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E53" w:rsidRDefault="008F5DF6">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11049000</wp:posOffset>
            </wp:positionH>
            <wp:positionV relativeFrom="topMargin">
              <wp:posOffset>10820400</wp:posOffset>
            </wp:positionV>
            <wp:extent cx="419100" cy="444500"/>
            <wp:effectExtent l="0" t="0" r="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7" cstate="print"/>
                    <a:stretch>
                      <a:fillRect/>
                    </a:stretch>
                  </pic:blipFill>
                  <pic:spPr>
                    <a:xfrm>
                      <a:off x="0" y="0"/>
                      <a:ext cx="419100" cy="444500"/>
                    </a:xfrm>
                    <a:prstGeom prst="rect">
                      <a:avLst/>
                    </a:prstGeom>
                  </pic:spPr>
                </pic:pic>
              </a:graphicData>
            </a:graphic>
          </wp:anchor>
        </w:drawing>
      </w:r>
      <w:r>
        <w:rPr>
          <w:rFonts w:eastAsia="Times New Roman" w:cs="Times New Roman"/>
          <w:b/>
          <w:sz w:val="32"/>
        </w:rPr>
        <w:t>2023</w:t>
      </w:r>
      <w:r>
        <w:rPr>
          <w:rFonts w:ascii="宋体" w:hAnsi="宋体"/>
          <w:b/>
          <w:sz w:val="32"/>
        </w:rPr>
        <w:t>年</w:t>
      </w:r>
      <w:r>
        <w:rPr>
          <w:rFonts w:eastAsia="Times New Roman" w:cs="Times New Roman"/>
          <w:b/>
          <w:sz w:val="32"/>
        </w:rPr>
        <w:t>1</w:t>
      </w:r>
      <w:r>
        <w:rPr>
          <w:rFonts w:ascii="宋体" w:hAnsi="宋体"/>
          <w:b/>
          <w:sz w:val="32"/>
        </w:rPr>
        <w:t>月浙江省普通高校招生选考科目考试</w:t>
      </w:r>
    </w:p>
    <w:p w:rsidR="00A92E53" w:rsidRDefault="008F5DF6">
      <w:pPr>
        <w:spacing w:line="360" w:lineRule="auto"/>
        <w:jc w:val="center"/>
      </w:pPr>
      <w:r>
        <w:rPr>
          <w:rFonts w:ascii="宋体" w:hAnsi="宋体"/>
          <w:b/>
          <w:sz w:val="32"/>
        </w:rPr>
        <w:t>生物学</w:t>
      </w:r>
    </w:p>
    <w:p w:rsidR="00A92E53" w:rsidRDefault="008F5DF6">
      <w:pPr>
        <w:spacing w:line="360" w:lineRule="auto"/>
      </w:pPr>
      <w:r>
        <w:rPr>
          <w:rFonts w:ascii="宋体" w:hAnsi="宋体"/>
          <w:b/>
          <w:sz w:val="24"/>
        </w:rPr>
        <w:t>一、选择题（本大题共</w:t>
      </w:r>
      <w:r>
        <w:rPr>
          <w:rFonts w:eastAsia="Times New Roman" w:cs="Times New Roman"/>
          <w:b/>
          <w:sz w:val="24"/>
        </w:rPr>
        <w:t>20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分。每小题列出的四个备选项中只有一个是符合题目要求的，不选、多选、错选均不得分）</w:t>
      </w:r>
    </w:p>
    <w:p w:rsidR="00A92E53" w:rsidRDefault="008F5DF6">
      <w:pPr>
        <w:spacing w:line="360" w:lineRule="auto"/>
      </w:pPr>
      <w:r>
        <w:t xml:space="preserve">1. </w:t>
      </w:r>
      <w:r>
        <w:rPr>
          <w:rFonts w:ascii="宋体" w:hAnsi="宋体"/>
        </w:rPr>
        <w:t>近百年来，随着大气</w:t>
      </w:r>
      <w:r>
        <w:rPr>
          <w:rFonts w:eastAsia="Times New Roman" w:cs="Times New Roman"/>
        </w:rPr>
        <w:t>CO</w:t>
      </w:r>
      <w:r>
        <w:rPr>
          <w:rFonts w:eastAsia="Times New Roman" w:cs="Times New Roman"/>
          <w:vertAlign w:val="subscript"/>
        </w:rPr>
        <w:t>2</w:t>
      </w:r>
      <w:r>
        <w:rPr>
          <w:rFonts w:ascii="宋体" w:hAnsi="宋体"/>
        </w:rPr>
        <w:t>浓度不断增加，全球变暖加剧。为减缓全球变暖，我国政府提出了“碳达峰”和“碳中和”的</w:t>
      </w:r>
      <w:r>
        <w:rPr>
          <w:rFonts w:eastAsia="Times New Roman" w:cs="Times New Roman"/>
        </w:rPr>
        <w:t>CO</w:t>
      </w:r>
      <w:r>
        <w:rPr>
          <w:rFonts w:eastAsia="Times New Roman" w:cs="Times New Roman"/>
          <w:vertAlign w:val="subscript"/>
        </w:rPr>
        <w:t>2</w:t>
      </w:r>
      <w:r>
        <w:rPr>
          <w:rFonts w:ascii="宋体" w:hAnsi="宋体"/>
        </w:rPr>
        <w:t>排放目标，彰显了大国责任。下列措施</w:t>
      </w:r>
      <w:r>
        <w:rPr>
          <w:rFonts w:ascii="宋体" w:hAnsi="宋体"/>
          <w:em w:val="dot"/>
        </w:rPr>
        <w:t>不利于</w:t>
      </w:r>
      <w:r>
        <w:rPr>
          <w:rFonts w:ascii="宋体" w:hAnsi="宋体"/>
        </w:rPr>
        <w:t>达成此目标的是（</w:t>
      </w:r>
      <w:r>
        <w:rPr>
          <w:rFonts w:eastAsia="Times New Roman" w:cs="Times New Roman"/>
        </w:rPr>
        <w:t xml:space="preserve">    </w:t>
      </w:r>
      <w:r>
        <w:rPr>
          <w:rFonts w:ascii="宋体" w:hAnsi="宋体"/>
        </w:rPr>
        <w:t>）</w:t>
      </w:r>
    </w:p>
    <w:p w:rsidR="00A92E53" w:rsidRDefault="008F5DF6">
      <w:pPr>
        <w:tabs>
          <w:tab w:val="left" w:pos="2436"/>
          <w:tab w:val="left" w:pos="4873"/>
          <w:tab w:val="left" w:pos="7309"/>
        </w:tabs>
        <w:spacing w:line="360" w:lineRule="auto"/>
        <w:jc w:val="left"/>
        <w:textAlignment w:val="center"/>
        <w:rPr>
          <w:color w:val="000000"/>
        </w:rPr>
      </w:pPr>
      <w:r>
        <w:t xml:space="preserve">A. </w:t>
      </w:r>
      <w:r>
        <w:rPr>
          <w:rFonts w:ascii="宋体" w:hAnsi="宋体"/>
        </w:rPr>
        <w:t>大量燃烧化石燃料</w:t>
      </w:r>
      <w:r>
        <w:tab/>
        <w:t xml:space="preserve">B. </w:t>
      </w:r>
      <w:r>
        <w:rPr>
          <w:rFonts w:ascii="宋体" w:hAnsi="宋体"/>
        </w:rPr>
        <w:t>积极推进植树造林</w:t>
      </w:r>
      <w:r>
        <w:tab/>
        <w:t xml:space="preserve">C. </w:t>
      </w:r>
      <w:r>
        <w:rPr>
          <w:rFonts w:ascii="宋体" w:hAnsi="宋体"/>
        </w:rPr>
        <w:t>大力发展风能发电</w:t>
      </w:r>
      <w:r>
        <w:tab/>
        <w:t xml:space="preserve">D. </w:t>
      </w:r>
      <w:r>
        <w:rPr>
          <w:rFonts w:ascii="宋体" w:hAnsi="宋体"/>
        </w:rPr>
        <w:t>广泛应用节能技术</w:t>
      </w:r>
    </w:p>
    <w:p w:rsidR="00A92E53" w:rsidRDefault="008F5DF6">
      <w:pPr>
        <w:spacing w:line="360" w:lineRule="auto"/>
        <w:textAlignment w:val="center"/>
        <w:rPr>
          <w:color w:val="000000"/>
        </w:rPr>
      </w:pPr>
      <w:r>
        <w:rPr>
          <w:color w:val="000000"/>
        </w:rPr>
        <w:t xml:space="preserve">2. </w:t>
      </w:r>
      <w:r>
        <w:rPr>
          <w:rFonts w:ascii="宋体" w:hAnsi="宋体"/>
          <w:color w:val="000000"/>
        </w:rPr>
        <w:t>以哺乳动物为研究对象的生物技术已获得了长足的进步。对生物技术应用于人类，在安全与伦理方面有不同的观点，下列叙述正确的是（</w:t>
      </w:r>
      <w:r>
        <w:rPr>
          <w:rFonts w:eastAsia="Times New Roman" w:cs="Times New Roman"/>
          <w:color w:val="000000"/>
        </w:rPr>
        <w:t xml:space="preserve">    </w:t>
      </w:r>
      <w:r>
        <w:rPr>
          <w:rFonts w:ascii="宋体" w:hAnsi="宋体"/>
          <w:color w:val="000000"/>
        </w:rPr>
        <w:t>）</w:t>
      </w:r>
    </w:p>
    <w:p w:rsidR="00A92E53" w:rsidRDefault="008F5DF6">
      <w:pPr>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试管婴儿技术应全面禁止</w:t>
      </w:r>
    </w:p>
    <w:p w:rsidR="00A92E53" w:rsidRDefault="008F5DF6">
      <w:pPr>
        <w:spacing w:line="360" w:lineRule="auto"/>
        <w:jc w:val="left"/>
        <w:textAlignment w:val="center"/>
        <w:rPr>
          <w:color w:val="000000"/>
        </w:rPr>
      </w:pPr>
      <w:r>
        <w:rPr>
          <w:color w:val="000000"/>
        </w:rPr>
        <w:t xml:space="preserve">B. </w:t>
      </w:r>
      <w:r>
        <w:rPr>
          <w:rFonts w:ascii="宋体" w:hAnsi="宋体"/>
          <w:color w:val="000000"/>
        </w:rPr>
        <w:t>治疗性克隆不需要监控和审查</w:t>
      </w:r>
    </w:p>
    <w:p w:rsidR="00A92E53" w:rsidRDefault="008F5DF6">
      <w:pPr>
        <w:spacing w:line="360" w:lineRule="auto"/>
        <w:jc w:val="left"/>
        <w:textAlignment w:val="center"/>
        <w:rPr>
          <w:color w:val="000000"/>
        </w:rPr>
      </w:pPr>
      <w:r>
        <w:rPr>
          <w:color w:val="000000"/>
        </w:rPr>
        <w:t xml:space="preserve">C. </w:t>
      </w:r>
      <w:r>
        <w:rPr>
          <w:rFonts w:ascii="宋体" w:hAnsi="宋体"/>
          <w:color w:val="000000"/>
        </w:rPr>
        <w:t>生殖性克隆不存在伦理道德方面的风险</w:t>
      </w:r>
    </w:p>
    <w:p w:rsidR="00A92E53" w:rsidRDefault="008F5DF6">
      <w:pPr>
        <w:spacing w:line="360" w:lineRule="auto"/>
        <w:jc w:val="left"/>
        <w:textAlignment w:val="center"/>
        <w:rPr>
          <w:color w:val="000000"/>
        </w:rPr>
      </w:pPr>
      <w:r>
        <w:rPr>
          <w:color w:val="000000"/>
        </w:rPr>
        <w:t xml:space="preserve">D. </w:t>
      </w:r>
      <w:r>
        <w:rPr>
          <w:rFonts w:ascii="宋体" w:hAnsi="宋体"/>
          <w:color w:val="000000"/>
        </w:rPr>
        <w:t>我国不赞成、不允许、不支持、不接受任何生殖性克隆人实验</w:t>
      </w:r>
    </w:p>
    <w:p w:rsidR="00A92E53" w:rsidRDefault="008F5DF6">
      <w:pPr>
        <w:spacing w:line="360" w:lineRule="auto"/>
        <w:textAlignment w:val="center"/>
        <w:rPr>
          <w:color w:val="000000"/>
        </w:rPr>
      </w:pPr>
      <w:r>
        <w:rPr>
          <w:color w:val="000000"/>
        </w:rPr>
        <w:t xml:space="preserve">3. </w:t>
      </w:r>
      <w:r>
        <w:rPr>
          <w:rFonts w:ascii="宋体" w:hAnsi="宋体"/>
          <w:color w:val="000000"/>
        </w:rPr>
        <w:t>性腺细胞的内质网是合成性激素的场所。在一定条件下，部分内质网被包裹后与细胞器</w:t>
      </w:r>
      <w:r>
        <w:rPr>
          <w:rFonts w:eastAsia="Times New Roman" w:cs="Times New Roman"/>
          <w:color w:val="000000"/>
        </w:rPr>
        <w:t>X</w:t>
      </w:r>
      <w:r>
        <w:rPr>
          <w:rFonts w:ascii="宋体" w:hAnsi="宋体"/>
          <w:color w:val="000000"/>
        </w:rPr>
        <w:t>融合而被降解，从而调节了性激素的分泌量。细胞器</w:t>
      </w:r>
      <w:r>
        <w:rPr>
          <w:rFonts w:eastAsia="Times New Roman" w:cs="Times New Roman"/>
          <w:color w:val="000000"/>
        </w:rPr>
        <w:t>X</w:t>
      </w:r>
      <w:r>
        <w:rPr>
          <w:rFonts w:ascii="宋体" w:hAnsi="宋体"/>
          <w:color w:val="000000"/>
        </w:rPr>
        <w:t>是（</w:t>
      </w:r>
      <w:r>
        <w:rPr>
          <w:rFonts w:eastAsia="Times New Roman" w:cs="Times New Roman"/>
          <w:color w:val="000000"/>
        </w:rPr>
        <w:t xml:space="preserve">    </w:t>
      </w:r>
      <w:r>
        <w:rPr>
          <w:rFonts w:ascii="宋体" w:hAnsi="宋体"/>
          <w:color w:val="000000"/>
        </w:rPr>
        <w:t>）</w:t>
      </w:r>
    </w:p>
    <w:p w:rsidR="00A92E53" w:rsidRDefault="008F5D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溶酶体</w:t>
      </w:r>
      <w:r>
        <w:rPr>
          <w:color w:val="000000"/>
        </w:rPr>
        <w:tab/>
        <w:t xml:space="preserve">B. </w:t>
      </w:r>
      <w:r>
        <w:rPr>
          <w:rFonts w:ascii="宋体" w:hAnsi="宋体"/>
          <w:color w:val="000000"/>
        </w:rPr>
        <w:t>中心体</w:t>
      </w:r>
      <w:r>
        <w:rPr>
          <w:color w:val="000000"/>
        </w:rPr>
        <w:tab/>
        <w:t xml:space="preserve">C. </w:t>
      </w:r>
      <w:r>
        <w:rPr>
          <w:rFonts w:ascii="宋体" w:hAnsi="宋体"/>
          <w:color w:val="000000"/>
        </w:rPr>
        <w:t>线粒体</w:t>
      </w:r>
      <w:r>
        <w:rPr>
          <w:color w:val="000000"/>
        </w:rPr>
        <w:tab/>
        <w:t xml:space="preserve">D. </w:t>
      </w:r>
      <w:r>
        <w:rPr>
          <w:rFonts w:ascii="宋体" w:hAnsi="宋体"/>
          <w:color w:val="000000"/>
        </w:rPr>
        <w:t>高尔基体</w:t>
      </w:r>
    </w:p>
    <w:p w:rsidR="00A92E53" w:rsidRDefault="008F5DF6">
      <w:pPr>
        <w:spacing w:line="360" w:lineRule="auto"/>
        <w:textAlignment w:val="center"/>
        <w:rPr>
          <w:color w:val="000000"/>
        </w:rPr>
      </w:pPr>
      <w:r>
        <w:rPr>
          <w:color w:val="000000"/>
        </w:rPr>
        <w:t xml:space="preserve">4. </w:t>
      </w:r>
      <w:r>
        <w:rPr>
          <w:rFonts w:ascii="宋体" w:hAnsi="宋体"/>
          <w:color w:val="000000"/>
        </w:rPr>
        <w:t>缬氨霉素是一种脂溶性抗生素，可结合在微生物的细胞膜上，将</w:t>
      </w:r>
      <w:r>
        <w:rPr>
          <w:rFonts w:eastAsia="Times New Roman" w:cs="Times New Roman"/>
          <w:color w:val="000000"/>
        </w:rPr>
        <w:t>K</w:t>
      </w:r>
      <w:r>
        <w:rPr>
          <w:rFonts w:ascii="宋体" w:hAnsi="宋体"/>
          <w:color w:val="000000"/>
          <w:vertAlign w:val="superscript"/>
        </w:rPr>
        <w:t>＋</w:t>
      </w:r>
      <w:r>
        <w:rPr>
          <w:rFonts w:ascii="宋体" w:hAnsi="宋体"/>
          <w:color w:val="000000"/>
        </w:rPr>
        <w:t>运输到细胞外（如图所示），降低细胞内外的</w:t>
      </w:r>
      <w:r>
        <w:rPr>
          <w:rFonts w:eastAsia="Times New Roman" w:cs="Times New Roman"/>
          <w:color w:val="000000"/>
        </w:rPr>
        <w:t>K</w:t>
      </w:r>
      <w:r>
        <w:rPr>
          <w:rFonts w:ascii="宋体" w:hAnsi="宋体"/>
          <w:color w:val="000000"/>
          <w:vertAlign w:val="superscript"/>
        </w:rPr>
        <w:t>＋</w:t>
      </w:r>
      <w:r>
        <w:rPr>
          <w:rFonts w:ascii="宋体" w:hAnsi="宋体"/>
          <w:color w:val="000000"/>
        </w:rPr>
        <w:t>浓度差，使微生物无法维持细胞内离子的正常浓度而死亡。下列叙述正确的是（</w:t>
      </w:r>
      <w:r>
        <w:rPr>
          <w:rFonts w:eastAsia="Times New Roman" w:cs="Times New Roman"/>
          <w:color w:val="000000"/>
        </w:rPr>
        <w:t xml:space="preserve">    </w:t>
      </w:r>
      <w:r>
        <w:rPr>
          <w:rFonts w:ascii="宋体" w:hAnsi="宋体"/>
          <w:color w:val="000000"/>
        </w:rPr>
        <w:t>）</w:t>
      </w:r>
    </w:p>
    <w:p w:rsidR="00A92E53" w:rsidRDefault="008F5DF6">
      <w:pPr>
        <w:spacing w:line="360" w:lineRule="auto"/>
        <w:textAlignment w:val="center"/>
        <w:rPr>
          <w:color w:val="000000"/>
        </w:rPr>
      </w:pPr>
      <w:r>
        <w:rPr>
          <w:noProof/>
          <w:color w:val="000000"/>
        </w:rPr>
        <w:drawing>
          <wp:inline distT="0" distB="0" distL="114300" distR="114300">
            <wp:extent cx="2352675" cy="1485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2352675" cy="1485900"/>
                    </a:xfrm>
                    <a:prstGeom prst="rect">
                      <a:avLst/>
                    </a:prstGeom>
                  </pic:spPr>
                </pic:pic>
              </a:graphicData>
            </a:graphic>
          </wp:inline>
        </w:drawing>
      </w:r>
    </w:p>
    <w:p w:rsidR="00A92E53" w:rsidRDefault="008F5DF6">
      <w:pPr>
        <w:tabs>
          <w:tab w:val="left" w:pos="4873"/>
        </w:tabs>
        <w:spacing w:line="360" w:lineRule="auto"/>
        <w:jc w:val="left"/>
        <w:textAlignment w:val="center"/>
        <w:rPr>
          <w:color w:val="000000"/>
        </w:rPr>
      </w:pPr>
      <w:r>
        <w:rPr>
          <w:color w:val="000000"/>
        </w:rPr>
        <w:t xml:space="preserve">A. </w:t>
      </w:r>
      <w:r>
        <w:rPr>
          <w:rFonts w:ascii="宋体" w:hAnsi="宋体"/>
          <w:color w:val="000000"/>
        </w:rPr>
        <w:t>缬氨霉素顺浓度梯度运输</w:t>
      </w:r>
      <w:r>
        <w:rPr>
          <w:rFonts w:eastAsia="Times New Roman" w:cs="Times New Roman"/>
          <w:color w:val="000000"/>
        </w:rPr>
        <w:t>K</w:t>
      </w:r>
      <w:r>
        <w:rPr>
          <w:rFonts w:ascii="宋体" w:hAnsi="宋体"/>
          <w:color w:val="000000"/>
          <w:vertAlign w:val="superscript"/>
        </w:rPr>
        <w:t>＋</w:t>
      </w:r>
      <w:r>
        <w:rPr>
          <w:rFonts w:ascii="宋体" w:hAnsi="宋体"/>
          <w:color w:val="000000"/>
        </w:rPr>
        <w:t>到膜外</w:t>
      </w:r>
      <w:r>
        <w:rPr>
          <w:color w:val="000000"/>
        </w:rPr>
        <w:tab/>
        <w:t xml:space="preserve">B. </w:t>
      </w:r>
      <w:r>
        <w:rPr>
          <w:rFonts w:ascii="宋体" w:hAnsi="宋体"/>
          <w:color w:val="000000"/>
        </w:rPr>
        <w:t>缬氨霉素为运输</w:t>
      </w:r>
      <w:r>
        <w:rPr>
          <w:rFonts w:eastAsia="Times New Roman" w:cs="Times New Roman"/>
          <w:color w:val="000000"/>
        </w:rPr>
        <w:t>K</w:t>
      </w:r>
      <w:r>
        <w:rPr>
          <w:rFonts w:ascii="宋体" w:hAnsi="宋体"/>
          <w:color w:val="000000"/>
          <w:vertAlign w:val="superscript"/>
        </w:rPr>
        <w:t>＋</w:t>
      </w:r>
      <w:r>
        <w:rPr>
          <w:rFonts w:ascii="宋体" w:hAnsi="宋体"/>
          <w:color w:val="000000"/>
        </w:rPr>
        <w:t>提供</w:t>
      </w:r>
      <w:r>
        <w:rPr>
          <w:rFonts w:eastAsia="Times New Roman" w:cs="Times New Roman"/>
          <w:color w:val="000000"/>
        </w:rPr>
        <w:t>ATP</w:t>
      </w:r>
    </w:p>
    <w:p w:rsidR="00A92E53" w:rsidRDefault="008F5DF6">
      <w:pPr>
        <w:tabs>
          <w:tab w:val="left" w:pos="4873"/>
        </w:tabs>
        <w:spacing w:line="360" w:lineRule="auto"/>
        <w:jc w:val="left"/>
        <w:textAlignment w:val="center"/>
        <w:rPr>
          <w:color w:val="000000"/>
        </w:rPr>
      </w:pPr>
      <w:r>
        <w:rPr>
          <w:color w:val="000000"/>
        </w:rPr>
        <w:t xml:space="preserve">C. </w:t>
      </w:r>
      <w:r>
        <w:rPr>
          <w:rFonts w:ascii="宋体" w:hAnsi="宋体"/>
          <w:color w:val="000000"/>
        </w:rPr>
        <w:t>缬氨霉素运输</w:t>
      </w:r>
      <w:r>
        <w:rPr>
          <w:rFonts w:eastAsia="Times New Roman" w:cs="Times New Roman"/>
          <w:color w:val="000000"/>
        </w:rPr>
        <w:t>K</w:t>
      </w:r>
      <w:r>
        <w:rPr>
          <w:rFonts w:ascii="宋体" w:hAnsi="宋体"/>
          <w:color w:val="000000"/>
          <w:vertAlign w:val="superscript"/>
        </w:rPr>
        <w:t>＋</w:t>
      </w:r>
      <w:r>
        <w:rPr>
          <w:rFonts w:ascii="宋体" w:hAnsi="宋体"/>
          <w:color w:val="000000"/>
        </w:rPr>
        <w:t>与质膜的结构无关</w:t>
      </w:r>
      <w:r>
        <w:rPr>
          <w:color w:val="000000"/>
        </w:rPr>
        <w:tab/>
        <w:t xml:space="preserve">D. </w:t>
      </w:r>
      <w:r>
        <w:rPr>
          <w:rFonts w:ascii="宋体" w:hAnsi="宋体"/>
          <w:color w:val="000000"/>
        </w:rPr>
        <w:t>缬氨霉素可致噬菌体失去侵染能力</w:t>
      </w:r>
    </w:p>
    <w:p w:rsidR="00A92E53" w:rsidRDefault="008F5DF6">
      <w:pPr>
        <w:spacing w:line="360" w:lineRule="auto"/>
        <w:textAlignment w:val="center"/>
        <w:rPr>
          <w:color w:val="000000"/>
        </w:rPr>
      </w:pPr>
      <w:r>
        <w:rPr>
          <w:rFonts w:ascii="宋体" w:hAnsi="宋体"/>
          <w:color w:val="000000"/>
        </w:rPr>
        <w:t>阅读下列材料，回答下列问题。</w:t>
      </w:r>
    </w:p>
    <w:p w:rsidR="00A92E53" w:rsidRDefault="008F5DF6">
      <w:pPr>
        <w:spacing w:line="360" w:lineRule="auto"/>
        <w:textAlignment w:val="center"/>
        <w:rPr>
          <w:color w:val="000000"/>
        </w:rPr>
      </w:pPr>
      <w:r>
        <w:rPr>
          <w:rFonts w:ascii="宋体" w:hAnsi="宋体"/>
          <w:color w:val="000000"/>
        </w:rPr>
        <w:t>基因启动子区发生</w:t>
      </w:r>
      <w:r>
        <w:rPr>
          <w:rFonts w:eastAsia="Times New Roman" w:cs="Times New Roman"/>
          <w:color w:val="000000"/>
        </w:rPr>
        <w:t>DNA</w:t>
      </w:r>
      <w:r>
        <w:rPr>
          <w:rFonts w:ascii="宋体" w:hAnsi="宋体"/>
          <w:color w:val="000000"/>
        </w:rPr>
        <w:t>甲基化可导致基因转录沉默。研究表明，某植物需经春化作用才能开花，该植物的</w:t>
      </w:r>
      <w:r>
        <w:rPr>
          <w:rFonts w:eastAsia="Times New Roman" w:cs="Times New Roman"/>
          <w:color w:val="000000"/>
        </w:rPr>
        <w:t>DNA</w:t>
      </w:r>
      <w:r>
        <w:rPr>
          <w:rFonts w:ascii="宋体" w:hAnsi="宋体"/>
          <w:color w:val="000000"/>
        </w:rPr>
        <w:t>甲基化水平降低是开花的前提。用</w:t>
      </w:r>
      <w:r>
        <w:rPr>
          <w:rFonts w:eastAsia="Times New Roman" w:cs="Times New Roman"/>
          <w:color w:val="000000"/>
        </w:rPr>
        <w:t>5</w:t>
      </w:r>
      <w:r>
        <w:rPr>
          <w:rFonts w:ascii="宋体" w:hAnsi="宋体"/>
          <w:color w:val="000000"/>
        </w:rPr>
        <w:t>－</w:t>
      </w:r>
      <w:r>
        <w:rPr>
          <w:rFonts w:eastAsia="Times New Roman" w:cs="Times New Roman"/>
          <w:color w:val="000000"/>
        </w:rPr>
        <w:t>azaC</w:t>
      </w:r>
      <w:r>
        <w:rPr>
          <w:rFonts w:ascii="宋体" w:hAnsi="宋体"/>
          <w:color w:val="000000"/>
        </w:rPr>
        <w:t>处理后，该植株开花提前，检测基因组</w:t>
      </w:r>
      <w:r>
        <w:rPr>
          <w:rFonts w:eastAsia="Times New Roman" w:cs="Times New Roman"/>
          <w:color w:val="000000"/>
        </w:rPr>
        <w:t>DNA</w:t>
      </w:r>
      <w:r>
        <w:rPr>
          <w:rFonts w:ascii="宋体" w:hAnsi="宋体"/>
          <w:color w:val="000000"/>
        </w:rPr>
        <w:t>，发现</w:t>
      </w:r>
      <w:r>
        <w:rPr>
          <w:rFonts w:eastAsia="Times New Roman" w:cs="Times New Roman"/>
          <w:color w:val="000000"/>
        </w:rPr>
        <w:t>5'</w:t>
      </w:r>
      <w:r>
        <w:rPr>
          <w:rFonts w:ascii="宋体" w:hAnsi="宋体"/>
          <w:color w:val="000000"/>
        </w:rPr>
        <w:t>胞嘧啶的甲基化水平明显降低，但</w:t>
      </w:r>
      <w:r>
        <w:rPr>
          <w:rFonts w:eastAsia="Times New Roman" w:cs="Times New Roman"/>
          <w:color w:val="000000"/>
        </w:rPr>
        <w:t>DNA</w:t>
      </w:r>
      <w:r>
        <w:rPr>
          <w:rFonts w:ascii="宋体" w:hAnsi="宋体"/>
          <w:color w:val="000000"/>
        </w:rPr>
        <w:t>序列未发生改变，这种低</w:t>
      </w:r>
      <w:r>
        <w:rPr>
          <w:rFonts w:eastAsia="Times New Roman" w:cs="Times New Roman"/>
          <w:color w:val="000000"/>
        </w:rPr>
        <w:t>DNA</w:t>
      </w:r>
      <w:r>
        <w:rPr>
          <w:rFonts w:ascii="宋体" w:hAnsi="宋体"/>
          <w:color w:val="000000"/>
        </w:rPr>
        <w:t>甲基化水平引起的表型改变能传递给后</w:t>
      </w:r>
      <w:r>
        <w:rPr>
          <w:rFonts w:ascii="宋体" w:hAnsi="宋体"/>
          <w:color w:val="000000"/>
        </w:rPr>
        <w:lastRenderedPageBreak/>
        <w:t>代。</w:t>
      </w:r>
    </w:p>
    <w:p w:rsidR="00A92E53" w:rsidRDefault="008F5DF6">
      <w:pPr>
        <w:spacing w:line="360" w:lineRule="auto"/>
        <w:jc w:val="left"/>
        <w:textAlignment w:val="center"/>
        <w:rPr>
          <w:color w:val="000000"/>
        </w:rPr>
      </w:pPr>
      <w:r>
        <w:rPr>
          <w:color w:val="000000"/>
        </w:rPr>
        <w:t xml:space="preserve">5. </w:t>
      </w:r>
      <w:r>
        <w:rPr>
          <w:rFonts w:ascii="宋体" w:hAnsi="宋体"/>
          <w:color w:val="000000"/>
        </w:rPr>
        <w:t>这种</w:t>
      </w:r>
      <w:r>
        <w:rPr>
          <w:rFonts w:eastAsia="Times New Roman" w:cs="Times New Roman"/>
          <w:color w:val="000000"/>
        </w:rPr>
        <w:t>DNA</w:t>
      </w:r>
      <w:r>
        <w:rPr>
          <w:rFonts w:ascii="宋体" w:hAnsi="宋体"/>
          <w:color w:val="000000"/>
        </w:rPr>
        <w:t>甲基化水平改变引起表型改变，属于（</w:t>
      </w:r>
      <w:r>
        <w:rPr>
          <w:rFonts w:eastAsia="Times New Roman" w:cs="Times New Roman"/>
          <w:color w:val="000000"/>
        </w:rPr>
        <w:t xml:space="preserve">    </w:t>
      </w:r>
      <w:r>
        <w:rPr>
          <w:rFonts w:ascii="宋体" w:hAnsi="宋体"/>
          <w:color w:val="000000"/>
        </w:rPr>
        <w:t>）</w:t>
      </w:r>
    </w:p>
    <w:p w:rsidR="00A92E53" w:rsidRDefault="008F5D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基因突变</w:t>
      </w:r>
      <w:r>
        <w:rPr>
          <w:color w:val="000000"/>
        </w:rPr>
        <w:tab/>
        <w:t xml:space="preserve">B. </w:t>
      </w:r>
      <w:r>
        <w:rPr>
          <w:rFonts w:ascii="宋体" w:hAnsi="宋体"/>
          <w:color w:val="000000"/>
        </w:rPr>
        <w:t>基因重组</w:t>
      </w:r>
      <w:r>
        <w:rPr>
          <w:color w:val="000000"/>
        </w:rPr>
        <w:tab/>
        <w:t xml:space="preserve">C. </w:t>
      </w:r>
      <w:r>
        <w:rPr>
          <w:rFonts w:ascii="宋体" w:hAnsi="宋体"/>
          <w:color w:val="000000"/>
        </w:rPr>
        <w:t>染色体变异</w:t>
      </w:r>
      <w:r>
        <w:rPr>
          <w:color w:val="000000"/>
        </w:rPr>
        <w:tab/>
        <w:t xml:space="preserve">D. </w:t>
      </w:r>
      <w:r>
        <w:rPr>
          <w:rFonts w:ascii="宋体" w:hAnsi="宋体"/>
          <w:color w:val="000000"/>
        </w:rPr>
        <w:t>表观遗传</w:t>
      </w:r>
    </w:p>
    <w:p w:rsidR="00A92E53" w:rsidRDefault="008F5DF6">
      <w:pPr>
        <w:spacing w:line="360" w:lineRule="auto"/>
        <w:jc w:val="left"/>
        <w:textAlignment w:val="center"/>
        <w:rPr>
          <w:color w:val="000000"/>
        </w:rPr>
      </w:pPr>
      <w:r>
        <w:rPr>
          <w:color w:val="000000"/>
        </w:rPr>
        <w:t xml:space="preserve">6. </w:t>
      </w:r>
      <w:r>
        <w:rPr>
          <w:rFonts w:ascii="宋体" w:hAnsi="宋体"/>
          <w:color w:val="000000"/>
        </w:rPr>
        <w:t>该植物经</w:t>
      </w:r>
      <w:r>
        <w:rPr>
          <w:rFonts w:eastAsia="Times New Roman" w:cs="Times New Roman"/>
          <w:color w:val="000000"/>
        </w:rPr>
        <w:t>5</w:t>
      </w:r>
      <w:r>
        <w:rPr>
          <w:rFonts w:ascii="宋体" w:hAnsi="宋体"/>
          <w:color w:val="000000"/>
        </w:rPr>
        <w:t>－</w:t>
      </w:r>
      <w:r>
        <w:rPr>
          <w:rFonts w:eastAsia="Times New Roman" w:cs="Times New Roman"/>
          <w:color w:val="000000"/>
        </w:rPr>
        <w:t>azaC</w:t>
      </w:r>
      <w:r>
        <w:rPr>
          <w:rFonts w:ascii="宋体" w:hAnsi="宋体"/>
          <w:color w:val="000000"/>
        </w:rPr>
        <w:t>去甲基化处理后，下列各项中会发生显著改变的是（</w:t>
      </w:r>
      <w:r>
        <w:rPr>
          <w:rFonts w:eastAsia="Times New Roman" w:cs="Times New Roman"/>
          <w:color w:val="000000"/>
        </w:rPr>
        <w:t xml:space="preserve">    </w:t>
      </w:r>
      <w:r>
        <w:rPr>
          <w:rFonts w:ascii="宋体" w:hAnsi="宋体"/>
          <w:color w:val="000000"/>
        </w:rPr>
        <w:t>）</w:t>
      </w:r>
    </w:p>
    <w:p w:rsidR="00A92E53" w:rsidRDefault="008F5D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基因的碱基数量</w:t>
      </w:r>
      <w:r>
        <w:rPr>
          <w:color w:val="000000"/>
        </w:rPr>
        <w:tab/>
        <w:t xml:space="preserve">B. </w:t>
      </w:r>
      <w:r>
        <w:rPr>
          <w:rFonts w:ascii="宋体" w:hAnsi="宋体"/>
          <w:color w:val="000000"/>
        </w:rPr>
        <w:t>基因的碱基排列顺序</w:t>
      </w:r>
      <w:r>
        <w:rPr>
          <w:color w:val="000000"/>
        </w:rPr>
        <w:tab/>
        <w:t xml:space="preserve">C. </w:t>
      </w:r>
      <w:r>
        <w:rPr>
          <w:rFonts w:ascii="宋体" w:hAnsi="宋体"/>
          <w:color w:val="000000"/>
        </w:rPr>
        <w:t>基因的复制</w:t>
      </w:r>
      <w:r>
        <w:rPr>
          <w:color w:val="000000"/>
        </w:rPr>
        <w:tab/>
        <w:t xml:space="preserve">D. </w:t>
      </w:r>
      <w:r>
        <w:rPr>
          <w:rFonts w:ascii="宋体" w:hAnsi="宋体"/>
          <w:color w:val="000000"/>
        </w:rPr>
        <w:t>基因的转录</w:t>
      </w:r>
    </w:p>
    <w:p w:rsidR="00A92E53" w:rsidRDefault="008F5DF6">
      <w:pPr>
        <w:spacing w:line="360" w:lineRule="auto"/>
        <w:textAlignment w:val="center"/>
        <w:rPr>
          <w:color w:val="000000"/>
        </w:rPr>
      </w:pPr>
      <w:r>
        <w:rPr>
          <w:color w:val="000000"/>
        </w:rPr>
        <w:t xml:space="preserve">7. </w:t>
      </w:r>
      <w:r>
        <w:rPr>
          <w:rFonts w:ascii="宋体" w:hAnsi="宋体"/>
          <w:color w:val="000000"/>
        </w:rPr>
        <w:t>在我国西北某地区，有将荒漠成功改造为枸杞园的事例。改造成的枸杞园与荒漠相比，生态系统的格局发生了重大变化。下列叙述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A92E53" w:rsidRDefault="008F5DF6">
      <w:pPr>
        <w:tabs>
          <w:tab w:val="left" w:pos="4873"/>
        </w:tabs>
        <w:spacing w:line="360" w:lineRule="auto"/>
        <w:jc w:val="left"/>
        <w:textAlignment w:val="center"/>
        <w:rPr>
          <w:color w:val="000000"/>
        </w:rPr>
      </w:pPr>
      <w:r>
        <w:rPr>
          <w:color w:val="000000"/>
        </w:rPr>
        <w:t xml:space="preserve">A. </w:t>
      </w:r>
      <w:r>
        <w:rPr>
          <w:rFonts w:ascii="宋体" w:hAnsi="宋体"/>
          <w:color w:val="000000"/>
        </w:rPr>
        <w:t>防风固沙能力有所显现</w:t>
      </w:r>
      <w:r>
        <w:rPr>
          <w:color w:val="000000"/>
        </w:rPr>
        <w:tab/>
        <w:t xml:space="preserve">B. </w:t>
      </w:r>
      <w:r>
        <w:rPr>
          <w:rFonts w:ascii="宋体" w:hAnsi="宋体"/>
          <w:color w:val="000000"/>
        </w:rPr>
        <w:t>食物链和食物网基本不变</w:t>
      </w:r>
    </w:p>
    <w:p w:rsidR="00A92E53" w:rsidRDefault="008F5DF6">
      <w:pPr>
        <w:tabs>
          <w:tab w:val="left" w:pos="4873"/>
        </w:tabs>
        <w:spacing w:line="360" w:lineRule="auto"/>
        <w:jc w:val="left"/>
        <w:textAlignment w:val="center"/>
        <w:rPr>
          <w:color w:val="000000"/>
        </w:rPr>
      </w:pPr>
      <w:r>
        <w:rPr>
          <w:color w:val="000000"/>
        </w:rPr>
        <w:t xml:space="preserve">C. </w:t>
      </w:r>
      <w:r>
        <w:rPr>
          <w:rFonts w:ascii="宋体" w:hAnsi="宋体"/>
          <w:color w:val="000000"/>
        </w:rPr>
        <w:t>土壤的水、肥条件得到很大改善</w:t>
      </w:r>
      <w:r>
        <w:rPr>
          <w:color w:val="000000"/>
        </w:rPr>
        <w:tab/>
        <w:t xml:space="preserve">D. </w:t>
      </w:r>
      <w:r>
        <w:rPr>
          <w:rFonts w:ascii="宋体" w:hAnsi="宋体"/>
          <w:color w:val="000000"/>
        </w:rPr>
        <w:t>单位空间内被生产者固定的太阳能明显增多</w:t>
      </w:r>
    </w:p>
    <w:p w:rsidR="00A92E53" w:rsidRDefault="008F5DF6">
      <w:pPr>
        <w:spacing w:line="360" w:lineRule="auto"/>
        <w:textAlignment w:val="center"/>
        <w:rPr>
          <w:color w:val="000000"/>
        </w:rPr>
      </w:pPr>
      <w:r>
        <w:rPr>
          <w:color w:val="000000"/>
        </w:rPr>
        <w:t xml:space="preserve">8. </w:t>
      </w:r>
      <w:r>
        <w:rPr>
          <w:rFonts w:ascii="宋体" w:hAnsi="宋体"/>
          <w:color w:val="000000"/>
        </w:rPr>
        <w:t>某同学研究某因素对酶活性的影响，实验处理及结果如下：己糖激酶溶液置于</w:t>
      </w:r>
      <w:r>
        <w:rPr>
          <w:rFonts w:eastAsia="Times New Roman" w:cs="Times New Roman"/>
          <w:color w:val="000000"/>
        </w:rPr>
        <w:t>45</w:t>
      </w:r>
      <w:r>
        <w:rPr>
          <w:rFonts w:ascii="宋体" w:hAnsi="宋体"/>
          <w:color w:val="000000"/>
        </w:rPr>
        <w:t>℃水浴</w:t>
      </w:r>
      <w:r>
        <w:rPr>
          <w:rFonts w:eastAsia="Times New Roman" w:cs="Times New Roman"/>
          <w:color w:val="000000"/>
        </w:rPr>
        <w:t>12min</w:t>
      </w:r>
      <w:r>
        <w:rPr>
          <w:rFonts w:ascii="宋体" w:hAnsi="宋体"/>
          <w:color w:val="000000"/>
        </w:rPr>
        <w:t>，酶活性丧失</w:t>
      </w:r>
      <w:r>
        <w:rPr>
          <w:rFonts w:eastAsia="Times New Roman" w:cs="Times New Roman"/>
          <w:color w:val="000000"/>
        </w:rPr>
        <w:t>50%</w:t>
      </w:r>
      <w:r>
        <w:rPr>
          <w:rFonts w:ascii="宋体" w:hAnsi="宋体"/>
          <w:color w:val="000000"/>
        </w:rPr>
        <w:t>；己糖激酶溶液中加入过量底物后置于</w:t>
      </w:r>
      <w:r>
        <w:rPr>
          <w:rFonts w:eastAsia="Times New Roman" w:cs="Times New Roman"/>
          <w:color w:val="000000"/>
        </w:rPr>
        <w:t>45</w:t>
      </w:r>
      <w:r>
        <w:rPr>
          <w:rFonts w:ascii="宋体" w:hAnsi="宋体"/>
          <w:color w:val="000000"/>
        </w:rPr>
        <w:t>℃水浴</w:t>
      </w:r>
      <w:r>
        <w:rPr>
          <w:rFonts w:eastAsia="Times New Roman" w:cs="Times New Roman"/>
          <w:color w:val="000000"/>
        </w:rPr>
        <w:t>12min</w:t>
      </w:r>
      <w:r>
        <w:rPr>
          <w:rFonts w:ascii="宋体" w:hAnsi="宋体"/>
          <w:color w:val="000000"/>
        </w:rPr>
        <w:t>，酶活性仅丧失</w:t>
      </w:r>
      <w:r>
        <w:rPr>
          <w:rFonts w:eastAsia="Times New Roman" w:cs="Times New Roman"/>
          <w:color w:val="000000"/>
        </w:rPr>
        <w:t>3%</w:t>
      </w:r>
      <w:r>
        <w:rPr>
          <w:rFonts w:ascii="宋体" w:hAnsi="宋体"/>
          <w:color w:val="000000"/>
        </w:rPr>
        <w:t>。该同学研究的因素是（</w:t>
      </w:r>
      <w:r>
        <w:rPr>
          <w:rFonts w:eastAsia="Times New Roman" w:cs="Times New Roman"/>
          <w:color w:val="000000"/>
        </w:rPr>
        <w:t xml:space="preserve">    </w:t>
      </w:r>
      <w:r>
        <w:rPr>
          <w:rFonts w:ascii="宋体" w:hAnsi="宋体"/>
          <w:color w:val="000000"/>
        </w:rPr>
        <w:t>）</w:t>
      </w:r>
    </w:p>
    <w:p w:rsidR="00A92E53" w:rsidRDefault="008F5DF6">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温度</w:t>
      </w:r>
      <w:r>
        <w:rPr>
          <w:color w:val="000000"/>
        </w:rPr>
        <w:tab/>
        <w:t xml:space="preserve">B. </w:t>
      </w:r>
      <w:r>
        <w:rPr>
          <w:rFonts w:ascii="宋体" w:hAnsi="宋体"/>
          <w:color w:val="000000"/>
        </w:rPr>
        <w:t>底物</w:t>
      </w:r>
      <w:r>
        <w:rPr>
          <w:color w:val="000000"/>
        </w:rPr>
        <w:tab/>
        <w:t xml:space="preserve">C. </w:t>
      </w:r>
      <w:r>
        <w:rPr>
          <w:rFonts w:ascii="宋体" w:hAnsi="宋体"/>
          <w:color w:val="000000"/>
        </w:rPr>
        <w:t>反应时间</w:t>
      </w:r>
      <w:r>
        <w:rPr>
          <w:color w:val="000000"/>
        </w:rPr>
        <w:tab/>
        <w:t xml:space="preserve">D. </w:t>
      </w:r>
      <w:r>
        <w:rPr>
          <w:rFonts w:ascii="宋体" w:hAnsi="宋体"/>
          <w:color w:val="000000"/>
        </w:rPr>
        <w:t>酶量</w:t>
      </w:r>
    </w:p>
    <w:p w:rsidR="00A92E53" w:rsidRDefault="008F5DF6">
      <w:pPr>
        <w:spacing w:line="360" w:lineRule="auto"/>
        <w:textAlignment w:val="center"/>
        <w:rPr>
          <w:color w:val="000000"/>
        </w:rPr>
      </w:pPr>
      <w:r>
        <w:rPr>
          <w:rFonts w:ascii="宋体" w:hAnsi="宋体"/>
          <w:color w:val="000000"/>
        </w:rPr>
        <w:t>阅读下列材料，回答下列问题。</w:t>
      </w:r>
    </w:p>
    <w:p w:rsidR="00A92E53" w:rsidRDefault="008F5DF6">
      <w:pPr>
        <w:spacing w:line="360" w:lineRule="auto"/>
        <w:textAlignment w:val="center"/>
        <w:rPr>
          <w:color w:val="000000"/>
        </w:rPr>
      </w:pPr>
      <w:r>
        <w:rPr>
          <w:rFonts w:ascii="宋体" w:hAnsi="宋体"/>
          <w:color w:val="000000"/>
        </w:rPr>
        <w:t>纺锤丝由微管构成，微管由微管蛋白组成。有丝分裂过程中，染色体的移动依赖于微管的组装和解聚。紫杉醇可与微管结合，使微管稳定不解聚，阻止染色体移动，从而抑制细胞分裂。</w:t>
      </w:r>
    </w:p>
    <w:p w:rsidR="00A92E53" w:rsidRDefault="008F5DF6">
      <w:pPr>
        <w:spacing w:line="360" w:lineRule="auto"/>
        <w:jc w:val="left"/>
        <w:textAlignment w:val="center"/>
        <w:rPr>
          <w:color w:val="000000"/>
        </w:rPr>
      </w:pPr>
      <w:r>
        <w:rPr>
          <w:color w:val="000000"/>
        </w:rPr>
        <w:t xml:space="preserve">9. </w:t>
      </w:r>
      <w:r>
        <w:rPr>
          <w:rFonts w:ascii="宋体" w:hAnsi="宋体"/>
          <w:color w:val="000000"/>
        </w:rPr>
        <w:t>微管蛋白是构成细胞骨架的重要成分之一，组成微管蛋白的基本单位是（</w:t>
      </w:r>
      <w:r>
        <w:rPr>
          <w:rFonts w:eastAsia="Times New Roman" w:cs="Times New Roman"/>
          <w:color w:val="000000"/>
        </w:rPr>
        <w:t xml:space="preserve">    </w:t>
      </w:r>
      <w:r>
        <w:rPr>
          <w:rFonts w:ascii="宋体" w:hAnsi="宋体"/>
          <w:color w:val="000000"/>
        </w:rPr>
        <w:t>）</w:t>
      </w:r>
    </w:p>
    <w:p w:rsidR="00A92E53" w:rsidRDefault="008F5D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氨基酸</w:t>
      </w:r>
      <w:r>
        <w:rPr>
          <w:color w:val="000000"/>
        </w:rPr>
        <w:tab/>
        <w:t xml:space="preserve">B. </w:t>
      </w:r>
      <w:r>
        <w:rPr>
          <w:rFonts w:ascii="宋体" w:hAnsi="宋体"/>
          <w:color w:val="000000"/>
        </w:rPr>
        <w:t>核苷酸</w:t>
      </w:r>
      <w:r>
        <w:rPr>
          <w:color w:val="000000"/>
        </w:rPr>
        <w:tab/>
        <w:t xml:space="preserve">C. </w:t>
      </w:r>
      <w:r>
        <w:rPr>
          <w:rFonts w:ascii="宋体" w:hAnsi="宋体"/>
          <w:color w:val="000000"/>
        </w:rPr>
        <w:t>脂肪酸</w:t>
      </w:r>
      <w:r>
        <w:rPr>
          <w:color w:val="000000"/>
        </w:rPr>
        <w:tab/>
        <w:t xml:space="preserve">D. </w:t>
      </w:r>
      <w:r>
        <w:rPr>
          <w:rFonts w:ascii="宋体" w:hAnsi="宋体"/>
          <w:color w:val="000000"/>
        </w:rPr>
        <w:t>葡萄糖</w:t>
      </w:r>
    </w:p>
    <w:p w:rsidR="00A92E53" w:rsidRDefault="008F5DF6">
      <w:pPr>
        <w:spacing w:line="360" w:lineRule="auto"/>
        <w:jc w:val="left"/>
        <w:textAlignment w:val="center"/>
        <w:rPr>
          <w:color w:val="000000"/>
        </w:rPr>
      </w:pPr>
      <w:r>
        <w:rPr>
          <w:color w:val="000000"/>
        </w:rPr>
        <w:t xml:space="preserve">10. </w:t>
      </w:r>
      <w:r>
        <w:rPr>
          <w:rFonts w:ascii="宋体" w:hAnsi="宋体"/>
          <w:color w:val="000000"/>
        </w:rPr>
        <w:t>培养癌细胞时加入一定量的紫杉醇，下列过程受影响最大的是（</w:t>
      </w:r>
      <w:r>
        <w:rPr>
          <w:rFonts w:eastAsia="Times New Roman" w:cs="Times New Roman"/>
          <w:color w:val="000000"/>
        </w:rPr>
        <w:t xml:space="preserve">    </w:t>
      </w:r>
      <w:r>
        <w:rPr>
          <w:rFonts w:ascii="宋体" w:hAnsi="宋体"/>
          <w:color w:val="000000"/>
        </w:rPr>
        <w:t>）</w:t>
      </w:r>
    </w:p>
    <w:p w:rsidR="00A92E53" w:rsidRDefault="008F5DF6">
      <w:pPr>
        <w:tabs>
          <w:tab w:val="left" w:pos="4873"/>
        </w:tabs>
        <w:spacing w:line="360" w:lineRule="auto"/>
        <w:jc w:val="left"/>
        <w:textAlignment w:val="center"/>
        <w:rPr>
          <w:color w:val="000000"/>
        </w:rPr>
      </w:pPr>
      <w:r>
        <w:rPr>
          <w:color w:val="000000"/>
        </w:rPr>
        <w:t xml:space="preserve">A. </w:t>
      </w:r>
      <w:r>
        <w:rPr>
          <w:rFonts w:ascii="宋体" w:hAnsi="宋体"/>
          <w:color w:val="000000"/>
        </w:rPr>
        <w:t>染色质复制</w:t>
      </w:r>
      <w:r>
        <w:rPr>
          <w:color w:val="000000"/>
        </w:rPr>
        <w:tab/>
        <w:t xml:space="preserve">B. </w:t>
      </w:r>
      <w:r>
        <w:rPr>
          <w:rFonts w:ascii="宋体" w:hAnsi="宋体"/>
          <w:color w:val="000000"/>
        </w:rPr>
        <w:t>染色质凝缩为染色体</w:t>
      </w:r>
    </w:p>
    <w:p w:rsidR="00A92E53" w:rsidRDefault="008F5DF6">
      <w:pPr>
        <w:tabs>
          <w:tab w:val="left" w:pos="4873"/>
        </w:tabs>
        <w:spacing w:line="360" w:lineRule="auto"/>
        <w:jc w:val="left"/>
        <w:textAlignment w:val="center"/>
        <w:rPr>
          <w:color w:val="000000"/>
        </w:rPr>
      </w:pPr>
      <w:r>
        <w:rPr>
          <w:color w:val="000000"/>
        </w:rPr>
        <w:t xml:space="preserve">C. </w:t>
      </w:r>
      <w:r>
        <w:rPr>
          <w:rFonts w:ascii="宋体" w:hAnsi="宋体"/>
          <w:color w:val="000000"/>
        </w:rPr>
        <w:t>染色体向两极移动</w:t>
      </w:r>
      <w:r>
        <w:rPr>
          <w:color w:val="000000"/>
        </w:rPr>
        <w:tab/>
        <w:t xml:space="preserve">D. </w:t>
      </w:r>
      <w:r>
        <w:rPr>
          <w:rFonts w:ascii="宋体" w:hAnsi="宋体"/>
          <w:color w:val="000000"/>
        </w:rPr>
        <w:t>染色体解聚为染色质</w:t>
      </w:r>
    </w:p>
    <w:p w:rsidR="00A92E53" w:rsidRDefault="008F5DF6">
      <w:pPr>
        <w:spacing w:line="360" w:lineRule="auto"/>
        <w:textAlignment w:val="center"/>
        <w:rPr>
          <w:color w:val="000000"/>
        </w:rPr>
      </w:pPr>
      <w:r>
        <w:rPr>
          <w:color w:val="000000"/>
        </w:rPr>
        <w:t xml:space="preserve">11. </w:t>
      </w:r>
      <w:r>
        <w:rPr>
          <w:rFonts w:ascii="宋体" w:hAnsi="宋体"/>
          <w:color w:val="000000"/>
        </w:rPr>
        <w:t>胰高血糖素可激活肝细胞中的磷酸化酶，促进肝糖原分解成葡萄糖，提高血糖水平，机理如图所示。</w:t>
      </w:r>
    </w:p>
    <w:p w:rsidR="00A92E53" w:rsidRDefault="008F5DF6">
      <w:pPr>
        <w:spacing w:line="360" w:lineRule="auto"/>
        <w:textAlignment w:val="center"/>
        <w:rPr>
          <w:color w:val="000000"/>
        </w:rPr>
      </w:pPr>
      <w:r>
        <w:rPr>
          <w:noProof/>
          <w:color w:val="000000"/>
        </w:rPr>
        <w:drawing>
          <wp:inline distT="0" distB="0" distL="114300" distR="114300">
            <wp:extent cx="4086225" cy="1285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4086225" cy="1285875"/>
                    </a:xfrm>
                    <a:prstGeom prst="rect">
                      <a:avLst/>
                    </a:prstGeom>
                  </pic:spPr>
                </pic:pic>
              </a:graphicData>
            </a:graphic>
          </wp:inline>
        </w:drawing>
      </w:r>
    </w:p>
    <w:p w:rsidR="00A92E53" w:rsidRDefault="008F5DF6">
      <w:pPr>
        <w:spacing w:line="360" w:lineRule="auto"/>
        <w:textAlignment w:val="center"/>
        <w:rPr>
          <w:color w:val="000000"/>
        </w:rPr>
      </w:pPr>
      <w:r>
        <w:rPr>
          <w:rFonts w:ascii="宋体" w:hAnsi="宋体"/>
          <w:color w:val="000000"/>
        </w:rPr>
        <w:t>下列叙述正确的是（</w:t>
      </w:r>
      <w:r>
        <w:rPr>
          <w:rFonts w:eastAsia="Times New Roman" w:cs="Times New Roman"/>
          <w:color w:val="000000"/>
        </w:rPr>
        <w:t xml:space="preserve">    </w:t>
      </w:r>
      <w:r>
        <w:rPr>
          <w:rFonts w:ascii="宋体" w:hAnsi="宋体"/>
          <w:color w:val="000000"/>
        </w:rPr>
        <w:t>）</w:t>
      </w:r>
    </w:p>
    <w:p w:rsidR="00A92E53" w:rsidRDefault="008F5DF6">
      <w:pPr>
        <w:spacing w:line="360" w:lineRule="auto"/>
        <w:jc w:val="left"/>
        <w:textAlignment w:val="center"/>
        <w:rPr>
          <w:color w:val="000000"/>
        </w:rPr>
      </w:pPr>
      <w:r>
        <w:rPr>
          <w:color w:val="000000"/>
        </w:rPr>
        <w:t xml:space="preserve">A. </w:t>
      </w:r>
      <w:r>
        <w:rPr>
          <w:rFonts w:ascii="宋体" w:hAnsi="宋体"/>
          <w:color w:val="000000"/>
        </w:rPr>
        <w:t>胰高血糖素经主动运输进入肝细胞才能发挥作用</w:t>
      </w:r>
    </w:p>
    <w:p w:rsidR="00A92E53" w:rsidRDefault="008F5DF6">
      <w:pPr>
        <w:spacing w:line="360" w:lineRule="auto"/>
        <w:jc w:val="left"/>
        <w:textAlignment w:val="center"/>
        <w:rPr>
          <w:color w:val="000000"/>
        </w:rPr>
      </w:pPr>
      <w:r>
        <w:rPr>
          <w:color w:val="000000"/>
        </w:rPr>
        <w:t xml:space="preserve">B. </w:t>
      </w:r>
      <w:r>
        <w:rPr>
          <w:rFonts w:ascii="宋体" w:hAnsi="宋体"/>
          <w:color w:val="000000"/>
        </w:rPr>
        <w:t>饥饿时，肝细胞中有更多磷酸化酶</w:t>
      </w:r>
      <w:r>
        <w:rPr>
          <w:rFonts w:eastAsia="Times New Roman" w:cs="Times New Roman"/>
          <w:color w:val="000000"/>
        </w:rPr>
        <w:t>b</w:t>
      </w:r>
      <w:r>
        <w:rPr>
          <w:rFonts w:ascii="宋体" w:hAnsi="宋体"/>
          <w:color w:val="000000"/>
        </w:rPr>
        <w:t>被活化</w:t>
      </w:r>
    </w:p>
    <w:p w:rsidR="00A92E53" w:rsidRDefault="008F5DF6">
      <w:pPr>
        <w:spacing w:line="360" w:lineRule="auto"/>
        <w:jc w:val="left"/>
        <w:textAlignment w:val="center"/>
        <w:rPr>
          <w:color w:val="000000"/>
        </w:rPr>
      </w:pPr>
      <w:r>
        <w:rPr>
          <w:color w:val="000000"/>
        </w:rPr>
        <w:t xml:space="preserve">C. </w:t>
      </w:r>
      <w:r>
        <w:rPr>
          <w:rFonts w:ascii="宋体" w:hAnsi="宋体"/>
          <w:color w:val="000000"/>
        </w:rPr>
        <w:t>磷酸化酶</w:t>
      </w:r>
      <w:r>
        <w:rPr>
          <w:rFonts w:eastAsia="Times New Roman" w:cs="Times New Roman"/>
          <w:color w:val="000000"/>
        </w:rPr>
        <w:t>a</w:t>
      </w:r>
      <w:r>
        <w:rPr>
          <w:rFonts w:ascii="宋体" w:hAnsi="宋体"/>
          <w:color w:val="000000"/>
        </w:rPr>
        <w:t>能为肝糖原水解提供活化能</w:t>
      </w:r>
    </w:p>
    <w:p w:rsidR="00A92E53" w:rsidRDefault="008F5DF6">
      <w:pPr>
        <w:spacing w:line="360" w:lineRule="auto"/>
        <w:jc w:val="left"/>
        <w:textAlignment w:val="center"/>
        <w:rPr>
          <w:color w:val="000000"/>
        </w:rPr>
      </w:pPr>
      <w:r>
        <w:rPr>
          <w:color w:val="000000"/>
        </w:rPr>
        <w:lastRenderedPageBreak/>
        <w:t xml:space="preserve">D. </w:t>
      </w:r>
      <w:r>
        <w:rPr>
          <w:rFonts w:ascii="宋体" w:hAnsi="宋体"/>
          <w:color w:val="000000"/>
        </w:rPr>
        <w:t>胰岛素可直接提高磷酸化酶</w:t>
      </w:r>
      <w:r>
        <w:rPr>
          <w:rFonts w:eastAsia="Times New Roman" w:cs="Times New Roman"/>
          <w:color w:val="000000"/>
        </w:rPr>
        <w:t>a</w:t>
      </w:r>
      <w:r>
        <w:rPr>
          <w:rFonts w:ascii="宋体" w:hAnsi="宋体"/>
          <w:color w:val="000000"/>
        </w:rPr>
        <w:t>的活性</w:t>
      </w:r>
    </w:p>
    <w:p w:rsidR="00A92E53" w:rsidRDefault="008F5DF6">
      <w:pPr>
        <w:spacing w:line="360" w:lineRule="auto"/>
        <w:textAlignment w:val="center"/>
        <w:rPr>
          <w:color w:val="000000"/>
        </w:rPr>
      </w:pPr>
      <w:r>
        <w:rPr>
          <w:color w:val="000000"/>
        </w:rPr>
        <w:t xml:space="preserve">12. </w:t>
      </w:r>
      <w:r>
        <w:rPr>
          <w:rFonts w:ascii="宋体" w:hAnsi="宋体"/>
          <w:color w:val="000000"/>
        </w:rPr>
        <w:t>在家畜优良品种培育过程中常涉及胚胎工程的相关技术。下列叙述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A92E53" w:rsidRDefault="008F5DF6">
      <w:pPr>
        <w:tabs>
          <w:tab w:val="left" w:pos="4873"/>
        </w:tabs>
        <w:spacing w:line="360" w:lineRule="auto"/>
        <w:jc w:val="left"/>
        <w:textAlignment w:val="center"/>
        <w:rPr>
          <w:color w:val="000000"/>
        </w:rPr>
      </w:pPr>
      <w:r>
        <w:rPr>
          <w:color w:val="000000"/>
        </w:rPr>
        <w:t xml:space="preserve">A. </w:t>
      </w:r>
      <w:r>
        <w:rPr>
          <w:rFonts w:ascii="宋体" w:hAnsi="宋体"/>
          <w:color w:val="000000"/>
        </w:rPr>
        <w:t>经获能处理的精子才能用于体外受精</w:t>
      </w:r>
      <w:r>
        <w:rPr>
          <w:color w:val="000000"/>
        </w:rPr>
        <w:tab/>
        <w:t xml:space="preserve">B. </w:t>
      </w:r>
      <w:r>
        <w:rPr>
          <w:rFonts w:ascii="宋体" w:hAnsi="宋体"/>
          <w:color w:val="000000"/>
        </w:rPr>
        <w:t>受精卵经体外培养可获得早期胚胎</w:t>
      </w:r>
    </w:p>
    <w:p w:rsidR="00A92E53" w:rsidRDefault="008F5DF6">
      <w:pPr>
        <w:tabs>
          <w:tab w:val="left" w:pos="4873"/>
        </w:tabs>
        <w:spacing w:line="360" w:lineRule="auto"/>
        <w:jc w:val="left"/>
        <w:textAlignment w:val="center"/>
        <w:rPr>
          <w:color w:val="000000"/>
        </w:rPr>
      </w:pPr>
      <w:r>
        <w:rPr>
          <w:color w:val="000000"/>
        </w:rPr>
        <w:t xml:space="preserve">C. </w:t>
      </w:r>
      <w:r>
        <w:rPr>
          <w:rFonts w:ascii="宋体" w:hAnsi="宋体"/>
          <w:color w:val="000000"/>
        </w:rPr>
        <w:t>胚胎分割技术提高了移植胚胎的成活率</w:t>
      </w:r>
      <w:r>
        <w:rPr>
          <w:color w:val="000000"/>
        </w:rPr>
        <w:tab/>
        <w:t xml:space="preserve">D. </w:t>
      </w:r>
      <w:r>
        <w:rPr>
          <w:rFonts w:ascii="宋体" w:hAnsi="宋体"/>
          <w:color w:val="000000"/>
        </w:rPr>
        <w:t>胚胎移植前需对受体进行选择和处理</w:t>
      </w:r>
    </w:p>
    <w:p w:rsidR="00A92E53" w:rsidRDefault="008F5DF6">
      <w:pPr>
        <w:spacing w:line="360" w:lineRule="auto"/>
        <w:textAlignment w:val="center"/>
        <w:rPr>
          <w:color w:val="000000"/>
        </w:rPr>
      </w:pPr>
      <w:r>
        <w:rPr>
          <w:color w:val="000000"/>
        </w:rPr>
        <w:t xml:space="preserve">13. </w:t>
      </w:r>
      <w:r>
        <w:rPr>
          <w:rFonts w:ascii="宋体" w:hAnsi="宋体"/>
          <w:color w:val="000000"/>
        </w:rPr>
        <w:t>太平洋某岛上生存着上百个蜗牛物种，但同一区域中只有少数几个蜗牛物种共存。生活在同一区域的不同蜗牛物种之间外壳相似性高，生活在不同区域的不同蜗牛物种之间外壳相似性低。下列叙述正确的是（</w:t>
      </w:r>
      <w:r>
        <w:rPr>
          <w:rFonts w:eastAsia="Times New Roman" w:cs="Times New Roman"/>
          <w:color w:val="000000"/>
        </w:rPr>
        <w:t xml:space="preserve">    </w:t>
      </w:r>
      <w:r>
        <w:rPr>
          <w:rFonts w:ascii="宋体" w:hAnsi="宋体"/>
          <w:color w:val="000000"/>
        </w:rPr>
        <w:t>）</w:t>
      </w:r>
    </w:p>
    <w:p w:rsidR="00A92E53" w:rsidRDefault="008F5DF6">
      <w:pPr>
        <w:spacing w:line="360" w:lineRule="auto"/>
        <w:jc w:val="left"/>
        <w:textAlignment w:val="center"/>
        <w:rPr>
          <w:color w:val="000000"/>
        </w:rPr>
      </w:pPr>
      <w:r>
        <w:rPr>
          <w:color w:val="000000"/>
        </w:rPr>
        <w:t xml:space="preserve">A. </w:t>
      </w:r>
      <w:r>
        <w:rPr>
          <w:rFonts w:ascii="宋体" w:hAnsi="宋体"/>
          <w:color w:val="000000"/>
        </w:rPr>
        <w:t>该岛上蜗牛物种数就是该岛的物种多样性</w:t>
      </w:r>
    </w:p>
    <w:p w:rsidR="00A92E53" w:rsidRDefault="008F5DF6">
      <w:pPr>
        <w:spacing w:line="360" w:lineRule="auto"/>
        <w:jc w:val="left"/>
        <w:textAlignment w:val="center"/>
        <w:rPr>
          <w:color w:val="000000"/>
        </w:rPr>
      </w:pPr>
      <w:r>
        <w:rPr>
          <w:color w:val="000000"/>
        </w:rPr>
        <w:t xml:space="preserve">B. </w:t>
      </w:r>
      <w:r>
        <w:rPr>
          <w:rFonts w:ascii="宋体" w:hAnsi="宋体"/>
          <w:color w:val="000000"/>
        </w:rPr>
        <w:t>该岛上所有蜗牛的全部基因组成了一个基因库</w:t>
      </w:r>
    </w:p>
    <w:p w:rsidR="00A92E53" w:rsidRDefault="008F5DF6">
      <w:pPr>
        <w:spacing w:line="360" w:lineRule="auto"/>
        <w:jc w:val="left"/>
        <w:textAlignment w:val="center"/>
        <w:rPr>
          <w:color w:val="000000"/>
        </w:rPr>
      </w:pPr>
      <w:r>
        <w:rPr>
          <w:color w:val="000000"/>
        </w:rPr>
        <w:t xml:space="preserve">C. </w:t>
      </w:r>
      <w:r>
        <w:rPr>
          <w:rFonts w:ascii="宋体" w:hAnsi="宋体"/>
          <w:color w:val="000000"/>
        </w:rPr>
        <w:t>同一区域内的不同蜗牛物种具有相似的外壳是自然选择的结果</w:t>
      </w:r>
    </w:p>
    <w:p w:rsidR="00A92E53" w:rsidRDefault="008F5DF6">
      <w:pPr>
        <w:spacing w:line="360" w:lineRule="auto"/>
        <w:jc w:val="left"/>
        <w:textAlignment w:val="center"/>
        <w:rPr>
          <w:color w:val="000000"/>
        </w:rPr>
      </w:pPr>
      <w:r>
        <w:rPr>
          <w:color w:val="000000"/>
        </w:rPr>
        <w:t xml:space="preserve">D. </w:t>
      </w:r>
      <w:r>
        <w:rPr>
          <w:rFonts w:ascii="宋体" w:hAnsi="宋体"/>
          <w:color w:val="000000"/>
        </w:rPr>
        <w:t>仅有少数蜗牛物种生存在同一区域是种间竞争造成生态位重叠的结果</w:t>
      </w:r>
    </w:p>
    <w:p w:rsidR="00A92E53" w:rsidRDefault="008F5DF6">
      <w:pPr>
        <w:spacing w:line="360" w:lineRule="auto"/>
        <w:textAlignment w:val="center"/>
        <w:rPr>
          <w:color w:val="000000"/>
        </w:rPr>
      </w:pPr>
      <w:r>
        <w:rPr>
          <w:color w:val="000000"/>
        </w:rPr>
        <w:t xml:space="preserve">14. </w:t>
      </w:r>
      <w:r>
        <w:rPr>
          <w:rFonts w:ascii="宋体" w:hAnsi="宋体"/>
          <w:color w:val="000000"/>
        </w:rPr>
        <w:t>在我国江南的一片水稻田中生活着某种有害昆虫。为了解虫情，先后两次（间隔</w:t>
      </w:r>
      <w:r>
        <w:rPr>
          <w:rFonts w:eastAsia="Times New Roman" w:cs="Times New Roman"/>
          <w:color w:val="000000"/>
        </w:rPr>
        <w:t>3</w:t>
      </w:r>
      <w:r>
        <w:rPr>
          <w:rFonts w:ascii="宋体" w:hAnsi="宋体"/>
          <w:color w:val="000000"/>
        </w:rPr>
        <w:t>天）对该种群展开了调查，前后两次调查得到的数据统计结果如图所示。</w:t>
      </w:r>
    </w:p>
    <w:p w:rsidR="00A92E53" w:rsidRDefault="008F5DF6">
      <w:pPr>
        <w:spacing w:line="360" w:lineRule="auto"/>
        <w:jc w:val="left"/>
        <w:textAlignment w:val="center"/>
        <w:rPr>
          <w:color w:val="000000"/>
        </w:rPr>
      </w:pPr>
      <w:r>
        <w:rPr>
          <w:noProof/>
          <w:color w:val="000000"/>
        </w:rPr>
        <w:drawing>
          <wp:inline distT="0" distB="0" distL="114300" distR="114300">
            <wp:extent cx="4962525" cy="1857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962525" cy="1857375"/>
                    </a:xfrm>
                    <a:prstGeom prst="rect">
                      <a:avLst/>
                    </a:prstGeom>
                  </pic:spPr>
                </pic:pic>
              </a:graphicData>
            </a:graphic>
          </wp:inline>
        </w:drawing>
      </w:r>
    </w:p>
    <w:p w:rsidR="00A92E53" w:rsidRDefault="008F5DF6">
      <w:pPr>
        <w:spacing w:line="360" w:lineRule="auto"/>
        <w:textAlignment w:val="center"/>
        <w:rPr>
          <w:color w:val="000000"/>
        </w:rPr>
      </w:pPr>
      <w:r>
        <w:rPr>
          <w:rFonts w:ascii="宋体" w:hAnsi="宋体"/>
          <w:color w:val="000000"/>
        </w:rPr>
        <w:t>在两次调查间隔期内，该昆虫种群最可能遭遇到的事件为（</w:t>
      </w:r>
      <w:r>
        <w:rPr>
          <w:rFonts w:eastAsia="Times New Roman" w:cs="Times New Roman"/>
          <w:color w:val="000000"/>
        </w:rPr>
        <w:t xml:space="preserve">    </w:t>
      </w:r>
      <w:r>
        <w:rPr>
          <w:rFonts w:ascii="宋体" w:hAnsi="宋体"/>
          <w:color w:val="000000"/>
        </w:rPr>
        <w:t>）</w:t>
      </w:r>
    </w:p>
    <w:p w:rsidR="00A92E53" w:rsidRDefault="008F5D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受寒潮侵袭</w:t>
      </w:r>
      <w:r>
        <w:rPr>
          <w:color w:val="000000"/>
        </w:rPr>
        <w:tab/>
        <w:t xml:space="preserve">B. </w:t>
      </w:r>
      <w:r>
        <w:rPr>
          <w:rFonts w:ascii="宋体" w:hAnsi="宋体"/>
          <w:color w:val="000000"/>
        </w:rPr>
        <w:t>遭杀虫剂消杀</w:t>
      </w:r>
      <w:r>
        <w:rPr>
          <w:color w:val="000000"/>
        </w:rPr>
        <w:tab/>
        <w:t xml:space="preserve">C. </w:t>
      </w:r>
      <w:r>
        <w:rPr>
          <w:rFonts w:ascii="宋体" w:hAnsi="宋体"/>
          <w:color w:val="000000"/>
        </w:rPr>
        <w:t>被天敌捕杀</w:t>
      </w:r>
      <w:r>
        <w:rPr>
          <w:color w:val="000000"/>
        </w:rPr>
        <w:tab/>
        <w:t xml:space="preserve">D. </w:t>
      </w:r>
      <w:r>
        <w:rPr>
          <w:rFonts w:ascii="宋体" w:hAnsi="宋体"/>
          <w:color w:val="000000"/>
        </w:rPr>
        <w:t>被性外激素诱杀</w:t>
      </w:r>
    </w:p>
    <w:p w:rsidR="00A92E53" w:rsidRDefault="008F5DF6">
      <w:pPr>
        <w:spacing w:line="360" w:lineRule="auto"/>
        <w:textAlignment w:val="center"/>
        <w:rPr>
          <w:color w:val="000000"/>
        </w:rPr>
      </w:pPr>
      <w:r>
        <w:rPr>
          <w:color w:val="000000"/>
        </w:rPr>
        <w:t xml:space="preserve">15. </w:t>
      </w:r>
      <w:r>
        <w:rPr>
          <w:rFonts w:ascii="宋体" w:hAnsi="宋体"/>
          <w:color w:val="000000"/>
        </w:rPr>
        <w:t>核糖体是蛋白质合成的场所。某细菌进行蛋白质合成时，多个核糖体串联在一条</w:t>
      </w:r>
      <w:r>
        <w:rPr>
          <w:rFonts w:eastAsia="Times New Roman" w:cs="Times New Roman"/>
          <w:color w:val="000000"/>
        </w:rPr>
        <w:t>mRNA</w:t>
      </w:r>
      <w:r>
        <w:rPr>
          <w:rFonts w:ascii="宋体" w:hAnsi="宋体"/>
          <w:color w:val="000000"/>
        </w:rPr>
        <w:t>上形成念珠状结构——多聚核糖体（如图所示）。多聚核糖体上合成同种肽链的每个核糖体都从</w:t>
      </w:r>
      <w:r>
        <w:rPr>
          <w:rFonts w:eastAsia="Times New Roman" w:cs="Times New Roman"/>
          <w:color w:val="000000"/>
        </w:rPr>
        <w:t>mRNA</w:t>
      </w:r>
      <w:r>
        <w:rPr>
          <w:rFonts w:ascii="宋体" w:hAnsi="宋体"/>
          <w:color w:val="000000"/>
        </w:rPr>
        <w:t>同一位置开始翻译，移动至相同的位置结束翻译。多聚核糖体所包含的核糖体数量由</w:t>
      </w:r>
      <w:r>
        <w:rPr>
          <w:rFonts w:eastAsia="Times New Roman" w:cs="Times New Roman"/>
          <w:color w:val="000000"/>
        </w:rPr>
        <w:t>mRNA</w:t>
      </w:r>
      <w:r>
        <w:rPr>
          <w:rFonts w:ascii="宋体" w:hAnsi="宋体"/>
          <w:color w:val="000000"/>
        </w:rPr>
        <w:t>的长度决定。下列叙述正确的是（</w:t>
      </w:r>
      <w:r>
        <w:rPr>
          <w:rFonts w:eastAsia="Times New Roman" w:cs="Times New Roman"/>
          <w:color w:val="000000"/>
        </w:rPr>
        <w:t xml:space="preserve">    </w:t>
      </w:r>
      <w:r>
        <w:rPr>
          <w:rFonts w:ascii="宋体" w:hAnsi="宋体"/>
          <w:color w:val="000000"/>
        </w:rPr>
        <w:t>）</w:t>
      </w:r>
    </w:p>
    <w:p w:rsidR="00A92E53" w:rsidRDefault="008F5DF6">
      <w:pPr>
        <w:spacing w:line="360" w:lineRule="auto"/>
        <w:textAlignment w:val="center"/>
        <w:rPr>
          <w:color w:val="000000"/>
        </w:rPr>
      </w:pPr>
      <w:r>
        <w:rPr>
          <w:noProof/>
          <w:color w:val="000000"/>
        </w:rPr>
        <w:drawing>
          <wp:inline distT="0" distB="0" distL="114300" distR="114300">
            <wp:extent cx="2952750" cy="857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952750" cy="857250"/>
                    </a:xfrm>
                    <a:prstGeom prst="rect">
                      <a:avLst/>
                    </a:prstGeom>
                  </pic:spPr>
                </pic:pic>
              </a:graphicData>
            </a:graphic>
          </wp:inline>
        </w:drawing>
      </w:r>
    </w:p>
    <w:p w:rsidR="00A92E53" w:rsidRDefault="008F5DF6">
      <w:pPr>
        <w:spacing w:line="360" w:lineRule="auto"/>
        <w:jc w:val="left"/>
        <w:textAlignment w:val="center"/>
        <w:rPr>
          <w:color w:val="000000"/>
        </w:rPr>
      </w:pPr>
      <w:r>
        <w:rPr>
          <w:color w:val="000000"/>
        </w:rPr>
        <w:t xml:space="preserve">A. </w:t>
      </w:r>
      <w:r>
        <w:rPr>
          <w:rFonts w:ascii="宋体" w:hAnsi="宋体"/>
          <w:color w:val="000000"/>
        </w:rPr>
        <w:t>图示翻译过程中，各核糖体从</w:t>
      </w:r>
      <w:r>
        <w:rPr>
          <w:rFonts w:eastAsia="Times New Roman" w:cs="Times New Roman"/>
          <w:color w:val="000000"/>
        </w:rPr>
        <w:t>mRNA</w:t>
      </w:r>
      <w:r>
        <w:rPr>
          <w:rFonts w:ascii="宋体" w:hAnsi="宋体"/>
          <w:color w:val="000000"/>
        </w:rPr>
        <w:t>的</w:t>
      </w:r>
      <w:r>
        <w:rPr>
          <w:rFonts w:eastAsia="Times New Roman" w:cs="Times New Roman"/>
          <w:color w:val="000000"/>
        </w:rPr>
        <w:t>3'</w:t>
      </w:r>
      <w:r>
        <w:rPr>
          <w:rFonts w:ascii="宋体" w:hAnsi="宋体"/>
          <w:color w:val="000000"/>
        </w:rPr>
        <w:t>端向</w:t>
      </w:r>
      <w:r>
        <w:rPr>
          <w:rFonts w:eastAsia="Times New Roman" w:cs="Times New Roman"/>
          <w:color w:val="000000"/>
        </w:rPr>
        <w:t>5'</w:t>
      </w:r>
      <w:r>
        <w:rPr>
          <w:rFonts w:ascii="宋体" w:hAnsi="宋体"/>
          <w:color w:val="000000"/>
        </w:rPr>
        <w:t>端移动</w:t>
      </w:r>
    </w:p>
    <w:p w:rsidR="00A92E53" w:rsidRDefault="008F5DF6">
      <w:pPr>
        <w:spacing w:line="360" w:lineRule="auto"/>
        <w:jc w:val="left"/>
        <w:textAlignment w:val="center"/>
        <w:rPr>
          <w:color w:val="000000"/>
        </w:rPr>
      </w:pPr>
      <w:r>
        <w:rPr>
          <w:color w:val="000000"/>
        </w:rPr>
        <w:t xml:space="preserve">B. </w:t>
      </w:r>
      <w:r>
        <w:rPr>
          <w:rFonts w:ascii="宋体" w:hAnsi="宋体"/>
          <w:color w:val="000000"/>
        </w:rPr>
        <w:t>该过程中，</w:t>
      </w:r>
      <w:r>
        <w:rPr>
          <w:rFonts w:eastAsia="Times New Roman" w:cs="Times New Roman"/>
          <w:color w:val="000000"/>
        </w:rPr>
        <w:t>mRNA</w:t>
      </w:r>
      <w:r>
        <w:rPr>
          <w:rFonts w:ascii="宋体" w:hAnsi="宋体"/>
          <w:color w:val="000000"/>
        </w:rPr>
        <w:t>上的密码子与</w:t>
      </w:r>
      <w:r>
        <w:rPr>
          <w:rFonts w:eastAsia="Times New Roman" w:cs="Times New Roman"/>
          <w:color w:val="000000"/>
        </w:rPr>
        <w:t>tRNA</w:t>
      </w:r>
      <w:r>
        <w:rPr>
          <w:rFonts w:ascii="宋体" w:hAnsi="宋体"/>
          <w:color w:val="000000"/>
        </w:rPr>
        <w:t>上的反密码子互补配对</w:t>
      </w:r>
    </w:p>
    <w:p w:rsidR="00A92E53" w:rsidRDefault="008F5DF6">
      <w:pPr>
        <w:spacing w:line="360" w:lineRule="auto"/>
        <w:jc w:val="left"/>
        <w:textAlignment w:val="center"/>
        <w:rPr>
          <w:color w:val="000000"/>
        </w:rPr>
      </w:pPr>
      <w:r>
        <w:rPr>
          <w:color w:val="000000"/>
        </w:rPr>
        <w:t xml:space="preserve">C. </w:t>
      </w:r>
      <w:r>
        <w:rPr>
          <w:rFonts w:ascii="宋体" w:hAnsi="宋体"/>
          <w:color w:val="000000"/>
        </w:rPr>
        <w:t>图中</w:t>
      </w:r>
      <w:r>
        <w:rPr>
          <w:rFonts w:eastAsia="Times New Roman" w:cs="Times New Roman"/>
          <w:color w:val="000000"/>
        </w:rPr>
        <w:t>5</w:t>
      </w:r>
      <w:r>
        <w:rPr>
          <w:rFonts w:ascii="宋体" w:hAnsi="宋体"/>
          <w:color w:val="000000"/>
        </w:rPr>
        <w:t>个核糖体同时结合到</w:t>
      </w:r>
      <w:r>
        <w:rPr>
          <w:rFonts w:eastAsia="Times New Roman" w:cs="Times New Roman"/>
          <w:color w:val="000000"/>
        </w:rPr>
        <w:t>mRNA</w:t>
      </w:r>
      <w:r>
        <w:rPr>
          <w:rFonts w:ascii="宋体" w:hAnsi="宋体"/>
          <w:color w:val="000000"/>
        </w:rPr>
        <w:t>上开始翻译，同时结束翻译</w:t>
      </w:r>
    </w:p>
    <w:p w:rsidR="00A92E53" w:rsidRDefault="008F5DF6">
      <w:pPr>
        <w:spacing w:line="360" w:lineRule="auto"/>
        <w:jc w:val="left"/>
        <w:textAlignment w:val="center"/>
        <w:rPr>
          <w:color w:val="000000"/>
        </w:rPr>
      </w:pPr>
      <w:r>
        <w:rPr>
          <w:color w:val="000000"/>
        </w:rPr>
        <w:t xml:space="preserve">D. </w:t>
      </w:r>
      <w:r>
        <w:rPr>
          <w:rFonts w:ascii="宋体" w:hAnsi="宋体"/>
          <w:color w:val="000000"/>
        </w:rPr>
        <w:t>若将细菌的某基因截短，相应的多聚核糖体上所串联的核糖体数目不会发生变化</w:t>
      </w:r>
    </w:p>
    <w:p w:rsidR="00A92E53" w:rsidRDefault="008F5DF6">
      <w:pPr>
        <w:spacing w:line="360" w:lineRule="auto"/>
        <w:textAlignment w:val="center"/>
        <w:rPr>
          <w:color w:val="000000"/>
        </w:rPr>
      </w:pPr>
      <w:r>
        <w:rPr>
          <w:color w:val="000000"/>
        </w:rPr>
        <w:lastRenderedPageBreak/>
        <w:t xml:space="preserve">16. </w:t>
      </w:r>
      <w:r>
        <w:rPr>
          <w:rFonts w:ascii="宋体" w:hAnsi="宋体"/>
          <w:color w:val="000000"/>
        </w:rPr>
        <w:t>为探究酵母菌的细胞呼吸方式，可利用酵母菌、葡萄糖溶液等材料进行实验。下列关于该实验的叙述，正确的是（</w:t>
      </w:r>
      <w:r>
        <w:rPr>
          <w:rFonts w:eastAsia="Times New Roman" w:cs="Times New Roman"/>
          <w:color w:val="000000"/>
        </w:rPr>
        <w:t xml:space="preserve">    </w:t>
      </w:r>
      <w:r>
        <w:rPr>
          <w:rFonts w:ascii="宋体" w:hAnsi="宋体"/>
          <w:color w:val="000000"/>
        </w:rPr>
        <w:t>）</w:t>
      </w:r>
    </w:p>
    <w:p w:rsidR="00A92E53" w:rsidRDefault="008F5DF6">
      <w:pPr>
        <w:spacing w:line="360" w:lineRule="auto"/>
        <w:jc w:val="left"/>
        <w:textAlignment w:val="center"/>
        <w:rPr>
          <w:color w:val="000000"/>
        </w:rPr>
      </w:pPr>
      <w:r>
        <w:rPr>
          <w:color w:val="000000"/>
        </w:rPr>
        <w:t xml:space="preserve">A. </w:t>
      </w:r>
      <w:r>
        <w:rPr>
          <w:rFonts w:ascii="宋体" w:hAnsi="宋体"/>
          <w:color w:val="000000"/>
        </w:rPr>
        <w:t>酵母菌用量和葡萄糖溶液浓度是本实验的自变量</w:t>
      </w:r>
    </w:p>
    <w:p w:rsidR="00A92E53" w:rsidRDefault="008F5DF6">
      <w:pPr>
        <w:spacing w:line="360" w:lineRule="auto"/>
        <w:jc w:val="left"/>
        <w:textAlignment w:val="center"/>
        <w:rPr>
          <w:color w:val="000000"/>
        </w:rPr>
      </w:pPr>
      <w:r>
        <w:rPr>
          <w:color w:val="000000"/>
        </w:rPr>
        <w:t xml:space="preserve">B. </w:t>
      </w:r>
      <w:r>
        <w:rPr>
          <w:rFonts w:ascii="宋体" w:hAnsi="宋体"/>
          <w:color w:val="000000"/>
        </w:rPr>
        <w:t>酵母菌可利用的氧气量是本实验的无关变量</w:t>
      </w:r>
    </w:p>
    <w:p w:rsidR="00A92E53" w:rsidRDefault="008F5DF6">
      <w:pPr>
        <w:spacing w:line="360" w:lineRule="auto"/>
        <w:jc w:val="left"/>
        <w:textAlignment w:val="center"/>
        <w:rPr>
          <w:color w:val="000000"/>
        </w:rPr>
      </w:pPr>
      <w:r>
        <w:rPr>
          <w:color w:val="000000"/>
        </w:rPr>
        <w:t xml:space="preserve">C. </w:t>
      </w:r>
      <w:r>
        <w:rPr>
          <w:rFonts w:ascii="宋体" w:hAnsi="宋体"/>
          <w:color w:val="000000"/>
        </w:rPr>
        <w:t>可选用酒精和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生成量作为因变量的检测指标</w:t>
      </w:r>
    </w:p>
    <w:p w:rsidR="00A92E53" w:rsidRDefault="008F5DF6">
      <w:pPr>
        <w:spacing w:line="360" w:lineRule="auto"/>
        <w:jc w:val="left"/>
        <w:textAlignment w:val="center"/>
        <w:rPr>
          <w:color w:val="000000"/>
        </w:rPr>
      </w:pPr>
      <w:r>
        <w:rPr>
          <w:color w:val="000000"/>
        </w:rPr>
        <w:t xml:space="preserve">D. </w:t>
      </w:r>
      <w:r>
        <w:rPr>
          <w:rFonts w:ascii="宋体" w:hAnsi="宋体"/>
          <w:color w:val="000000"/>
        </w:rPr>
        <w:t>不同方式的细胞呼吸消耗等量葡萄糖所释放的能量相等</w:t>
      </w:r>
    </w:p>
    <w:p w:rsidR="00A92E53" w:rsidRDefault="008F5DF6">
      <w:pPr>
        <w:spacing w:line="360" w:lineRule="auto"/>
        <w:textAlignment w:val="center"/>
        <w:rPr>
          <w:color w:val="000000"/>
        </w:rPr>
      </w:pPr>
      <w:r>
        <w:rPr>
          <w:color w:val="000000"/>
        </w:rPr>
        <w:t xml:space="preserve">17. </w:t>
      </w:r>
      <w:r>
        <w:rPr>
          <w:rFonts w:ascii="宋体" w:hAnsi="宋体"/>
          <w:color w:val="000000"/>
        </w:rPr>
        <w:t>某人的左眼球严重损伤，医生建议立即摘除左眼球，若不及时摘除，右眼会因自身免疫而受损。下列叙述正确的是（</w:t>
      </w:r>
      <w:r>
        <w:rPr>
          <w:rFonts w:eastAsia="Times New Roman" w:cs="Times New Roman"/>
          <w:color w:val="000000"/>
        </w:rPr>
        <w:t xml:space="preserve">    </w:t>
      </w:r>
      <w:r>
        <w:rPr>
          <w:rFonts w:ascii="宋体" w:hAnsi="宋体"/>
          <w:color w:val="000000"/>
        </w:rPr>
        <w:t>）</w:t>
      </w:r>
    </w:p>
    <w:p w:rsidR="00A92E53" w:rsidRDefault="008F5DF6">
      <w:pPr>
        <w:spacing w:line="360" w:lineRule="auto"/>
        <w:jc w:val="left"/>
        <w:textAlignment w:val="center"/>
        <w:rPr>
          <w:color w:val="000000"/>
        </w:rPr>
      </w:pPr>
      <w:r>
        <w:rPr>
          <w:color w:val="000000"/>
        </w:rPr>
        <w:t xml:space="preserve">A. </w:t>
      </w:r>
      <w:r>
        <w:rPr>
          <w:rFonts w:ascii="宋体" w:hAnsi="宋体"/>
          <w:color w:val="000000"/>
        </w:rPr>
        <w:t>在人体发育过程中，眼球内部的抗原性物质已被完全清除</w:t>
      </w:r>
    </w:p>
    <w:p w:rsidR="00A92E53" w:rsidRDefault="008F5DF6">
      <w:pPr>
        <w:spacing w:line="360" w:lineRule="auto"/>
        <w:jc w:val="left"/>
        <w:textAlignment w:val="center"/>
        <w:rPr>
          <w:color w:val="000000"/>
        </w:rPr>
      </w:pPr>
      <w:r>
        <w:rPr>
          <w:color w:val="000000"/>
        </w:rPr>
        <w:t xml:space="preserve">B. </w:t>
      </w:r>
      <w:r>
        <w:rPr>
          <w:rFonts w:ascii="宋体" w:hAnsi="宋体"/>
          <w:color w:val="000000"/>
        </w:rPr>
        <w:t>正常情况下，人体内不存在能识别眼球内部抗原的免疫细胞</w:t>
      </w:r>
    </w:p>
    <w:p w:rsidR="00A92E53" w:rsidRDefault="008F5DF6">
      <w:pPr>
        <w:spacing w:line="360" w:lineRule="auto"/>
        <w:jc w:val="left"/>
        <w:textAlignment w:val="center"/>
        <w:rPr>
          <w:color w:val="000000"/>
        </w:rPr>
      </w:pPr>
      <w:r>
        <w:rPr>
          <w:color w:val="000000"/>
        </w:rPr>
        <w:t xml:space="preserve">C. </w:t>
      </w:r>
      <w:r>
        <w:rPr>
          <w:rFonts w:ascii="宋体" w:hAnsi="宋体"/>
          <w:color w:val="000000"/>
        </w:rPr>
        <w:t>眼球损伤后，眼球内部的某些物质释放出来引发特异性免疫</w:t>
      </w:r>
    </w:p>
    <w:p w:rsidR="00A92E53" w:rsidRDefault="008F5DF6">
      <w:pPr>
        <w:spacing w:line="360" w:lineRule="auto"/>
        <w:jc w:val="left"/>
        <w:textAlignment w:val="center"/>
        <w:rPr>
          <w:color w:val="000000"/>
        </w:rPr>
      </w:pPr>
      <w:r>
        <w:rPr>
          <w:color w:val="000000"/>
        </w:rPr>
        <w:t xml:space="preserve">D. </w:t>
      </w:r>
      <w:r>
        <w:rPr>
          <w:rFonts w:ascii="宋体" w:hAnsi="宋体"/>
          <w:color w:val="000000"/>
        </w:rPr>
        <w:t>左眼球损伤后释放的抗原性物质运送至右眼球引发自身免疫</w:t>
      </w:r>
    </w:p>
    <w:p w:rsidR="00A92E53" w:rsidRDefault="008F5DF6">
      <w:pPr>
        <w:spacing w:line="360" w:lineRule="auto"/>
        <w:textAlignment w:val="center"/>
        <w:rPr>
          <w:color w:val="000000"/>
        </w:rPr>
      </w:pPr>
      <w:r>
        <w:rPr>
          <w:color w:val="000000"/>
        </w:rPr>
        <w:t xml:space="preserve">18. </w:t>
      </w:r>
      <w:r>
        <w:rPr>
          <w:rFonts w:ascii="宋体" w:hAnsi="宋体"/>
          <w:color w:val="000000"/>
        </w:rPr>
        <w:t>研究人员取带叶的某植物茎段，切去叶片，保留叶柄，然后将茎段培养在含一定浓度乙烯的空气中，分别在不同时间用一定浓度</w:t>
      </w:r>
      <w:r>
        <w:rPr>
          <w:rFonts w:eastAsia="Times New Roman" w:cs="Times New Roman"/>
          <w:color w:val="000000"/>
        </w:rPr>
        <w:t>IAA</w:t>
      </w:r>
      <w:r>
        <w:rPr>
          <w:rFonts w:ascii="宋体" w:hAnsi="宋体"/>
          <w:color w:val="000000"/>
        </w:rPr>
        <w:t>处理切口。在不同时间测定叶柄脱落所需的折断强度，实验结果如图所示。</w:t>
      </w:r>
    </w:p>
    <w:p w:rsidR="00A92E53" w:rsidRDefault="008F5DF6">
      <w:pPr>
        <w:spacing w:line="360" w:lineRule="auto"/>
        <w:textAlignment w:val="center"/>
        <w:rPr>
          <w:color w:val="000000"/>
        </w:rPr>
      </w:pPr>
      <w:r>
        <w:rPr>
          <w:noProof/>
          <w:color w:val="000000"/>
        </w:rPr>
        <w:drawing>
          <wp:inline distT="0" distB="0" distL="114300" distR="114300">
            <wp:extent cx="3457575" cy="19621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457575" cy="1962150"/>
                    </a:xfrm>
                    <a:prstGeom prst="rect">
                      <a:avLst/>
                    </a:prstGeom>
                  </pic:spPr>
                </pic:pic>
              </a:graphicData>
            </a:graphic>
          </wp:inline>
        </w:drawing>
      </w:r>
    </w:p>
    <w:p w:rsidR="00A92E53" w:rsidRDefault="008F5DF6">
      <w:pPr>
        <w:spacing w:line="360" w:lineRule="auto"/>
        <w:textAlignment w:val="center"/>
        <w:rPr>
          <w:color w:val="000000"/>
        </w:rPr>
      </w:pPr>
      <w:r>
        <w:rPr>
          <w:rFonts w:ascii="宋体" w:hAnsi="宋体"/>
          <w:color w:val="000000"/>
        </w:rPr>
        <w:t>下列关于本实验</w:t>
      </w:r>
      <w:r>
        <w:rPr>
          <w:rFonts w:ascii="宋体" w:hAnsi="宋体"/>
          <w:noProof/>
          <w:color w:val="00000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叙述，正确的是（</w:t>
      </w:r>
      <w:r>
        <w:rPr>
          <w:rFonts w:eastAsia="Times New Roman" w:cs="Times New Roman"/>
          <w:color w:val="000000"/>
        </w:rPr>
        <w:t xml:space="preserve">    </w:t>
      </w:r>
      <w:r>
        <w:rPr>
          <w:rFonts w:ascii="宋体" w:hAnsi="宋体"/>
          <w:color w:val="000000"/>
        </w:rPr>
        <w:t>）</w:t>
      </w:r>
    </w:p>
    <w:p w:rsidR="00A92E53" w:rsidRDefault="008F5DF6">
      <w:pPr>
        <w:spacing w:line="360" w:lineRule="auto"/>
        <w:jc w:val="left"/>
        <w:textAlignment w:val="center"/>
        <w:rPr>
          <w:color w:val="000000"/>
        </w:rPr>
      </w:pPr>
      <w:r>
        <w:rPr>
          <w:color w:val="000000"/>
        </w:rPr>
        <w:t xml:space="preserve">A. </w:t>
      </w:r>
      <w:r>
        <w:rPr>
          <w:rFonts w:ascii="宋体" w:hAnsi="宋体"/>
          <w:color w:val="000000"/>
        </w:rPr>
        <w:t>切去叶片可排除叶片内源性</w:t>
      </w:r>
      <w:r>
        <w:rPr>
          <w:rFonts w:eastAsia="Times New Roman" w:cs="Times New Roman"/>
          <w:color w:val="000000"/>
        </w:rPr>
        <w:t>IAA</w:t>
      </w:r>
      <w:r>
        <w:rPr>
          <w:rFonts w:ascii="宋体" w:hAnsi="宋体"/>
          <w:color w:val="000000"/>
        </w:rPr>
        <w:t>对实验结果的干扰</w:t>
      </w:r>
    </w:p>
    <w:p w:rsidR="00A92E53" w:rsidRDefault="008F5DF6">
      <w:pPr>
        <w:spacing w:line="360" w:lineRule="auto"/>
        <w:jc w:val="left"/>
        <w:textAlignment w:val="center"/>
        <w:rPr>
          <w:color w:val="000000"/>
        </w:rPr>
      </w:pPr>
      <w:r>
        <w:rPr>
          <w:color w:val="000000"/>
        </w:rPr>
        <w:t xml:space="preserve">B. </w:t>
      </w:r>
      <w:r>
        <w:rPr>
          <w:rFonts w:ascii="宋体" w:hAnsi="宋体"/>
          <w:color w:val="000000"/>
        </w:rPr>
        <w:t>越迟使用</w:t>
      </w:r>
      <w:r>
        <w:rPr>
          <w:rFonts w:eastAsia="Times New Roman" w:cs="Times New Roman"/>
          <w:color w:val="000000"/>
        </w:rPr>
        <w:t>IAA</w:t>
      </w:r>
      <w:r>
        <w:rPr>
          <w:rFonts w:ascii="宋体" w:hAnsi="宋体"/>
          <w:color w:val="000000"/>
        </w:rPr>
        <w:t>处理，抑制叶柄脱落的效应越明显</w:t>
      </w:r>
    </w:p>
    <w:p w:rsidR="00A92E53" w:rsidRDefault="008F5DF6">
      <w:pPr>
        <w:spacing w:line="360" w:lineRule="auto"/>
        <w:jc w:val="left"/>
        <w:textAlignment w:val="center"/>
        <w:rPr>
          <w:color w:val="000000"/>
        </w:rPr>
      </w:pPr>
      <w:r>
        <w:rPr>
          <w:color w:val="000000"/>
        </w:rPr>
        <w:t xml:space="preserve">C. </w:t>
      </w:r>
      <w:r>
        <w:rPr>
          <w:rFonts w:eastAsia="Times New Roman" w:cs="Times New Roman"/>
          <w:color w:val="000000"/>
        </w:rPr>
        <w:t>IAA</w:t>
      </w:r>
      <w:r>
        <w:rPr>
          <w:rFonts w:ascii="宋体" w:hAnsi="宋体"/>
          <w:color w:val="000000"/>
        </w:rPr>
        <w:t>与乙烯对叶柄脱落的作用是相互协同的</w:t>
      </w:r>
    </w:p>
    <w:p w:rsidR="00A92E53" w:rsidRDefault="008F5DF6">
      <w:pPr>
        <w:spacing w:line="360" w:lineRule="auto"/>
        <w:jc w:val="left"/>
        <w:textAlignment w:val="center"/>
        <w:rPr>
          <w:color w:val="000000"/>
        </w:rPr>
      </w:pPr>
      <w:r>
        <w:rPr>
          <w:color w:val="000000"/>
        </w:rPr>
        <w:t xml:space="preserve">D. </w:t>
      </w:r>
      <w:r>
        <w:rPr>
          <w:rFonts w:ascii="宋体" w:hAnsi="宋体"/>
          <w:color w:val="000000"/>
        </w:rPr>
        <w:t>不同时间的</w:t>
      </w:r>
      <w:r>
        <w:rPr>
          <w:rFonts w:eastAsia="Times New Roman" w:cs="Times New Roman"/>
          <w:color w:val="000000"/>
        </w:rPr>
        <w:t>IAA</w:t>
      </w:r>
      <w:r>
        <w:rPr>
          <w:rFonts w:ascii="宋体" w:hAnsi="宋体"/>
          <w:color w:val="000000"/>
        </w:rPr>
        <w:t>处理效果体现</w:t>
      </w:r>
      <w:r>
        <w:rPr>
          <w:rFonts w:eastAsia="Times New Roman" w:cs="Times New Roman"/>
          <w:color w:val="000000"/>
        </w:rPr>
        <w:t>IAA</w:t>
      </w:r>
      <w:r>
        <w:rPr>
          <w:rFonts w:ascii="宋体" w:hAnsi="宋体"/>
          <w:color w:val="000000"/>
        </w:rPr>
        <w:t>作用的两重性</w:t>
      </w:r>
    </w:p>
    <w:p w:rsidR="00A92E53" w:rsidRDefault="008F5DF6">
      <w:pPr>
        <w:spacing w:line="360" w:lineRule="auto"/>
        <w:textAlignment w:val="center"/>
        <w:rPr>
          <w:color w:val="000000"/>
        </w:rPr>
      </w:pPr>
      <w:r>
        <w:rPr>
          <w:color w:val="000000"/>
        </w:rPr>
        <w:t xml:space="preserve">19. </w:t>
      </w:r>
      <w:r>
        <w:rPr>
          <w:rFonts w:ascii="宋体" w:hAnsi="宋体"/>
          <w:color w:val="000000"/>
        </w:rPr>
        <w:t>某同学想从泡菜汁中筛选耐高盐乳酸菌，进行了如下实验：取泡菜汁样品，划线接种于一定</w:t>
      </w:r>
      <w:r>
        <w:rPr>
          <w:rFonts w:eastAsia="Times New Roman" w:cs="Times New Roman"/>
          <w:color w:val="000000"/>
        </w:rPr>
        <w:t>NaCl</w:t>
      </w:r>
      <w:r>
        <w:rPr>
          <w:rFonts w:ascii="宋体" w:hAnsi="宋体"/>
          <w:color w:val="000000"/>
        </w:rPr>
        <w:t>浓度梯度的培养基，经培养得到了单菌落。下列叙述正确的是（</w:t>
      </w:r>
      <w:r>
        <w:rPr>
          <w:rFonts w:eastAsia="Times New Roman" w:cs="Times New Roman"/>
          <w:color w:val="000000"/>
        </w:rPr>
        <w:t xml:space="preserve">    </w:t>
      </w:r>
      <w:r>
        <w:rPr>
          <w:rFonts w:ascii="宋体" w:hAnsi="宋体"/>
          <w:color w:val="000000"/>
        </w:rPr>
        <w:t>）</w:t>
      </w:r>
    </w:p>
    <w:p w:rsidR="00A92E53" w:rsidRDefault="008F5DF6">
      <w:pPr>
        <w:tabs>
          <w:tab w:val="left" w:pos="4873"/>
        </w:tabs>
        <w:spacing w:line="360" w:lineRule="auto"/>
        <w:jc w:val="left"/>
        <w:textAlignment w:val="center"/>
        <w:rPr>
          <w:color w:val="000000"/>
        </w:rPr>
      </w:pPr>
      <w:r>
        <w:rPr>
          <w:color w:val="000000"/>
        </w:rPr>
        <w:t xml:space="preserve">A. </w:t>
      </w:r>
      <w:r>
        <w:rPr>
          <w:rFonts w:ascii="宋体" w:hAnsi="宋体"/>
          <w:color w:val="000000"/>
        </w:rPr>
        <w:t>培养基</w:t>
      </w:r>
      <w:r>
        <w:rPr>
          <w:rFonts w:eastAsia="Times New Roman" w:cs="Times New Roman"/>
          <w:color w:val="000000"/>
        </w:rPr>
        <w:t>pH</w:t>
      </w:r>
      <w:r>
        <w:rPr>
          <w:rFonts w:ascii="宋体" w:hAnsi="宋体"/>
          <w:color w:val="000000"/>
        </w:rPr>
        <w:t>需偏碱性</w:t>
      </w:r>
      <w:r>
        <w:rPr>
          <w:color w:val="000000"/>
        </w:rPr>
        <w:tab/>
        <w:t xml:space="preserve">B. </w:t>
      </w:r>
      <w:r>
        <w:rPr>
          <w:rFonts w:ascii="宋体" w:hAnsi="宋体"/>
          <w:color w:val="000000"/>
        </w:rPr>
        <w:t>泡菜汁需多次稀释后才能划线接种</w:t>
      </w:r>
    </w:p>
    <w:p w:rsidR="00A92E53" w:rsidRDefault="008F5DF6">
      <w:pPr>
        <w:tabs>
          <w:tab w:val="left" w:pos="4873"/>
        </w:tabs>
        <w:spacing w:line="360" w:lineRule="auto"/>
        <w:jc w:val="left"/>
        <w:textAlignment w:val="center"/>
        <w:rPr>
          <w:color w:val="000000"/>
        </w:rPr>
      </w:pPr>
      <w:r>
        <w:rPr>
          <w:color w:val="000000"/>
        </w:rPr>
        <w:t xml:space="preserve">C. </w:t>
      </w:r>
      <w:r>
        <w:rPr>
          <w:rFonts w:ascii="宋体" w:hAnsi="宋体"/>
          <w:color w:val="000000"/>
        </w:rPr>
        <w:t>需在无氧条件下培养</w:t>
      </w:r>
      <w:r>
        <w:rPr>
          <w:color w:val="000000"/>
        </w:rPr>
        <w:tab/>
        <w:t xml:space="preserve">D. </w:t>
      </w:r>
      <w:r>
        <w:rPr>
          <w:rFonts w:ascii="宋体" w:hAnsi="宋体"/>
          <w:color w:val="000000"/>
        </w:rPr>
        <w:t>分离得到的微生物均为乳酸菌</w:t>
      </w:r>
    </w:p>
    <w:p w:rsidR="00A92E53" w:rsidRDefault="008F5DF6">
      <w:pPr>
        <w:spacing w:line="360" w:lineRule="auto"/>
        <w:textAlignment w:val="center"/>
        <w:rPr>
          <w:color w:val="000000"/>
        </w:rPr>
      </w:pPr>
      <w:r>
        <w:rPr>
          <w:color w:val="000000"/>
        </w:rPr>
        <w:t xml:space="preserve">20. </w:t>
      </w:r>
      <w:r>
        <w:rPr>
          <w:rFonts w:ascii="宋体" w:hAnsi="宋体"/>
          <w:color w:val="000000"/>
        </w:rPr>
        <w:t>某基因型为</w:t>
      </w:r>
      <w:r>
        <w:rPr>
          <w:rFonts w:eastAsia="Times New Roman" w:cs="Times New Roman"/>
          <w:color w:val="000000"/>
        </w:rPr>
        <w:t>AaX</w:t>
      </w:r>
      <w:r>
        <w:rPr>
          <w:rFonts w:eastAsia="Times New Roman" w:cs="Times New Roman"/>
          <w:color w:val="000000"/>
          <w:vertAlign w:val="superscript"/>
        </w:rPr>
        <w:t>D</w:t>
      </w:r>
      <w:r>
        <w:rPr>
          <w:rFonts w:eastAsia="Times New Roman" w:cs="Times New Roman"/>
          <w:color w:val="000000"/>
        </w:rPr>
        <w:t>Y</w:t>
      </w:r>
      <w:r>
        <w:rPr>
          <w:rFonts w:ascii="宋体" w:hAnsi="宋体"/>
          <w:color w:val="000000"/>
        </w:rPr>
        <w:t>的二倍体雄性动物（</w:t>
      </w:r>
      <w:r>
        <w:rPr>
          <w:rFonts w:eastAsia="Times New Roman" w:cs="Times New Roman"/>
          <w:color w:val="000000"/>
        </w:rPr>
        <w:t>2n</w:t>
      </w:r>
      <w:r>
        <w:rPr>
          <w:rFonts w:ascii="宋体" w:hAnsi="宋体"/>
          <w:color w:val="000000"/>
        </w:rPr>
        <w:t>＝</w:t>
      </w:r>
      <w:r>
        <w:rPr>
          <w:rFonts w:eastAsia="Times New Roman" w:cs="Times New Roman"/>
          <w:color w:val="000000"/>
        </w:rPr>
        <w:t>8</w:t>
      </w:r>
      <w:r>
        <w:rPr>
          <w:rFonts w:ascii="宋体" w:hAnsi="宋体"/>
          <w:color w:val="000000"/>
        </w:rPr>
        <w:t>），</w:t>
      </w:r>
      <w:r>
        <w:rPr>
          <w:rFonts w:eastAsia="Times New Roman" w:cs="Times New Roman"/>
          <w:color w:val="000000"/>
        </w:rPr>
        <w:t>1</w:t>
      </w:r>
      <w:r>
        <w:rPr>
          <w:rFonts w:ascii="宋体" w:hAnsi="宋体"/>
          <w:color w:val="000000"/>
        </w:rPr>
        <w:t>个初级精母细胞的染色体发生片段交换，引起</w:t>
      </w:r>
      <w:r>
        <w:rPr>
          <w:rFonts w:eastAsia="Times New Roman" w:cs="Times New Roman"/>
          <w:color w:val="000000"/>
        </w:rPr>
        <w:t>1</w:t>
      </w:r>
      <w:r>
        <w:rPr>
          <w:rFonts w:ascii="宋体" w:hAnsi="宋体"/>
          <w:color w:val="000000"/>
        </w:rPr>
        <w:t>个</w:t>
      </w:r>
      <w:r>
        <w:rPr>
          <w:rFonts w:eastAsia="Times New Roman" w:cs="Times New Roman"/>
          <w:color w:val="000000"/>
        </w:rPr>
        <w:t>A</w:t>
      </w:r>
      <w:r>
        <w:rPr>
          <w:rFonts w:ascii="宋体" w:hAnsi="宋体"/>
          <w:color w:val="000000"/>
        </w:rPr>
        <w:lastRenderedPageBreak/>
        <w:t>和</w:t>
      </w:r>
      <w:r>
        <w:rPr>
          <w:rFonts w:eastAsia="Times New Roman" w:cs="Times New Roman"/>
          <w:color w:val="000000"/>
        </w:rPr>
        <w:t>1</w:t>
      </w:r>
      <w:r>
        <w:rPr>
          <w:rFonts w:ascii="宋体" w:hAnsi="宋体"/>
          <w:color w:val="000000"/>
        </w:rPr>
        <w:t>个</w:t>
      </w:r>
      <w:r>
        <w:rPr>
          <w:rFonts w:eastAsia="Times New Roman" w:cs="Times New Roman"/>
          <w:color w:val="000000"/>
        </w:rPr>
        <w:t>a</w:t>
      </w:r>
      <w:r>
        <w:rPr>
          <w:rFonts w:ascii="宋体" w:hAnsi="宋体"/>
          <w:color w:val="000000"/>
        </w:rPr>
        <w:t>发生互换。该初级精母细胞进行减数分裂过程中，某两个时期的染色体数目与核</w:t>
      </w:r>
      <w:r>
        <w:rPr>
          <w:rFonts w:eastAsia="Times New Roman" w:cs="Times New Roman"/>
          <w:color w:val="000000"/>
        </w:rPr>
        <w:t>DNA</w:t>
      </w:r>
      <w:r>
        <w:rPr>
          <w:rFonts w:ascii="宋体" w:hAnsi="宋体"/>
          <w:color w:val="000000"/>
        </w:rPr>
        <w:t>分子数如图所示。</w:t>
      </w:r>
    </w:p>
    <w:p w:rsidR="00A92E53" w:rsidRDefault="008F5DF6">
      <w:pPr>
        <w:spacing w:line="360" w:lineRule="auto"/>
        <w:textAlignment w:val="center"/>
        <w:rPr>
          <w:color w:val="000000"/>
        </w:rPr>
      </w:pPr>
      <w:r>
        <w:rPr>
          <w:noProof/>
          <w:color w:val="000000"/>
        </w:rPr>
        <w:drawing>
          <wp:inline distT="0" distB="0" distL="114300" distR="114300">
            <wp:extent cx="4791075" cy="15430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791075" cy="1543050"/>
                    </a:xfrm>
                    <a:prstGeom prst="rect">
                      <a:avLst/>
                    </a:prstGeom>
                  </pic:spPr>
                </pic:pic>
              </a:graphicData>
            </a:graphic>
          </wp:inline>
        </w:drawing>
      </w:r>
    </w:p>
    <w:p w:rsidR="00A92E53" w:rsidRDefault="008F5DF6">
      <w:pPr>
        <w:spacing w:line="360" w:lineRule="auto"/>
        <w:textAlignment w:val="center"/>
        <w:rPr>
          <w:color w:val="000000"/>
        </w:rPr>
      </w:pPr>
      <w:r>
        <w:rPr>
          <w:rFonts w:ascii="宋体" w:hAnsi="宋体"/>
          <w:color w:val="000000"/>
        </w:rPr>
        <w:t>下列叙述正确的是（</w:t>
      </w:r>
      <w:r>
        <w:rPr>
          <w:rFonts w:eastAsia="Times New Roman" w:cs="Times New Roman"/>
          <w:color w:val="000000"/>
        </w:rPr>
        <w:t xml:space="preserve">    </w:t>
      </w:r>
      <w:r>
        <w:rPr>
          <w:rFonts w:ascii="宋体" w:hAnsi="宋体"/>
          <w:color w:val="000000"/>
        </w:rPr>
        <w:t>）</w:t>
      </w:r>
    </w:p>
    <w:p w:rsidR="00A92E53" w:rsidRDefault="008F5DF6">
      <w:pPr>
        <w:spacing w:line="360" w:lineRule="auto"/>
        <w:jc w:val="left"/>
        <w:textAlignment w:val="center"/>
        <w:rPr>
          <w:color w:val="000000"/>
        </w:rPr>
      </w:pPr>
      <w:r>
        <w:rPr>
          <w:color w:val="000000"/>
        </w:rPr>
        <w:t xml:space="preserve">A. </w:t>
      </w:r>
      <w:r>
        <w:rPr>
          <w:rFonts w:ascii="宋体" w:hAnsi="宋体"/>
          <w:color w:val="000000"/>
        </w:rPr>
        <w:t>甲时期细胞中可能出现同源染色体两两配对的现象</w:t>
      </w:r>
    </w:p>
    <w:p w:rsidR="00A92E53" w:rsidRDefault="008F5DF6">
      <w:pPr>
        <w:spacing w:line="360" w:lineRule="auto"/>
        <w:jc w:val="left"/>
        <w:textAlignment w:val="center"/>
        <w:rPr>
          <w:color w:val="000000"/>
        </w:rPr>
      </w:pPr>
      <w:r>
        <w:rPr>
          <w:color w:val="000000"/>
        </w:rPr>
        <w:t xml:space="preserve">B. </w:t>
      </w:r>
      <w:r>
        <w:rPr>
          <w:rFonts w:ascii="宋体" w:hAnsi="宋体"/>
          <w:color w:val="000000"/>
        </w:rPr>
        <w:t>乙时期细胞中含有</w:t>
      </w:r>
      <w:r>
        <w:rPr>
          <w:rFonts w:eastAsia="Times New Roman" w:cs="Times New Roman"/>
          <w:color w:val="000000"/>
        </w:rPr>
        <w:t>1</w:t>
      </w:r>
      <w:r>
        <w:rPr>
          <w:rFonts w:ascii="宋体" w:hAnsi="宋体"/>
          <w:color w:val="000000"/>
        </w:rPr>
        <w:t>条</w:t>
      </w:r>
      <w:r>
        <w:rPr>
          <w:rFonts w:eastAsia="Times New Roman" w:cs="Times New Roman"/>
          <w:color w:val="000000"/>
        </w:rPr>
        <w:t>X</w:t>
      </w:r>
      <w:r>
        <w:rPr>
          <w:rFonts w:ascii="宋体" w:hAnsi="宋体"/>
          <w:color w:val="000000"/>
        </w:rPr>
        <w:t>染色体和</w:t>
      </w:r>
      <w:r>
        <w:rPr>
          <w:rFonts w:eastAsia="Times New Roman" w:cs="Times New Roman"/>
          <w:color w:val="000000"/>
        </w:rPr>
        <w:t>1</w:t>
      </w:r>
      <w:r>
        <w:rPr>
          <w:rFonts w:ascii="宋体" w:hAnsi="宋体"/>
          <w:color w:val="000000"/>
        </w:rPr>
        <w:t>条</w:t>
      </w:r>
      <w:r>
        <w:rPr>
          <w:rFonts w:eastAsia="Times New Roman" w:cs="Times New Roman"/>
          <w:color w:val="000000"/>
        </w:rPr>
        <w:t>Y</w:t>
      </w:r>
      <w:r>
        <w:rPr>
          <w:rFonts w:ascii="宋体" w:hAnsi="宋体"/>
          <w:color w:val="000000"/>
        </w:rPr>
        <w:t>染色体</w:t>
      </w:r>
    </w:p>
    <w:p w:rsidR="00A92E53" w:rsidRDefault="008F5DF6">
      <w:pPr>
        <w:spacing w:line="360" w:lineRule="auto"/>
        <w:jc w:val="left"/>
        <w:textAlignment w:val="center"/>
        <w:rPr>
          <w:color w:val="000000"/>
        </w:rPr>
      </w:pPr>
      <w:r>
        <w:rPr>
          <w:color w:val="000000"/>
        </w:rPr>
        <w:t xml:space="preserve">C. </w:t>
      </w:r>
      <w:r>
        <w:rPr>
          <w:rFonts w:ascii="宋体" w:hAnsi="宋体"/>
          <w:color w:val="000000"/>
        </w:rPr>
        <w:t>甲、乙两时期细胞中的染色单体数均为</w:t>
      </w:r>
      <w:r>
        <w:rPr>
          <w:rFonts w:eastAsia="Times New Roman" w:cs="Times New Roman"/>
          <w:color w:val="000000"/>
        </w:rPr>
        <w:t>8</w:t>
      </w:r>
      <w:r>
        <w:rPr>
          <w:rFonts w:ascii="宋体" w:hAnsi="宋体"/>
          <w:color w:val="000000"/>
        </w:rPr>
        <w:t>个</w:t>
      </w:r>
    </w:p>
    <w:p w:rsidR="00A92E53" w:rsidRDefault="008F5DF6">
      <w:pPr>
        <w:spacing w:line="360" w:lineRule="auto"/>
        <w:jc w:val="left"/>
        <w:textAlignment w:val="center"/>
        <w:rPr>
          <w:color w:val="000000"/>
        </w:rPr>
      </w:pPr>
      <w:r>
        <w:rPr>
          <w:color w:val="000000"/>
        </w:rPr>
        <w:t xml:space="preserve">D. </w:t>
      </w:r>
      <w:r>
        <w:rPr>
          <w:rFonts w:ascii="宋体" w:hAnsi="宋体"/>
          <w:color w:val="000000"/>
        </w:rPr>
        <w:t>该初级精母细胞完成减数分裂产生的</w:t>
      </w:r>
      <w:r>
        <w:rPr>
          <w:rFonts w:eastAsia="Times New Roman" w:cs="Times New Roman"/>
          <w:color w:val="000000"/>
        </w:rPr>
        <w:t>4</w:t>
      </w:r>
      <w:r>
        <w:rPr>
          <w:rFonts w:ascii="宋体" w:hAnsi="宋体"/>
          <w:color w:val="000000"/>
        </w:rPr>
        <w:t>个精细胞的基因型均不相同</w:t>
      </w:r>
    </w:p>
    <w:p w:rsidR="00A92E53" w:rsidRDefault="008F5DF6">
      <w:pPr>
        <w:spacing w:line="360" w:lineRule="auto"/>
        <w:textAlignment w:val="center"/>
        <w:rPr>
          <w:color w:val="000000"/>
        </w:rPr>
      </w:pPr>
      <w:r>
        <w:rPr>
          <w:rFonts w:ascii="宋体" w:hAnsi="宋体"/>
          <w:b/>
          <w:color w:val="000000"/>
          <w:sz w:val="24"/>
        </w:rPr>
        <w:t>二、非选择题（本大题共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60</w:t>
      </w:r>
      <w:r>
        <w:rPr>
          <w:rFonts w:ascii="宋体" w:hAnsi="宋体"/>
          <w:b/>
          <w:color w:val="000000"/>
          <w:sz w:val="24"/>
        </w:rPr>
        <w:t>分）</w:t>
      </w:r>
    </w:p>
    <w:p w:rsidR="00A92E53" w:rsidRDefault="008F5DF6">
      <w:pPr>
        <w:spacing w:line="360" w:lineRule="auto"/>
        <w:textAlignment w:val="center"/>
        <w:rPr>
          <w:color w:val="000000"/>
        </w:rPr>
      </w:pPr>
      <w:r>
        <w:rPr>
          <w:color w:val="000000"/>
        </w:rPr>
        <w:t xml:space="preserve">21. </w:t>
      </w:r>
      <w:r>
        <w:rPr>
          <w:rFonts w:ascii="宋体" w:hAnsi="宋体"/>
          <w:color w:val="000000"/>
        </w:rPr>
        <w:t>我们说话和唱歌时，需要有意识地控制呼吸运动的频率和深度，这属于随意呼吸运动；睡眠时不需要有意识地控制呼吸运动，人体仍进行有节律性的呼吸运动，这属于自主呼吸运动。人体呼吸运动是在各级呼吸中枢相互配合下进行的，呼吸中枢分布在大脑皮层、脑干和脊髓等部位。体液中的</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w:t>
      </w:r>
      <w:r>
        <w:rPr>
          <w:rFonts w:ascii="宋体" w:hAnsi="宋体"/>
          <w:color w:val="000000"/>
          <w:vertAlign w:val="superscript"/>
        </w:rPr>
        <w:t>＋</w:t>
      </w:r>
      <w:r>
        <w:rPr>
          <w:rFonts w:ascii="宋体" w:hAnsi="宋体"/>
          <w:color w:val="000000"/>
        </w:rPr>
        <w:t>浓度变化通过刺激化学感受器调节呼吸运动。回答下列问题：</w:t>
      </w:r>
    </w:p>
    <w:p w:rsidR="00A92E53" w:rsidRDefault="008F5DF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人体细胞能从血浆、</w:t>
      </w:r>
      <w:r>
        <w:rPr>
          <w:color w:val="000000"/>
        </w:rPr>
        <w:t>__________</w:t>
      </w:r>
      <w:r>
        <w:rPr>
          <w:rFonts w:ascii="宋体" w:hAnsi="宋体"/>
          <w:color w:val="000000"/>
        </w:rPr>
        <w:t>和淋巴等细胞外液获取</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，这些细胞外液共同构成了人体的内环境。内环境的相对稳定和机体功能系统的活动，是通过内分泌系统、</w:t>
      </w:r>
      <w:r>
        <w:rPr>
          <w:color w:val="000000"/>
        </w:rPr>
        <w:t>__________</w:t>
      </w:r>
      <w:r>
        <w:rPr>
          <w:rFonts w:ascii="宋体" w:hAnsi="宋体"/>
          <w:color w:val="000000"/>
        </w:rPr>
        <w:t>系统和免疫系统的调节实现的。</w:t>
      </w:r>
    </w:p>
    <w:p w:rsidR="00A92E53" w:rsidRDefault="008F5DF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自主呼吸运动是通过反射实现的，其反射弧包括感受器、</w:t>
      </w:r>
      <w:r>
        <w:rPr>
          <w:color w:val="000000"/>
        </w:rPr>
        <w:t>__________</w:t>
      </w:r>
      <w:r>
        <w:rPr>
          <w:rFonts w:ascii="宋体" w:hAnsi="宋体"/>
          <w:color w:val="000000"/>
        </w:rPr>
        <w:t>和效应器。化学感受器能将</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w:t>
      </w:r>
      <w:r>
        <w:rPr>
          <w:rFonts w:ascii="宋体" w:hAnsi="宋体"/>
          <w:color w:val="000000"/>
          <w:vertAlign w:val="superscript"/>
        </w:rPr>
        <w:t>＋</w:t>
      </w:r>
      <w:r>
        <w:rPr>
          <w:rFonts w:ascii="宋体" w:hAnsi="宋体"/>
          <w:color w:val="000000"/>
        </w:rPr>
        <w:t>浓度等化学信号转化为</w:t>
      </w:r>
      <w:r>
        <w:rPr>
          <w:color w:val="000000"/>
        </w:rPr>
        <w:t>__________</w:t>
      </w:r>
      <w:r>
        <w:rPr>
          <w:rFonts w:ascii="宋体" w:hAnsi="宋体"/>
          <w:color w:val="000000"/>
        </w:rPr>
        <w:t>信号。神经元上处于静息状态的部位，受刺激后引发</w:t>
      </w:r>
      <w:r>
        <w:rPr>
          <w:rFonts w:eastAsia="Times New Roman" w:cs="Times New Roman"/>
          <w:color w:val="000000"/>
        </w:rPr>
        <w:t>Na</w:t>
      </w:r>
      <w:r>
        <w:rPr>
          <w:rFonts w:ascii="宋体" w:hAnsi="宋体"/>
          <w:color w:val="000000"/>
          <w:vertAlign w:val="superscript"/>
        </w:rPr>
        <w:t>＋</w:t>
      </w:r>
      <w:r>
        <w:rPr>
          <w:color w:val="000000"/>
        </w:rPr>
        <w:t>__________</w:t>
      </w:r>
      <w:r>
        <w:rPr>
          <w:rFonts w:ascii="宋体" w:hAnsi="宋体"/>
          <w:color w:val="000000"/>
        </w:rPr>
        <w:t>而转变为兴奋状态。</w:t>
      </w:r>
    </w:p>
    <w:p w:rsidR="00A92E53" w:rsidRDefault="008F5DF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人屏住呼吸一段时间后，动脉血中的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含量增大，</w:t>
      </w:r>
      <w:r>
        <w:rPr>
          <w:rFonts w:eastAsia="Times New Roman" w:cs="Times New Roman"/>
          <w:color w:val="000000"/>
        </w:rPr>
        <w:t>pH</w:t>
      </w:r>
      <w:r>
        <w:rPr>
          <w:rFonts w:ascii="宋体" w:hAnsi="宋体"/>
          <w:color w:val="000000"/>
        </w:rPr>
        <w:t>变</w:t>
      </w:r>
      <w:r>
        <w:rPr>
          <w:color w:val="000000"/>
        </w:rPr>
        <w:t>__________</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含量和</w:t>
      </w:r>
      <w:r>
        <w:rPr>
          <w:rFonts w:eastAsia="Times New Roman" w:cs="Times New Roman"/>
          <w:color w:val="000000"/>
        </w:rPr>
        <w:t>pH</w:t>
      </w:r>
      <w:r>
        <w:rPr>
          <w:rFonts w:ascii="宋体" w:hAnsi="宋体"/>
          <w:color w:val="000000"/>
        </w:rPr>
        <w:t>的变化共同引起呼吸加深加快。还有实验发现，当吸入气体中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浓度过大时，会出现呼吸困难、昏迷等现象，原因是</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浓度过大导致呼吸中枢</w:t>
      </w:r>
      <w:r>
        <w:rPr>
          <w:color w:val="000000"/>
        </w:rPr>
        <w:t>__________</w:t>
      </w:r>
      <w:r>
        <w:rPr>
          <w:rFonts w:ascii="宋体" w:hAnsi="宋体"/>
          <w:color w:val="000000"/>
        </w:rPr>
        <w:t>。</w:t>
      </w:r>
    </w:p>
    <w:p w:rsidR="00A92E53" w:rsidRDefault="008F5DF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大脑皮层受损的“植物人”仍具有节律性的自主呼吸运动；哺乳动物脑干被破坏，或脑干和脊髓间的联系被切断，呼吸停止。上述事实说明，自主呼吸运动不需要位于</w:t>
      </w:r>
      <w:r>
        <w:rPr>
          <w:color w:val="000000"/>
        </w:rPr>
        <w:t>__________</w:t>
      </w:r>
      <w:r>
        <w:rPr>
          <w:rFonts w:ascii="宋体" w:hAnsi="宋体"/>
          <w:color w:val="000000"/>
        </w:rPr>
        <w:t>的呼吸中枢参与，自主呼吸运动的节律性是位于</w:t>
      </w:r>
      <w:r>
        <w:rPr>
          <w:color w:val="000000"/>
        </w:rPr>
        <w:t>__________</w:t>
      </w:r>
      <w:r>
        <w:rPr>
          <w:rFonts w:ascii="宋体" w:hAnsi="宋体"/>
          <w:color w:val="000000"/>
        </w:rPr>
        <w:t>的呼吸中枢产生的。</w:t>
      </w:r>
    </w:p>
    <w:p w:rsidR="00A92E53" w:rsidRDefault="008F5DF6">
      <w:pPr>
        <w:spacing w:line="360" w:lineRule="auto"/>
        <w:textAlignment w:val="center"/>
        <w:rPr>
          <w:color w:val="000000"/>
        </w:rPr>
      </w:pPr>
      <w:r>
        <w:rPr>
          <w:color w:val="000000"/>
        </w:rPr>
        <w:t xml:space="preserve">22. </w:t>
      </w:r>
      <w:r>
        <w:rPr>
          <w:rFonts w:eastAsia="Times New Roman" w:cs="Times New Roman"/>
          <w:color w:val="000000"/>
        </w:rPr>
        <w:t>2021</w:t>
      </w:r>
      <w:r>
        <w:rPr>
          <w:rFonts w:ascii="宋体" w:hAnsi="宋体"/>
          <w:color w:val="000000"/>
        </w:rPr>
        <w:t>年，栖居在我国西双版纳的一群亚洲象有过一段北迁的历程。时隔一年多的</w:t>
      </w:r>
      <w:r>
        <w:rPr>
          <w:rFonts w:eastAsia="Times New Roman" w:cs="Times New Roman"/>
          <w:color w:val="000000"/>
        </w:rPr>
        <w:t>2022</w:t>
      </w:r>
      <w:r>
        <w:rPr>
          <w:rFonts w:ascii="宋体" w:hAnsi="宋体"/>
          <w:color w:val="000000"/>
        </w:rPr>
        <w:t>年</w:t>
      </w:r>
      <w:r>
        <w:rPr>
          <w:rFonts w:eastAsia="Times New Roman" w:cs="Times New Roman"/>
          <w:color w:val="000000"/>
        </w:rPr>
        <w:t>12</w:t>
      </w:r>
      <w:r>
        <w:rPr>
          <w:rFonts w:ascii="宋体" w:hAnsi="宋体"/>
          <w:color w:val="000000"/>
        </w:rPr>
        <w:t>月，又有一群亚洲象开启了新的旅程，沿途穿越了森林及农田等一系列生态系统，再次引起人们的关注。回答下列问</w:t>
      </w:r>
      <w:r>
        <w:rPr>
          <w:rFonts w:ascii="宋体" w:hAnsi="宋体"/>
          <w:color w:val="000000"/>
        </w:rPr>
        <w:lastRenderedPageBreak/>
        <w:t>题：</w:t>
      </w:r>
    </w:p>
    <w:p w:rsidR="00A92E53" w:rsidRDefault="008F5DF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植物通常是生态系统中的生产者，供养着众多的</w:t>
      </w:r>
      <w:r>
        <w:rPr>
          <w:color w:val="000000"/>
        </w:rPr>
        <w:t>__________</w:t>
      </w:r>
      <w:r>
        <w:rPr>
          <w:rFonts w:ascii="宋体" w:hAnsi="宋体"/>
          <w:color w:val="000000"/>
        </w:rPr>
        <w:t>和分解者。亚洲象取食草本植物，既从植物中获取物质和能量，也有利于植物</w:t>
      </w:r>
      <w:r>
        <w:rPr>
          <w:color w:val="000000"/>
        </w:rPr>
        <w:t>__________</w:t>
      </w:r>
      <w:r>
        <w:rPr>
          <w:rFonts w:ascii="宋体" w:hAnsi="宋体"/>
          <w:color w:val="000000"/>
        </w:rPr>
        <w:t>的传播。亚洲象在食草的食物链中位于第</w:t>
      </w:r>
      <w:r>
        <w:rPr>
          <w:color w:val="000000"/>
        </w:rPr>
        <w:t>__________</w:t>
      </w:r>
      <w:r>
        <w:rPr>
          <w:rFonts w:ascii="宋体" w:hAnsi="宋体"/>
          <w:color w:val="000000"/>
        </w:rPr>
        <w:t>营养级。</w:t>
      </w:r>
    </w:p>
    <w:p w:rsidR="00A92E53" w:rsidRDefault="008F5DF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亚洲象经过一片玉米地，采食了部分玉米，对该农田群落结构而言，最易改变的是群落的</w:t>
      </w:r>
      <w:r>
        <w:rPr>
          <w:color w:val="000000"/>
        </w:rPr>
        <w:t>__________</w:t>
      </w:r>
      <w:r>
        <w:rPr>
          <w:rFonts w:ascii="宋体" w:hAnsi="宋体"/>
          <w:color w:val="000000"/>
        </w:rPr>
        <w:t>结构；对该玉米地生物多样性的影响是降低了</w:t>
      </w:r>
      <w:r>
        <w:rPr>
          <w:color w:val="000000"/>
        </w:rPr>
        <w:t>__________</w:t>
      </w:r>
      <w:r>
        <w:rPr>
          <w:rFonts w:ascii="宋体" w:hAnsi="宋体"/>
          <w:color w:val="000000"/>
        </w:rPr>
        <w:t>多样性。这块经亚洲象采食的玉米地，若退耕后自然演替成森林群落，这种群落演替类型称为</w:t>
      </w:r>
      <w:r>
        <w:rPr>
          <w:color w:val="000000"/>
        </w:rPr>
        <w:t>__________</w:t>
      </w:r>
      <w:r>
        <w:rPr>
          <w:rFonts w:ascii="宋体" w:hAnsi="宋体"/>
          <w:color w:val="000000"/>
        </w:rPr>
        <w:t>演替。</w:t>
      </w:r>
    </w:p>
    <w:p w:rsidR="00A92E53" w:rsidRDefault="008F5DF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与森林相比，玉米地的抗干扰能力弱、维护系统稳定的能力差，下列各项中属于其原因的是哪几项？</w:t>
      </w:r>
      <w:r>
        <w:rPr>
          <w:rFonts w:eastAsia="Times New Roman" w:cs="Times New Roman"/>
          <w:color w:val="000000"/>
        </w:rPr>
        <w:t>__________</w:t>
      </w:r>
    </w:p>
    <w:p w:rsidR="00A92E53" w:rsidRDefault="008F5D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物种丰富度低</w:t>
      </w:r>
      <w:r>
        <w:rPr>
          <w:color w:val="000000"/>
        </w:rPr>
        <w:tab/>
        <w:t xml:space="preserve">B. </w:t>
      </w:r>
      <w:r>
        <w:rPr>
          <w:rFonts w:ascii="宋体" w:hAnsi="宋体"/>
          <w:color w:val="000000"/>
        </w:rPr>
        <w:t>结构简单</w:t>
      </w:r>
      <w:r>
        <w:rPr>
          <w:color w:val="000000"/>
        </w:rPr>
        <w:tab/>
        <w:t xml:space="preserve">C. </w:t>
      </w:r>
      <w:r>
        <w:rPr>
          <w:rFonts w:ascii="宋体" w:hAnsi="宋体"/>
          <w:color w:val="000000"/>
        </w:rPr>
        <w:t>功能薄弱</w:t>
      </w:r>
      <w:r>
        <w:rPr>
          <w:color w:val="000000"/>
        </w:rPr>
        <w:tab/>
        <w:t xml:space="preserve">D. </w:t>
      </w:r>
      <w:r>
        <w:rPr>
          <w:rFonts w:ascii="宋体" w:hAnsi="宋体"/>
          <w:color w:val="000000"/>
        </w:rPr>
        <w:t>气候多变</w:t>
      </w:r>
    </w:p>
    <w:p w:rsidR="00A92E53" w:rsidRDefault="008F5DF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亚洲象常年的栖息地热带雨林，植物生长茂盛，凋落物多，但土壤中有机质含量低。土壤中有机质含量低的原因是：在雨林高温、高湿的环境条件下，</w:t>
      </w:r>
      <w:r>
        <w:rPr>
          <w:color w:val="000000"/>
        </w:rPr>
        <w:t>__________</w:t>
      </w:r>
      <w:r>
        <w:rPr>
          <w:rFonts w:ascii="宋体" w:hAnsi="宋体"/>
          <w:color w:val="000000"/>
        </w:rPr>
        <w:t>。</w:t>
      </w:r>
    </w:p>
    <w:p w:rsidR="00A92E53" w:rsidRDefault="008F5DF6">
      <w:pPr>
        <w:spacing w:line="360" w:lineRule="auto"/>
        <w:textAlignment w:val="center"/>
        <w:rPr>
          <w:color w:val="000000"/>
        </w:rPr>
      </w:pPr>
      <w:r>
        <w:rPr>
          <w:color w:val="000000"/>
        </w:rPr>
        <w:t xml:space="preserve">23. </w:t>
      </w:r>
      <w:r>
        <w:rPr>
          <w:rFonts w:ascii="宋体" w:hAnsi="宋体"/>
          <w:color w:val="000000"/>
        </w:rPr>
        <w:t>叶片是给植物其他器官提供有机物的</w:t>
      </w:r>
      <w:r>
        <w:rPr>
          <w:rFonts w:eastAsia="Times New Roman" w:cs="Times New Roman"/>
          <w:color w:val="000000"/>
        </w:rPr>
        <w:t>“</w:t>
      </w:r>
      <w:r>
        <w:rPr>
          <w:rFonts w:ascii="宋体" w:hAnsi="宋体"/>
          <w:color w:val="000000"/>
        </w:rPr>
        <w:t>源</w:t>
      </w:r>
      <w:r>
        <w:rPr>
          <w:rFonts w:eastAsia="Times New Roman" w:cs="Times New Roman"/>
          <w:color w:val="000000"/>
        </w:rPr>
        <w:t>”</w:t>
      </w:r>
      <w:r>
        <w:rPr>
          <w:rFonts w:ascii="宋体" w:hAnsi="宋体"/>
          <w:color w:val="000000"/>
        </w:rPr>
        <w:t>，果实是储存有机物的</w:t>
      </w:r>
      <w:r>
        <w:rPr>
          <w:rFonts w:eastAsia="Times New Roman" w:cs="Times New Roman"/>
          <w:color w:val="000000"/>
        </w:rPr>
        <w:t>“</w:t>
      </w:r>
      <w:r>
        <w:rPr>
          <w:rFonts w:ascii="宋体" w:hAnsi="宋体"/>
          <w:color w:val="000000"/>
        </w:rPr>
        <w:t>库</w:t>
      </w:r>
      <w:r>
        <w:rPr>
          <w:rFonts w:eastAsia="Times New Roman" w:cs="Times New Roman"/>
          <w:color w:val="000000"/>
        </w:rPr>
        <w:t>”</w:t>
      </w:r>
      <w:r>
        <w:rPr>
          <w:rFonts w:ascii="宋体" w:hAnsi="宋体"/>
          <w:color w:val="000000"/>
        </w:rPr>
        <w:t>。现以某植物为材料研究不同库源比（以果实数量与叶片数量比值表示）对叶片光合作用和光合产物分配的影响，实验结果见表</w:t>
      </w:r>
      <w:r>
        <w:rPr>
          <w:rFonts w:eastAsia="Times New Roman" w:cs="Times New Roman"/>
          <w:color w:val="000000"/>
        </w:rPr>
        <w:t>1</w:t>
      </w:r>
      <w:r>
        <w:rPr>
          <w:rFonts w:ascii="宋体" w:hAnsi="宋体"/>
          <w:color w:val="000000"/>
        </w:rPr>
        <w:t>。</w:t>
      </w:r>
    </w:p>
    <w:p w:rsidR="00A92E53" w:rsidRDefault="008F5DF6">
      <w:pPr>
        <w:spacing w:line="360" w:lineRule="auto"/>
        <w:jc w:val="left"/>
        <w:textAlignment w:val="center"/>
        <w:rPr>
          <w:color w:val="000000"/>
        </w:rPr>
      </w:pPr>
      <w:r>
        <w:rPr>
          <w:rFonts w:ascii="宋体" w:hAnsi="宋体"/>
          <w:color w:val="000000"/>
        </w:rPr>
        <w:t>表</w:t>
      </w:r>
      <w:r>
        <w:rPr>
          <w:rFonts w:eastAsia="Times New Roman" w:cs="Times New Roman"/>
          <w:color w:val="000000"/>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984"/>
        <w:gridCol w:w="1800"/>
        <w:gridCol w:w="1710"/>
        <w:gridCol w:w="1440"/>
      </w:tblGrid>
      <w:tr w:rsidR="00A92E5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项目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甲组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乙组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丙组</w:t>
            </w:r>
          </w:p>
        </w:tc>
      </w:tr>
      <w:tr w:rsidR="00A92E5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noProof/>
                <w:color w:val="000000"/>
              </w:rPr>
              <w:drawing>
                <wp:inline distT="0" distB="0" distL="114300" distR="114300">
                  <wp:extent cx="981075" cy="8096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981075" cy="80962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noProof/>
                <w:color w:val="000000"/>
              </w:rPr>
              <w:drawing>
                <wp:inline distT="0" distB="0" distL="114300" distR="114300">
                  <wp:extent cx="923925" cy="9048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923925" cy="90487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noProof/>
                <w:color w:val="000000"/>
              </w:rPr>
              <w:drawing>
                <wp:inline distT="0" distB="0" distL="114300" distR="114300">
                  <wp:extent cx="752475" cy="7715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752475" cy="771525"/>
                          </a:xfrm>
                          <a:prstGeom prst="rect">
                            <a:avLst/>
                          </a:prstGeom>
                        </pic:spPr>
                      </pic:pic>
                    </a:graphicData>
                  </a:graphic>
                </wp:inline>
              </w:drawing>
            </w:r>
          </w:p>
        </w:tc>
      </w:tr>
      <w:tr w:rsidR="00A92E5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库源比</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1/6</w:t>
            </w:r>
          </w:p>
        </w:tc>
      </w:tr>
      <w:tr w:rsidR="00A92E5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单位叶面积叶绿素相对含量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78.7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75.5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75.0</w:t>
            </w:r>
          </w:p>
        </w:tc>
      </w:tr>
      <w:tr w:rsidR="00A92E5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净光合速率（</w:t>
            </w:r>
            <w:r>
              <w:rPr>
                <w:rFonts w:eastAsia="Times New Roman" w:cs="Times New Roman"/>
                <w:color w:val="000000"/>
              </w:rPr>
              <w:t>μmol·m</w:t>
            </w:r>
            <w:r>
              <w:rPr>
                <w:rFonts w:ascii="宋体" w:hAnsi="宋体"/>
                <w:color w:val="000000"/>
                <w:vertAlign w:val="superscript"/>
              </w:rPr>
              <w:t>－</w:t>
            </w:r>
            <w:r>
              <w:rPr>
                <w:rFonts w:eastAsia="Times New Roman" w:cs="Times New Roman"/>
                <w:color w:val="000000"/>
                <w:vertAlign w:val="superscript"/>
              </w:rPr>
              <w:t>2</w:t>
            </w:r>
            <w:r>
              <w:rPr>
                <w:rFonts w:eastAsia="Times New Roman" w:cs="Times New Roman"/>
                <w:color w:val="000000"/>
              </w:rPr>
              <w:t>·s</w:t>
            </w:r>
            <w:r>
              <w:rPr>
                <w:rFonts w:ascii="宋体" w:hAnsi="宋体"/>
                <w:color w:val="000000"/>
                <w:vertAlign w:val="superscript"/>
              </w:rPr>
              <w:t>－</w:t>
            </w:r>
            <w:r>
              <w:rPr>
                <w:rFonts w:eastAsia="Times New Roman" w:cs="Times New Roman"/>
                <w:color w:val="000000"/>
                <w:vertAlign w:val="superscript"/>
              </w:rPr>
              <w:t>1</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9.31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8.99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8.75</w:t>
            </w:r>
          </w:p>
        </w:tc>
      </w:tr>
      <w:tr w:rsidR="00A92E5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果实中含</w:t>
            </w:r>
            <w:r>
              <w:rPr>
                <w:rFonts w:eastAsia="Times New Roman" w:cs="Times New Roman"/>
                <w:color w:val="000000"/>
                <w:vertAlign w:val="superscript"/>
              </w:rPr>
              <w:t>13</w:t>
            </w:r>
            <w:r>
              <w:rPr>
                <w:rFonts w:eastAsia="Times New Roman" w:cs="Times New Roman"/>
                <w:color w:val="000000"/>
              </w:rPr>
              <w:t>C</w:t>
            </w:r>
            <w:r>
              <w:rPr>
                <w:rFonts w:ascii="宋体" w:hAnsi="宋体"/>
                <w:color w:val="000000"/>
              </w:rPr>
              <w:t>光合产物（</w:t>
            </w:r>
            <w:r>
              <w:rPr>
                <w:rFonts w:eastAsia="Times New Roman" w:cs="Times New Roman"/>
                <w:color w:val="000000"/>
              </w:rPr>
              <w:t>mg</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21.96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37.38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66.06</w:t>
            </w:r>
          </w:p>
        </w:tc>
      </w:tr>
      <w:tr w:rsidR="00A92E5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单果重（</w:t>
            </w:r>
            <w:r>
              <w:rPr>
                <w:rFonts w:eastAsia="Times New Roman" w:cs="Times New Roman"/>
                <w:color w:val="000000"/>
              </w:rPr>
              <w:t>g</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11.81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12.21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19.59</w:t>
            </w:r>
          </w:p>
        </w:tc>
      </w:tr>
    </w:tbl>
    <w:p w:rsidR="00A92E53" w:rsidRDefault="008F5DF6">
      <w:pPr>
        <w:spacing w:line="360" w:lineRule="auto"/>
        <w:textAlignment w:val="center"/>
        <w:rPr>
          <w:color w:val="000000"/>
        </w:rPr>
      </w:pPr>
      <w:r>
        <w:rPr>
          <w:rFonts w:ascii="宋体" w:hAnsi="宋体"/>
          <w:color w:val="000000"/>
        </w:rPr>
        <w:t>注：</w:t>
      </w:r>
      <w:r>
        <w:rPr>
          <w:rFonts w:eastAsia="Times New Roman" w:cs="Times New Roman"/>
          <w:color w:val="000000"/>
        </w:rPr>
        <w:t>①</w:t>
      </w:r>
      <w:r>
        <w:rPr>
          <w:rFonts w:ascii="宋体" w:hAnsi="宋体"/>
          <w:color w:val="000000"/>
        </w:rPr>
        <w:t>甲、乙、丙组均保留枝条顶部</w:t>
      </w:r>
      <w:r>
        <w:rPr>
          <w:rFonts w:eastAsia="Times New Roman" w:cs="Times New Roman"/>
          <w:color w:val="000000"/>
        </w:rPr>
        <w:t>1</w:t>
      </w:r>
      <w:r>
        <w:rPr>
          <w:rFonts w:ascii="宋体" w:hAnsi="宋体"/>
          <w:color w:val="000000"/>
        </w:rPr>
        <w:t>个果实并分别保留大小基本一致的</w:t>
      </w:r>
      <w:r>
        <w:rPr>
          <w:rFonts w:eastAsia="Times New Roman" w:cs="Times New Roman"/>
          <w:color w:val="000000"/>
        </w:rPr>
        <w:t>2</w:t>
      </w: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6</w:t>
      </w:r>
      <w:r>
        <w:rPr>
          <w:rFonts w:ascii="宋体" w:hAnsi="宋体"/>
          <w:color w:val="000000"/>
        </w:rPr>
        <w:t>片成熟叶，用</w:t>
      </w:r>
      <w:r>
        <w:rPr>
          <w:rFonts w:eastAsia="Times New Roman" w:cs="Times New Roman"/>
          <w:color w:val="000000"/>
          <w:vertAlign w:val="superscript"/>
        </w:rPr>
        <w:t>13</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供应给各组保留的叶片进行光合作用。</w:t>
      </w:r>
      <w:r>
        <w:rPr>
          <w:rFonts w:eastAsia="Times New Roman" w:cs="Times New Roman"/>
          <w:color w:val="000000"/>
        </w:rPr>
        <w:t>②</w:t>
      </w:r>
      <w:r>
        <w:rPr>
          <w:rFonts w:ascii="宋体" w:hAnsi="宋体"/>
          <w:color w:val="000000"/>
        </w:rPr>
        <w:t>净光合速率：单位时间单位叶面积从外界环境吸收的</w:t>
      </w:r>
      <w:r>
        <w:rPr>
          <w:rFonts w:eastAsia="Times New Roman" w:cs="Times New Roman"/>
          <w:color w:val="000000"/>
          <w:vertAlign w:val="superscript"/>
        </w:rPr>
        <w:t>13</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量。</w:t>
      </w:r>
    </w:p>
    <w:p w:rsidR="00A92E53" w:rsidRDefault="008F5DF6">
      <w:pPr>
        <w:spacing w:line="360" w:lineRule="auto"/>
        <w:textAlignment w:val="center"/>
        <w:rPr>
          <w:color w:val="000000"/>
        </w:rPr>
      </w:pPr>
      <w:r>
        <w:rPr>
          <w:rFonts w:ascii="宋体" w:hAnsi="宋体"/>
          <w:color w:val="000000"/>
        </w:rPr>
        <w:t>回答下列问题：</w:t>
      </w:r>
    </w:p>
    <w:p w:rsidR="00A92E53" w:rsidRDefault="008F5DF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叶片叶绿素含量测定时，可先提取叶绿体色素，再进行测定。提取叶绿体色素时，选择乙醇作为提取</w:t>
      </w:r>
      <w:r>
        <w:rPr>
          <w:rFonts w:ascii="宋体" w:hAnsi="宋体"/>
          <w:color w:val="000000"/>
        </w:rPr>
        <w:lastRenderedPageBreak/>
        <w:t>液的依据是</w:t>
      </w:r>
      <w:r>
        <w:rPr>
          <w:color w:val="000000"/>
        </w:rPr>
        <w:t>__________</w:t>
      </w:r>
      <w:r>
        <w:rPr>
          <w:rFonts w:ascii="宋体" w:hAnsi="宋体"/>
          <w:color w:val="000000"/>
        </w:rPr>
        <w:t>。</w:t>
      </w:r>
    </w:p>
    <w:p w:rsidR="00A92E53" w:rsidRDefault="008F5DF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研究光合产物从源分配到库时，给叶片供应</w:t>
      </w:r>
      <w:r>
        <w:rPr>
          <w:rFonts w:eastAsia="Times New Roman" w:cs="Times New Roman"/>
          <w:color w:val="000000"/>
          <w:vertAlign w:val="superscript"/>
        </w:rPr>
        <w:t>13</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perscript"/>
        </w:rPr>
        <w:t>13</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先与叶绿体内的</w:t>
      </w:r>
      <w:r>
        <w:rPr>
          <w:color w:val="000000"/>
        </w:rPr>
        <w:t>__________</w:t>
      </w:r>
      <w:r>
        <w:rPr>
          <w:rFonts w:ascii="宋体" w:hAnsi="宋体"/>
          <w:color w:val="000000"/>
        </w:rPr>
        <w:t>结合而被固定，形成的产物还原为糖需接受光反应合成的</w:t>
      </w:r>
      <w:r>
        <w:rPr>
          <w:color w:val="000000"/>
        </w:rPr>
        <w:t>__________</w:t>
      </w:r>
      <w:r>
        <w:rPr>
          <w:rFonts w:ascii="宋体" w:hAnsi="宋体"/>
          <w:color w:val="000000"/>
        </w:rPr>
        <w:t>中的化学能。合成的糖分子运输到果实等库中。在本实验中，选用</w:t>
      </w:r>
      <w:r>
        <w:rPr>
          <w:rFonts w:eastAsia="Times New Roman" w:cs="Times New Roman"/>
          <w:color w:val="000000"/>
          <w:vertAlign w:val="superscript"/>
        </w:rPr>
        <w:t>13</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的原因有</w:t>
      </w:r>
      <w:r>
        <w:rPr>
          <w:color w:val="000000"/>
        </w:rPr>
        <w:t>__________</w:t>
      </w:r>
      <w:r>
        <w:rPr>
          <w:rFonts w:ascii="宋体" w:hAnsi="宋体"/>
          <w:color w:val="000000"/>
        </w:rPr>
        <w:t>（答出</w:t>
      </w:r>
      <w:r>
        <w:rPr>
          <w:rFonts w:eastAsia="Times New Roman" w:cs="Times New Roman"/>
          <w:color w:val="000000"/>
        </w:rPr>
        <w:t>2</w:t>
      </w:r>
      <w:r>
        <w:rPr>
          <w:rFonts w:ascii="宋体" w:hAnsi="宋体"/>
          <w:color w:val="000000"/>
        </w:rPr>
        <w:t>点即可）。</w:t>
      </w:r>
    </w:p>
    <w:p w:rsidR="00A92E53" w:rsidRDefault="008F5DF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分析实验甲、乙、丙组结果可知，随着该植物库源比降低，叶净光合速率</w:t>
      </w:r>
      <w:r>
        <w:rPr>
          <w:color w:val="000000"/>
        </w:rPr>
        <w:t>__________</w:t>
      </w:r>
      <w:r>
        <w:rPr>
          <w:rFonts w:ascii="宋体" w:hAnsi="宋体"/>
          <w:color w:val="000000"/>
        </w:rPr>
        <w:t>（填</w:t>
      </w:r>
      <w:r>
        <w:rPr>
          <w:rFonts w:eastAsia="Times New Roman" w:cs="Times New Roman"/>
          <w:color w:val="000000"/>
        </w:rPr>
        <w:t>“</w:t>
      </w:r>
      <w:r>
        <w:rPr>
          <w:rFonts w:ascii="宋体" w:hAnsi="宋体"/>
          <w:color w:val="000000"/>
        </w:rPr>
        <w:t>升高</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降低</w:t>
      </w:r>
      <w:r>
        <w:rPr>
          <w:rFonts w:eastAsia="Times New Roman" w:cs="Times New Roman"/>
          <w:color w:val="000000"/>
        </w:rPr>
        <w:t>”</w:t>
      </w:r>
      <w:r>
        <w:rPr>
          <w:rFonts w:ascii="宋体" w:hAnsi="宋体"/>
          <w:color w:val="000000"/>
        </w:rPr>
        <w:t>）、果实中含</w:t>
      </w:r>
      <w:r>
        <w:rPr>
          <w:rFonts w:eastAsia="Times New Roman" w:cs="Times New Roman"/>
          <w:color w:val="000000"/>
          <w:vertAlign w:val="superscript"/>
        </w:rPr>
        <w:t>13</w:t>
      </w:r>
      <w:r>
        <w:rPr>
          <w:rFonts w:eastAsia="Times New Roman" w:cs="Times New Roman"/>
          <w:color w:val="000000"/>
        </w:rPr>
        <w:t>C</w:t>
      </w:r>
      <w:r>
        <w:rPr>
          <w:rFonts w:ascii="宋体" w:hAnsi="宋体"/>
          <w:color w:val="000000"/>
        </w:rPr>
        <w:t>光合产物的量</w:t>
      </w:r>
      <w:r>
        <w:rPr>
          <w:color w:val="000000"/>
        </w:rPr>
        <w:t>__________</w:t>
      </w:r>
      <w:r>
        <w:rPr>
          <w:rFonts w:ascii="宋体" w:hAnsi="宋体"/>
          <w:color w:val="000000"/>
        </w:rPr>
        <w:t>（填</w:t>
      </w:r>
      <w:r>
        <w:rPr>
          <w:rFonts w:eastAsia="Times New Roman" w:cs="Times New Roman"/>
          <w:color w:val="000000"/>
        </w:rPr>
        <w:t>“</w:t>
      </w:r>
      <w:r>
        <w:rPr>
          <w:rFonts w:ascii="宋体" w:hAnsi="宋体"/>
          <w:color w:val="000000"/>
        </w:rPr>
        <w:t>增加</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减少</w:t>
      </w:r>
      <w:r>
        <w:rPr>
          <w:rFonts w:eastAsia="Times New Roman" w:cs="Times New Roman"/>
          <w:color w:val="000000"/>
        </w:rPr>
        <w:t>”</w:t>
      </w:r>
      <w:r>
        <w:rPr>
          <w:rFonts w:ascii="宋体" w:hAnsi="宋体"/>
          <w:color w:val="000000"/>
        </w:rPr>
        <w:t>）。库源比升高导致果实单果重变化的原因是</w:t>
      </w:r>
      <w:r>
        <w:rPr>
          <w:color w:val="000000"/>
        </w:rPr>
        <w:t>__________</w:t>
      </w:r>
      <w:r>
        <w:rPr>
          <w:rFonts w:ascii="宋体" w:hAnsi="宋体"/>
          <w:color w:val="000000"/>
        </w:rPr>
        <w:t>。</w:t>
      </w:r>
    </w:p>
    <w:p w:rsidR="00A92E53" w:rsidRDefault="008F5DF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为进一步研究叶片光合产物的分配原则进行了实验，库源处理如图所示，用</w:t>
      </w:r>
      <w:r>
        <w:rPr>
          <w:rFonts w:eastAsia="Times New Roman" w:cs="Times New Roman"/>
          <w:color w:val="000000"/>
          <w:vertAlign w:val="superscript"/>
        </w:rPr>
        <w:t>13</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供应给保留的叶片进行光合作用，结果见表</w:t>
      </w:r>
      <w:r>
        <w:rPr>
          <w:rFonts w:eastAsia="Times New Roman" w:cs="Times New Roman"/>
          <w:color w:val="000000"/>
        </w:rPr>
        <w:t>2</w:t>
      </w:r>
      <w:r>
        <w:rPr>
          <w:rFonts w:ascii="宋体" w:hAnsi="宋体"/>
          <w:color w:val="000000"/>
        </w:rPr>
        <w:t>。</w:t>
      </w:r>
    </w:p>
    <w:p w:rsidR="00A92E53" w:rsidRDefault="008F5DF6">
      <w:pPr>
        <w:spacing w:line="360" w:lineRule="auto"/>
        <w:textAlignment w:val="center"/>
        <w:rPr>
          <w:color w:val="000000"/>
        </w:rPr>
      </w:pPr>
      <w:r>
        <w:rPr>
          <w:noProof/>
          <w:color w:val="000000"/>
        </w:rPr>
        <w:drawing>
          <wp:inline distT="0" distB="0" distL="114300" distR="114300">
            <wp:extent cx="1514475" cy="13620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514475" cy="1362075"/>
                    </a:xfrm>
                    <a:prstGeom prst="rect">
                      <a:avLst/>
                    </a:prstGeom>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80"/>
        <w:gridCol w:w="2984"/>
        <w:gridCol w:w="1395"/>
      </w:tblGrid>
      <w:tr w:rsidR="00A92E5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果实位置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果实中含</w:t>
            </w:r>
            <w:r>
              <w:rPr>
                <w:rFonts w:eastAsia="Times New Roman" w:cs="Times New Roman"/>
                <w:color w:val="000000"/>
                <w:vertAlign w:val="superscript"/>
              </w:rPr>
              <w:t>13</w:t>
            </w:r>
            <w:r>
              <w:rPr>
                <w:rFonts w:eastAsia="Times New Roman" w:cs="Times New Roman"/>
                <w:color w:val="000000"/>
              </w:rPr>
              <w:t>C</w:t>
            </w:r>
            <w:r>
              <w:rPr>
                <w:rFonts w:ascii="宋体" w:hAnsi="宋体"/>
                <w:color w:val="000000"/>
              </w:rPr>
              <w:t>光合产物（</w:t>
            </w:r>
            <w:r>
              <w:rPr>
                <w:rFonts w:eastAsia="Times New Roman" w:cs="Times New Roman"/>
                <w:color w:val="000000"/>
              </w:rPr>
              <w:t>mg</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单果重（</w:t>
            </w:r>
            <w:r>
              <w:rPr>
                <w:rFonts w:eastAsia="Times New Roman" w:cs="Times New Roman"/>
                <w:color w:val="000000"/>
              </w:rPr>
              <w:t>g</w:t>
            </w:r>
            <w:r>
              <w:rPr>
                <w:rFonts w:ascii="宋体" w:hAnsi="宋体"/>
                <w:color w:val="000000"/>
              </w:rPr>
              <w:t>）</w:t>
            </w:r>
          </w:p>
        </w:tc>
      </w:tr>
      <w:tr w:rsidR="00A92E5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第</w:t>
            </w:r>
            <w:r>
              <w:rPr>
                <w:rFonts w:eastAsia="Times New Roman" w:cs="Times New Roman"/>
                <w:color w:val="000000"/>
              </w:rPr>
              <w:t>1</w:t>
            </w:r>
            <w:r>
              <w:rPr>
                <w:rFonts w:ascii="宋体" w:hAnsi="宋体"/>
                <w:color w:val="000000"/>
              </w:rPr>
              <w:t>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26.91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12.31</w:t>
            </w:r>
          </w:p>
        </w:tc>
      </w:tr>
      <w:tr w:rsidR="00A92E5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第</w:t>
            </w:r>
            <w:r>
              <w:rPr>
                <w:rFonts w:eastAsia="Times New Roman" w:cs="Times New Roman"/>
                <w:color w:val="000000"/>
              </w:rPr>
              <w:t>2</w:t>
            </w:r>
            <w:r>
              <w:rPr>
                <w:rFonts w:ascii="宋体" w:hAnsi="宋体"/>
                <w:color w:val="000000"/>
              </w:rPr>
              <w:t>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18.00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10.43</w:t>
            </w:r>
          </w:p>
        </w:tc>
      </w:tr>
      <w:tr w:rsidR="00A92E5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第</w:t>
            </w:r>
            <w:r>
              <w:rPr>
                <w:rFonts w:eastAsia="Times New Roman" w:cs="Times New Roman"/>
                <w:color w:val="000000"/>
              </w:rPr>
              <w:t>3</w:t>
            </w:r>
            <w:r>
              <w:rPr>
                <w:rFonts w:ascii="宋体" w:hAnsi="宋体"/>
                <w:color w:val="000000"/>
              </w:rPr>
              <w:t>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2.14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8.19</w:t>
            </w:r>
          </w:p>
        </w:tc>
      </w:tr>
    </w:tbl>
    <w:p w:rsidR="00A92E53" w:rsidRDefault="008F5DF6">
      <w:pPr>
        <w:spacing w:line="360" w:lineRule="auto"/>
        <w:textAlignment w:val="center"/>
        <w:rPr>
          <w:color w:val="000000"/>
        </w:rPr>
      </w:pPr>
      <w:r>
        <w:rPr>
          <w:rFonts w:ascii="宋体" w:hAnsi="宋体"/>
          <w:color w:val="000000"/>
        </w:rPr>
        <w:t>根据表</w:t>
      </w:r>
      <w:r>
        <w:rPr>
          <w:rFonts w:eastAsia="Times New Roman" w:cs="Times New Roman"/>
          <w:color w:val="000000"/>
        </w:rPr>
        <w:t>2</w:t>
      </w:r>
      <w:r>
        <w:rPr>
          <w:rFonts w:ascii="宋体" w:hAnsi="宋体"/>
          <w:color w:val="000000"/>
        </w:rPr>
        <w:t>实验结果，从库与源</w:t>
      </w:r>
      <w:r>
        <w:rPr>
          <w:rFonts w:ascii="宋体" w:hAnsi="宋体"/>
          <w:noProof/>
          <w:color w:val="00000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距离分析，叶片光合产物分配给果实的特点是</w:t>
      </w:r>
      <w:r>
        <w:rPr>
          <w:color w:val="000000"/>
        </w:rPr>
        <w:t>__________</w:t>
      </w:r>
      <w:r>
        <w:rPr>
          <w:rFonts w:ascii="宋体" w:hAnsi="宋体"/>
          <w:color w:val="000000"/>
        </w:rPr>
        <w:t>。</w:t>
      </w:r>
    </w:p>
    <w:p w:rsidR="00A92E53" w:rsidRDefault="008F5DF6">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综合上述实验结果，从调整库源比分析，下列措施中能提高单枝的合格果实产量（单果重</w:t>
      </w:r>
      <w:r>
        <w:rPr>
          <w:rFonts w:eastAsia="Times New Roman" w:cs="Times New Roman"/>
          <w:color w:val="000000"/>
        </w:rPr>
        <w:t>10g</w:t>
      </w:r>
      <w:r>
        <w:rPr>
          <w:rFonts w:ascii="宋体" w:hAnsi="宋体"/>
          <w:color w:val="000000"/>
        </w:rPr>
        <w:t>以上为合格）的是哪一项？</w:t>
      </w:r>
      <w:r>
        <w:rPr>
          <w:rFonts w:eastAsia="Times New Roman" w:cs="Times New Roman"/>
          <w:color w:val="000000"/>
        </w:rPr>
        <w:t>__________</w:t>
      </w:r>
    </w:p>
    <w:p w:rsidR="00A92E53" w:rsidRDefault="008F5D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除草</w:t>
      </w:r>
      <w:r>
        <w:rPr>
          <w:color w:val="000000"/>
        </w:rPr>
        <w:tab/>
        <w:t xml:space="preserve">B. </w:t>
      </w:r>
      <w:r>
        <w:rPr>
          <w:rFonts w:ascii="宋体" w:hAnsi="宋体"/>
          <w:color w:val="000000"/>
        </w:rPr>
        <w:t>遮光</w:t>
      </w:r>
      <w:r>
        <w:rPr>
          <w:color w:val="000000"/>
        </w:rPr>
        <w:tab/>
        <w:t xml:space="preserve">C. </w:t>
      </w:r>
      <w:r>
        <w:rPr>
          <w:rFonts w:ascii="宋体" w:hAnsi="宋体"/>
          <w:color w:val="000000"/>
        </w:rPr>
        <w:t>疏果</w:t>
      </w:r>
      <w:r>
        <w:rPr>
          <w:color w:val="000000"/>
        </w:rPr>
        <w:tab/>
        <w:t xml:space="preserve">D. </w:t>
      </w:r>
      <w:r>
        <w:rPr>
          <w:rFonts w:ascii="宋体" w:hAnsi="宋体"/>
          <w:color w:val="000000"/>
        </w:rPr>
        <w:t>松土</w:t>
      </w:r>
    </w:p>
    <w:p w:rsidR="00A92E53" w:rsidRDefault="008F5DF6">
      <w:pPr>
        <w:spacing w:line="360" w:lineRule="auto"/>
        <w:textAlignment w:val="center"/>
        <w:rPr>
          <w:color w:val="000000"/>
        </w:rPr>
      </w:pPr>
      <w:r>
        <w:rPr>
          <w:color w:val="000000"/>
        </w:rPr>
        <w:t xml:space="preserve">24. </w:t>
      </w:r>
      <w:r>
        <w:rPr>
          <w:rFonts w:ascii="宋体" w:hAnsi="宋体"/>
          <w:color w:val="000000"/>
        </w:rPr>
        <w:t>甲植物细胞核基因具有耐盐碱效应，乙植物细胞质基因具有高产效应。某研究小组用甲、乙两种植物细胞进行体细胞杂交相关研究，基本过程包括获取原生质体、诱导原生质体融合、筛选融合细胞、杂种植株再生和鉴定，最终获得高产耐盐碱再生植株。回答下列问题：</w:t>
      </w:r>
    </w:p>
    <w:p w:rsidR="00A92E53" w:rsidRDefault="008F5DF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根据研究目标，在甲、乙两种植物细胞进行体细胞杂交前，应检验两种植物的原生质体是否具备</w:t>
      </w:r>
      <w:r>
        <w:rPr>
          <w:color w:val="000000"/>
        </w:rPr>
        <w:t>__________</w:t>
      </w:r>
      <w:r>
        <w:rPr>
          <w:rFonts w:ascii="宋体" w:hAnsi="宋体"/>
          <w:color w:val="000000"/>
        </w:rPr>
        <w:t>的能力。为了便于观察细胞融合的状况，通常用不同颜色的原生质体进行融合，若甲植物原生质体采用幼苗的根为外植体，则乙植物可用幼苗的</w:t>
      </w:r>
      <w:r>
        <w:rPr>
          <w:color w:val="000000"/>
        </w:rPr>
        <w:t>__________</w:t>
      </w:r>
      <w:r>
        <w:rPr>
          <w:rFonts w:ascii="宋体" w:hAnsi="宋体"/>
          <w:color w:val="000000"/>
        </w:rPr>
        <w:t>为外植体。</w:t>
      </w:r>
    </w:p>
    <w:p w:rsidR="00A92E53" w:rsidRDefault="008F5DF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植物细胞壁的主要成分为</w:t>
      </w:r>
      <w:r>
        <w:rPr>
          <w:color w:val="000000"/>
        </w:rPr>
        <w:t>__________</w:t>
      </w:r>
      <w:r>
        <w:rPr>
          <w:rFonts w:ascii="宋体" w:hAnsi="宋体"/>
          <w:color w:val="000000"/>
        </w:rPr>
        <w:t>和果胶，在获取原生质体时，常采用相应的酶进行去壁处理。在原生质体融合前，需对原生质体进行处理，分别使甲原生质体和乙原生质体的</w:t>
      </w:r>
      <w:r>
        <w:rPr>
          <w:color w:val="000000"/>
        </w:rPr>
        <w:t>__________</w:t>
      </w:r>
      <w:r>
        <w:rPr>
          <w:rFonts w:ascii="宋体" w:hAnsi="宋体"/>
          <w:color w:val="000000"/>
        </w:rPr>
        <w:t>失活。对处理后</w:t>
      </w:r>
      <w:r>
        <w:rPr>
          <w:rFonts w:ascii="宋体" w:hAnsi="宋体"/>
          <w:color w:val="000000"/>
        </w:rPr>
        <w:lastRenderedPageBreak/>
        <w:t>的原生质体在显微镜下用</w:t>
      </w:r>
      <w:r>
        <w:rPr>
          <w:color w:val="000000"/>
        </w:rPr>
        <w:t>__________</w:t>
      </w:r>
      <w:r>
        <w:rPr>
          <w:rFonts w:ascii="宋体" w:hAnsi="宋体"/>
          <w:color w:val="000000"/>
        </w:rPr>
        <w:t>计数，确定原生质体密度。两种原生质体</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混合后，通过添加适宜浓度的</w:t>
      </w:r>
      <w:r>
        <w:rPr>
          <w:rFonts w:eastAsia="Times New Roman" w:cs="Times New Roman"/>
          <w:color w:val="000000"/>
        </w:rPr>
        <w:t>PEG</w:t>
      </w:r>
      <w:r>
        <w:rPr>
          <w:rFonts w:ascii="宋体" w:hAnsi="宋体"/>
          <w:color w:val="000000"/>
        </w:rPr>
        <w:t>进行融合；一定时间后，加入过量的培养基进行稀释，稀释的目的是</w:t>
      </w:r>
      <w:r>
        <w:rPr>
          <w:color w:val="000000"/>
        </w:rPr>
        <w:t>__________</w:t>
      </w:r>
      <w:r>
        <w:rPr>
          <w:rFonts w:ascii="宋体" w:hAnsi="宋体"/>
          <w:color w:val="000000"/>
        </w:rPr>
        <w:t>。</w:t>
      </w:r>
    </w:p>
    <w:p w:rsidR="00A92E53" w:rsidRDefault="008F5DF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将融合原生质体悬浮液和液态的琼脂糖混合，在凝固前倒入培养皿，融合原生质体分散固定在平板中，并独立生长、分裂形成愈伤组织。同一块愈伤组织所有细胞源于</w:t>
      </w:r>
      <w:r>
        <w:rPr>
          <w:color w:val="000000"/>
        </w:rPr>
        <w:t>__________</w:t>
      </w:r>
      <w:r>
        <w:rPr>
          <w:rFonts w:ascii="宋体" w:hAnsi="宋体"/>
          <w:color w:val="000000"/>
        </w:rPr>
        <w:t>。下列各项中能说明这些愈伤组织只能来自于杂种细胞的理由是哪几项？</w:t>
      </w:r>
      <w:r>
        <w:rPr>
          <w:color w:val="000000"/>
        </w:rPr>
        <w:t>__________</w:t>
      </w:r>
    </w:p>
    <w:p w:rsidR="00A92E53" w:rsidRDefault="008F5DF6">
      <w:pPr>
        <w:spacing w:line="360" w:lineRule="auto"/>
        <w:textAlignment w:val="center"/>
        <w:rPr>
          <w:color w:val="000000"/>
        </w:rPr>
      </w:pPr>
      <w:r>
        <w:rPr>
          <w:rFonts w:eastAsia="Times New Roman" w:cs="Times New Roman"/>
          <w:color w:val="000000"/>
        </w:rPr>
        <w:t xml:space="preserve">A </w:t>
      </w:r>
      <w:r>
        <w:rPr>
          <w:rFonts w:ascii="宋体" w:hAnsi="宋体"/>
          <w:color w:val="000000"/>
        </w:rPr>
        <w:t>．甲、乙原生质体经处理后失活，无法正常生长、分裂</w:t>
      </w:r>
    </w:p>
    <w:p w:rsidR="00A92E53" w:rsidRDefault="008F5DF6">
      <w:pPr>
        <w:spacing w:line="360" w:lineRule="auto"/>
        <w:textAlignment w:val="center"/>
        <w:rPr>
          <w:color w:val="000000"/>
        </w:rPr>
      </w:pPr>
      <w:r>
        <w:rPr>
          <w:rFonts w:eastAsia="Times New Roman" w:cs="Times New Roman"/>
          <w:color w:val="000000"/>
        </w:rPr>
        <w:t>B</w:t>
      </w:r>
      <w:r>
        <w:rPr>
          <w:rFonts w:ascii="宋体" w:hAnsi="宋体"/>
          <w:color w:val="000000"/>
        </w:rPr>
        <w:t>．同种融合的原生质体因甲或乙原生质体失活而不能生长、分裂</w:t>
      </w:r>
    </w:p>
    <w:p w:rsidR="00A92E53" w:rsidRDefault="008F5DF6">
      <w:pPr>
        <w:spacing w:line="360" w:lineRule="auto"/>
        <w:textAlignment w:val="center"/>
        <w:rPr>
          <w:color w:val="000000"/>
        </w:rPr>
      </w:pPr>
      <w:r>
        <w:rPr>
          <w:rFonts w:eastAsia="Times New Roman" w:cs="Times New Roman"/>
          <w:color w:val="000000"/>
        </w:rPr>
        <w:t>C</w:t>
      </w:r>
      <w:r>
        <w:rPr>
          <w:rFonts w:ascii="宋体" w:hAnsi="宋体"/>
          <w:color w:val="000000"/>
        </w:rPr>
        <w:t>．培养基含有抑制物质，只有杂种细胞才能正常生长、分裂</w:t>
      </w:r>
    </w:p>
    <w:p w:rsidR="00A92E53" w:rsidRDefault="008F5DF6">
      <w:pPr>
        <w:spacing w:line="360" w:lineRule="auto"/>
        <w:textAlignment w:val="center"/>
        <w:rPr>
          <w:color w:val="000000"/>
        </w:rPr>
      </w:pPr>
      <w:r>
        <w:rPr>
          <w:rFonts w:eastAsia="Times New Roman" w:cs="Times New Roman"/>
          <w:color w:val="000000"/>
        </w:rPr>
        <w:t>D</w:t>
      </w:r>
      <w:r>
        <w:rPr>
          <w:rFonts w:ascii="宋体" w:hAnsi="宋体"/>
          <w:color w:val="000000"/>
        </w:rPr>
        <w:t>．杂种细胞由于结构和功能完整可以生长、分裂</w:t>
      </w:r>
    </w:p>
    <w:p w:rsidR="00A92E53" w:rsidRDefault="008F5DF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愈伤组织经</w:t>
      </w:r>
      <w:r>
        <w:rPr>
          <w:color w:val="000000"/>
        </w:rPr>
        <w:t>__________</w:t>
      </w:r>
      <w:r>
        <w:rPr>
          <w:rFonts w:ascii="宋体" w:hAnsi="宋体"/>
          <w:color w:val="000000"/>
        </w:rPr>
        <w:t>可形成胚状体或芽。胚状体能长出</w:t>
      </w:r>
      <w:r>
        <w:rPr>
          <w:color w:val="000000"/>
        </w:rPr>
        <w:t>__________</w:t>
      </w:r>
      <w:r>
        <w:rPr>
          <w:rFonts w:ascii="宋体" w:hAnsi="宋体"/>
          <w:color w:val="000000"/>
        </w:rPr>
        <w:t>，直接发育形成再生植株。</w:t>
      </w:r>
    </w:p>
    <w:p w:rsidR="00A92E53" w:rsidRDefault="008F5DF6">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用</w:t>
      </w:r>
      <w:r>
        <w:rPr>
          <w:rFonts w:eastAsia="Times New Roman" w:cs="Times New Roman"/>
          <w:color w:val="000000"/>
        </w:rPr>
        <w:t>PCR</w:t>
      </w:r>
      <w:r>
        <w:rPr>
          <w:rFonts w:ascii="宋体" w:hAnsi="宋体"/>
          <w:color w:val="000000"/>
        </w:rPr>
        <w:t>技术鉴定再生植株。已知甲植物细胞核具有特异性</w:t>
      </w:r>
      <w:r>
        <w:rPr>
          <w:rFonts w:eastAsia="Times New Roman" w:cs="Times New Roman"/>
          <w:color w:val="000000"/>
        </w:rPr>
        <w:t>DNA</w:t>
      </w:r>
      <w:r>
        <w:rPr>
          <w:rFonts w:ascii="宋体" w:hAnsi="宋体"/>
          <w:color w:val="000000"/>
        </w:rPr>
        <w:t>序列</w:t>
      </w:r>
      <w:r>
        <w:rPr>
          <w:rFonts w:eastAsia="Times New Roman" w:cs="Times New Roman"/>
          <w:color w:val="000000"/>
        </w:rPr>
        <w:t>a</w:t>
      </w:r>
      <w:r>
        <w:rPr>
          <w:rFonts w:ascii="宋体" w:hAnsi="宋体"/>
          <w:color w:val="000000"/>
        </w:rPr>
        <w:t>，乙植物细胞质具有特异性</w:t>
      </w:r>
      <w:r>
        <w:rPr>
          <w:rFonts w:eastAsia="Times New Roman" w:cs="Times New Roman"/>
          <w:color w:val="000000"/>
        </w:rPr>
        <w:t>DNA</w:t>
      </w:r>
      <w:r>
        <w:rPr>
          <w:rFonts w:ascii="宋体" w:hAnsi="宋体"/>
          <w:color w:val="000000"/>
        </w:rPr>
        <w:t>序列</w:t>
      </w:r>
      <w:r>
        <w:rPr>
          <w:rFonts w:eastAsia="Times New Roman" w:cs="Times New Roman"/>
          <w:color w:val="000000"/>
        </w:rPr>
        <w:t>b</w:t>
      </w:r>
      <w:r>
        <w:rPr>
          <w:rFonts w:ascii="宋体" w:hAnsi="宋体"/>
          <w:color w:val="000000"/>
        </w:rPr>
        <w:t>；</w:t>
      </w:r>
      <w:r>
        <w:rPr>
          <w:rFonts w:eastAsia="Times New Roman" w:cs="Times New Roman"/>
          <w:color w:val="000000"/>
        </w:rPr>
        <w:t>M</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M</w:t>
      </w:r>
      <w:r>
        <w:rPr>
          <w:rFonts w:eastAsia="Times New Roman" w:cs="Times New Roman"/>
          <w:color w:val="000000"/>
          <w:vertAlign w:val="subscript"/>
        </w:rPr>
        <w:t>2</w:t>
      </w:r>
      <w:r>
        <w:rPr>
          <w:rFonts w:ascii="宋体" w:hAnsi="宋体"/>
          <w:color w:val="000000"/>
        </w:rPr>
        <w:t>为序列</w:t>
      </w:r>
      <w:r>
        <w:rPr>
          <w:rFonts w:eastAsia="Times New Roman" w:cs="Times New Roman"/>
          <w:color w:val="000000"/>
        </w:rPr>
        <w:t>a</w:t>
      </w:r>
      <w:r>
        <w:rPr>
          <w:rFonts w:ascii="宋体" w:hAnsi="宋体"/>
          <w:color w:val="000000"/>
        </w:rPr>
        <w:t>的特异性引物，</w:t>
      </w:r>
      <w:r>
        <w:rPr>
          <w:rFonts w:eastAsia="Times New Roman" w:cs="Times New Roman"/>
          <w:color w:val="000000"/>
        </w:rPr>
        <w:t>N</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为序列</w:t>
      </w:r>
      <w:r>
        <w:rPr>
          <w:rFonts w:eastAsia="Times New Roman" w:cs="Times New Roman"/>
          <w:color w:val="000000"/>
        </w:rPr>
        <w:t>b</w:t>
      </w:r>
      <w:r>
        <w:rPr>
          <w:rFonts w:ascii="宋体" w:hAnsi="宋体"/>
          <w:color w:val="000000"/>
        </w:rPr>
        <w:t>的特异性引物。完善实验思路：</w:t>
      </w:r>
    </w:p>
    <w:p w:rsidR="00A92E53" w:rsidRDefault="008F5DF6">
      <w:pPr>
        <w:spacing w:line="360" w:lineRule="auto"/>
        <w:textAlignment w:val="center"/>
        <w:rPr>
          <w:color w:val="000000"/>
        </w:rPr>
      </w:pPr>
      <w:r>
        <w:rPr>
          <w:rFonts w:ascii="宋体" w:hAnsi="宋体"/>
          <w:color w:val="000000"/>
        </w:rPr>
        <w:t>Ⅰ．提取纯化再生植株的总</w:t>
      </w:r>
      <w:r>
        <w:rPr>
          <w:rFonts w:eastAsia="Times New Roman" w:cs="Times New Roman"/>
          <w:color w:val="000000"/>
        </w:rPr>
        <w:t>DNA</w:t>
      </w:r>
      <w:r>
        <w:rPr>
          <w:rFonts w:ascii="宋体" w:hAnsi="宋体"/>
          <w:color w:val="000000"/>
        </w:rPr>
        <w:t>，作为</w:t>
      </w:r>
      <w:r>
        <w:rPr>
          <w:rFonts w:eastAsia="Times New Roman" w:cs="Times New Roman"/>
          <w:color w:val="000000"/>
        </w:rPr>
        <w:t>PCR</w:t>
      </w:r>
      <w:r>
        <w:rPr>
          <w:rFonts w:ascii="宋体" w:hAnsi="宋体"/>
          <w:color w:val="000000"/>
        </w:rPr>
        <w:t>扩增的</w:t>
      </w:r>
      <w:r>
        <w:rPr>
          <w:color w:val="000000"/>
        </w:rPr>
        <w:t>__________</w:t>
      </w:r>
      <w:r>
        <w:rPr>
          <w:rFonts w:ascii="宋体" w:hAnsi="宋体"/>
          <w:color w:val="000000"/>
        </w:rPr>
        <w:t>。</w:t>
      </w:r>
    </w:p>
    <w:p w:rsidR="00A92E53" w:rsidRDefault="008F5DF6">
      <w:pPr>
        <w:spacing w:line="360" w:lineRule="auto"/>
        <w:textAlignment w:val="center"/>
        <w:rPr>
          <w:color w:val="000000"/>
        </w:rPr>
      </w:pPr>
      <w:r>
        <w:rPr>
          <w:rFonts w:ascii="宋体" w:hAnsi="宋体"/>
          <w:color w:val="000000"/>
        </w:rPr>
        <w:t>Ⅱ．将</w:t>
      </w:r>
      <w:r>
        <w:rPr>
          <w:rFonts w:eastAsia="Times New Roman" w:cs="Times New Roman"/>
          <w:color w:val="000000"/>
        </w:rPr>
        <w:t>DNA</w:t>
      </w:r>
      <w:r>
        <w:rPr>
          <w:rFonts w:ascii="宋体" w:hAnsi="宋体"/>
          <w:color w:val="000000"/>
        </w:rPr>
        <w:t>提取物加入</w:t>
      </w:r>
      <w:r>
        <w:rPr>
          <w:rFonts w:eastAsia="Times New Roman" w:cs="Times New Roman"/>
          <w:color w:val="000000"/>
        </w:rPr>
        <w:t>PCR</w:t>
      </w:r>
      <w:r>
        <w:rPr>
          <w:rFonts w:ascii="宋体" w:hAnsi="宋体"/>
          <w:color w:val="000000"/>
        </w:rPr>
        <w:t>反应体系，</w:t>
      </w:r>
      <w:r>
        <w:rPr>
          <w:color w:val="000000"/>
        </w:rPr>
        <w:t>__________</w:t>
      </w:r>
      <w:r>
        <w:rPr>
          <w:rFonts w:ascii="宋体" w:hAnsi="宋体"/>
          <w:color w:val="000000"/>
        </w:rPr>
        <w:t>为特异性引物，扩增序列</w:t>
      </w:r>
      <w:r>
        <w:rPr>
          <w:rFonts w:eastAsia="Times New Roman" w:cs="Times New Roman"/>
          <w:color w:val="000000"/>
        </w:rPr>
        <w:t>a</w:t>
      </w:r>
      <w:r>
        <w:rPr>
          <w:rFonts w:ascii="宋体" w:hAnsi="宋体"/>
          <w:color w:val="000000"/>
        </w:rPr>
        <w:t>；用同样的方法扩增序列</w:t>
      </w:r>
      <w:r>
        <w:rPr>
          <w:rFonts w:eastAsia="Times New Roman" w:cs="Times New Roman"/>
          <w:color w:val="000000"/>
        </w:rPr>
        <w:t>b</w:t>
      </w:r>
      <w:r>
        <w:rPr>
          <w:rFonts w:ascii="宋体" w:hAnsi="宋体"/>
          <w:color w:val="000000"/>
        </w:rPr>
        <w:t>。</w:t>
      </w:r>
    </w:p>
    <w:p w:rsidR="00A92E53" w:rsidRDefault="008F5DF6">
      <w:pPr>
        <w:spacing w:line="360" w:lineRule="auto"/>
        <w:textAlignment w:val="center"/>
        <w:rPr>
          <w:color w:val="000000"/>
        </w:rPr>
      </w:pPr>
      <w:r>
        <w:rPr>
          <w:rFonts w:ascii="宋体" w:hAnsi="宋体"/>
          <w:color w:val="000000"/>
        </w:rPr>
        <w:t>Ⅲ．得到的</w:t>
      </w:r>
      <w:r>
        <w:rPr>
          <w:rFonts w:eastAsia="Times New Roman" w:cs="Times New Roman"/>
          <w:color w:val="000000"/>
        </w:rPr>
        <w:t>2</w:t>
      </w:r>
      <w:r>
        <w:rPr>
          <w:rFonts w:ascii="宋体" w:hAnsi="宋体"/>
          <w:color w:val="000000"/>
        </w:rPr>
        <w:t>个</w:t>
      </w:r>
      <w:r>
        <w:rPr>
          <w:rFonts w:eastAsia="Times New Roman" w:cs="Times New Roman"/>
          <w:color w:val="000000"/>
        </w:rPr>
        <w:t>PCR</w:t>
      </w:r>
      <w:r>
        <w:rPr>
          <w:rFonts w:ascii="宋体" w:hAnsi="宋体"/>
          <w:color w:val="000000"/>
        </w:rPr>
        <w:t>扩增产物经</w:t>
      </w:r>
      <w:r>
        <w:rPr>
          <w:color w:val="000000"/>
        </w:rPr>
        <w:t>__________</w:t>
      </w:r>
      <w:r>
        <w:rPr>
          <w:rFonts w:ascii="宋体" w:hAnsi="宋体"/>
          <w:color w:val="000000"/>
        </w:rPr>
        <w:t>后，若每个</w:t>
      </w:r>
      <w:r>
        <w:rPr>
          <w:rFonts w:eastAsia="Times New Roman" w:cs="Times New Roman"/>
          <w:color w:val="000000"/>
        </w:rPr>
        <w:t>PCR</w:t>
      </w:r>
      <w:r>
        <w:rPr>
          <w:rFonts w:ascii="宋体" w:hAnsi="宋体"/>
          <w:color w:val="000000"/>
        </w:rPr>
        <w:t>扩增产物在凝胶中均出现了预期的</w:t>
      </w:r>
      <w:r>
        <w:rPr>
          <w:color w:val="000000"/>
        </w:rPr>
        <w:t>__________</w:t>
      </w:r>
      <w:r>
        <w:rPr>
          <w:rFonts w:ascii="宋体" w:hAnsi="宋体"/>
          <w:color w:val="000000"/>
        </w:rPr>
        <w:t>个条带，则可初步确定再生植株来自于杂种细胞。</w:t>
      </w:r>
    </w:p>
    <w:p w:rsidR="00A92E53" w:rsidRDefault="008F5DF6">
      <w:pPr>
        <w:spacing w:line="360" w:lineRule="auto"/>
        <w:textAlignment w:val="center"/>
        <w:rPr>
          <w:color w:val="000000"/>
        </w:rPr>
      </w:pPr>
      <w:r>
        <w:rPr>
          <w:color w:val="000000"/>
        </w:rPr>
        <w:t xml:space="preserve">25. </w:t>
      </w:r>
      <w:r>
        <w:rPr>
          <w:rFonts w:ascii="宋体" w:hAnsi="宋体"/>
          <w:color w:val="000000"/>
        </w:rPr>
        <w:t>某昆虫的性别决定方式为</w:t>
      </w:r>
      <w:r>
        <w:rPr>
          <w:rFonts w:eastAsia="Times New Roman" w:cs="Times New Roman"/>
          <w:color w:val="000000"/>
        </w:rPr>
        <w:t>XY</w:t>
      </w:r>
      <w:r>
        <w:rPr>
          <w:rFonts w:ascii="宋体" w:hAnsi="宋体"/>
          <w:color w:val="000000"/>
        </w:rPr>
        <w:t>型，野生型个体的翅形和眼色分别为直翅和红眼，由位于两对同源染色体上两对等位基因控制。研究人员通过诱变育种获得了紫红眼突变体和卷翅突变体昆虫。为研究该昆虫翅形和眼色的遗传方式，研究人员利用紫红眼突变体卷翅突变体和野生型昆虫进行了杂交实验，结果见下表。</w:t>
      </w:r>
    </w:p>
    <w:p w:rsidR="00A92E53" w:rsidRDefault="008F5DF6">
      <w:pPr>
        <w:spacing w:line="360" w:lineRule="auto"/>
        <w:textAlignment w:val="center"/>
        <w:rPr>
          <w:color w:val="000000"/>
        </w:rPr>
      </w:pPr>
      <w:r>
        <w:rPr>
          <w:rFonts w:ascii="宋体" w:hAnsi="宋体"/>
          <w:color w:val="000000"/>
        </w:rPr>
        <w:t>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80"/>
        <w:gridCol w:w="2970"/>
        <w:gridCol w:w="2760"/>
        <w:gridCol w:w="2970"/>
      </w:tblGrid>
      <w:tr w:rsidR="00A92E5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杂交组合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P</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F</w:t>
            </w:r>
            <w:r>
              <w:rPr>
                <w:rFonts w:eastAsia="Times New Roman" w:cs="Times New Roman"/>
                <w:color w:val="000000"/>
                <w:vertAlign w:val="subscript"/>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eastAsia="Times New Roman" w:cs="Times New Roman"/>
                <w:color w:val="000000"/>
              </w:rPr>
              <w:t>F</w:t>
            </w:r>
            <w:r>
              <w:rPr>
                <w:rFonts w:eastAsia="Times New Roman" w:cs="Times New Roman"/>
                <w:color w:val="000000"/>
                <w:vertAlign w:val="subscript"/>
              </w:rPr>
              <w:t>2</w:t>
            </w:r>
          </w:p>
        </w:tc>
      </w:tr>
      <w:tr w:rsidR="00A92E5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紫红眼突变体、紫红眼突变体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直翅紫红眼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直翅紫红眼</w:t>
            </w:r>
          </w:p>
        </w:tc>
      </w:tr>
      <w:tr w:rsidR="00A92E5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紫红眼突变体，野生型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直翅红眼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直翅红眼</w:t>
            </w:r>
            <w:r>
              <w:rPr>
                <w:rFonts w:eastAsia="Times New Roman" w:cs="Times New Roman"/>
                <w:color w:val="000000"/>
              </w:rPr>
              <w:t>∶</w:t>
            </w:r>
            <w:r>
              <w:rPr>
                <w:rFonts w:ascii="宋体" w:hAnsi="宋体"/>
                <w:color w:val="000000"/>
              </w:rPr>
              <w:t>直翅紫红眼＝</w:t>
            </w:r>
            <w:r>
              <w:rPr>
                <w:rFonts w:eastAsia="Times New Roman" w:cs="Times New Roman"/>
                <w:color w:val="000000"/>
              </w:rPr>
              <w:t>3∶1</w:t>
            </w:r>
          </w:p>
        </w:tc>
      </w:tr>
      <w:tr w:rsidR="00A92E5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卷翅突变体、卷翅突变体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卷翅红眼</w:t>
            </w:r>
            <w:r>
              <w:rPr>
                <w:rFonts w:eastAsia="Times New Roman" w:cs="Times New Roman"/>
                <w:color w:val="000000"/>
              </w:rPr>
              <w:t>∶</w:t>
            </w:r>
            <w:r>
              <w:rPr>
                <w:rFonts w:ascii="宋体" w:hAnsi="宋体"/>
                <w:color w:val="000000"/>
              </w:rPr>
              <w:t>直翅红眼＝</w:t>
            </w:r>
            <w:r>
              <w:rPr>
                <w:rFonts w:eastAsia="Times New Roman" w:cs="Times New Roman"/>
                <w:color w:val="000000"/>
              </w:rPr>
              <w:t>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卷翅红眼</w:t>
            </w:r>
            <w:r>
              <w:rPr>
                <w:rFonts w:eastAsia="Times New Roman" w:cs="Times New Roman"/>
                <w:color w:val="000000"/>
              </w:rPr>
              <w:t>∶</w:t>
            </w:r>
            <w:r>
              <w:rPr>
                <w:rFonts w:ascii="宋体" w:hAnsi="宋体"/>
                <w:color w:val="000000"/>
              </w:rPr>
              <w:t>直翅红眼＝</w:t>
            </w:r>
            <w:r>
              <w:rPr>
                <w:rFonts w:eastAsia="Times New Roman" w:cs="Times New Roman"/>
                <w:color w:val="000000"/>
              </w:rPr>
              <w:t>1∶1</w:t>
            </w:r>
          </w:p>
        </w:tc>
      </w:tr>
      <w:tr w:rsidR="00A92E53">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卷翅突变体、野生型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卷翅红眼</w:t>
            </w:r>
            <w:r>
              <w:rPr>
                <w:rFonts w:eastAsia="Times New Roman" w:cs="Times New Roman"/>
                <w:color w:val="000000"/>
              </w:rPr>
              <w:t>∶</w:t>
            </w:r>
            <w:r>
              <w:rPr>
                <w:rFonts w:ascii="宋体" w:hAnsi="宋体"/>
                <w:color w:val="000000"/>
              </w:rPr>
              <w:t>直翅红眼＝</w:t>
            </w:r>
            <w:r>
              <w:rPr>
                <w:rFonts w:eastAsia="Times New Roman" w:cs="Times New Roman"/>
                <w:color w:val="000000"/>
              </w:rPr>
              <w:t>1∶1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92E53" w:rsidRDefault="008F5DF6">
            <w:pPr>
              <w:spacing w:line="360" w:lineRule="auto"/>
              <w:jc w:val="center"/>
              <w:textAlignment w:val="center"/>
              <w:rPr>
                <w:color w:val="000000"/>
              </w:rPr>
            </w:pPr>
            <w:r>
              <w:rPr>
                <w:rFonts w:ascii="宋体" w:hAnsi="宋体"/>
                <w:color w:val="000000"/>
              </w:rPr>
              <w:t>卷翅红眼</w:t>
            </w:r>
            <w:r>
              <w:rPr>
                <w:rFonts w:eastAsia="Times New Roman" w:cs="Times New Roman"/>
                <w:color w:val="000000"/>
              </w:rPr>
              <w:t>∶</w:t>
            </w:r>
            <w:r>
              <w:rPr>
                <w:rFonts w:ascii="宋体" w:hAnsi="宋体"/>
                <w:color w:val="000000"/>
              </w:rPr>
              <w:t>直翅红眼＝</w:t>
            </w:r>
            <w:r>
              <w:rPr>
                <w:rFonts w:eastAsia="Times New Roman" w:cs="Times New Roman"/>
                <w:color w:val="000000"/>
              </w:rPr>
              <w:t>2∶3</w:t>
            </w:r>
          </w:p>
        </w:tc>
      </w:tr>
    </w:tbl>
    <w:p w:rsidR="00A92E53" w:rsidRDefault="008F5DF6">
      <w:pPr>
        <w:spacing w:line="360" w:lineRule="auto"/>
        <w:textAlignment w:val="center"/>
        <w:rPr>
          <w:color w:val="000000"/>
        </w:rPr>
      </w:pPr>
      <w:r>
        <w:rPr>
          <w:rFonts w:ascii="宋体" w:hAnsi="宋体"/>
          <w:color w:val="000000"/>
        </w:rPr>
        <w:t>注：表中</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为</w:t>
      </w:r>
      <w:r>
        <w:rPr>
          <w:rFonts w:eastAsia="Times New Roman" w:cs="Times New Roman"/>
          <w:color w:val="000000"/>
        </w:rPr>
        <w:t>1</w:t>
      </w:r>
      <w:r>
        <w:rPr>
          <w:rFonts w:ascii="宋体" w:hAnsi="宋体"/>
          <w:color w:val="000000"/>
        </w:rPr>
        <w:t>对亲本的杂交后代，</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为</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全部个体随机交配的后代；假定每只昆虫的生殖力相同。</w:t>
      </w:r>
    </w:p>
    <w:p w:rsidR="00A92E53" w:rsidRDefault="008F5DF6">
      <w:pPr>
        <w:spacing w:line="360" w:lineRule="auto"/>
        <w:textAlignment w:val="center"/>
        <w:rPr>
          <w:color w:val="000000"/>
        </w:rPr>
      </w:pPr>
      <w:r>
        <w:rPr>
          <w:rFonts w:ascii="宋体" w:hAnsi="宋体"/>
          <w:color w:val="000000"/>
        </w:rPr>
        <w:t>回答下列问题：</w:t>
      </w:r>
    </w:p>
    <w:p w:rsidR="00A92E53" w:rsidRDefault="008F5DF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红眼基因突变为紫红眼基因属于</w:t>
      </w:r>
      <w:r>
        <w:rPr>
          <w:color w:val="000000"/>
        </w:rPr>
        <w:t>__________</w:t>
      </w:r>
      <w:r>
        <w:rPr>
          <w:rFonts w:ascii="宋体" w:hAnsi="宋体"/>
          <w:color w:val="000000"/>
        </w:rPr>
        <w:t>（填</w:t>
      </w:r>
      <w:r>
        <w:rPr>
          <w:rFonts w:eastAsia="Times New Roman" w:cs="Times New Roman"/>
          <w:color w:val="000000"/>
        </w:rPr>
        <w:t>“</w:t>
      </w:r>
      <w:r>
        <w:rPr>
          <w:rFonts w:ascii="宋体" w:hAnsi="宋体"/>
          <w:color w:val="000000"/>
        </w:rPr>
        <w:t>显性</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隐性</w:t>
      </w:r>
      <w:r>
        <w:rPr>
          <w:rFonts w:eastAsia="Times New Roman" w:cs="Times New Roman"/>
          <w:color w:val="000000"/>
        </w:rPr>
        <w:t>”</w:t>
      </w:r>
      <w:r>
        <w:rPr>
          <w:rFonts w:ascii="宋体" w:hAnsi="宋体"/>
          <w:color w:val="000000"/>
        </w:rPr>
        <w:t>）突变。若要研究紫红眼基因位于常染色体还是</w:t>
      </w:r>
      <w:r>
        <w:rPr>
          <w:rFonts w:eastAsia="Times New Roman" w:cs="Times New Roman"/>
          <w:color w:val="000000"/>
        </w:rPr>
        <w:t>X</w:t>
      </w:r>
      <w:r>
        <w:rPr>
          <w:rFonts w:ascii="宋体" w:hAnsi="宋体"/>
          <w:color w:val="000000"/>
        </w:rPr>
        <w:t>染色体上，还需要对杂交组合</w:t>
      </w:r>
      <w:r>
        <w:rPr>
          <w:color w:val="000000"/>
        </w:rPr>
        <w:t>__________</w:t>
      </w:r>
      <w:r>
        <w:rPr>
          <w:rFonts w:ascii="宋体" w:hAnsi="宋体"/>
          <w:color w:val="000000"/>
        </w:rPr>
        <w:t>的各代昆虫进行</w:t>
      </w:r>
      <w:r>
        <w:rPr>
          <w:color w:val="000000"/>
        </w:rPr>
        <w:t>__________</w:t>
      </w:r>
      <w:r>
        <w:rPr>
          <w:rFonts w:ascii="宋体" w:hAnsi="宋体"/>
          <w:color w:val="000000"/>
        </w:rPr>
        <w:t>鉴定。鉴定后，若该杂</w:t>
      </w:r>
      <w:r>
        <w:rPr>
          <w:rFonts w:ascii="宋体" w:hAnsi="宋体"/>
          <w:color w:val="000000"/>
        </w:rPr>
        <w:lastRenderedPageBreak/>
        <w:t>交组合的</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表型及其比例为</w:t>
      </w:r>
      <w:r>
        <w:rPr>
          <w:color w:val="000000"/>
        </w:rPr>
        <w:t>__________</w:t>
      </w:r>
      <w:r>
        <w:rPr>
          <w:rFonts w:ascii="宋体" w:hAnsi="宋体"/>
          <w:color w:val="000000"/>
        </w:rPr>
        <w:t>，则可判定紫红眼基因位于常染色体上。</w:t>
      </w:r>
    </w:p>
    <w:p w:rsidR="00A92E53" w:rsidRDefault="008F5DF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根据杂交组合丙的</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表型比例分析，卷翅基因除了控制翅形性状外，还具有纯合</w:t>
      </w:r>
      <w:r>
        <w:rPr>
          <w:color w:val="000000"/>
        </w:rPr>
        <w:t>__________</w:t>
      </w:r>
      <w:r>
        <w:rPr>
          <w:rFonts w:ascii="宋体" w:hAnsi="宋体"/>
          <w:color w:val="000000"/>
        </w:rPr>
        <w:t>效应。</w:t>
      </w:r>
    </w:p>
    <w:p w:rsidR="00A92E53" w:rsidRDefault="008F5DF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若让杂交组合丙的</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和杂交组合丁的</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全部个体混合，让其自由交配，理论上其子代（</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）表型及其比例为</w:t>
      </w:r>
      <w:r>
        <w:rPr>
          <w:color w:val="000000"/>
        </w:rPr>
        <w:t>__________</w:t>
      </w:r>
      <w:r>
        <w:rPr>
          <w:rFonts w:ascii="宋体" w:hAnsi="宋体"/>
          <w:color w:val="000000"/>
        </w:rPr>
        <w:t>。</w:t>
      </w:r>
    </w:p>
    <w:p w:rsidR="00A92E53" w:rsidRDefault="008F5DF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又从野生型（灰体红眼）中诱变育种获得隐性纯合的黑体突变体，已知灰体对黑体完全显性，灰体（黑体）和红眼（紫红眼）分别由常染色体的一对等位基因控制。欲探究灰体（黑体）基因和红眼（紫红眼）基因的遗传是否遵循自由组合定律。现有</w:t>
      </w:r>
      <w:r>
        <w:rPr>
          <w:rFonts w:eastAsia="Times New Roman" w:cs="Times New Roman"/>
          <w:color w:val="000000"/>
        </w:rPr>
        <w:t>3</w:t>
      </w:r>
      <w:r>
        <w:rPr>
          <w:rFonts w:ascii="宋体" w:hAnsi="宋体"/>
          <w:color w:val="000000"/>
        </w:rPr>
        <w:t>种纯合品系昆虫：黑体突变体、紫红眼突变体和野生型。请完善实验思路，预测实验结果并分析讨论。</w:t>
      </w:r>
    </w:p>
    <w:p w:rsidR="00A92E53" w:rsidRDefault="008F5DF6">
      <w:pPr>
        <w:spacing w:line="360" w:lineRule="auto"/>
        <w:textAlignment w:val="center"/>
        <w:rPr>
          <w:color w:val="000000"/>
        </w:rPr>
      </w:pPr>
      <w:r>
        <w:rPr>
          <w:rFonts w:ascii="宋体" w:hAnsi="宋体"/>
          <w:color w:val="000000"/>
        </w:rPr>
        <w:t>（说明：该昆虫雄性个体的同源染色体不会发生交换；每只昆虫的生殖力相同，且子代的存活率相同；实验的具体操作不作要求）</w:t>
      </w:r>
    </w:p>
    <w:p w:rsidR="00A92E53" w:rsidRDefault="008F5DF6">
      <w:pPr>
        <w:spacing w:line="360" w:lineRule="auto"/>
        <w:textAlignment w:val="center"/>
        <w:rPr>
          <w:color w:val="000000"/>
        </w:rPr>
      </w:pPr>
      <w:r>
        <w:rPr>
          <w:rFonts w:eastAsia="Times New Roman" w:cs="Times New Roman"/>
          <w:color w:val="000000"/>
        </w:rPr>
        <w:t>①</w:t>
      </w:r>
      <w:r>
        <w:rPr>
          <w:rFonts w:ascii="宋体" w:hAnsi="宋体"/>
          <w:color w:val="000000"/>
        </w:rPr>
        <w:t>实验思路：</w:t>
      </w:r>
    </w:p>
    <w:p w:rsidR="00A92E53" w:rsidRDefault="008F5DF6">
      <w:pPr>
        <w:spacing w:line="360" w:lineRule="auto"/>
        <w:textAlignment w:val="center"/>
        <w:rPr>
          <w:color w:val="000000"/>
        </w:rPr>
      </w:pPr>
      <w:r>
        <w:rPr>
          <w:rFonts w:ascii="宋体" w:hAnsi="宋体"/>
          <w:color w:val="000000"/>
        </w:rPr>
        <w:t>第一步：选择</w:t>
      </w:r>
      <w:r>
        <w:rPr>
          <w:color w:val="000000"/>
        </w:rPr>
        <w:t>__________</w:t>
      </w:r>
      <w:r>
        <w:rPr>
          <w:rFonts w:ascii="宋体" w:hAnsi="宋体"/>
          <w:color w:val="000000"/>
        </w:rPr>
        <w:t>进行杂交获得</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w:t>
      </w:r>
      <w:r>
        <w:rPr>
          <w:color w:val="000000"/>
        </w:rPr>
        <w:t>__________</w:t>
      </w:r>
      <w:r>
        <w:rPr>
          <w:rFonts w:ascii="宋体" w:hAnsi="宋体"/>
          <w:color w:val="000000"/>
        </w:rPr>
        <w:t>。</w:t>
      </w:r>
    </w:p>
    <w:p w:rsidR="00A92E53" w:rsidRDefault="008F5DF6">
      <w:pPr>
        <w:spacing w:line="360" w:lineRule="auto"/>
        <w:textAlignment w:val="center"/>
        <w:rPr>
          <w:color w:val="000000"/>
        </w:rPr>
      </w:pPr>
      <w:r>
        <w:rPr>
          <w:rFonts w:ascii="宋体" w:hAnsi="宋体"/>
          <w:color w:val="000000"/>
        </w:rPr>
        <w:t>第二步：观察记录表型及个数，并做统计分析</w:t>
      </w:r>
      <w:r>
        <w:rPr>
          <w:rFonts w:ascii="宋体" w:hAnsi="宋体"/>
          <w:noProof/>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0" cstate="print"/>
                    <a:stretch>
                      <a:fillRect/>
                    </a:stretch>
                  </pic:blipFill>
                  <pic:spPr>
                    <a:xfrm>
                      <a:off x="0" y="0"/>
                      <a:ext cx="127000" cy="76200"/>
                    </a:xfrm>
                    <a:prstGeom prst="rect">
                      <a:avLst/>
                    </a:prstGeom>
                  </pic:spPr>
                </pic:pic>
              </a:graphicData>
            </a:graphic>
          </wp:inline>
        </w:drawing>
      </w:r>
    </w:p>
    <w:p w:rsidR="00A92E53" w:rsidRDefault="008F5DF6">
      <w:pPr>
        <w:spacing w:line="360" w:lineRule="auto"/>
        <w:textAlignment w:val="center"/>
        <w:rPr>
          <w:color w:val="000000"/>
        </w:rPr>
      </w:pPr>
      <w:r>
        <w:rPr>
          <w:rFonts w:eastAsia="Times New Roman" w:cs="Times New Roman"/>
          <w:color w:val="000000"/>
        </w:rPr>
        <w:t>②</w:t>
      </w:r>
      <w:r>
        <w:rPr>
          <w:rFonts w:ascii="宋体" w:hAnsi="宋体"/>
          <w:color w:val="000000"/>
        </w:rPr>
        <w:t>预测实验结果并分析讨论：</w:t>
      </w:r>
    </w:p>
    <w:p w:rsidR="00A92E53" w:rsidRDefault="008F5DF6">
      <w:pPr>
        <w:spacing w:line="360" w:lineRule="auto"/>
        <w:textAlignment w:val="center"/>
        <w:rPr>
          <w:color w:val="000000"/>
        </w:rPr>
      </w:pPr>
      <w:r>
        <w:rPr>
          <w:rFonts w:eastAsia="Times New Roman" w:cs="Times New Roman"/>
          <w:color w:val="000000"/>
        </w:rPr>
        <w:t>Ⅰ</w:t>
      </w:r>
      <w:r>
        <w:rPr>
          <w:rFonts w:ascii="宋体" w:hAnsi="宋体"/>
          <w:color w:val="000000"/>
        </w:rPr>
        <w:t>：若统计后的表型及其比例为</w:t>
      </w:r>
      <w:r>
        <w:rPr>
          <w:color w:val="000000"/>
        </w:rPr>
        <w:t>__________</w:t>
      </w:r>
      <w:r>
        <w:rPr>
          <w:rFonts w:ascii="宋体" w:hAnsi="宋体"/>
          <w:color w:val="000000"/>
        </w:rPr>
        <w:t>，则灰体（黑体）基因和红眼（紫红眼）基因的遗传遵循自由组合定律。</w:t>
      </w:r>
    </w:p>
    <w:p w:rsidR="00A92E53" w:rsidRDefault="008F5DF6">
      <w:pPr>
        <w:spacing w:line="360" w:lineRule="auto"/>
        <w:textAlignment w:val="center"/>
        <w:rPr>
          <w:color w:val="000000"/>
        </w:rPr>
        <w:sectPr w:rsidR="00A92E53">
          <w:footerReference w:type="default" r:id="rId21"/>
          <w:pgSz w:w="11906" w:h="16838"/>
          <w:pgMar w:top="910" w:right="1080" w:bottom="1440" w:left="1080" w:header="152" w:footer="0" w:gutter="0"/>
          <w:cols w:space="720"/>
          <w:docGrid w:type="lines" w:linePitch="312"/>
        </w:sectPr>
      </w:pPr>
      <w:r>
        <w:rPr>
          <w:rFonts w:eastAsia="Times New Roman" w:cs="Times New Roman"/>
          <w:color w:val="000000"/>
        </w:rPr>
        <w:t>Ⅱ</w:t>
      </w:r>
      <w:r>
        <w:rPr>
          <w:rFonts w:ascii="宋体" w:hAnsi="宋体"/>
          <w:color w:val="000000"/>
        </w:rPr>
        <w:t>：若统计后的表型及其比例为</w:t>
      </w:r>
      <w:r>
        <w:rPr>
          <w:color w:val="000000"/>
        </w:rPr>
        <w:t>__________</w:t>
      </w:r>
      <w:r>
        <w:rPr>
          <w:rFonts w:ascii="宋体" w:hAnsi="宋体"/>
          <w:color w:val="000000"/>
        </w:rPr>
        <w:t>，则灰体（黑体）基因和红眼（紫红眼）基因的遗传不遵循自由组合定律。</w:t>
      </w:r>
      <w:r w:rsidR="00F947C4">
        <w:rPr>
          <w:rFonts w:ascii="宋体" w:hAnsi="宋体"/>
          <w:color w:val="000000"/>
        </w:rPr>
        <w:t xml:space="preserve"> </w:t>
      </w:r>
    </w:p>
    <w:p w:rsidR="00A92E53" w:rsidRDefault="00A92E53">
      <w:bookmarkStart w:id="0" w:name="_GoBack"/>
      <w:bookmarkEnd w:id="0"/>
    </w:p>
    <w:sectPr w:rsidR="00A92E53" w:rsidSect="00A92E53">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E53" w:rsidRDefault="00A92E53" w:rsidP="00A92E53">
      <w:r>
        <w:separator/>
      </w:r>
    </w:p>
  </w:endnote>
  <w:endnote w:type="continuationSeparator" w:id="0">
    <w:p w:rsidR="00A92E53" w:rsidRDefault="00A92E53" w:rsidP="00A92E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7C4" w:rsidRPr="00F947C4" w:rsidRDefault="00F947C4" w:rsidP="00F947C4">
    <w:pPr>
      <w:pStyle w:val="a3"/>
      <w:jc w:val="center"/>
      <w:rPr>
        <w:rFonts w:ascii="MS Sans Serif" w:hAnsi="MS Sans Serif"/>
        <w:sz w:val="19"/>
      </w:rPr>
    </w:pPr>
    <w:r w:rsidRPr="00F947C4">
      <w:rPr>
        <w:rFonts w:ascii="MS Sans Serif" w:hAnsi="MS Sans Serif" w:hint="eastAsia"/>
        <w:sz w:val="19"/>
      </w:rPr>
      <w:t>第一试卷网</w:t>
    </w:r>
    <w:r w:rsidRPr="00F947C4">
      <w:rPr>
        <w:rFonts w:ascii="MS Sans Serif" w:hAnsi="MS Sans Serif" w:hint="eastAsia"/>
        <w:sz w:val="19"/>
      </w:rPr>
      <w:t xml:space="preserve">    Shijuan1.Com    </w:t>
    </w:r>
    <w:r w:rsidRPr="00F947C4">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E53" w:rsidRDefault="00A92E53" w:rsidP="00A92E53">
      <w:r>
        <w:separator/>
      </w:r>
    </w:p>
  </w:footnote>
  <w:footnote w:type="continuationSeparator" w:id="0">
    <w:p w:rsidR="00A92E53" w:rsidRDefault="00A92E53" w:rsidP="00A92E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75036"/>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F5DF6"/>
    <w:rsid w:val="0090278E"/>
    <w:rsid w:val="00974E0F"/>
    <w:rsid w:val="00982128"/>
    <w:rsid w:val="009A27BF"/>
    <w:rsid w:val="009B5666"/>
    <w:rsid w:val="009C4252"/>
    <w:rsid w:val="009E203F"/>
    <w:rsid w:val="00A07DF2"/>
    <w:rsid w:val="00A405DB"/>
    <w:rsid w:val="00A536B0"/>
    <w:rsid w:val="00A92E53"/>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947C4"/>
    <w:rsid w:val="00FA0944"/>
    <w:rsid w:val="00FB34D2"/>
    <w:rsid w:val="00FB4B17"/>
    <w:rsid w:val="00FC5860"/>
    <w:rsid w:val="00FD377B"/>
    <w:rsid w:val="00FF2D79"/>
    <w:rsid w:val="00FF517A"/>
    <w:rsid w:val="38274566"/>
    <w:rsid w:val="3B560BEF"/>
    <w:rsid w:val="3E4A79AE"/>
    <w:rsid w:val="4B9974A4"/>
    <w:rsid w:val="6CEE7F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2E5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92E53"/>
    <w:pPr>
      <w:tabs>
        <w:tab w:val="center" w:pos="4153"/>
        <w:tab w:val="right" w:pos="8306"/>
      </w:tabs>
      <w:snapToGrid w:val="0"/>
      <w:jc w:val="left"/>
    </w:pPr>
    <w:rPr>
      <w:sz w:val="18"/>
    </w:rPr>
  </w:style>
  <w:style w:type="paragraph" w:styleId="a4">
    <w:name w:val="header"/>
    <w:basedOn w:val="a"/>
    <w:link w:val="Char"/>
    <w:uiPriority w:val="99"/>
    <w:qFormat/>
    <w:rsid w:val="00A92E53"/>
    <w:pPr>
      <w:tabs>
        <w:tab w:val="center" w:pos="4153"/>
        <w:tab w:val="right" w:pos="8306"/>
      </w:tabs>
      <w:snapToGrid w:val="0"/>
    </w:pPr>
    <w:rPr>
      <w:sz w:val="18"/>
    </w:rPr>
  </w:style>
  <w:style w:type="character" w:styleId="a5">
    <w:name w:val="Hyperlink"/>
    <w:basedOn w:val="a0"/>
    <w:uiPriority w:val="99"/>
    <w:unhideWhenUsed/>
    <w:qFormat/>
    <w:rsid w:val="00A92E53"/>
    <w:rPr>
      <w:color w:val="0000FF"/>
      <w:u w:val="single"/>
    </w:rPr>
  </w:style>
  <w:style w:type="character" w:customStyle="1" w:styleId="Char">
    <w:name w:val="页眉 Char"/>
    <w:basedOn w:val="a0"/>
    <w:link w:val="a4"/>
    <w:uiPriority w:val="99"/>
    <w:qFormat/>
    <w:rsid w:val="00A92E53"/>
    <w:rPr>
      <w:kern w:val="2"/>
      <w:sz w:val="18"/>
      <w:szCs w:val="24"/>
    </w:rPr>
  </w:style>
  <w:style w:type="paragraph" w:styleId="a6">
    <w:name w:val="No Spacing"/>
    <w:uiPriority w:val="1"/>
    <w:qFormat/>
    <w:rsid w:val="00A92E53"/>
    <w:rPr>
      <w:rFonts w:asciiTheme="minorHAnsi" w:eastAsia="Microsoft YaHei UI" w:hAnsiTheme="minorHAnsi" w:cstheme="minorBidi"/>
      <w:sz w:val="22"/>
      <w:szCs w:val="22"/>
    </w:rPr>
  </w:style>
  <w:style w:type="paragraph" w:styleId="a7">
    <w:name w:val="List Paragraph"/>
    <w:basedOn w:val="a"/>
    <w:uiPriority w:val="99"/>
    <w:qFormat/>
    <w:rsid w:val="00A92E53"/>
    <w:pPr>
      <w:ind w:firstLineChars="200" w:firstLine="420"/>
    </w:pPr>
  </w:style>
  <w:style w:type="paragraph" w:styleId="a8">
    <w:name w:val="Balloon Text"/>
    <w:basedOn w:val="a"/>
    <w:link w:val="Char0"/>
    <w:rsid w:val="008F5DF6"/>
    <w:rPr>
      <w:sz w:val="18"/>
      <w:szCs w:val="18"/>
    </w:rPr>
  </w:style>
  <w:style w:type="character" w:customStyle="1" w:styleId="Char0">
    <w:name w:val="批注框文本 Char"/>
    <w:basedOn w:val="a0"/>
    <w:link w:val="a8"/>
    <w:rsid w:val="008F5DF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9B7D9-7BA4-43FD-8C4C-2C326884D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3572</Words>
  <Characters>4038</Characters>
  <Application>Microsoft Office Word</Application>
  <DocSecurity>0</DocSecurity>
  <Lines>155</Lines>
  <Paragraphs>195</Paragraphs>
  <ScaleCrop>false</ScaleCrop>
  <Manager/>
  <Company>http://www.shijuan1.com</Company>
  <LinksUpToDate>false</LinksUpToDate>
  <CharactersWithSpaces>7415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9</cp:revision>
  <dcterms:created xsi:type="dcterms:W3CDTF">2023-01-11T21:40:00Z</dcterms:created>
  <dcterms:modified xsi:type="dcterms:W3CDTF">2023-07-23T00:15:00Z</dcterms:modified>
  <cp:category/>
</cp:coreProperties>
</file>