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6CB1" w:rsidRDefault="00853DEE">
      <w:pPr>
        <w:adjustRightInd w:val="0"/>
        <w:spacing w:line="288" w:lineRule="auto"/>
        <w:jc w:val="center"/>
        <w:rPr>
          <w:rFonts w:ascii="宋体" w:hAnsi="宋体"/>
          <w:b/>
          <w:sz w:val="32"/>
          <w:szCs w:val="32"/>
        </w:rPr>
      </w:pPr>
      <w:r>
        <w:rPr>
          <w:rFonts w:ascii="宋体" w:hAnsi="宋体" w:hint="eastAsia"/>
          <w:b/>
          <w:noProof/>
          <w:sz w:val="32"/>
          <w:szCs w:val="32"/>
        </w:rPr>
        <w:drawing>
          <wp:anchor distT="0" distB="0" distL="114300" distR="114300" simplePos="0" relativeHeight="251659264" behindDoc="0" locked="0" layoutInCell="1" allowOverlap="1">
            <wp:simplePos x="0" y="0"/>
            <wp:positionH relativeFrom="page">
              <wp:posOffset>12382500</wp:posOffset>
            </wp:positionH>
            <wp:positionV relativeFrom="topMargin">
              <wp:posOffset>10680700</wp:posOffset>
            </wp:positionV>
            <wp:extent cx="330200" cy="254000"/>
            <wp:effectExtent l="0" t="0" r="12700" b="1270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8" cstate="print"/>
                    <a:stretch>
                      <a:fillRect/>
                    </a:stretch>
                  </pic:blipFill>
                  <pic:spPr>
                    <a:xfrm>
                      <a:off x="0" y="0"/>
                      <a:ext cx="330200" cy="254000"/>
                    </a:xfrm>
                    <a:prstGeom prst="rect">
                      <a:avLst/>
                    </a:prstGeom>
                  </pic:spPr>
                </pic:pic>
              </a:graphicData>
            </a:graphic>
          </wp:anchor>
        </w:drawing>
      </w:r>
      <w:r>
        <w:rPr>
          <w:rFonts w:ascii="宋体" w:hAnsi="宋体" w:hint="eastAsia"/>
          <w:b/>
          <w:sz w:val="32"/>
          <w:szCs w:val="32"/>
        </w:rPr>
        <w:t>浙江省</w:t>
      </w:r>
      <w:r>
        <w:rPr>
          <w:rFonts w:ascii="宋体" w:hAnsi="宋体" w:hint="eastAsia"/>
          <w:b/>
          <w:sz w:val="32"/>
          <w:szCs w:val="32"/>
        </w:rPr>
        <w:t>2022</w:t>
      </w:r>
      <w:r>
        <w:rPr>
          <w:rFonts w:ascii="宋体" w:hAnsi="宋体" w:hint="eastAsia"/>
          <w:b/>
          <w:sz w:val="32"/>
          <w:szCs w:val="32"/>
        </w:rPr>
        <w:t>年</w:t>
      </w:r>
      <w:r>
        <w:rPr>
          <w:rFonts w:ascii="宋体" w:hAnsi="宋体" w:hint="eastAsia"/>
          <w:b/>
          <w:sz w:val="32"/>
          <w:szCs w:val="32"/>
        </w:rPr>
        <w:t>6</w:t>
      </w:r>
      <w:r>
        <w:rPr>
          <w:rFonts w:ascii="宋体" w:hAnsi="宋体" w:hint="eastAsia"/>
          <w:b/>
          <w:sz w:val="32"/>
          <w:szCs w:val="32"/>
        </w:rPr>
        <w:t>月普通高校招生选考科目考试</w:t>
      </w:r>
    </w:p>
    <w:p w:rsidR="00816CB1" w:rsidRDefault="00853DEE">
      <w:pPr>
        <w:adjustRightInd w:val="0"/>
        <w:spacing w:line="288" w:lineRule="auto"/>
        <w:jc w:val="center"/>
        <w:rPr>
          <w:rFonts w:ascii="宋体" w:hAnsi="宋体"/>
          <w:b/>
          <w:sz w:val="32"/>
          <w:szCs w:val="32"/>
        </w:rPr>
      </w:pPr>
      <w:r>
        <w:rPr>
          <w:rFonts w:ascii="宋体" w:hAnsi="宋体" w:hint="eastAsia"/>
          <w:b/>
          <w:sz w:val="32"/>
          <w:szCs w:val="32"/>
        </w:rPr>
        <w:t>地理试题</w:t>
      </w:r>
    </w:p>
    <w:p w:rsidR="00816CB1" w:rsidRDefault="00853DEE">
      <w:pPr>
        <w:adjustRightInd w:val="0"/>
        <w:spacing w:line="288" w:lineRule="auto"/>
        <w:rPr>
          <w:rFonts w:ascii="宋体" w:hAnsi="宋体"/>
          <w:b/>
          <w:sz w:val="24"/>
        </w:rPr>
      </w:pPr>
      <w:r>
        <w:rPr>
          <w:rFonts w:ascii="宋体" w:hAnsi="宋体" w:hint="eastAsia"/>
          <w:b/>
          <w:sz w:val="24"/>
        </w:rPr>
        <w:t>一、选择题Ⅰ（本大题共</w:t>
      </w:r>
      <w:r>
        <w:rPr>
          <w:rFonts w:ascii="宋体" w:hAnsi="宋体" w:hint="eastAsia"/>
          <w:b/>
          <w:sz w:val="24"/>
        </w:rPr>
        <w:t>20</w:t>
      </w:r>
      <w:r>
        <w:rPr>
          <w:rFonts w:ascii="宋体" w:hAnsi="宋体" w:hint="eastAsia"/>
          <w:b/>
          <w:sz w:val="24"/>
        </w:rPr>
        <w:t>小题，每小题</w:t>
      </w:r>
      <w:r>
        <w:rPr>
          <w:rFonts w:ascii="宋体" w:hAnsi="宋体" w:hint="eastAsia"/>
          <w:b/>
          <w:sz w:val="24"/>
        </w:rPr>
        <w:t>2</w:t>
      </w:r>
      <w:r>
        <w:rPr>
          <w:rFonts w:ascii="宋体" w:hAnsi="宋体" w:hint="eastAsia"/>
          <w:b/>
          <w:sz w:val="24"/>
        </w:rPr>
        <w:t>分，共</w:t>
      </w:r>
      <w:r>
        <w:rPr>
          <w:rFonts w:ascii="宋体" w:hAnsi="宋体" w:hint="eastAsia"/>
          <w:b/>
          <w:sz w:val="24"/>
        </w:rPr>
        <w:t>40</w:t>
      </w:r>
      <w:r>
        <w:rPr>
          <w:rFonts w:ascii="宋体" w:hAnsi="宋体" w:hint="eastAsia"/>
          <w:b/>
          <w:sz w:val="24"/>
        </w:rPr>
        <w:t>分。每小题列出的四个备选项中只有一个是符合题目要求的，不选、多选、错选均不得分）</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近年来，全球冰川消融日益严重。我国某中学地理研学小组成员跟随科学家在青藏高原某地利用无人机研究冰川消融，并拍摄了冰川消融后的地貌照片。完成</w:t>
      </w:r>
      <w:r>
        <w:rPr>
          <w:rFonts w:ascii="楷体" w:eastAsia="楷体" w:hAnsi="楷体" w:hint="eastAsia"/>
          <w:szCs w:val="21"/>
        </w:rPr>
        <w:t>1</w:t>
      </w:r>
      <w:r>
        <w:rPr>
          <w:rFonts w:ascii="楷体" w:eastAsia="楷体" w:hAnsi="楷体" w:hint="eastAsia"/>
          <w:szCs w:val="21"/>
        </w:rPr>
        <w:t>、</w:t>
      </w:r>
      <w:r>
        <w:rPr>
          <w:rFonts w:ascii="楷体" w:eastAsia="楷体" w:hAnsi="楷体" w:hint="eastAsia"/>
          <w:szCs w:val="21"/>
        </w:rPr>
        <w:t>2</w:t>
      </w:r>
      <w:r>
        <w:rPr>
          <w:rFonts w:ascii="楷体" w:eastAsia="楷体" w:hAnsi="楷体" w:hint="eastAsia"/>
          <w:szCs w:val="21"/>
        </w:rPr>
        <w:t>题。</w:t>
      </w:r>
    </w:p>
    <w:p w:rsidR="00816CB1" w:rsidRDefault="00853DEE">
      <w:pPr>
        <w:adjustRightInd w:val="0"/>
        <w:spacing w:line="288" w:lineRule="auto"/>
        <w:rPr>
          <w:rFonts w:ascii="宋体" w:hAnsi="宋体"/>
          <w:szCs w:val="21"/>
        </w:rPr>
      </w:pPr>
      <w:r>
        <w:rPr>
          <w:rFonts w:ascii="宋体" w:hAnsi="宋体" w:hint="eastAsia"/>
          <w:szCs w:val="21"/>
        </w:rPr>
        <w:t>1</w:t>
      </w:r>
      <w:r>
        <w:rPr>
          <w:rFonts w:ascii="宋体" w:hAnsi="宋体" w:hint="eastAsia"/>
          <w:szCs w:val="21"/>
        </w:rPr>
        <w:t>．下列四幅照片，属于此次拍摄的是（</w:t>
      </w:r>
      <w:r>
        <w:rPr>
          <w:rFonts w:ascii="宋体" w:hAnsi="宋体" w:hint="eastAsia"/>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noProof/>
        </w:rPr>
        <w:drawing>
          <wp:inline distT="0" distB="0" distL="0" distR="0">
            <wp:extent cx="5504180" cy="1294765"/>
            <wp:effectExtent l="0" t="0" r="1270"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9" cstate="print"/>
                    <a:stretch>
                      <a:fillRect/>
                    </a:stretch>
                  </pic:blipFill>
                  <pic:spPr>
                    <a:xfrm>
                      <a:off x="0" y="0"/>
                      <a:ext cx="5504762" cy="1295238"/>
                    </a:xfrm>
                    <a:prstGeom prst="rect">
                      <a:avLst/>
                    </a:prstGeom>
                  </pic:spPr>
                </pic:pic>
              </a:graphicData>
            </a:graphic>
          </wp:inline>
        </w:drawing>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．①</w:t>
      </w:r>
      <w:r>
        <w:rPr>
          <w:rFonts w:ascii="宋体" w:hAnsi="宋体"/>
          <w:szCs w:val="21"/>
        </w:rPr>
        <w:t xml:space="preserve">     B</w:t>
      </w:r>
      <w:r>
        <w:rPr>
          <w:rFonts w:ascii="宋体" w:hAnsi="宋体"/>
          <w:szCs w:val="21"/>
        </w:rPr>
        <w:t>．</w:t>
      </w:r>
      <w:r>
        <w:rPr>
          <w:rFonts w:ascii="宋体" w:hAnsi="宋体" w:cs="宋体" w:hint="eastAsia"/>
          <w:szCs w:val="21"/>
        </w:rPr>
        <w:t>②</w:t>
      </w:r>
      <w:r>
        <w:rPr>
          <w:rFonts w:ascii="宋体" w:hAnsi="宋体" w:hint="eastAsia"/>
          <w:szCs w:val="21"/>
        </w:rPr>
        <w:t xml:space="preserve"> </w:t>
      </w:r>
      <w:r>
        <w:rPr>
          <w:rFonts w:ascii="宋体" w:hAnsi="宋体"/>
          <w:szCs w:val="21"/>
        </w:rPr>
        <w:t xml:space="preserve">    </w:t>
      </w:r>
      <w:r>
        <w:rPr>
          <w:rFonts w:ascii="宋体" w:hAnsi="宋体" w:hint="eastAsia"/>
          <w:szCs w:val="21"/>
        </w:rPr>
        <w:t>C</w:t>
      </w:r>
      <w:r>
        <w:rPr>
          <w:rFonts w:ascii="宋体" w:hAnsi="宋体" w:hint="eastAsia"/>
          <w:szCs w:val="21"/>
        </w:rPr>
        <w:t>．③</w:t>
      </w:r>
      <w:r>
        <w:rPr>
          <w:rFonts w:ascii="宋体" w:hAnsi="宋体" w:hint="eastAsia"/>
          <w:szCs w:val="21"/>
        </w:rPr>
        <w:t xml:space="preserve">     D</w:t>
      </w:r>
      <w:r>
        <w:rPr>
          <w:rFonts w:ascii="宋体" w:hAnsi="宋体" w:hint="eastAsia"/>
          <w:szCs w:val="21"/>
        </w:rPr>
        <w:t>．④</w:t>
      </w:r>
    </w:p>
    <w:p w:rsidR="00816CB1" w:rsidRDefault="00853DEE">
      <w:pPr>
        <w:adjustRightInd w:val="0"/>
        <w:spacing w:line="288" w:lineRule="auto"/>
        <w:rPr>
          <w:rFonts w:ascii="宋体" w:hAnsi="宋体"/>
          <w:szCs w:val="21"/>
        </w:rPr>
      </w:pPr>
      <w:r>
        <w:rPr>
          <w:rFonts w:ascii="宋体" w:hAnsi="宋体" w:hint="eastAsia"/>
          <w:szCs w:val="21"/>
        </w:rPr>
        <w:t>2</w:t>
      </w:r>
      <w:r>
        <w:rPr>
          <w:rFonts w:ascii="宋体" w:hAnsi="宋体" w:hint="eastAsia"/>
          <w:szCs w:val="21"/>
        </w:rPr>
        <w:t>．在用无人机研究冰川消融的过程中，可以（</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．利用</w:t>
      </w:r>
      <w:r>
        <w:rPr>
          <w:rFonts w:ascii="宋体" w:hAnsi="宋体" w:hint="eastAsia"/>
          <w:szCs w:val="21"/>
        </w:rPr>
        <w:t>GPS</w:t>
      </w:r>
      <w:r>
        <w:rPr>
          <w:rFonts w:ascii="宋体" w:hAnsi="宋体" w:hint="eastAsia"/>
          <w:szCs w:val="21"/>
        </w:rPr>
        <w:t>模拟冰川移动</w:t>
      </w:r>
      <w:r>
        <w:rPr>
          <w:rFonts w:ascii="宋体" w:hAnsi="宋体" w:hint="eastAsia"/>
          <w:szCs w:val="21"/>
        </w:rPr>
        <w:t xml:space="preserve">     B</w:t>
      </w:r>
      <w:r>
        <w:rPr>
          <w:rFonts w:ascii="宋体" w:hAnsi="宋体" w:hint="eastAsia"/>
          <w:szCs w:val="21"/>
        </w:rPr>
        <w:t>．利用</w:t>
      </w:r>
      <w:r>
        <w:rPr>
          <w:rFonts w:ascii="宋体" w:hAnsi="宋体" w:hint="eastAsia"/>
          <w:szCs w:val="21"/>
        </w:rPr>
        <w:t>RS</w:t>
      </w:r>
      <w:r>
        <w:rPr>
          <w:rFonts w:ascii="宋体" w:hAnsi="宋体" w:hint="eastAsia"/>
          <w:szCs w:val="21"/>
        </w:rPr>
        <w:t>监测冰川面积变化</w:t>
      </w:r>
    </w:p>
    <w:p w:rsidR="00816CB1" w:rsidRDefault="00853DEE">
      <w:pPr>
        <w:adjustRightInd w:val="0"/>
        <w:spacing w:line="288" w:lineRule="auto"/>
        <w:rPr>
          <w:rFonts w:ascii="宋体" w:hAnsi="宋体"/>
          <w:szCs w:val="21"/>
        </w:rPr>
      </w:pPr>
      <w:r>
        <w:rPr>
          <w:rFonts w:ascii="宋体" w:hAnsi="宋体" w:hint="eastAsia"/>
          <w:szCs w:val="21"/>
        </w:rPr>
        <w:t>C</w:t>
      </w:r>
      <w:r>
        <w:rPr>
          <w:rFonts w:ascii="宋体" w:hAnsi="宋体" w:hint="eastAsia"/>
          <w:szCs w:val="21"/>
        </w:rPr>
        <w:t>．运用</w:t>
      </w:r>
      <w:r>
        <w:rPr>
          <w:rFonts w:ascii="宋体" w:hAnsi="宋体" w:hint="eastAsia"/>
          <w:szCs w:val="21"/>
        </w:rPr>
        <w:t>GIS</w:t>
      </w:r>
      <w:r>
        <w:rPr>
          <w:rFonts w:ascii="宋体" w:hAnsi="宋体" w:hint="eastAsia"/>
          <w:szCs w:val="21"/>
        </w:rPr>
        <w:t>测定冰面温度</w:t>
      </w:r>
      <w:r>
        <w:rPr>
          <w:rFonts w:ascii="宋体" w:hAnsi="宋体" w:hint="eastAsia"/>
          <w:szCs w:val="21"/>
        </w:rPr>
        <w:t xml:space="preserve">     D</w:t>
      </w:r>
      <w:r>
        <w:rPr>
          <w:rFonts w:ascii="宋体" w:hAnsi="宋体" w:hint="eastAsia"/>
          <w:szCs w:val="21"/>
        </w:rPr>
        <w:t>．运用</w:t>
      </w:r>
      <w:r>
        <w:rPr>
          <w:rFonts w:ascii="宋体" w:hAnsi="宋体" w:hint="eastAsia"/>
          <w:szCs w:val="21"/>
        </w:rPr>
        <w:t>VR</w:t>
      </w:r>
      <w:r>
        <w:rPr>
          <w:rFonts w:ascii="宋体" w:hAnsi="宋体" w:hint="eastAsia"/>
          <w:szCs w:val="21"/>
        </w:rPr>
        <w:t>获取冰川厚度信息</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下图为世界局部区域洋流分布示意图。完成</w:t>
      </w:r>
      <w:r>
        <w:rPr>
          <w:rFonts w:ascii="楷体" w:eastAsia="楷体" w:hAnsi="楷体" w:hint="eastAsia"/>
          <w:szCs w:val="21"/>
        </w:rPr>
        <w:t>3</w:t>
      </w:r>
      <w:r>
        <w:rPr>
          <w:rFonts w:ascii="楷体" w:eastAsia="楷体" w:hAnsi="楷体" w:hint="eastAsia"/>
          <w:szCs w:val="21"/>
        </w:rPr>
        <w:t>、</w:t>
      </w:r>
      <w:r>
        <w:rPr>
          <w:rFonts w:ascii="楷体" w:eastAsia="楷体" w:hAnsi="楷体" w:hint="eastAsia"/>
          <w:szCs w:val="21"/>
        </w:rPr>
        <w:t>4</w:t>
      </w:r>
      <w:r>
        <w:rPr>
          <w:rFonts w:ascii="楷体" w:eastAsia="楷体" w:hAnsi="楷体" w:hint="eastAsia"/>
          <w:szCs w:val="21"/>
        </w:rPr>
        <w:t>题。</w:t>
      </w:r>
    </w:p>
    <w:p w:rsidR="00816CB1" w:rsidRDefault="00853DEE">
      <w:pPr>
        <w:adjustRightInd w:val="0"/>
        <w:spacing w:line="288" w:lineRule="auto"/>
        <w:rPr>
          <w:rFonts w:ascii="宋体" w:hAnsi="宋体"/>
          <w:szCs w:val="21"/>
        </w:rPr>
      </w:pPr>
      <w:r>
        <w:rPr>
          <w:rFonts w:ascii="宋体" w:hAnsi="宋体"/>
          <w:noProof/>
          <w:szCs w:val="21"/>
        </w:rPr>
        <w:drawing>
          <wp:inline distT="0" distB="0" distL="0" distR="0">
            <wp:extent cx="2683510" cy="206692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cstate="print">
                      <a:extLst>
                        <a:ext uri="{BEBA8EAE-BF5A-486C-A8C5-ECC9F3942E4B}">
                          <a14:imgProps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1">
                              <a14:imgEffect>
                                <a14:brightnessContrast bright="10000" contrast="-10000"/>
                              </a14:imgEffect>
                              <a14:imgEffect>
                                <a14:sharpenSoften amount="49000"/>
                              </a14:imgEffect>
                            </a14:imgLayer>
                          </a14:imgProps>
                        </a:ext>
                      </a:extLst>
                    </a:blip>
                    <a:stretch>
                      <a:fillRect/>
                    </a:stretch>
                  </pic:blipFill>
                  <pic:spPr>
                    <a:xfrm>
                      <a:off x="0" y="0"/>
                      <a:ext cx="2686259" cy="2068643"/>
                    </a:xfrm>
                    <a:prstGeom prst="rect">
                      <a:avLst/>
                    </a:prstGeom>
                  </pic:spPr>
                </pic:pic>
              </a:graphicData>
            </a:graphic>
          </wp:inline>
        </w:drawing>
      </w:r>
    </w:p>
    <w:p w:rsidR="00816CB1" w:rsidRDefault="00853DEE">
      <w:pPr>
        <w:adjustRightInd w:val="0"/>
        <w:spacing w:line="288" w:lineRule="auto"/>
        <w:rPr>
          <w:rFonts w:ascii="宋体" w:hAnsi="宋体"/>
          <w:szCs w:val="21"/>
        </w:rPr>
      </w:pPr>
      <w:r>
        <w:rPr>
          <w:rFonts w:ascii="宋体" w:hAnsi="宋体" w:hint="eastAsia"/>
          <w:szCs w:val="21"/>
        </w:rPr>
        <w:t>3</w:t>
      </w:r>
      <w:r>
        <w:rPr>
          <w:rFonts w:ascii="宋体" w:hAnsi="宋体" w:hint="eastAsia"/>
          <w:szCs w:val="21"/>
        </w:rPr>
        <w:t>．洋流（</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．①②均是暖流</w:t>
      </w:r>
      <w:r>
        <w:rPr>
          <w:rFonts w:ascii="宋体" w:hAnsi="宋体" w:hint="eastAsia"/>
          <w:szCs w:val="21"/>
        </w:rPr>
        <w:t xml:space="preserve">   </w:t>
      </w:r>
      <w:r>
        <w:rPr>
          <w:rFonts w:ascii="宋体" w:hAnsi="宋体"/>
          <w:szCs w:val="21"/>
        </w:rPr>
        <w:t xml:space="preserve">      </w:t>
      </w:r>
      <w:r>
        <w:rPr>
          <w:rFonts w:ascii="宋体" w:hAnsi="宋体" w:hint="eastAsia"/>
          <w:szCs w:val="21"/>
        </w:rPr>
        <w:t xml:space="preserve">  B</w:t>
      </w:r>
      <w:r>
        <w:rPr>
          <w:rFonts w:ascii="宋体" w:hAnsi="宋体" w:hint="eastAsia"/>
          <w:szCs w:val="21"/>
        </w:rPr>
        <w:t>．①②均是寒流</w:t>
      </w:r>
    </w:p>
    <w:p w:rsidR="00816CB1" w:rsidRDefault="00853DEE">
      <w:pPr>
        <w:adjustRightInd w:val="0"/>
        <w:spacing w:line="288" w:lineRule="auto"/>
        <w:rPr>
          <w:rFonts w:ascii="宋体" w:hAnsi="宋体"/>
          <w:szCs w:val="21"/>
        </w:rPr>
      </w:pPr>
      <w:r>
        <w:rPr>
          <w:rFonts w:ascii="宋体" w:hAnsi="宋体" w:hint="eastAsia"/>
          <w:szCs w:val="21"/>
        </w:rPr>
        <w:t>C</w:t>
      </w:r>
      <w:r>
        <w:rPr>
          <w:rFonts w:ascii="宋体" w:hAnsi="宋体" w:hint="eastAsia"/>
          <w:szCs w:val="21"/>
        </w:rPr>
        <w:t>．①是寒流，②是暖流</w:t>
      </w:r>
      <w:r>
        <w:rPr>
          <w:rFonts w:ascii="宋体" w:hAnsi="宋体" w:hint="eastAsia"/>
          <w:szCs w:val="21"/>
        </w:rPr>
        <w:t xml:space="preserve">     D</w:t>
      </w:r>
      <w:r>
        <w:rPr>
          <w:rFonts w:ascii="宋体" w:hAnsi="宋体" w:hint="eastAsia"/>
          <w:szCs w:val="21"/>
        </w:rPr>
        <w:t>．①是暖流，②是寒流</w:t>
      </w:r>
    </w:p>
    <w:p w:rsidR="00816CB1" w:rsidRDefault="00853DEE">
      <w:pPr>
        <w:adjustRightInd w:val="0"/>
        <w:spacing w:line="288" w:lineRule="auto"/>
        <w:rPr>
          <w:rFonts w:ascii="宋体" w:hAnsi="宋体"/>
          <w:szCs w:val="21"/>
        </w:rPr>
      </w:pPr>
      <w:r>
        <w:rPr>
          <w:rFonts w:ascii="宋体" w:hAnsi="宋体" w:hint="eastAsia"/>
          <w:szCs w:val="21"/>
        </w:rPr>
        <w:t>4</w:t>
      </w:r>
      <w:r>
        <w:rPr>
          <w:rFonts w:ascii="宋体" w:hAnsi="宋体" w:hint="eastAsia"/>
          <w:szCs w:val="21"/>
        </w:rPr>
        <w:t>．受图示洋流影响（</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．甲海域存在大型渔场</w:t>
      </w:r>
      <w:r>
        <w:rPr>
          <w:rFonts w:ascii="宋体" w:hAnsi="宋体" w:hint="eastAsia"/>
          <w:szCs w:val="21"/>
        </w:rPr>
        <w:t xml:space="preserve">     </w:t>
      </w:r>
      <w:r>
        <w:rPr>
          <w:rFonts w:ascii="宋体" w:hAnsi="宋体" w:hint="eastAsia"/>
          <w:szCs w:val="21"/>
        </w:rPr>
        <w:t>B</w:t>
      </w:r>
      <w:r>
        <w:rPr>
          <w:rFonts w:ascii="宋体" w:hAnsi="宋体" w:hint="eastAsia"/>
          <w:szCs w:val="21"/>
        </w:rPr>
        <w:t>．乙群岛出现荒漠景观</w:t>
      </w:r>
    </w:p>
    <w:p w:rsidR="00816CB1" w:rsidRDefault="00853DEE">
      <w:pPr>
        <w:adjustRightInd w:val="0"/>
        <w:spacing w:line="288" w:lineRule="auto"/>
        <w:rPr>
          <w:rFonts w:ascii="宋体" w:hAnsi="宋体"/>
          <w:szCs w:val="21"/>
        </w:rPr>
      </w:pPr>
      <w:r>
        <w:rPr>
          <w:rFonts w:ascii="宋体" w:hAnsi="宋体" w:hint="eastAsia"/>
          <w:szCs w:val="21"/>
        </w:rPr>
        <w:t>C</w:t>
      </w:r>
      <w:r>
        <w:rPr>
          <w:rFonts w:ascii="宋体" w:hAnsi="宋体" w:hint="eastAsia"/>
          <w:szCs w:val="21"/>
        </w:rPr>
        <w:t>．丙沿岸冬季降温明显</w:t>
      </w:r>
      <w:r>
        <w:rPr>
          <w:rFonts w:ascii="宋体" w:hAnsi="宋体" w:hint="eastAsia"/>
          <w:szCs w:val="21"/>
        </w:rPr>
        <w:t xml:space="preserve">     D</w:t>
      </w:r>
      <w:r>
        <w:rPr>
          <w:rFonts w:ascii="宋体" w:hAnsi="宋体" w:hint="eastAsia"/>
          <w:szCs w:val="21"/>
        </w:rPr>
        <w:t>．丁海域地热资源丰富</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下图为某地地质剖面图。完成</w:t>
      </w:r>
      <w:r>
        <w:rPr>
          <w:rFonts w:ascii="楷体" w:eastAsia="楷体" w:hAnsi="楷体" w:hint="eastAsia"/>
          <w:szCs w:val="21"/>
        </w:rPr>
        <w:t>5</w:t>
      </w:r>
      <w:r>
        <w:rPr>
          <w:rFonts w:ascii="楷体" w:eastAsia="楷体" w:hAnsi="楷体" w:hint="eastAsia"/>
          <w:szCs w:val="21"/>
        </w:rPr>
        <w:t>、</w:t>
      </w:r>
      <w:r>
        <w:rPr>
          <w:rFonts w:ascii="楷体" w:eastAsia="楷体" w:hAnsi="楷体" w:hint="eastAsia"/>
          <w:szCs w:val="21"/>
        </w:rPr>
        <w:t>6</w:t>
      </w:r>
      <w:r>
        <w:rPr>
          <w:rFonts w:ascii="楷体" w:eastAsia="楷体" w:hAnsi="楷体" w:hint="eastAsia"/>
          <w:szCs w:val="21"/>
        </w:rPr>
        <w:t>题。</w:t>
      </w:r>
    </w:p>
    <w:p w:rsidR="00816CB1" w:rsidRDefault="00853DEE">
      <w:pPr>
        <w:adjustRightInd w:val="0"/>
        <w:spacing w:line="288" w:lineRule="auto"/>
        <w:rPr>
          <w:rFonts w:ascii="宋体" w:hAnsi="宋体"/>
          <w:szCs w:val="21"/>
        </w:rPr>
      </w:pPr>
      <w:r>
        <w:rPr>
          <w:rFonts w:ascii="宋体" w:hAnsi="宋体"/>
          <w:noProof/>
          <w:szCs w:val="21"/>
        </w:rPr>
        <w:lastRenderedPageBreak/>
        <w:drawing>
          <wp:inline distT="0" distB="0" distL="0" distR="0">
            <wp:extent cx="3914775" cy="190500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cstate="print">
                      <a:extLst>
                        <a:ext uri="{BEBA8EAE-BF5A-486C-A8C5-ECC9F3942E4B}">
                          <a14:imgProps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3">
                              <a14:imgEffect>
                                <a14:brightnessContrast bright="20000" contrast="-54000"/>
                              </a14:imgEffect>
                            </a14:imgLayer>
                          </a14:imgProps>
                        </a:ext>
                      </a:extLst>
                    </a:blip>
                    <a:stretch>
                      <a:fillRect/>
                    </a:stretch>
                  </pic:blipFill>
                  <pic:spPr>
                    <a:xfrm>
                      <a:off x="0" y="0"/>
                      <a:ext cx="3925220" cy="1909786"/>
                    </a:xfrm>
                    <a:prstGeom prst="rect">
                      <a:avLst/>
                    </a:prstGeom>
                  </pic:spPr>
                </pic:pic>
              </a:graphicData>
            </a:graphic>
          </wp:inline>
        </w:drawing>
      </w:r>
    </w:p>
    <w:p w:rsidR="00816CB1" w:rsidRDefault="00853DEE">
      <w:pPr>
        <w:adjustRightInd w:val="0"/>
        <w:spacing w:line="288" w:lineRule="auto"/>
        <w:rPr>
          <w:rFonts w:ascii="宋体" w:hAnsi="宋体"/>
          <w:szCs w:val="21"/>
        </w:rPr>
      </w:pPr>
      <w:r>
        <w:rPr>
          <w:rFonts w:ascii="宋体" w:hAnsi="宋体" w:hint="eastAsia"/>
          <w:szCs w:val="21"/>
        </w:rPr>
        <w:t>5</w:t>
      </w:r>
      <w:r>
        <w:rPr>
          <w:rFonts w:ascii="宋体" w:hAnsi="宋体" w:hint="eastAsia"/>
          <w:szCs w:val="21"/>
        </w:rPr>
        <w:t>．图中可能找到化石的是（</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．①</w:t>
      </w:r>
      <w:r>
        <w:rPr>
          <w:rFonts w:ascii="宋体" w:hAnsi="宋体"/>
          <w:szCs w:val="21"/>
        </w:rPr>
        <w:t xml:space="preserve">     B</w:t>
      </w:r>
      <w:r>
        <w:rPr>
          <w:rFonts w:ascii="宋体" w:hAnsi="宋体"/>
          <w:szCs w:val="21"/>
        </w:rPr>
        <w:t>．</w:t>
      </w:r>
      <w:r>
        <w:rPr>
          <w:rFonts w:ascii="宋体" w:hAnsi="宋体" w:cs="宋体" w:hint="eastAsia"/>
          <w:szCs w:val="21"/>
        </w:rPr>
        <w:t>②</w:t>
      </w:r>
      <w:r>
        <w:rPr>
          <w:rFonts w:ascii="宋体" w:hAnsi="宋体" w:hint="eastAsia"/>
          <w:szCs w:val="21"/>
        </w:rPr>
        <w:t xml:space="preserve"> </w:t>
      </w:r>
      <w:r>
        <w:rPr>
          <w:rFonts w:ascii="宋体" w:hAnsi="宋体"/>
          <w:szCs w:val="21"/>
        </w:rPr>
        <w:t xml:space="preserve">    </w:t>
      </w:r>
      <w:r>
        <w:rPr>
          <w:rFonts w:ascii="宋体" w:hAnsi="宋体" w:hint="eastAsia"/>
          <w:szCs w:val="21"/>
        </w:rPr>
        <w:t>C</w:t>
      </w:r>
      <w:r>
        <w:rPr>
          <w:rFonts w:ascii="宋体" w:hAnsi="宋体" w:hint="eastAsia"/>
          <w:szCs w:val="21"/>
        </w:rPr>
        <w:t>．③</w:t>
      </w:r>
      <w:r>
        <w:rPr>
          <w:rFonts w:ascii="宋体" w:hAnsi="宋体" w:hint="eastAsia"/>
          <w:szCs w:val="21"/>
        </w:rPr>
        <w:t xml:space="preserve">     D</w:t>
      </w:r>
      <w:r>
        <w:rPr>
          <w:rFonts w:ascii="宋体" w:hAnsi="宋体" w:hint="eastAsia"/>
          <w:szCs w:val="21"/>
        </w:rPr>
        <w:t>．④</w:t>
      </w:r>
    </w:p>
    <w:p w:rsidR="00816CB1" w:rsidRDefault="00853DEE">
      <w:pPr>
        <w:adjustRightInd w:val="0"/>
        <w:spacing w:line="288" w:lineRule="auto"/>
        <w:rPr>
          <w:rFonts w:ascii="宋体" w:hAnsi="宋体"/>
          <w:szCs w:val="21"/>
        </w:rPr>
      </w:pPr>
      <w:r>
        <w:rPr>
          <w:rFonts w:ascii="宋体" w:hAnsi="宋体" w:hint="eastAsia"/>
          <w:szCs w:val="21"/>
        </w:rPr>
        <w:t>6</w:t>
      </w:r>
      <w:r>
        <w:rPr>
          <w:rFonts w:ascii="宋体" w:hAnsi="宋体" w:hint="eastAsia"/>
          <w:szCs w:val="21"/>
        </w:rPr>
        <w:t>．图中甲处（</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．岩层受挤压形成向斜构造</w:t>
      </w:r>
      <w:r>
        <w:rPr>
          <w:rFonts w:ascii="宋体" w:hAnsi="宋体" w:hint="eastAsia"/>
          <w:szCs w:val="21"/>
        </w:rPr>
        <w:t xml:space="preserve">     </w:t>
      </w:r>
      <w:r>
        <w:rPr>
          <w:rFonts w:ascii="宋体" w:hAnsi="宋体"/>
          <w:szCs w:val="21"/>
        </w:rPr>
        <w:t xml:space="preserve">  </w:t>
      </w:r>
      <w:r>
        <w:rPr>
          <w:rFonts w:ascii="宋体" w:hAnsi="宋体" w:hint="eastAsia"/>
          <w:szCs w:val="21"/>
        </w:rPr>
        <w:t>B</w:t>
      </w:r>
      <w:r>
        <w:rPr>
          <w:rFonts w:ascii="宋体" w:hAnsi="宋体" w:hint="eastAsia"/>
          <w:szCs w:val="21"/>
        </w:rPr>
        <w:t>．受断层影响下陷形成谷地</w:t>
      </w:r>
    </w:p>
    <w:p w:rsidR="00816CB1" w:rsidRDefault="00853DEE">
      <w:pPr>
        <w:adjustRightInd w:val="0"/>
        <w:spacing w:line="288" w:lineRule="auto"/>
        <w:rPr>
          <w:rFonts w:ascii="宋体" w:hAnsi="宋体"/>
          <w:szCs w:val="21"/>
        </w:rPr>
      </w:pPr>
      <w:r>
        <w:rPr>
          <w:rFonts w:ascii="宋体" w:hAnsi="宋体" w:hint="eastAsia"/>
          <w:szCs w:val="21"/>
        </w:rPr>
        <w:t>C</w:t>
      </w:r>
      <w:r>
        <w:rPr>
          <w:rFonts w:ascii="宋体" w:hAnsi="宋体" w:hint="eastAsia"/>
          <w:szCs w:val="21"/>
        </w:rPr>
        <w:t>．因岩浆活动地表出露喷出岩</w:t>
      </w:r>
      <w:r>
        <w:rPr>
          <w:rFonts w:ascii="宋体" w:hAnsi="宋体" w:hint="eastAsia"/>
          <w:szCs w:val="21"/>
        </w:rPr>
        <w:t xml:space="preserve">     D</w:t>
      </w:r>
      <w:r>
        <w:rPr>
          <w:rFonts w:ascii="宋体" w:hAnsi="宋体" w:hint="eastAsia"/>
          <w:szCs w:val="21"/>
        </w:rPr>
        <w:t>．因外力作用地下埋藏变质岩</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下图为</w:t>
      </w:r>
      <w:r>
        <w:rPr>
          <w:rFonts w:ascii="楷体" w:eastAsia="楷体" w:hAnsi="楷体" w:hint="eastAsia"/>
          <w:szCs w:val="21"/>
        </w:rPr>
        <w:t>2017</w:t>
      </w:r>
      <w:r>
        <w:rPr>
          <w:rFonts w:ascii="楷体" w:eastAsia="楷体" w:hAnsi="楷体" w:hint="eastAsia"/>
          <w:szCs w:val="21"/>
        </w:rPr>
        <w:t>年长三角城市群流入人口的主要来源分布图，图中线条宽度与流入人口占比相关，线条越宽占比越高。完成</w:t>
      </w:r>
      <w:r>
        <w:rPr>
          <w:rFonts w:ascii="楷体" w:eastAsia="楷体" w:hAnsi="楷体" w:hint="eastAsia"/>
          <w:szCs w:val="21"/>
        </w:rPr>
        <w:t>7</w:t>
      </w:r>
      <w:r>
        <w:rPr>
          <w:rFonts w:ascii="楷体" w:eastAsia="楷体" w:hAnsi="楷体" w:hint="eastAsia"/>
          <w:szCs w:val="21"/>
        </w:rPr>
        <w:t>、</w:t>
      </w:r>
      <w:r>
        <w:rPr>
          <w:rFonts w:ascii="楷体" w:eastAsia="楷体" w:hAnsi="楷体" w:hint="eastAsia"/>
          <w:szCs w:val="21"/>
        </w:rPr>
        <w:t>8</w:t>
      </w:r>
      <w:r>
        <w:rPr>
          <w:rFonts w:ascii="楷体" w:eastAsia="楷体" w:hAnsi="楷体" w:hint="eastAsia"/>
          <w:szCs w:val="21"/>
        </w:rPr>
        <w:t>题。</w:t>
      </w:r>
    </w:p>
    <w:p w:rsidR="00816CB1" w:rsidRDefault="00853DEE">
      <w:pPr>
        <w:adjustRightInd w:val="0"/>
        <w:spacing w:line="288" w:lineRule="auto"/>
        <w:rPr>
          <w:rFonts w:ascii="宋体" w:hAnsi="宋体"/>
          <w:szCs w:val="21"/>
        </w:rPr>
      </w:pPr>
      <w:r>
        <w:rPr>
          <w:rFonts w:ascii="宋体" w:hAnsi="宋体"/>
          <w:noProof/>
          <w:szCs w:val="21"/>
        </w:rPr>
        <w:drawing>
          <wp:inline distT="0" distB="0" distL="0" distR="0">
            <wp:extent cx="3609975" cy="221551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cstate="print">
                      <a:extLst>
                        <a:ext uri="{BEBA8EAE-BF5A-486C-A8C5-ECC9F3942E4B}">
                          <a14:imgProps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5">
                              <a14:imgEffect>
                                <a14:brightnessContrast bright="40000" contrast="-40000"/>
                              </a14:imgEffect>
                            </a14:imgLayer>
                          </a14:imgProps>
                        </a:ext>
                      </a:extLst>
                    </a:blip>
                    <a:stretch>
                      <a:fillRect/>
                    </a:stretch>
                  </pic:blipFill>
                  <pic:spPr>
                    <a:xfrm>
                      <a:off x="0" y="0"/>
                      <a:ext cx="3616263" cy="2219884"/>
                    </a:xfrm>
                    <a:prstGeom prst="rect">
                      <a:avLst/>
                    </a:prstGeom>
                  </pic:spPr>
                </pic:pic>
              </a:graphicData>
            </a:graphic>
          </wp:inline>
        </w:drawing>
      </w:r>
    </w:p>
    <w:p w:rsidR="00816CB1" w:rsidRDefault="00853DEE">
      <w:pPr>
        <w:adjustRightInd w:val="0"/>
        <w:spacing w:line="288" w:lineRule="auto"/>
        <w:rPr>
          <w:rFonts w:ascii="宋体" w:hAnsi="宋体"/>
          <w:szCs w:val="21"/>
        </w:rPr>
      </w:pPr>
      <w:r>
        <w:rPr>
          <w:rFonts w:ascii="宋体" w:hAnsi="宋体" w:hint="eastAsia"/>
          <w:szCs w:val="21"/>
        </w:rPr>
        <w:t>7</w:t>
      </w:r>
      <w:r>
        <w:rPr>
          <w:rFonts w:ascii="宋体" w:hAnsi="宋体" w:hint="eastAsia"/>
          <w:szCs w:val="21"/>
        </w:rPr>
        <w:t>．长三角城市群流人人口主要来源于我国四大地区中的（</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．东部地区</w:t>
      </w:r>
      <w:r>
        <w:rPr>
          <w:rFonts w:ascii="宋体" w:hAnsi="宋体" w:hint="eastAsia"/>
          <w:szCs w:val="21"/>
        </w:rPr>
        <w:t xml:space="preserve">     B</w:t>
      </w:r>
      <w:r>
        <w:rPr>
          <w:rFonts w:ascii="宋体" w:hAnsi="宋体" w:hint="eastAsia"/>
          <w:szCs w:val="21"/>
        </w:rPr>
        <w:t>．中部地区</w:t>
      </w:r>
      <w:r>
        <w:rPr>
          <w:rFonts w:ascii="宋体" w:hAnsi="宋体" w:hint="eastAsia"/>
          <w:szCs w:val="21"/>
        </w:rPr>
        <w:t xml:space="preserve"> </w:t>
      </w:r>
      <w:r>
        <w:rPr>
          <w:rFonts w:ascii="宋体" w:hAnsi="宋体"/>
          <w:szCs w:val="21"/>
        </w:rPr>
        <w:t xml:space="preserve">     </w:t>
      </w:r>
      <w:r>
        <w:rPr>
          <w:rFonts w:ascii="宋体" w:hAnsi="宋体" w:hint="eastAsia"/>
          <w:szCs w:val="21"/>
        </w:rPr>
        <w:t>C</w:t>
      </w:r>
      <w:r>
        <w:rPr>
          <w:rFonts w:ascii="宋体" w:hAnsi="宋体" w:hint="eastAsia"/>
          <w:szCs w:val="21"/>
        </w:rPr>
        <w:t>．西部地区</w:t>
      </w:r>
      <w:r>
        <w:rPr>
          <w:rFonts w:ascii="宋体" w:hAnsi="宋体" w:hint="eastAsia"/>
          <w:szCs w:val="21"/>
        </w:rPr>
        <w:t xml:space="preserve">     D</w:t>
      </w:r>
      <w:r>
        <w:rPr>
          <w:rFonts w:ascii="宋体" w:hAnsi="宋体" w:hint="eastAsia"/>
          <w:szCs w:val="21"/>
        </w:rPr>
        <w:t>．东北地区</w:t>
      </w:r>
    </w:p>
    <w:p w:rsidR="00816CB1" w:rsidRDefault="00853DEE">
      <w:pPr>
        <w:adjustRightInd w:val="0"/>
        <w:spacing w:line="288" w:lineRule="auto"/>
        <w:rPr>
          <w:rFonts w:ascii="宋体" w:hAnsi="宋体"/>
          <w:szCs w:val="21"/>
        </w:rPr>
      </w:pPr>
      <w:r>
        <w:rPr>
          <w:rFonts w:ascii="宋体" w:hAnsi="宋体" w:hint="eastAsia"/>
          <w:szCs w:val="21"/>
        </w:rPr>
        <w:t>8</w:t>
      </w:r>
      <w:r>
        <w:rPr>
          <w:rFonts w:ascii="宋体" w:hAnsi="宋体" w:hint="eastAsia"/>
          <w:szCs w:val="21"/>
        </w:rPr>
        <w:t>．甲省人口流入长三角城市群主要考虑（</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①工资水平</w:t>
      </w:r>
      <w:r>
        <w:rPr>
          <w:rFonts w:ascii="宋体" w:hAnsi="宋体" w:hint="eastAsia"/>
          <w:szCs w:val="21"/>
        </w:rPr>
        <w:t xml:space="preserve"> </w:t>
      </w:r>
      <w:r>
        <w:rPr>
          <w:rFonts w:ascii="宋体" w:hAnsi="宋体"/>
          <w:szCs w:val="21"/>
        </w:rPr>
        <w:t xml:space="preserve">     </w:t>
      </w:r>
      <w:r>
        <w:rPr>
          <w:rFonts w:ascii="宋体" w:hAnsi="宋体" w:hint="eastAsia"/>
          <w:szCs w:val="21"/>
        </w:rPr>
        <w:t>②空间距离</w:t>
      </w:r>
      <w:r>
        <w:rPr>
          <w:rFonts w:ascii="宋体" w:hAnsi="宋体" w:hint="eastAsia"/>
          <w:szCs w:val="21"/>
        </w:rPr>
        <w:t xml:space="preserve"> </w:t>
      </w:r>
      <w:r>
        <w:rPr>
          <w:rFonts w:ascii="宋体" w:hAnsi="宋体"/>
          <w:szCs w:val="21"/>
        </w:rPr>
        <w:t xml:space="preserve">     </w:t>
      </w:r>
      <w:r>
        <w:rPr>
          <w:rFonts w:ascii="宋体" w:hAnsi="宋体" w:hint="eastAsia"/>
          <w:szCs w:val="21"/>
        </w:rPr>
        <w:t>③土地价格</w:t>
      </w:r>
      <w:r>
        <w:rPr>
          <w:rFonts w:ascii="宋体" w:hAnsi="宋体" w:hint="eastAsia"/>
          <w:szCs w:val="21"/>
        </w:rPr>
        <w:t xml:space="preserve"> </w:t>
      </w:r>
      <w:r>
        <w:rPr>
          <w:rFonts w:ascii="宋体" w:hAnsi="宋体"/>
          <w:szCs w:val="21"/>
        </w:rPr>
        <w:t xml:space="preserve">    </w:t>
      </w:r>
      <w:r>
        <w:rPr>
          <w:rFonts w:ascii="宋体" w:hAnsi="宋体" w:hint="eastAsia"/>
          <w:szCs w:val="21"/>
        </w:rPr>
        <w:t>④环境质量</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．①②</w:t>
      </w:r>
      <w:r>
        <w:rPr>
          <w:rFonts w:ascii="宋体" w:hAnsi="宋体" w:hint="eastAsia"/>
          <w:szCs w:val="21"/>
        </w:rPr>
        <w:t xml:space="preserve">     B</w:t>
      </w:r>
      <w:r>
        <w:rPr>
          <w:rFonts w:ascii="宋体" w:hAnsi="宋体" w:hint="eastAsia"/>
          <w:szCs w:val="21"/>
        </w:rPr>
        <w:t>．②③</w:t>
      </w:r>
      <w:r>
        <w:rPr>
          <w:rFonts w:ascii="宋体" w:hAnsi="宋体" w:hint="eastAsia"/>
          <w:szCs w:val="21"/>
        </w:rPr>
        <w:t xml:space="preserve"> </w:t>
      </w:r>
      <w:r>
        <w:rPr>
          <w:rFonts w:ascii="宋体" w:hAnsi="宋体"/>
          <w:szCs w:val="21"/>
        </w:rPr>
        <w:t xml:space="preserve">     </w:t>
      </w:r>
      <w:r>
        <w:rPr>
          <w:rFonts w:ascii="宋体" w:hAnsi="宋体" w:hint="eastAsia"/>
          <w:szCs w:val="21"/>
        </w:rPr>
        <w:t>C</w:t>
      </w:r>
      <w:r>
        <w:rPr>
          <w:rFonts w:ascii="宋体" w:hAnsi="宋体" w:hint="eastAsia"/>
          <w:szCs w:val="21"/>
        </w:rPr>
        <w:t>．③④</w:t>
      </w:r>
      <w:r>
        <w:rPr>
          <w:rFonts w:ascii="宋体" w:hAnsi="宋体" w:hint="eastAsia"/>
          <w:szCs w:val="21"/>
        </w:rPr>
        <w:t xml:space="preserve">     D</w:t>
      </w:r>
      <w:r>
        <w:rPr>
          <w:rFonts w:ascii="宋体" w:hAnsi="宋体" w:hint="eastAsia"/>
          <w:szCs w:val="21"/>
        </w:rPr>
        <w:t>．①④</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人工湿地是建立在生态学基础上，主要利用微生物、植物等对污水进行自然净化的处理技术。右图为某人工湿地处理微污染水的流程图。完成</w:t>
      </w:r>
      <w:r>
        <w:rPr>
          <w:rFonts w:ascii="楷体" w:eastAsia="楷体" w:hAnsi="楷体" w:hint="eastAsia"/>
          <w:szCs w:val="21"/>
        </w:rPr>
        <w:t>9</w:t>
      </w:r>
      <w:r>
        <w:rPr>
          <w:rFonts w:ascii="楷体" w:eastAsia="楷体" w:hAnsi="楷体" w:hint="eastAsia"/>
          <w:szCs w:val="21"/>
        </w:rPr>
        <w:t>、</w:t>
      </w:r>
      <w:r>
        <w:rPr>
          <w:rFonts w:ascii="楷体" w:eastAsia="楷体" w:hAnsi="楷体" w:hint="eastAsia"/>
          <w:szCs w:val="21"/>
        </w:rPr>
        <w:t>10</w:t>
      </w:r>
      <w:r>
        <w:rPr>
          <w:rFonts w:ascii="楷体" w:eastAsia="楷体" w:hAnsi="楷体" w:hint="eastAsia"/>
          <w:szCs w:val="21"/>
        </w:rPr>
        <w:t>题。</w:t>
      </w:r>
    </w:p>
    <w:p w:rsidR="00816CB1" w:rsidRDefault="00853DEE">
      <w:pPr>
        <w:adjustRightInd w:val="0"/>
        <w:spacing w:line="288" w:lineRule="auto"/>
        <w:rPr>
          <w:rFonts w:ascii="宋体" w:hAnsi="宋体"/>
          <w:szCs w:val="21"/>
        </w:rPr>
      </w:pPr>
      <w:r>
        <w:rPr>
          <w:rFonts w:ascii="宋体" w:hAnsi="宋体"/>
          <w:noProof/>
          <w:szCs w:val="21"/>
        </w:rPr>
        <w:drawing>
          <wp:inline distT="0" distB="0" distL="0" distR="0">
            <wp:extent cx="3695700" cy="12573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cstate="print">
                      <a:extLst>
                        <a:ext uri="{BEBA8EAE-BF5A-486C-A8C5-ECC9F3942E4B}">
                          <a14:imgProps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7">
                              <a14:imgEffect>
                                <a14:brightnessContrast bright="20000" contrast="-40000"/>
                              </a14:imgEffect>
                            </a14:imgLayer>
                          </a14:imgProps>
                        </a:ext>
                      </a:extLst>
                    </a:blip>
                    <a:stretch>
                      <a:fillRect/>
                    </a:stretch>
                  </pic:blipFill>
                  <pic:spPr>
                    <a:xfrm>
                      <a:off x="0" y="0"/>
                      <a:ext cx="3714819" cy="1264317"/>
                    </a:xfrm>
                    <a:prstGeom prst="rect">
                      <a:avLst/>
                    </a:prstGeom>
                  </pic:spPr>
                </pic:pic>
              </a:graphicData>
            </a:graphic>
          </wp:inline>
        </w:drawing>
      </w:r>
    </w:p>
    <w:p w:rsidR="00816CB1" w:rsidRDefault="00853DEE">
      <w:pPr>
        <w:adjustRightInd w:val="0"/>
        <w:spacing w:line="288" w:lineRule="auto"/>
        <w:rPr>
          <w:rFonts w:ascii="宋体" w:hAnsi="宋体"/>
          <w:szCs w:val="21"/>
        </w:rPr>
      </w:pPr>
      <w:r>
        <w:rPr>
          <w:rFonts w:ascii="宋体" w:hAnsi="宋体" w:hint="eastAsia"/>
          <w:szCs w:val="21"/>
        </w:rPr>
        <w:t>9</w:t>
      </w:r>
      <w:r>
        <w:rPr>
          <w:rFonts w:ascii="宋体" w:hAnsi="宋体" w:hint="eastAsia"/>
          <w:szCs w:val="21"/>
        </w:rPr>
        <w:t>．与污水处理厂相比，该人工湿地系统可以（</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．降低污水处理成本</w:t>
      </w:r>
      <w:r>
        <w:rPr>
          <w:rFonts w:ascii="宋体" w:hAnsi="宋体" w:hint="eastAsia"/>
          <w:szCs w:val="21"/>
        </w:rPr>
        <w:t xml:space="preserve">     B</w:t>
      </w:r>
      <w:r>
        <w:rPr>
          <w:rFonts w:ascii="宋体" w:hAnsi="宋体" w:hint="eastAsia"/>
          <w:szCs w:val="21"/>
        </w:rPr>
        <w:t>．减少土地占用面积</w:t>
      </w:r>
    </w:p>
    <w:p w:rsidR="00816CB1" w:rsidRDefault="00853DEE">
      <w:pPr>
        <w:adjustRightInd w:val="0"/>
        <w:spacing w:line="288" w:lineRule="auto"/>
        <w:rPr>
          <w:rFonts w:ascii="宋体" w:hAnsi="宋体"/>
          <w:szCs w:val="21"/>
        </w:rPr>
      </w:pPr>
      <w:r>
        <w:rPr>
          <w:rFonts w:ascii="宋体" w:hAnsi="宋体" w:hint="eastAsia"/>
          <w:szCs w:val="21"/>
        </w:rPr>
        <w:lastRenderedPageBreak/>
        <w:t>C</w:t>
      </w:r>
      <w:r>
        <w:rPr>
          <w:rFonts w:ascii="宋体" w:hAnsi="宋体" w:hint="eastAsia"/>
          <w:szCs w:val="21"/>
        </w:rPr>
        <w:t>．不受季节变化影响</w:t>
      </w:r>
      <w:r>
        <w:rPr>
          <w:rFonts w:ascii="宋体" w:hAnsi="宋体" w:hint="eastAsia"/>
          <w:szCs w:val="21"/>
        </w:rPr>
        <w:t xml:space="preserve">     D</w:t>
      </w:r>
      <w:r>
        <w:rPr>
          <w:rFonts w:ascii="宋体" w:hAnsi="宋体" w:hint="eastAsia"/>
          <w:szCs w:val="21"/>
        </w:rPr>
        <w:t>．加快污水处理速度</w:t>
      </w:r>
    </w:p>
    <w:p w:rsidR="00816CB1" w:rsidRDefault="00853DEE">
      <w:pPr>
        <w:adjustRightInd w:val="0"/>
        <w:spacing w:line="288" w:lineRule="auto"/>
        <w:rPr>
          <w:rFonts w:ascii="宋体" w:hAnsi="宋体"/>
          <w:szCs w:val="21"/>
        </w:rPr>
      </w:pPr>
      <w:r>
        <w:rPr>
          <w:rFonts w:ascii="宋体" w:hAnsi="宋体" w:hint="eastAsia"/>
          <w:szCs w:val="21"/>
        </w:rPr>
        <w:t>10</w:t>
      </w:r>
      <w:r>
        <w:rPr>
          <w:rFonts w:ascii="宋体" w:hAnsi="宋体" w:hint="eastAsia"/>
          <w:szCs w:val="21"/>
        </w:rPr>
        <w:t>．在湿地保护生态修复中，较为合理的途径是（</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．引进外来物种，扩大滩涂种植</w:t>
      </w:r>
      <w:r>
        <w:rPr>
          <w:rFonts w:ascii="宋体" w:hAnsi="宋体" w:hint="eastAsia"/>
          <w:szCs w:val="21"/>
        </w:rPr>
        <w:t xml:space="preserve">     B</w:t>
      </w:r>
      <w:r>
        <w:rPr>
          <w:rFonts w:ascii="宋体" w:hAnsi="宋体" w:hint="eastAsia"/>
          <w:szCs w:val="21"/>
        </w:rPr>
        <w:t>．河道种植芦苇，修复水生植物</w:t>
      </w:r>
    </w:p>
    <w:p w:rsidR="00816CB1" w:rsidRDefault="00853DEE">
      <w:pPr>
        <w:adjustRightInd w:val="0"/>
        <w:spacing w:line="288" w:lineRule="auto"/>
        <w:rPr>
          <w:rFonts w:ascii="宋体" w:hAnsi="宋体"/>
          <w:szCs w:val="21"/>
        </w:rPr>
      </w:pPr>
      <w:r>
        <w:rPr>
          <w:rFonts w:ascii="宋体" w:hAnsi="宋体" w:hint="eastAsia"/>
          <w:szCs w:val="21"/>
        </w:rPr>
        <w:t>C</w:t>
      </w:r>
      <w:r>
        <w:rPr>
          <w:rFonts w:ascii="宋体" w:hAnsi="宋体" w:hint="eastAsia"/>
          <w:szCs w:val="21"/>
        </w:rPr>
        <w:t>．增加水域面积，扩大养殖规模</w:t>
      </w:r>
      <w:r>
        <w:rPr>
          <w:rFonts w:ascii="宋体" w:hAnsi="宋体" w:hint="eastAsia"/>
          <w:szCs w:val="21"/>
        </w:rPr>
        <w:t xml:space="preserve">     D</w:t>
      </w:r>
      <w:r>
        <w:rPr>
          <w:rFonts w:ascii="宋体" w:hAnsi="宋体" w:hint="eastAsia"/>
          <w:szCs w:val="21"/>
        </w:rPr>
        <w:t>．河道整治清游，清除全部河滩</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右图为世界局部图。完成</w:t>
      </w:r>
      <w:r>
        <w:rPr>
          <w:rFonts w:ascii="楷体" w:eastAsia="楷体" w:hAnsi="楷体" w:hint="eastAsia"/>
          <w:szCs w:val="21"/>
        </w:rPr>
        <w:t>11</w:t>
      </w:r>
      <w:r>
        <w:rPr>
          <w:rFonts w:ascii="楷体" w:eastAsia="楷体" w:hAnsi="楷体" w:hint="eastAsia"/>
          <w:szCs w:val="21"/>
        </w:rPr>
        <w:t>、</w:t>
      </w:r>
      <w:r>
        <w:rPr>
          <w:rFonts w:ascii="楷体" w:eastAsia="楷体" w:hAnsi="楷体" w:hint="eastAsia"/>
          <w:szCs w:val="21"/>
        </w:rPr>
        <w:t>12</w:t>
      </w:r>
      <w:r>
        <w:rPr>
          <w:rFonts w:ascii="楷体" w:eastAsia="楷体" w:hAnsi="楷体" w:hint="eastAsia"/>
          <w:szCs w:val="21"/>
        </w:rPr>
        <w:t>题。</w:t>
      </w:r>
    </w:p>
    <w:p w:rsidR="00816CB1" w:rsidRDefault="00853DEE">
      <w:pPr>
        <w:adjustRightInd w:val="0"/>
        <w:spacing w:line="288" w:lineRule="auto"/>
        <w:rPr>
          <w:rFonts w:ascii="宋体" w:hAnsi="宋体"/>
          <w:szCs w:val="21"/>
        </w:rPr>
      </w:pPr>
      <w:r>
        <w:rPr>
          <w:rFonts w:ascii="宋体" w:hAnsi="宋体"/>
          <w:noProof/>
          <w:szCs w:val="21"/>
        </w:rPr>
        <w:drawing>
          <wp:inline distT="0" distB="0" distL="0" distR="0">
            <wp:extent cx="3048000" cy="24066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8" cstate="print"/>
                    <a:stretch>
                      <a:fillRect/>
                    </a:stretch>
                  </pic:blipFill>
                  <pic:spPr>
                    <a:xfrm>
                      <a:off x="0" y="0"/>
                      <a:ext cx="3049351" cy="2407731"/>
                    </a:xfrm>
                    <a:prstGeom prst="rect">
                      <a:avLst/>
                    </a:prstGeom>
                  </pic:spPr>
                </pic:pic>
              </a:graphicData>
            </a:graphic>
          </wp:inline>
        </w:drawing>
      </w:r>
    </w:p>
    <w:p w:rsidR="00816CB1" w:rsidRDefault="00853DEE">
      <w:pPr>
        <w:adjustRightInd w:val="0"/>
        <w:spacing w:line="288" w:lineRule="auto"/>
        <w:rPr>
          <w:rFonts w:ascii="宋体" w:hAnsi="宋体"/>
          <w:szCs w:val="21"/>
        </w:rPr>
      </w:pPr>
      <w:r>
        <w:rPr>
          <w:rFonts w:ascii="宋体" w:hAnsi="宋体" w:hint="eastAsia"/>
          <w:szCs w:val="21"/>
        </w:rPr>
        <w:t>11</w:t>
      </w:r>
      <w:r>
        <w:rPr>
          <w:rFonts w:ascii="宋体" w:hAnsi="宋体" w:hint="eastAsia"/>
          <w:szCs w:val="21"/>
        </w:rPr>
        <w:t>．图中海沟的成因是（</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．欧亚板块张裂</w:t>
      </w:r>
      <w:r>
        <w:rPr>
          <w:rFonts w:ascii="宋体" w:hAnsi="宋体" w:hint="eastAsia"/>
          <w:szCs w:val="21"/>
        </w:rPr>
        <w:t xml:space="preserve">    </w:t>
      </w:r>
      <w:r>
        <w:rPr>
          <w:rFonts w:ascii="宋体" w:hAnsi="宋体"/>
          <w:szCs w:val="21"/>
        </w:rPr>
        <w:t xml:space="preserve">    </w:t>
      </w:r>
      <w:r>
        <w:rPr>
          <w:rFonts w:ascii="宋体" w:hAnsi="宋体" w:hint="eastAsia"/>
          <w:szCs w:val="21"/>
        </w:rPr>
        <w:t xml:space="preserve"> B</w:t>
      </w:r>
      <w:r>
        <w:rPr>
          <w:rFonts w:ascii="宋体" w:hAnsi="宋体" w:hint="eastAsia"/>
          <w:szCs w:val="21"/>
        </w:rPr>
        <w:t>．美洲板块抬升</w:t>
      </w:r>
    </w:p>
    <w:p w:rsidR="00816CB1" w:rsidRDefault="00853DEE">
      <w:pPr>
        <w:adjustRightInd w:val="0"/>
        <w:spacing w:line="288" w:lineRule="auto"/>
        <w:rPr>
          <w:rFonts w:ascii="宋体" w:hAnsi="宋体"/>
          <w:szCs w:val="21"/>
        </w:rPr>
      </w:pPr>
      <w:r>
        <w:rPr>
          <w:rFonts w:ascii="宋体" w:hAnsi="宋体" w:hint="eastAsia"/>
          <w:szCs w:val="21"/>
        </w:rPr>
        <w:t>C</w:t>
      </w:r>
      <w:r>
        <w:rPr>
          <w:rFonts w:ascii="宋体" w:hAnsi="宋体" w:hint="eastAsia"/>
          <w:szCs w:val="21"/>
        </w:rPr>
        <w:t>．太平洋板块张裂</w:t>
      </w:r>
      <w:r>
        <w:rPr>
          <w:rFonts w:ascii="宋体" w:hAnsi="宋体" w:hint="eastAsia"/>
          <w:szCs w:val="21"/>
        </w:rPr>
        <w:t xml:space="preserve">  </w:t>
      </w:r>
      <w:r>
        <w:rPr>
          <w:rFonts w:ascii="宋体" w:hAnsi="宋体" w:hint="eastAsia"/>
          <w:szCs w:val="21"/>
        </w:rPr>
        <w:t xml:space="preserve">  </w:t>
      </w:r>
      <w:r>
        <w:rPr>
          <w:rFonts w:ascii="宋体" w:hAnsi="宋体"/>
          <w:szCs w:val="21"/>
        </w:rPr>
        <w:t xml:space="preserve">  </w:t>
      </w:r>
      <w:r>
        <w:rPr>
          <w:rFonts w:ascii="宋体" w:hAnsi="宋体" w:hint="eastAsia"/>
          <w:szCs w:val="21"/>
        </w:rPr>
        <w:t xml:space="preserve"> D</w:t>
      </w:r>
      <w:r>
        <w:rPr>
          <w:rFonts w:ascii="宋体" w:hAnsi="宋体" w:hint="eastAsia"/>
          <w:szCs w:val="21"/>
        </w:rPr>
        <w:t>．太平洋板块俯冲</w:t>
      </w:r>
    </w:p>
    <w:p w:rsidR="00816CB1" w:rsidRDefault="00853DEE">
      <w:pPr>
        <w:adjustRightInd w:val="0"/>
        <w:spacing w:line="288" w:lineRule="auto"/>
        <w:rPr>
          <w:rFonts w:ascii="宋体" w:hAnsi="宋体"/>
          <w:szCs w:val="21"/>
        </w:rPr>
      </w:pPr>
      <w:r>
        <w:rPr>
          <w:rFonts w:ascii="宋体" w:hAnsi="宋体" w:hint="eastAsia"/>
          <w:szCs w:val="21"/>
        </w:rPr>
        <w:t>12</w:t>
      </w:r>
      <w:r>
        <w:rPr>
          <w:rFonts w:ascii="宋体" w:hAnsi="宋体" w:hint="eastAsia"/>
          <w:szCs w:val="21"/>
        </w:rPr>
        <w:t>．与海沟相伴的宏观地形有（</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①海岭</w:t>
      </w:r>
      <w:r>
        <w:rPr>
          <w:rFonts w:ascii="宋体" w:hAnsi="宋体" w:hint="eastAsia"/>
          <w:szCs w:val="21"/>
        </w:rPr>
        <w:t xml:space="preserve"> </w:t>
      </w:r>
      <w:r>
        <w:rPr>
          <w:rFonts w:ascii="宋体" w:hAnsi="宋体"/>
          <w:szCs w:val="21"/>
        </w:rPr>
        <w:t xml:space="preserve">      </w:t>
      </w:r>
      <w:r>
        <w:rPr>
          <w:rFonts w:ascii="宋体" w:hAnsi="宋体" w:hint="eastAsia"/>
          <w:szCs w:val="21"/>
        </w:rPr>
        <w:t>②裂谷</w:t>
      </w:r>
      <w:r>
        <w:rPr>
          <w:rFonts w:ascii="宋体" w:hAnsi="宋体" w:hint="eastAsia"/>
          <w:szCs w:val="21"/>
        </w:rPr>
        <w:t xml:space="preserve"> </w:t>
      </w:r>
      <w:r>
        <w:rPr>
          <w:rFonts w:ascii="宋体" w:hAnsi="宋体"/>
          <w:szCs w:val="21"/>
        </w:rPr>
        <w:t xml:space="preserve">      </w:t>
      </w:r>
      <w:r>
        <w:rPr>
          <w:rFonts w:ascii="宋体" w:hAnsi="宋体" w:hint="eastAsia"/>
          <w:szCs w:val="21"/>
        </w:rPr>
        <w:t>③山脉</w:t>
      </w:r>
      <w:r>
        <w:rPr>
          <w:rFonts w:ascii="宋体" w:hAnsi="宋体" w:hint="eastAsia"/>
          <w:szCs w:val="21"/>
        </w:rPr>
        <w:t xml:space="preserve"> </w:t>
      </w:r>
      <w:r>
        <w:rPr>
          <w:rFonts w:ascii="宋体" w:hAnsi="宋体"/>
          <w:szCs w:val="21"/>
        </w:rPr>
        <w:t xml:space="preserve">       </w:t>
      </w:r>
      <w:r>
        <w:rPr>
          <w:rFonts w:ascii="宋体" w:hAnsi="宋体" w:hint="eastAsia"/>
          <w:szCs w:val="21"/>
        </w:rPr>
        <w:t>④岛弧</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．①②</w:t>
      </w:r>
      <w:r>
        <w:rPr>
          <w:rFonts w:ascii="宋体" w:hAnsi="宋体" w:hint="eastAsia"/>
          <w:szCs w:val="21"/>
        </w:rPr>
        <w:t xml:space="preserve">     B</w:t>
      </w:r>
      <w:r>
        <w:rPr>
          <w:rFonts w:ascii="宋体" w:hAnsi="宋体" w:hint="eastAsia"/>
          <w:szCs w:val="21"/>
        </w:rPr>
        <w:t>．②③</w:t>
      </w:r>
      <w:r>
        <w:rPr>
          <w:rFonts w:ascii="宋体" w:hAnsi="宋体" w:hint="eastAsia"/>
          <w:szCs w:val="21"/>
        </w:rPr>
        <w:t xml:space="preserve"> </w:t>
      </w:r>
      <w:r>
        <w:rPr>
          <w:rFonts w:ascii="宋体" w:hAnsi="宋体"/>
          <w:szCs w:val="21"/>
        </w:rPr>
        <w:t xml:space="preserve">     </w:t>
      </w:r>
      <w:r>
        <w:rPr>
          <w:rFonts w:ascii="宋体" w:hAnsi="宋体" w:hint="eastAsia"/>
          <w:szCs w:val="21"/>
        </w:rPr>
        <w:t>C</w:t>
      </w:r>
      <w:r>
        <w:rPr>
          <w:rFonts w:ascii="宋体" w:hAnsi="宋体" w:hint="eastAsia"/>
          <w:szCs w:val="21"/>
        </w:rPr>
        <w:t>．③④</w:t>
      </w:r>
      <w:r>
        <w:rPr>
          <w:rFonts w:ascii="宋体" w:hAnsi="宋体" w:hint="eastAsia"/>
          <w:szCs w:val="21"/>
        </w:rPr>
        <w:t xml:space="preserve">     D</w:t>
      </w:r>
      <w:r>
        <w:rPr>
          <w:rFonts w:ascii="宋体" w:hAnsi="宋体" w:hint="eastAsia"/>
          <w:szCs w:val="21"/>
        </w:rPr>
        <w:t>．①④</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将养殖场废弃物和农田秸秆等处理生成甲烷，并通过内燃发电机组进行发电，是生物质天然气利用的重要方式，既可发电还为农田提供优质肥料。下图为该项目实施示意图。完成</w:t>
      </w:r>
      <w:r>
        <w:rPr>
          <w:rFonts w:ascii="楷体" w:eastAsia="楷体" w:hAnsi="楷体" w:hint="eastAsia"/>
          <w:szCs w:val="21"/>
        </w:rPr>
        <w:t>13</w:t>
      </w:r>
      <w:r>
        <w:rPr>
          <w:rFonts w:ascii="楷体" w:eastAsia="楷体" w:hAnsi="楷体" w:hint="eastAsia"/>
          <w:szCs w:val="21"/>
        </w:rPr>
        <w:t>、</w:t>
      </w:r>
      <w:r>
        <w:rPr>
          <w:rFonts w:ascii="楷体" w:eastAsia="楷体" w:hAnsi="楷体" w:hint="eastAsia"/>
          <w:szCs w:val="21"/>
        </w:rPr>
        <w:t>14</w:t>
      </w:r>
      <w:r>
        <w:rPr>
          <w:rFonts w:ascii="楷体" w:eastAsia="楷体" w:hAnsi="楷体" w:hint="eastAsia"/>
          <w:szCs w:val="21"/>
        </w:rPr>
        <w:t>题。</w:t>
      </w:r>
    </w:p>
    <w:p w:rsidR="00816CB1" w:rsidRDefault="00853DEE">
      <w:pPr>
        <w:adjustRightInd w:val="0"/>
        <w:spacing w:line="288" w:lineRule="auto"/>
        <w:rPr>
          <w:rFonts w:ascii="宋体" w:hAnsi="宋体"/>
          <w:szCs w:val="21"/>
        </w:rPr>
      </w:pPr>
      <w:r>
        <w:rPr>
          <w:rFonts w:ascii="宋体" w:hAnsi="宋体"/>
          <w:noProof/>
          <w:szCs w:val="21"/>
        </w:rPr>
        <w:drawing>
          <wp:inline distT="0" distB="0" distL="0" distR="0">
            <wp:extent cx="3648075" cy="227584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9" cstate="print">
                      <a:extLst>
                        <a:ext uri="{BEBA8EAE-BF5A-486C-A8C5-ECC9F3942E4B}">
                          <a14:imgProps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0">
                              <a14:imgEffect>
                                <a14:brightnessContrast bright="20000" contrast="-40000"/>
                              </a14:imgEffect>
                            </a14:imgLayer>
                          </a14:imgProps>
                        </a:ext>
                      </a:extLst>
                    </a:blip>
                    <a:stretch>
                      <a:fillRect/>
                    </a:stretch>
                  </pic:blipFill>
                  <pic:spPr>
                    <a:xfrm>
                      <a:off x="0" y="0"/>
                      <a:ext cx="3649984" cy="2277130"/>
                    </a:xfrm>
                    <a:prstGeom prst="rect">
                      <a:avLst/>
                    </a:prstGeom>
                  </pic:spPr>
                </pic:pic>
              </a:graphicData>
            </a:graphic>
          </wp:inline>
        </w:drawing>
      </w:r>
    </w:p>
    <w:p w:rsidR="00816CB1" w:rsidRDefault="00853DEE">
      <w:pPr>
        <w:adjustRightInd w:val="0"/>
        <w:spacing w:line="288" w:lineRule="auto"/>
        <w:rPr>
          <w:rFonts w:ascii="宋体" w:hAnsi="宋体"/>
          <w:szCs w:val="21"/>
        </w:rPr>
      </w:pPr>
      <w:r>
        <w:rPr>
          <w:rFonts w:ascii="宋体" w:hAnsi="宋体" w:hint="eastAsia"/>
          <w:szCs w:val="21"/>
        </w:rPr>
        <w:t>13</w:t>
      </w:r>
      <w:r>
        <w:rPr>
          <w:rFonts w:ascii="宋体" w:hAnsi="宋体" w:hint="eastAsia"/>
          <w:szCs w:val="21"/>
        </w:rPr>
        <w:t>．影响该项目布局的主导因素是（</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．原料</w:t>
      </w:r>
      <w:r>
        <w:rPr>
          <w:rFonts w:ascii="宋体" w:hAnsi="宋体" w:hint="eastAsia"/>
          <w:szCs w:val="21"/>
        </w:rPr>
        <w:t xml:space="preserve">     B</w:t>
      </w:r>
      <w:r>
        <w:rPr>
          <w:rFonts w:ascii="宋体" w:hAnsi="宋体" w:hint="eastAsia"/>
          <w:szCs w:val="21"/>
        </w:rPr>
        <w:t>．交通</w:t>
      </w:r>
      <w:r>
        <w:rPr>
          <w:rFonts w:ascii="宋体" w:hAnsi="宋体" w:hint="eastAsia"/>
          <w:szCs w:val="21"/>
        </w:rPr>
        <w:t xml:space="preserve"> </w:t>
      </w:r>
      <w:r>
        <w:rPr>
          <w:rFonts w:ascii="宋体" w:hAnsi="宋体"/>
          <w:szCs w:val="21"/>
        </w:rPr>
        <w:t xml:space="preserve">   </w:t>
      </w:r>
      <w:r>
        <w:rPr>
          <w:rFonts w:ascii="宋体" w:hAnsi="宋体" w:hint="eastAsia"/>
          <w:szCs w:val="21"/>
        </w:rPr>
        <w:t>C</w:t>
      </w:r>
      <w:r>
        <w:rPr>
          <w:rFonts w:ascii="宋体" w:hAnsi="宋体" w:hint="eastAsia"/>
          <w:szCs w:val="21"/>
        </w:rPr>
        <w:t>．市场</w:t>
      </w:r>
      <w:r>
        <w:rPr>
          <w:rFonts w:ascii="宋体" w:hAnsi="宋体" w:hint="eastAsia"/>
          <w:szCs w:val="21"/>
        </w:rPr>
        <w:t xml:space="preserve">     D</w:t>
      </w:r>
      <w:r>
        <w:rPr>
          <w:rFonts w:ascii="宋体" w:hAnsi="宋体" w:hint="eastAsia"/>
          <w:szCs w:val="21"/>
        </w:rPr>
        <w:t>．劳动力</w:t>
      </w:r>
    </w:p>
    <w:p w:rsidR="00816CB1" w:rsidRDefault="00853DEE">
      <w:pPr>
        <w:adjustRightInd w:val="0"/>
        <w:spacing w:line="288" w:lineRule="auto"/>
        <w:rPr>
          <w:rFonts w:ascii="宋体" w:hAnsi="宋体"/>
          <w:szCs w:val="21"/>
        </w:rPr>
      </w:pPr>
      <w:r>
        <w:rPr>
          <w:rFonts w:ascii="宋体" w:hAnsi="宋体" w:hint="eastAsia"/>
          <w:szCs w:val="21"/>
        </w:rPr>
        <w:t>14</w:t>
      </w:r>
      <w:r>
        <w:rPr>
          <w:rFonts w:ascii="宋体" w:hAnsi="宋体" w:hint="eastAsia"/>
          <w:szCs w:val="21"/>
        </w:rPr>
        <w:t>．处理后的沼渣、沼液施用于农田，会（</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．减少土壤有机碳含量</w:t>
      </w:r>
      <w:r>
        <w:rPr>
          <w:rFonts w:ascii="宋体" w:hAnsi="宋体" w:hint="eastAsia"/>
          <w:szCs w:val="21"/>
        </w:rPr>
        <w:t xml:space="preserve">    </w:t>
      </w:r>
      <w:r>
        <w:rPr>
          <w:rFonts w:ascii="宋体" w:hAnsi="宋体"/>
          <w:szCs w:val="21"/>
        </w:rPr>
        <w:t xml:space="preserve">  </w:t>
      </w:r>
      <w:r>
        <w:rPr>
          <w:rFonts w:ascii="宋体" w:hAnsi="宋体" w:hint="eastAsia"/>
          <w:szCs w:val="21"/>
        </w:rPr>
        <w:t xml:space="preserve"> B</w:t>
      </w:r>
      <w:r>
        <w:rPr>
          <w:rFonts w:ascii="宋体" w:hAnsi="宋体" w:hint="eastAsia"/>
          <w:szCs w:val="21"/>
        </w:rPr>
        <w:t>．减弱土壤通气性</w:t>
      </w:r>
    </w:p>
    <w:p w:rsidR="00816CB1" w:rsidRDefault="00853DEE">
      <w:pPr>
        <w:adjustRightInd w:val="0"/>
        <w:spacing w:line="288" w:lineRule="auto"/>
        <w:rPr>
          <w:rFonts w:ascii="宋体" w:hAnsi="宋体"/>
          <w:szCs w:val="21"/>
        </w:rPr>
      </w:pPr>
      <w:r>
        <w:rPr>
          <w:rFonts w:ascii="宋体" w:hAnsi="宋体" w:hint="eastAsia"/>
          <w:szCs w:val="21"/>
        </w:rPr>
        <w:t>C</w:t>
      </w:r>
      <w:r>
        <w:rPr>
          <w:rFonts w:ascii="宋体" w:hAnsi="宋体" w:hint="eastAsia"/>
          <w:szCs w:val="21"/>
        </w:rPr>
        <w:t>．改变土壤养分循环状况</w:t>
      </w:r>
      <w:r>
        <w:rPr>
          <w:rFonts w:ascii="宋体" w:hAnsi="宋体" w:hint="eastAsia"/>
          <w:szCs w:val="21"/>
        </w:rPr>
        <w:t xml:space="preserve">     D</w:t>
      </w:r>
      <w:r>
        <w:rPr>
          <w:rFonts w:ascii="宋体" w:hAnsi="宋体" w:hint="eastAsia"/>
          <w:szCs w:val="21"/>
        </w:rPr>
        <w:t>．降低土壤微生物活性</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lastRenderedPageBreak/>
        <w:t>右图为世界某区域陆地自然带分布示意图。完成</w:t>
      </w:r>
      <w:r>
        <w:rPr>
          <w:rFonts w:ascii="楷体" w:eastAsia="楷体" w:hAnsi="楷体" w:hint="eastAsia"/>
          <w:szCs w:val="21"/>
        </w:rPr>
        <w:t>15</w:t>
      </w:r>
      <w:r>
        <w:rPr>
          <w:rFonts w:ascii="楷体" w:eastAsia="楷体" w:hAnsi="楷体" w:hint="eastAsia"/>
          <w:szCs w:val="21"/>
        </w:rPr>
        <w:t>、</w:t>
      </w:r>
      <w:r>
        <w:rPr>
          <w:rFonts w:ascii="楷体" w:eastAsia="楷体" w:hAnsi="楷体" w:hint="eastAsia"/>
          <w:szCs w:val="21"/>
        </w:rPr>
        <w:t>16</w:t>
      </w:r>
      <w:r>
        <w:rPr>
          <w:rFonts w:ascii="楷体" w:eastAsia="楷体" w:hAnsi="楷体" w:hint="eastAsia"/>
          <w:szCs w:val="21"/>
        </w:rPr>
        <w:t>题。</w:t>
      </w:r>
    </w:p>
    <w:p w:rsidR="00816CB1" w:rsidRDefault="00853DEE">
      <w:pPr>
        <w:adjustRightInd w:val="0"/>
        <w:spacing w:line="288" w:lineRule="auto"/>
        <w:rPr>
          <w:rFonts w:ascii="宋体" w:hAnsi="宋体"/>
          <w:szCs w:val="21"/>
        </w:rPr>
      </w:pPr>
      <w:r>
        <w:rPr>
          <w:rFonts w:ascii="宋体" w:hAnsi="宋体"/>
          <w:noProof/>
          <w:szCs w:val="21"/>
        </w:rPr>
        <w:drawing>
          <wp:inline distT="0" distB="0" distL="0" distR="0">
            <wp:extent cx="3510280" cy="17907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1" cstate="print">
                      <a:extLst>
                        <a:ext uri="{BEBA8EAE-BF5A-486C-A8C5-ECC9F3942E4B}">
                          <a14:imgProps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2">
                              <a14:imgEffect>
                                <a14:brightnessContrast bright="40000" contrast="-40000"/>
                              </a14:imgEffect>
                            </a14:imgLayer>
                          </a14:imgProps>
                        </a:ext>
                      </a:extLst>
                    </a:blip>
                    <a:stretch>
                      <a:fillRect/>
                    </a:stretch>
                  </pic:blipFill>
                  <pic:spPr>
                    <a:xfrm>
                      <a:off x="0" y="0"/>
                      <a:ext cx="3512611" cy="1791827"/>
                    </a:xfrm>
                    <a:prstGeom prst="rect">
                      <a:avLst/>
                    </a:prstGeom>
                  </pic:spPr>
                </pic:pic>
              </a:graphicData>
            </a:graphic>
          </wp:inline>
        </w:drawing>
      </w:r>
    </w:p>
    <w:p w:rsidR="00816CB1" w:rsidRDefault="00853DEE">
      <w:pPr>
        <w:adjustRightInd w:val="0"/>
        <w:spacing w:line="288" w:lineRule="auto"/>
        <w:rPr>
          <w:rFonts w:ascii="宋体" w:hAnsi="宋体"/>
          <w:szCs w:val="21"/>
        </w:rPr>
      </w:pPr>
      <w:r>
        <w:rPr>
          <w:rFonts w:ascii="宋体" w:hAnsi="宋体" w:hint="eastAsia"/>
          <w:szCs w:val="21"/>
        </w:rPr>
        <w:t>15</w:t>
      </w:r>
      <w:r>
        <w:rPr>
          <w:rFonts w:ascii="宋体" w:hAnsi="宋体" w:hint="eastAsia"/>
          <w:szCs w:val="21"/>
        </w:rPr>
        <w:t>．图示①②③④自然带分布体现的地域分异规律是（</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．垂直分异规律</w:t>
      </w:r>
      <w:r>
        <w:rPr>
          <w:rFonts w:ascii="宋体" w:hAnsi="宋体" w:hint="eastAsia"/>
          <w:szCs w:val="21"/>
        </w:rPr>
        <w:t xml:space="preserve">     </w:t>
      </w:r>
      <w:r>
        <w:rPr>
          <w:rFonts w:ascii="宋体" w:hAnsi="宋体"/>
          <w:szCs w:val="21"/>
        </w:rPr>
        <w:t xml:space="preserve">    </w:t>
      </w:r>
      <w:r>
        <w:rPr>
          <w:rFonts w:ascii="宋体" w:hAnsi="宋体" w:hint="eastAsia"/>
          <w:szCs w:val="21"/>
        </w:rPr>
        <w:t>B</w:t>
      </w:r>
      <w:r>
        <w:rPr>
          <w:rFonts w:ascii="宋体" w:hAnsi="宋体" w:hint="eastAsia"/>
          <w:szCs w:val="21"/>
        </w:rPr>
        <w:t>．地方性分异规律</w:t>
      </w:r>
    </w:p>
    <w:p w:rsidR="00816CB1" w:rsidRDefault="00853DEE">
      <w:pPr>
        <w:adjustRightInd w:val="0"/>
        <w:spacing w:line="288" w:lineRule="auto"/>
        <w:rPr>
          <w:rFonts w:ascii="宋体" w:hAnsi="宋体"/>
          <w:szCs w:val="21"/>
        </w:rPr>
      </w:pPr>
      <w:r>
        <w:rPr>
          <w:rFonts w:ascii="宋体" w:hAnsi="宋体" w:hint="eastAsia"/>
          <w:szCs w:val="21"/>
        </w:rPr>
        <w:t>C</w:t>
      </w:r>
      <w:r>
        <w:rPr>
          <w:rFonts w:ascii="宋体" w:hAnsi="宋体" w:hint="eastAsia"/>
          <w:szCs w:val="21"/>
        </w:rPr>
        <w:t>．纬度地带分异规律</w:t>
      </w:r>
      <w:r>
        <w:rPr>
          <w:rFonts w:ascii="宋体" w:hAnsi="宋体" w:hint="eastAsia"/>
          <w:szCs w:val="21"/>
        </w:rPr>
        <w:t xml:space="preserve">     D</w:t>
      </w:r>
      <w:r>
        <w:rPr>
          <w:rFonts w:ascii="宋体" w:hAnsi="宋体" w:hint="eastAsia"/>
          <w:szCs w:val="21"/>
        </w:rPr>
        <w:t>．干湿度地带分异规律</w:t>
      </w:r>
    </w:p>
    <w:p w:rsidR="00816CB1" w:rsidRDefault="00853DEE">
      <w:pPr>
        <w:adjustRightInd w:val="0"/>
        <w:spacing w:line="288" w:lineRule="auto"/>
        <w:rPr>
          <w:rFonts w:ascii="宋体" w:hAnsi="宋体"/>
          <w:szCs w:val="21"/>
        </w:rPr>
      </w:pPr>
      <w:r>
        <w:rPr>
          <w:rFonts w:ascii="宋体" w:hAnsi="宋体" w:hint="eastAsia"/>
          <w:szCs w:val="21"/>
        </w:rPr>
        <w:t>16</w:t>
      </w:r>
      <w:r>
        <w:rPr>
          <w:rFonts w:ascii="宋体" w:hAnsi="宋体" w:hint="eastAsia"/>
          <w:szCs w:val="21"/>
        </w:rPr>
        <w:t>．图中温带落叶阔叶林带的分布深入内陆，其影响因素是（</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．纬度</w:t>
      </w:r>
      <w:r>
        <w:rPr>
          <w:rFonts w:ascii="宋体" w:hAnsi="宋体" w:hint="eastAsia"/>
          <w:szCs w:val="21"/>
        </w:rPr>
        <w:t xml:space="preserve"> </w:t>
      </w:r>
      <w:r>
        <w:rPr>
          <w:rFonts w:ascii="宋体" w:hAnsi="宋体"/>
          <w:szCs w:val="21"/>
        </w:rPr>
        <w:t xml:space="preserve">   </w:t>
      </w:r>
      <w:r>
        <w:rPr>
          <w:rFonts w:ascii="宋体" w:hAnsi="宋体" w:hint="eastAsia"/>
          <w:szCs w:val="21"/>
        </w:rPr>
        <w:t>洋流</w:t>
      </w:r>
      <w:r>
        <w:rPr>
          <w:rFonts w:ascii="宋体" w:hAnsi="宋体" w:hint="eastAsia"/>
          <w:szCs w:val="21"/>
        </w:rPr>
        <w:t xml:space="preserve">   </w:t>
      </w:r>
      <w:r>
        <w:rPr>
          <w:rFonts w:ascii="宋体" w:hAnsi="宋体"/>
          <w:szCs w:val="21"/>
        </w:rPr>
        <w:t xml:space="preserve">        </w:t>
      </w:r>
      <w:r>
        <w:rPr>
          <w:rFonts w:ascii="宋体" w:hAnsi="宋体" w:hint="eastAsia"/>
          <w:szCs w:val="21"/>
        </w:rPr>
        <w:t xml:space="preserve">  B</w:t>
      </w:r>
      <w:r>
        <w:rPr>
          <w:rFonts w:ascii="宋体" w:hAnsi="宋体" w:hint="eastAsia"/>
          <w:szCs w:val="21"/>
        </w:rPr>
        <w:t>．地形</w:t>
      </w:r>
      <w:r>
        <w:rPr>
          <w:rFonts w:ascii="宋体" w:hAnsi="宋体" w:hint="eastAsia"/>
          <w:szCs w:val="21"/>
        </w:rPr>
        <w:t xml:space="preserve"> </w:t>
      </w:r>
      <w:r>
        <w:rPr>
          <w:rFonts w:ascii="宋体" w:hAnsi="宋体"/>
          <w:szCs w:val="21"/>
        </w:rPr>
        <w:t xml:space="preserve">   </w:t>
      </w:r>
      <w:r>
        <w:rPr>
          <w:rFonts w:ascii="宋体" w:hAnsi="宋体" w:hint="eastAsia"/>
          <w:szCs w:val="21"/>
        </w:rPr>
        <w:t>洋流</w:t>
      </w:r>
    </w:p>
    <w:p w:rsidR="00816CB1" w:rsidRDefault="00853DEE">
      <w:pPr>
        <w:adjustRightInd w:val="0"/>
        <w:spacing w:line="288" w:lineRule="auto"/>
        <w:rPr>
          <w:rFonts w:ascii="宋体" w:hAnsi="宋体"/>
          <w:szCs w:val="21"/>
        </w:rPr>
      </w:pPr>
      <w:r>
        <w:rPr>
          <w:rFonts w:ascii="宋体" w:hAnsi="宋体" w:hint="eastAsia"/>
          <w:szCs w:val="21"/>
        </w:rPr>
        <w:t>C</w:t>
      </w:r>
      <w:r>
        <w:rPr>
          <w:rFonts w:ascii="宋体" w:hAnsi="宋体" w:hint="eastAsia"/>
          <w:szCs w:val="21"/>
        </w:rPr>
        <w:t>．纬度</w:t>
      </w:r>
      <w:r>
        <w:rPr>
          <w:rFonts w:ascii="宋体" w:hAnsi="宋体" w:hint="eastAsia"/>
          <w:szCs w:val="21"/>
        </w:rPr>
        <w:t xml:space="preserve"> </w:t>
      </w:r>
      <w:r>
        <w:rPr>
          <w:rFonts w:ascii="宋体" w:hAnsi="宋体"/>
          <w:szCs w:val="21"/>
        </w:rPr>
        <w:t xml:space="preserve">   </w:t>
      </w:r>
      <w:r>
        <w:rPr>
          <w:rFonts w:ascii="宋体" w:hAnsi="宋体" w:hint="eastAsia"/>
          <w:szCs w:val="21"/>
        </w:rPr>
        <w:t>大气环流</w:t>
      </w:r>
      <w:r>
        <w:rPr>
          <w:rFonts w:ascii="宋体" w:hAnsi="宋体" w:hint="eastAsia"/>
          <w:szCs w:val="21"/>
        </w:rPr>
        <w:t xml:space="preserve">    </w:t>
      </w:r>
      <w:r>
        <w:rPr>
          <w:rFonts w:ascii="宋体" w:hAnsi="宋体"/>
          <w:szCs w:val="21"/>
        </w:rPr>
        <w:t xml:space="preserve">    </w:t>
      </w:r>
      <w:r>
        <w:rPr>
          <w:rFonts w:ascii="宋体" w:hAnsi="宋体" w:hint="eastAsia"/>
          <w:szCs w:val="21"/>
        </w:rPr>
        <w:t xml:space="preserve"> D</w:t>
      </w:r>
      <w:r>
        <w:rPr>
          <w:rFonts w:ascii="宋体" w:hAnsi="宋体" w:hint="eastAsia"/>
          <w:szCs w:val="21"/>
        </w:rPr>
        <w:t>．地形</w:t>
      </w:r>
      <w:r>
        <w:rPr>
          <w:rFonts w:ascii="宋体" w:hAnsi="宋体" w:hint="eastAsia"/>
          <w:szCs w:val="21"/>
        </w:rPr>
        <w:t xml:space="preserve"> </w:t>
      </w:r>
      <w:r>
        <w:rPr>
          <w:rFonts w:ascii="宋体" w:hAnsi="宋体"/>
          <w:szCs w:val="21"/>
        </w:rPr>
        <w:t xml:space="preserve">   </w:t>
      </w:r>
      <w:r>
        <w:rPr>
          <w:rFonts w:ascii="宋体" w:hAnsi="宋体" w:hint="eastAsia"/>
          <w:szCs w:val="21"/>
        </w:rPr>
        <w:t>大气环流</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我国某都市西南轨道交通市郊线（从街道</w:t>
      </w:r>
      <w:r>
        <w:rPr>
          <w:rFonts w:ascii="楷体" w:eastAsia="楷体" w:hAnsi="楷体" w:hint="eastAsia"/>
          <w:szCs w:val="21"/>
        </w:rPr>
        <w:t>1</w:t>
      </w:r>
      <w:r>
        <w:rPr>
          <w:rFonts w:ascii="楷体" w:eastAsia="楷体" w:hAnsi="楷体" w:hint="eastAsia"/>
          <w:szCs w:val="21"/>
        </w:rPr>
        <w:t>到街道</w:t>
      </w:r>
      <w:r>
        <w:rPr>
          <w:rFonts w:ascii="楷体" w:eastAsia="楷体" w:hAnsi="楷体" w:hint="eastAsia"/>
          <w:szCs w:val="21"/>
        </w:rPr>
        <w:t>7</w:t>
      </w:r>
      <w:r>
        <w:rPr>
          <w:rFonts w:ascii="楷体" w:eastAsia="楷体" w:hAnsi="楷体" w:hint="eastAsia"/>
          <w:szCs w:val="21"/>
        </w:rPr>
        <w:t>）周边用地开发较晚，目前主要以居住用地和部分教育及工业用地为主。下图为该轨道交通运行初期和运行五年后沿线街道人口规模分布图。完成</w:t>
      </w:r>
      <w:r>
        <w:rPr>
          <w:rFonts w:ascii="楷体" w:eastAsia="楷体" w:hAnsi="楷体" w:hint="eastAsia"/>
          <w:szCs w:val="21"/>
        </w:rPr>
        <w:t>17</w:t>
      </w:r>
      <w:r>
        <w:rPr>
          <w:rFonts w:ascii="楷体" w:eastAsia="楷体" w:hAnsi="楷体" w:hint="eastAsia"/>
          <w:szCs w:val="21"/>
        </w:rPr>
        <w:t>、</w:t>
      </w:r>
      <w:r>
        <w:rPr>
          <w:rFonts w:ascii="楷体" w:eastAsia="楷体" w:hAnsi="楷体" w:hint="eastAsia"/>
          <w:szCs w:val="21"/>
        </w:rPr>
        <w:t>18</w:t>
      </w:r>
      <w:r>
        <w:rPr>
          <w:rFonts w:ascii="楷体" w:eastAsia="楷体" w:hAnsi="楷体" w:hint="eastAsia"/>
          <w:szCs w:val="21"/>
        </w:rPr>
        <w:t>题。</w:t>
      </w:r>
    </w:p>
    <w:p w:rsidR="00816CB1" w:rsidRDefault="00853DEE">
      <w:pPr>
        <w:adjustRightInd w:val="0"/>
        <w:spacing w:line="288" w:lineRule="auto"/>
        <w:rPr>
          <w:rFonts w:ascii="宋体" w:hAnsi="宋体"/>
          <w:szCs w:val="21"/>
        </w:rPr>
      </w:pPr>
      <w:r>
        <w:rPr>
          <w:noProof/>
        </w:rPr>
        <w:drawing>
          <wp:inline distT="0" distB="0" distL="0" distR="0">
            <wp:extent cx="2780665" cy="1666240"/>
            <wp:effectExtent l="0" t="0" r="63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3" cstate="print"/>
                    <a:stretch>
                      <a:fillRect/>
                    </a:stretch>
                  </pic:blipFill>
                  <pic:spPr>
                    <a:xfrm>
                      <a:off x="0" y="0"/>
                      <a:ext cx="2780952" cy="1666667"/>
                    </a:xfrm>
                    <a:prstGeom prst="rect">
                      <a:avLst/>
                    </a:prstGeom>
                  </pic:spPr>
                </pic:pic>
              </a:graphicData>
            </a:graphic>
          </wp:inline>
        </w:drawing>
      </w:r>
    </w:p>
    <w:p w:rsidR="00816CB1" w:rsidRDefault="00853DEE">
      <w:pPr>
        <w:adjustRightInd w:val="0"/>
        <w:spacing w:line="288" w:lineRule="auto"/>
        <w:rPr>
          <w:rFonts w:ascii="宋体" w:hAnsi="宋体"/>
          <w:szCs w:val="21"/>
        </w:rPr>
      </w:pPr>
      <w:r>
        <w:rPr>
          <w:rFonts w:ascii="宋体" w:hAnsi="宋体" w:hint="eastAsia"/>
          <w:szCs w:val="21"/>
        </w:rPr>
        <w:t>17</w:t>
      </w:r>
      <w:r>
        <w:rPr>
          <w:rFonts w:ascii="宋体" w:hAnsi="宋体" w:hint="eastAsia"/>
          <w:szCs w:val="21"/>
        </w:rPr>
        <w:t>．该轨道交通市郊线辐射的街道中（</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．核心区沿线街道的人口增长速度放缓</w:t>
      </w:r>
      <w:r>
        <w:rPr>
          <w:rFonts w:ascii="宋体" w:hAnsi="宋体" w:hint="eastAsia"/>
          <w:szCs w:val="21"/>
        </w:rPr>
        <w:t xml:space="preserve">     B</w:t>
      </w:r>
      <w:r>
        <w:rPr>
          <w:rFonts w:ascii="宋体" w:hAnsi="宋体" w:hint="eastAsia"/>
          <w:szCs w:val="21"/>
        </w:rPr>
        <w:t>．边缘区沿线街道人口分布差异性增大</w:t>
      </w:r>
    </w:p>
    <w:p w:rsidR="00816CB1" w:rsidRDefault="00853DEE">
      <w:pPr>
        <w:adjustRightInd w:val="0"/>
        <w:spacing w:line="288" w:lineRule="auto"/>
        <w:rPr>
          <w:rFonts w:ascii="宋体" w:hAnsi="宋体"/>
          <w:szCs w:val="21"/>
        </w:rPr>
      </w:pPr>
      <w:r>
        <w:rPr>
          <w:rFonts w:ascii="宋体" w:hAnsi="宋体" w:hint="eastAsia"/>
          <w:szCs w:val="21"/>
        </w:rPr>
        <w:t>C</w:t>
      </w:r>
      <w:r>
        <w:rPr>
          <w:rFonts w:ascii="宋体" w:hAnsi="宋体" w:hint="eastAsia"/>
          <w:szCs w:val="21"/>
        </w:rPr>
        <w:t>．边缘区各街道人口向市郊线沿线集聚</w:t>
      </w:r>
      <w:r>
        <w:rPr>
          <w:rFonts w:ascii="宋体" w:hAnsi="宋体" w:hint="eastAsia"/>
          <w:szCs w:val="21"/>
        </w:rPr>
        <w:t xml:space="preserve">     D</w:t>
      </w:r>
      <w:r>
        <w:rPr>
          <w:rFonts w:ascii="宋体" w:hAnsi="宋体" w:hint="eastAsia"/>
          <w:szCs w:val="21"/>
        </w:rPr>
        <w:t>．接近市郊线终点的区域人口规模扩大</w:t>
      </w:r>
    </w:p>
    <w:p w:rsidR="00816CB1" w:rsidRDefault="00853DEE">
      <w:pPr>
        <w:adjustRightInd w:val="0"/>
        <w:spacing w:line="288" w:lineRule="auto"/>
        <w:rPr>
          <w:rFonts w:ascii="宋体" w:hAnsi="宋体"/>
          <w:szCs w:val="21"/>
        </w:rPr>
      </w:pPr>
      <w:r>
        <w:rPr>
          <w:rFonts w:ascii="宋体" w:hAnsi="宋体" w:hint="eastAsia"/>
          <w:szCs w:val="21"/>
        </w:rPr>
        <w:t>18</w:t>
      </w:r>
      <w:r>
        <w:rPr>
          <w:rFonts w:ascii="宋体" w:hAnsi="宋体" w:hint="eastAsia"/>
          <w:szCs w:val="21"/>
        </w:rPr>
        <w:t>．该</w:t>
      </w:r>
      <w:r>
        <w:rPr>
          <w:rFonts w:ascii="宋体" w:hAnsi="宋体" w:hint="eastAsia"/>
          <w:szCs w:val="21"/>
        </w:rPr>
        <w:t>轨道交通市郊线开通对边缘区整体的影响是（</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．就业空间集中现象减弱</w:t>
      </w:r>
      <w:r>
        <w:rPr>
          <w:rFonts w:ascii="宋体" w:hAnsi="宋体" w:hint="eastAsia"/>
          <w:szCs w:val="21"/>
        </w:rPr>
        <w:t xml:space="preserve">     B</w:t>
      </w:r>
      <w:r>
        <w:rPr>
          <w:rFonts w:ascii="宋体" w:hAnsi="宋体" w:hint="eastAsia"/>
          <w:szCs w:val="21"/>
        </w:rPr>
        <w:t>．行政服务功能变化显著</w:t>
      </w:r>
    </w:p>
    <w:p w:rsidR="00816CB1" w:rsidRDefault="00853DEE">
      <w:pPr>
        <w:adjustRightInd w:val="0"/>
        <w:spacing w:line="288" w:lineRule="auto"/>
        <w:rPr>
          <w:rFonts w:ascii="宋体" w:hAnsi="宋体"/>
          <w:szCs w:val="21"/>
        </w:rPr>
      </w:pPr>
      <w:r>
        <w:rPr>
          <w:rFonts w:ascii="宋体" w:hAnsi="宋体" w:hint="eastAsia"/>
          <w:szCs w:val="21"/>
        </w:rPr>
        <w:t>C</w:t>
      </w:r>
      <w:r>
        <w:rPr>
          <w:rFonts w:ascii="宋体" w:hAnsi="宋体" w:hint="eastAsia"/>
          <w:szCs w:val="21"/>
        </w:rPr>
        <w:t>．购物空间集中现象增强</w:t>
      </w:r>
      <w:r>
        <w:rPr>
          <w:rFonts w:ascii="宋体" w:hAnsi="宋体" w:hint="eastAsia"/>
          <w:szCs w:val="21"/>
        </w:rPr>
        <w:t xml:space="preserve">     D</w:t>
      </w:r>
      <w:r>
        <w:rPr>
          <w:rFonts w:ascii="宋体" w:hAnsi="宋体" w:hint="eastAsia"/>
          <w:szCs w:val="21"/>
        </w:rPr>
        <w:t>．居住用地空间更加集中</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我国某中学生在学校附近通过天文观测，绘制出北极星光线与正午太阳光线之间夹角α的年变化曲线，右图为该曲线示意图。完成</w:t>
      </w:r>
      <w:r>
        <w:rPr>
          <w:rFonts w:ascii="楷体" w:eastAsia="楷体" w:hAnsi="楷体" w:hint="eastAsia"/>
          <w:szCs w:val="21"/>
        </w:rPr>
        <w:t>19</w:t>
      </w:r>
      <w:r>
        <w:rPr>
          <w:rFonts w:ascii="楷体" w:eastAsia="楷体" w:hAnsi="楷体" w:hint="eastAsia"/>
          <w:szCs w:val="21"/>
        </w:rPr>
        <w:t>、</w:t>
      </w:r>
      <w:r>
        <w:rPr>
          <w:rFonts w:ascii="楷体" w:eastAsia="楷体" w:hAnsi="楷体" w:hint="eastAsia"/>
          <w:szCs w:val="21"/>
        </w:rPr>
        <w:t>20</w:t>
      </w:r>
      <w:r>
        <w:rPr>
          <w:rFonts w:ascii="楷体" w:eastAsia="楷体" w:hAnsi="楷体" w:hint="eastAsia"/>
          <w:szCs w:val="21"/>
        </w:rPr>
        <w:t>题。</w:t>
      </w:r>
    </w:p>
    <w:p w:rsidR="00816CB1" w:rsidRDefault="00853DEE">
      <w:pPr>
        <w:adjustRightInd w:val="0"/>
        <w:spacing w:line="288" w:lineRule="auto"/>
        <w:rPr>
          <w:rFonts w:ascii="宋体" w:hAnsi="宋体"/>
          <w:szCs w:val="21"/>
        </w:rPr>
      </w:pPr>
      <w:r>
        <w:rPr>
          <w:rFonts w:ascii="宋体" w:hAnsi="宋体"/>
          <w:noProof/>
          <w:szCs w:val="21"/>
        </w:rPr>
        <w:drawing>
          <wp:inline distT="0" distB="0" distL="0" distR="0">
            <wp:extent cx="2485390" cy="1580515"/>
            <wp:effectExtent l="0" t="0" r="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4" cstate="print">
                      <a:extLst>
                        <a:ext uri="{BEBA8EAE-BF5A-486C-A8C5-ECC9F3942E4B}">
                          <a14:imgProps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5">
                              <a14:imgEffect>
                                <a14:brightnessContrast bright="20000" contrast="-40000"/>
                              </a14:imgEffect>
                              <a14:imgEffect>
                                <a14:sharpenSoften amount="100000"/>
                              </a14:imgEffect>
                            </a14:imgLayer>
                          </a14:imgProps>
                        </a:ext>
                      </a:extLst>
                    </a:blip>
                    <a:stretch>
                      <a:fillRect/>
                    </a:stretch>
                  </pic:blipFill>
                  <pic:spPr>
                    <a:xfrm>
                      <a:off x="0" y="0"/>
                      <a:ext cx="2485714" cy="1580952"/>
                    </a:xfrm>
                    <a:prstGeom prst="rect">
                      <a:avLst/>
                    </a:prstGeom>
                  </pic:spPr>
                </pic:pic>
              </a:graphicData>
            </a:graphic>
          </wp:inline>
        </w:drawing>
      </w:r>
    </w:p>
    <w:p w:rsidR="00816CB1" w:rsidRDefault="00853DEE">
      <w:pPr>
        <w:adjustRightInd w:val="0"/>
        <w:spacing w:line="288" w:lineRule="auto"/>
        <w:rPr>
          <w:rFonts w:ascii="宋体" w:hAnsi="宋体"/>
          <w:szCs w:val="21"/>
        </w:rPr>
      </w:pPr>
      <w:r>
        <w:rPr>
          <w:rFonts w:ascii="宋体" w:hAnsi="宋体" w:hint="eastAsia"/>
          <w:szCs w:val="21"/>
        </w:rPr>
        <w:lastRenderedPageBreak/>
        <w:t>19</w:t>
      </w:r>
      <w:r>
        <w:rPr>
          <w:rFonts w:ascii="宋体" w:hAnsi="宋体" w:hint="eastAsia"/>
          <w:szCs w:val="21"/>
        </w:rPr>
        <w:t>．符合“昼变短，夜比昼长”条件的时段是（</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．甲至乙</w:t>
      </w:r>
      <w:r>
        <w:rPr>
          <w:rFonts w:ascii="宋体" w:hAnsi="宋体" w:hint="eastAsia"/>
          <w:szCs w:val="21"/>
        </w:rPr>
        <w:t xml:space="preserve">     B</w:t>
      </w:r>
      <w:r>
        <w:rPr>
          <w:rFonts w:ascii="宋体" w:hAnsi="宋体" w:hint="eastAsia"/>
          <w:szCs w:val="21"/>
        </w:rPr>
        <w:t>．乙至丙</w:t>
      </w:r>
      <w:r>
        <w:rPr>
          <w:rFonts w:ascii="宋体" w:hAnsi="宋体" w:hint="eastAsia"/>
          <w:szCs w:val="21"/>
        </w:rPr>
        <w:t xml:space="preserve"> </w:t>
      </w:r>
      <w:r>
        <w:rPr>
          <w:rFonts w:ascii="宋体" w:hAnsi="宋体"/>
          <w:szCs w:val="21"/>
        </w:rPr>
        <w:t xml:space="preserve">      </w:t>
      </w:r>
      <w:r>
        <w:rPr>
          <w:rFonts w:ascii="宋体" w:hAnsi="宋体" w:hint="eastAsia"/>
          <w:szCs w:val="21"/>
        </w:rPr>
        <w:t>C</w:t>
      </w:r>
      <w:r>
        <w:rPr>
          <w:rFonts w:ascii="宋体" w:hAnsi="宋体" w:hint="eastAsia"/>
          <w:szCs w:val="21"/>
        </w:rPr>
        <w:t>．丙至丁</w:t>
      </w:r>
      <w:r>
        <w:rPr>
          <w:rFonts w:ascii="宋体" w:hAnsi="宋体" w:hint="eastAsia"/>
          <w:szCs w:val="21"/>
        </w:rPr>
        <w:t xml:space="preserve">     D</w:t>
      </w:r>
      <w:r>
        <w:rPr>
          <w:rFonts w:ascii="宋体" w:hAnsi="宋体" w:hint="eastAsia"/>
          <w:szCs w:val="21"/>
        </w:rPr>
        <w:t>．丁至戊</w:t>
      </w:r>
    </w:p>
    <w:p w:rsidR="00816CB1" w:rsidRDefault="00853DEE">
      <w:pPr>
        <w:adjustRightInd w:val="0"/>
        <w:spacing w:line="288" w:lineRule="auto"/>
        <w:rPr>
          <w:rFonts w:ascii="宋体" w:hAnsi="宋体"/>
          <w:szCs w:val="21"/>
        </w:rPr>
      </w:pPr>
      <w:r>
        <w:rPr>
          <w:rFonts w:ascii="宋体" w:hAnsi="宋体" w:hint="eastAsia"/>
          <w:szCs w:val="21"/>
        </w:rPr>
        <w:t>20</w:t>
      </w:r>
      <w:r>
        <w:rPr>
          <w:rFonts w:ascii="宋体" w:hAnsi="宋体" w:hint="eastAsia"/>
          <w:szCs w:val="21"/>
        </w:rPr>
        <w:t>．丙日，对应的北极星光线和正午太阳光线位置关系正确的是（</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noProof/>
          <w:szCs w:val="21"/>
        </w:rPr>
        <w:drawing>
          <wp:inline distT="0" distB="0" distL="0" distR="0">
            <wp:extent cx="6149975" cy="1237615"/>
            <wp:effectExtent l="0" t="0" r="3175"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6" cstate="print">
                      <a:extLst>
                        <a:ext uri="{BEBA8EAE-BF5A-486C-A8C5-ECC9F3942E4B}">
                          <a14:imgProps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7">
                              <a14:imgEffect>
                                <a14:brightnessContrast bright="20000" contrast="-40000"/>
                              </a14:imgEffect>
                            </a14:imgLayer>
                          </a14:imgProps>
                        </a:ext>
                      </a:extLst>
                    </a:blip>
                    <a:srcRect l="1224" t="3705"/>
                    <a:stretch>
                      <a:fillRect/>
                    </a:stretch>
                  </pic:blipFill>
                  <pic:spPr>
                    <a:xfrm>
                      <a:off x="0" y="0"/>
                      <a:ext cx="6152343" cy="1238071"/>
                    </a:xfrm>
                    <a:prstGeom prst="rect">
                      <a:avLst/>
                    </a:prstGeom>
                    <a:ln>
                      <a:noFill/>
                    </a:ln>
                  </pic:spPr>
                </pic:pic>
              </a:graphicData>
            </a:graphic>
          </wp:inline>
        </w:drawing>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．①</w:t>
      </w:r>
      <w:r>
        <w:rPr>
          <w:rFonts w:ascii="宋体" w:hAnsi="宋体"/>
          <w:szCs w:val="21"/>
        </w:rPr>
        <w:t xml:space="preserve">     B</w:t>
      </w:r>
      <w:r>
        <w:rPr>
          <w:rFonts w:ascii="宋体" w:hAnsi="宋体"/>
          <w:szCs w:val="21"/>
        </w:rPr>
        <w:t>．</w:t>
      </w:r>
      <w:r>
        <w:rPr>
          <w:rFonts w:ascii="宋体" w:hAnsi="宋体" w:cs="宋体" w:hint="eastAsia"/>
          <w:szCs w:val="21"/>
        </w:rPr>
        <w:t>②</w:t>
      </w:r>
      <w:r>
        <w:rPr>
          <w:rFonts w:ascii="宋体" w:hAnsi="宋体" w:hint="eastAsia"/>
          <w:szCs w:val="21"/>
        </w:rPr>
        <w:t xml:space="preserve"> </w:t>
      </w:r>
      <w:r>
        <w:rPr>
          <w:rFonts w:ascii="宋体" w:hAnsi="宋体"/>
          <w:szCs w:val="21"/>
        </w:rPr>
        <w:t xml:space="preserve">    </w:t>
      </w:r>
      <w:r>
        <w:rPr>
          <w:rFonts w:ascii="宋体" w:hAnsi="宋体" w:hint="eastAsia"/>
          <w:szCs w:val="21"/>
        </w:rPr>
        <w:t>C</w:t>
      </w:r>
      <w:r>
        <w:rPr>
          <w:rFonts w:ascii="宋体" w:hAnsi="宋体" w:hint="eastAsia"/>
          <w:szCs w:val="21"/>
        </w:rPr>
        <w:t>．③</w:t>
      </w:r>
      <w:r>
        <w:rPr>
          <w:rFonts w:ascii="宋体" w:hAnsi="宋体" w:hint="eastAsia"/>
          <w:szCs w:val="21"/>
        </w:rPr>
        <w:t xml:space="preserve">     D</w:t>
      </w:r>
      <w:r>
        <w:rPr>
          <w:rFonts w:ascii="宋体" w:hAnsi="宋体" w:hint="eastAsia"/>
          <w:szCs w:val="21"/>
        </w:rPr>
        <w:t>．④</w:t>
      </w:r>
    </w:p>
    <w:p w:rsidR="00816CB1" w:rsidRDefault="00853DEE">
      <w:pPr>
        <w:adjustRightInd w:val="0"/>
        <w:spacing w:line="288" w:lineRule="auto"/>
        <w:rPr>
          <w:rFonts w:ascii="宋体" w:hAnsi="宋体"/>
          <w:b/>
          <w:sz w:val="24"/>
        </w:rPr>
      </w:pPr>
      <w:r>
        <w:rPr>
          <w:rFonts w:ascii="宋体" w:hAnsi="宋体" w:hint="eastAsia"/>
          <w:b/>
          <w:sz w:val="24"/>
        </w:rPr>
        <w:t>二、选择题Ⅱ（本大题共</w:t>
      </w:r>
      <w:r>
        <w:rPr>
          <w:rFonts w:ascii="宋体" w:hAnsi="宋体" w:hint="eastAsia"/>
          <w:b/>
          <w:sz w:val="24"/>
        </w:rPr>
        <w:t>5</w:t>
      </w:r>
      <w:r>
        <w:rPr>
          <w:rFonts w:ascii="宋体" w:hAnsi="宋体" w:hint="eastAsia"/>
          <w:b/>
          <w:sz w:val="24"/>
        </w:rPr>
        <w:t>小题，每小题</w:t>
      </w:r>
      <w:r>
        <w:rPr>
          <w:rFonts w:ascii="宋体" w:hAnsi="宋体" w:hint="eastAsia"/>
          <w:b/>
          <w:sz w:val="24"/>
        </w:rPr>
        <w:t>3</w:t>
      </w:r>
      <w:r>
        <w:rPr>
          <w:rFonts w:ascii="宋体" w:hAnsi="宋体" w:hint="eastAsia"/>
          <w:b/>
          <w:sz w:val="24"/>
        </w:rPr>
        <w:t>分，共</w:t>
      </w:r>
      <w:r>
        <w:rPr>
          <w:rFonts w:ascii="宋体" w:hAnsi="宋体" w:hint="eastAsia"/>
          <w:b/>
          <w:sz w:val="24"/>
        </w:rPr>
        <w:t>15</w:t>
      </w:r>
      <w:r>
        <w:rPr>
          <w:rFonts w:ascii="宋体" w:hAnsi="宋体" w:hint="eastAsia"/>
          <w:b/>
          <w:sz w:val="24"/>
        </w:rPr>
        <w:t>分。每小题列出的四个备选项中只有一个是符合题目要求的，不选、多选、错选均不得分）</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近年来，我国以现代农业产业因为载体，推动农业现代化建设。现代农业产业园是在规模化种养基础上，通过“生产</w:t>
      </w:r>
      <w:r>
        <w:rPr>
          <w:rFonts w:ascii="楷体" w:eastAsia="楷体" w:hAnsi="楷体" w:hint="eastAsia"/>
          <w:szCs w:val="21"/>
        </w:rPr>
        <w:t>+</w:t>
      </w:r>
      <w:r>
        <w:rPr>
          <w:rFonts w:ascii="楷体" w:eastAsia="楷体" w:hAnsi="楷体" w:hint="eastAsia"/>
          <w:szCs w:val="21"/>
        </w:rPr>
        <w:t>加工</w:t>
      </w:r>
      <w:r>
        <w:rPr>
          <w:rFonts w:ascii="楷体" w:eastAsia="楷体" w:hAnsi="楷体" w:hint="eastAsia"/>
          <w:szCs w:val="21"/>
        </w:rPr>
        <w:t>+</w:t>
      </w:r>
      <w:r>
        <w:rPr>
          <w:rFonts w:ascii="楷体" w:eastAsia="楷体" w:hAnsi="楷体" w:hint="eastAsia"/>
          <w:szCs w:val="21"/>
        </w:rPr>
        <w:t>科技”，聚集现代生产要素，创新体制机制，是地理界限明确、建设水平较高的现代农业发展平台。完成</w:t>
      </w:r>
      <w:r>
        <w:rPr>
          <w:rFonts w:ascii="楷体" w:eastAsia="楷体" w:hAnsi="楷体" w:hint="eastAsia"/>
          <w:szCs w:val="21"/>
        </w:rPr>
        <w:t>21</w:t>
      </w:r>
      <w:r>
        <w:rPr>
          <w:rFonts w:ascii="楷体" w:eastAsia="楷体" w:hAnsi="楷体" w:hint="eastAsia"/>
          <w:szCs w:val="21"/>
        </w:rPr>
        <w:t>、</w:t>
      </w:r>
      <w:r>
        <w:rPr>
          <w:rFonts w:ascii="楷体" w:eastAsia="楷体" w:hAnsi="楷体" w:hint="eastAsia"/>
          <w:szCs w:val="21"/>
        </w:rPr>
        <w:t>22</w:t>
      </w:r>
      <w:r>
        <w:rPr>
          <w:rFonts w:ascii="楷体" w:eastAsia="楷体" w:hAnsi="楷体" w:hint="eastAsia"/>
          <w:szCs w:val="21"/>
        </w:rPr>
        <w:t>题。</w:t>
      </w:r>
    </w:p>
    <w:p w:rsidR="00816CB1" w:rsidRDefault="00853DEE">
      <w:pPr>
        <w:adjustRightInd w:val="0"/>
        <w:spacing w:line="288" w:lineRule="auto"/>
        <w:rPr>
          <w:rFonts w:ascii="宋体" w:hAnsi="宋体"/>
          <w:szCs w:val="21"/>
        </w:rPr>
      </w:pPr>
      <w:r>
        <w:rPr>
          <w:rFonts w:ascii="宋体" w:hAnsi="宋体" w:hint="eastAsia"/>
          <w:szCs w:val="21"/>
        </w:rPr>
        <w:t>21</w:t>
      </w:r>
      <w:r>
        <w:rPr>
          <w:rFonts w:ascii="宋体" w:hAnsi="宋体" w:hint="eastAsia"/>
          <w:szCs w:val="21"/>
        </w:rPr>
        <w:t>．我国农业现代化建设过程中，投入减少较明显的是（</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．耕地</w:t>
      </w:r>
      <w:r>
        <w:rPr>
          <w:rFonts w:ascii="宋体" w:hAnsi="宋体" w:hint="eastAsia"/>
          <w:szCs w:val="21"/>
        </w:rPr>
        <w:t xml:space="preserve">     B</w:t>
      </w:r>
      <w:r>
        <w:rPr>
          <w:rFonts w:ascii="宋体" w:hAnsi="宋体" w:hint="eastAsia"/>
          <w:szCs w:val="21"/>
        </w:rPr>
        <w:t>．资金</w:t>
      </w:r>
      <w:r>
        <w:rPr>
          <w:rFonts w:ascii="宋体" w:hAnsi="宋体" w:hint="eastAsia"/>
          <w:szCs w:val="21"/>
        </w:rPr>
        <w:t xml:space="preserve"> </w:t>
      </w:r>
      <w:r>
        <w:rPr>
          <w:rFonts w:ascii="宋体" w:hAnsi="宋体"/>
          <w:szCs w:val="21"/>
        </w:rPr>
        <w:t xml:space="preserve">     </w:t>
      </w:r>
      <w:r>
        <w:rPr>
          <w:rFonts w:ascii="宋体" w:hAnsi="宋体" w:hint="eastAsia"/>
          <w:szCs w:val="21"/>
        </w:rPr>
        <w:t>C</w:t>
      </w:r>
      <w:r>
        <w:rPr>
          <w:rFonts w:ascii="宋体" w:hAnsi="宋体" w:hint="eastAsia"/>
          <w:szCs w:val="21"/>
        </w:rPr>
        <w:t>．技术</w:t>
      </w:r>
      <w:r>
        <w:rPr>
          <w:rFonts w:ascii="宋体" w:hAnsi="宋体" w:hint="eastAsia"/>
          <w:szCs w:val="21"/>
        </w:rPr>
        <w:t xml:space="preserve">     D</w:t>
      </w:r>
      <w:r>
        <w:rPr>
          <w:rFonts w:ascii="宋体" w:hAnsi="宋体" w:hint="eastAsia"/>
          <w:szCs w:val="21"/>
        </w:rPr>
        <w:t>．劳动</w:t>
      </w:r>
    </w:p>
    <w:p w:rsidR="00816CB1" w:rsidRDefault="00853DEE">
      <w:pPr>
        <w:adjustRightInd w:val="0"/>
        <w:spacing w:line="288" w:lineRule="auto"/>
        <w:rPr>
          <w:rFonts w:ascii="宋体" w:hAnsi="宋体"/>
          <w:szCs w:val="21"/>
        </w:rPr>
      </w:pPr>
      <w:r>
        <w:rPr>
          <w:rFonts w:ascii="宋体" w:hAnsi="宋体" w:hint="eastAsia"/>
          <w:szCs w:val="21"/>
        </w:rPr>
        <w:t>22</w:t>
      </w:r>
      <w:r>
        <w:rPr>
          <w:rFonts w:ascii="宋体" w:hAnsi="宋体" w:hint="eastAsia"/>
          <w:szCs w:val="21"/>
        </w:rPr>
        <w:t>．建设现代农业产业园可提高（</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①土地产出率</w:t>
      </w:r>
      <w:r>
        <w:rPr>
          <w:rFonts w:ascii="宋体" w:hAnsi="宋体" w:hint="eastAsia"/>
          <w:szCs w:val="21"/>
        </w:rPr>
        <w:t xml:space="preserve"> </w:t>
      </w:r>
      <w:r>
        <w:rPr>
          <w:rFonts w:ascii="宋体" w:hAnsi="宋体"/>
          <w:szCs w:val="21"/>
        </w:rPr>
        <w:t xml:space="preserve">     </w:t>
      </w:r>
      <w:r>
        <w:rPr>
          <w:rFonts w:ascii="宋体" w:hAnsi="宋体" w:hint="eastAsia"/>
          <w:szCs w:val="21"/>
        </w:rPr>
        <w:t>②产业集群化水平</w:t>
      </w:r>
      <w:r>
        <w:rPr>
          <w:rFonts w:ascii="宋体" w:hAnsi="宋体" w:hint="eastAsia"/>
          <w:szCs w:val="21"/>
        </w:rPr>
        <w:t xml:space="preserve"> </w:t>
      </w:r>
      <w:r>
        <w:rPr>
          <w:rFonts w:ascii="宋体" w:hAnsi="宋体"/>
          <w:szCs w:val="21"/>
        </w:rPr>
        <w:t xml:space="preserve">     </w:t>
      </w:r>
      <w:r>
        <w:rPr>
          <w:rFonts w:ascii="宋体" w:hAnsi="宋体" w:hint="eastAsia"/>
          <w:szCs w:val="21"/>
        </w:rPr>
        <w:t>③农业收入比重</w:t>
      </w:r>
      <w:r>
        <w:rPr>
          <w:rFonts w:ascii="宋体" w:hAnsi="宋体" w:hint="eastAsia"/>
          <w:szCs w:val="21"/>
        </w:rPr>
        <w:t xml:space="preserve"> </w:t>
      </w:r>
      <w:r>
        <w:rPr>
          <w:rFonts w:ascii="宋体" w:hAnsi="宋体"/>
          <w:szCs w:val="21"/>
        </w:rPr>
        <w:t xml:space="preserve">   </w:t>
      </w:r>
      <w:r>
        <w:rPr>
          <w:rFonts w:ascii="宋体" w:hAnsi="宋体" w:hint="eastAsia"/>
          <w:szCs w:val="21"/>
        </w:rPr>
        <w:t>④种植结构多元化水平</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．①②</w:t>
      </w:r>
      <w:r>
        <w:rPr>
          <w:rFonts w:ascii="宋体" w:hAnsi="宋体" w:hint="eastAsia"/>
          <w:szCs w:val="21"/>
        </w:rPr>
        <w:t xml:space="preserve">     B</w:t>
      </w:r>
      <w:r>
        <w:rPr>
          <w:rFonts w:ascii="宋体" w:hAnsi="宋体" w:hint="eastAsia"/>
          <w:szCs w:val="21"/>
        </w:rPr>
        <w:t>．②③</w:t>
      </w:r>
      <w:r>
        <w:rPr>
          <w:rFonts w:ascii="宋体" w:hAnsi="宋体" w:hint="eastAsia"/>
          <w:szCs w:val="21"/>
        </w:rPr>
        <w:t xml:space="preserve"> </w:t>
      </w:r>
      <w:r>
        <w:rPr>
          <w:rFonts w:ascii="宋体" w:hAnsi="宋体"/>
          <w:szCs w:val="21"/>
        </w:rPr>
        <w:t xml:space="preserve">    </w:t>
      </w:r>
      <w:r>
        <w:rPr>
          <w:rFonts w:ascii="宋体" w:hAnsi="宋体" w:hint="eastAsia"/>
          <w:szCs w:val="21"/>
        </w:rPr>
        <w:t>C</w:t>
      </w:r>
      <w:r>
        <w:rPr>
          <w:rFonts w:ascii="宋体" w:hAnsi="宋体" w:hint="eastAsia"/>
          <w:szCs w:val="21"/>
        </w:rPr>
        <w:t>．③④</w:t>
      </w:r>
      <w:r>
        <w:rPr>
          <w:rFonts w:ascii="宋体" w:hAnsi="宋体" w:hint="eastAsia"/>
          <w:szCs w:val="21"/>
        </w:rPr>
        <w:t xml:space="preserve">     D</w:t>
      </w:r>
      <w:r>
        <w:rPr>
          <w:rFonts w:ascii="宋体" w:hAnsi="宋体" w:hint="eastAsia"/>
          <w:szCs w:val="21"/>
        </w:rPr>
        <w:t>．①④</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下图为塔里木河下游某地部分地理要素剖面示意图。该地的地下水主要靠地表径流补给。完成第</w:t>
      </w:r>
      <w:r>
        <w:rPr>
          <w:rFonts w:ascii="楷体" w:eastAsia="楷体" w:hAnsi="楷体" w:hint="eastAsia"/>
          <w:szCs w:val="21"/>
        </w:rPr>
        <w:t>23</w:t>
      </w:r>
      <w:r>
        <w:rPr>
          <w:rFonts w:ascii="楷体" w:eastAsia="楷体" w:hAnsi="楷体" w:hint="eastAsia"/>
          <w:szCs w:val="21"/>
        </w:rPr>
        <w:t>题。</w:t>
      </w:r>
    </w:p>
    <w:p w:rsidR="00816CB1" w:rsidRDefault="00853DEE">
      <w:pPr>
        <w:adjustRightInd w:val="0"/>
        <w:spacing w:line="288" w:lineRule="auto"/>
        <w:rPr>
          <w:rFonts w:ascii="宋体" w:hAnsi="宋体"/>
          <w:szCs w:val="21"/>
        </w:rPr>
      </w:pPr>
      <w:r>
        <w:rPr>
          <w:rFonts w:ascii="宋体" w:hAnsi="宋体"/>
          <w:noProof/>
          <w:szCs w:val="21"/>
        </w:rPr>
        <w:drawing>
          <wp:inline distT="0" distB="0" distL="0" distR="0">
            <wp:extent cx="4095115" cy="1761490"/>
            <wp:effectExtent l="0" t="0" r="63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8" cstate="print">
                      <a:extLst>
                        <a:ext uri="{BEBA8EAE-BF5A-486C-A8C5-ECC9F3942E4B}">
                          <a14:imgProps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9">
                              <a14:imgEffect>
                                <a14:brightnessContrast bright="40000" contrast="-40000"/>
                              </a14:imgEffect>
                            </a14:imgLayer>
                          </a14:imgProps>
                        </a:ext>
                      </a:extLst>
                    </a:blip>
                    <a:stretch>
                      <a:fillRect/>
                    </a:stretch>
                  </pic:blipFill>
                  <pic:spPr>
                    <a:xfrm>
                      <a:off x="0" y="0"/>
                      <a:ext cx="4095238" cy="1761905"/>
                    </a:xfrm>
                    <a:prstGeom prst="rect">
                      <a:avLst/>
                    </a:prstGeom>
                  </pic:spPr>
                </pic:pic>
              </a:graphicData>
            </a:graphic>
          </wp:inline>
        </w:drawing>
      </w:r>
    </w:p>
    <w:p w:rsidR="00816CB1" w:rsidRDefault="00853DEE">
      <w:pPr>
        <w:adjustRightInd w:val="0"/>
        <w:spacing w:line="288" w:lineRule="auto"/>
        <w:rPr>
          <w:rFonts w:ascii="宋体" w:hAnsi="宋体"/>
          <w:szCs w:val="21"/>
        </w:rPr>
      </w:pPr>
      <w:r>
        <w:rPr>
          <w:rFonts w:ascii="宋体" w:hAnsi="宋体" w:hint="eastAsia"/>
          <w:szCs w:val="21"/>
        </w:rPr>
        <w:t>23</w:t>
      </w:r>
      <w:r>
        <w:rPr>
          <w:rFonts w:ascii="宋体" w:hAnsi="宋体" w:hint="eastAsia"/>
          <w:szCs w:val="21"/>
        </w:rPr>
        <w:t>．图中，相对于荒漠（</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．河岸林地地下水含盐量低</w:t>
      </w:r>
      <w:r>
        <w:rPr>
          <w:rFonts w:ascii="宋体" w:hAnsi="宋体" w:hint="eastAsia"/>
          <w:szCs w:val="21"/>
        </w:rPr>
        <w:t xml:space="preserve">     B</w:t>
      </w:r>
      <w:r>
        <w:rPr>
          <w:rFonts w:ascii="宋体" w:hAnsi="宋体" w:hint="eastAsia"/>
          <w:szCs w:val="21"/>
        </w:rPr>
        <w:t>．耕地地下水埋藏较深</w:t>
      </w:r>
    </w:p>
    <w:p w:rsidR="00816CB1" w:rsidRDefault="00853DEE">
      <w:pPr>
        <w:adjustRightInd w:val="0"/>
        <w:spacing w:line="288" w:lineRule="auto"/>
        <w:rPr>
          <w:rFonts w:ascii="宋体" w:hAnsi="宋体"/>
          <w:szCs w:val="21"/>
        </w:rPr>
      </w:pPr>
      <w:r>
        <w:rPr>
          <w:rFonts w:ascii="宋体" w:hAnsi="宋体" w:hint="eastAsia"/>
          <w:szCs w:val="21"/>
        </w:rPr>
        <w:t>C</w:t>
      </w:r>
      <w:r>
        <w:rPr>
          <w:rFonts w:ascii="宋体" w:hAnsi="宋体" w:hint="eastAsia"/>
          <w:szCs w:val="21"/>
        </w:rPr>
        <w:t>．河岸林地地表水下渗较少</w:t>
      </w:r>
      <w:r>
        <w:rPr>
          <w:rFonts w:ascii="宋体" w:hAnsi="宋体" w:hint="eastAsia"/>
          <w:szCs w:val="21"/>
        </w:rPr>
        <w:t xml:space="preserve">     D</w:t>
      </w:r>
      <w:r>
        <w:rPr>
          <w:rFonts w:ascii="宋体" w:hAnsi="宋体" w:hint="eastAsia"/>
          <w:szCs w:val="21"/>
        </w:rPr>
        <w:t>．耕地地表水蒸发量小</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下图为北半球某地某季节平均</w:t>
      </w:r>
      <w:r>
        <w:rPr>
          <w:rFonts w:ascii="楷体" w:eastAsia="楷体" w:hAnsi="楷体" w:hint="eastAsia"/>
          <w:szCs w:val="21"/>
        </w:rPr>
        <w:t>纬向风速随高度分布图，甲、乙、丙为该地三个不同高程面，完成</w:t>
      </w:r>
      <w:r>
        <w:rPr>
          <w:rFonts w:ascii="楷体" w:eastAsia="楷体" w:hAnsi="楷体" w:hint="eastAsia"/>
          <w:szCs w:val="21"/>
        </w:rPr>
        <w:t>24</w:t>
      </w:r>
      <w:r>
        <w:rPr>
          <w:rFonts w:ascii="楷体" w:eastAsia="楷体" w:hAnsi="楷体" w:hint="eastAsia"/>
          <w:szCs w:val="21"/>
        </w:rPr>
        <w:t>、</w:t>
      </w:r>
      <w:r>
        <w:rPr>
          <w:rFonts w:ascii="楷体" w:eastAsia="楷体" w:hAnsi="楷体" w:hint="eastAsia"/>
          <w:szCs w:val="21"/>
        </w:rPr>
        <w:t>25</w:t>
      </w:r>
      <w:r>
        <w:rPr>
          <w:rFonts w:ascii="楷体" w:eastAsia="楷体" w:hAnsi="楷体" w:hint="eastAsia"/>
          <w:szCs w:val="21"/>
        </w:rPr>
        <w:t>题。</w:t>
      </w:r>
    </w:p>
    <w:p w:rsidR="00816CB1" w:rsidRDefault="00853DEE">
      <w:pPr>
        <w:adjustRightInd w:val="0"/>
        <w:spacing w:line="288" w:lineRule="auto"/>
        <w:rPr>
          <w:rFonts w:ascii="宋体" w:hAnsi="宋体"/>
          <w:szCs w:val="21"/>
        </w:rPr>
      </w:pPr>
      <w:r>
        <w:rPr>
          <w:rFonts w:ascii="宋体" w:hAnsi="宋体"/>
          <w:noProof/>
          <w:szCs w:val="21"/>
        </w:rPr>
        <w:lastRenderedPageBreak/>
        <w:drawing>
          <wp:inline distT="0" distB="0" distL="0" distR="0">
            <wp:extent cx="3270250" cy="2562225"/>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0" cstate="print">
                      <a:extLst>
                        <a:ext uri="{BEBA8EAE-BF5A-486C-A8C5-ECC9F3942E4B}">
                          <a14:imgProps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1">
                              <a14:imgEffect>
                                <a14:brightnessContrast bright="20000" contrast="-40000"/>
                              </a14:imgEffect>
                            </a14:imgLayer>
                          </a14:imgProps>
                        </a:ext>
                      </a:extLst>
                    </a:blip>
                    <a:stretch>
                      <a:fillRect/>
                    </a:stretch>
                  </pic:blipFill>
                  <pic:spPr>
                    <a:xfrm>
                      <a:off x="0" y="0"/>
                      <a:ext cx="3274458" cy="2565129"/>
                    </a:xfrm>
                    <a:prstGeom prst="rect">
                      <a:avLst/>
                    </a:prstGeom>
                  </pic:spPr>
                </pic:pic>
              </a:graphicData>
            </a:graphic>
          </wp:inline>
        </w:drawing>
      </w:r>
    </w:p>
    <w:p w:rsidR="00816CB1" w:rsidRDefault="00853DEE">
      <w:pPr>
        <w:adjustRightInd w:val="0"/>
        <w:spacing w:line="288" w:lineRule="auto"/>
        <w:rPr>
          <w:rFonts w:ascii="宋体" w:hAnsi="宋体"/>
          <w:szCs w:val="21"/>
        </w:rPr>
      </w:pPr>
      <w:r>
        <w:rPr>
          <w:rFonts w:ascii="宋体" w:hAnsi="宋体" w:hint="eastAsia"/>
          <w:szCs w:val="21"/>
        </w:rPr>
        <w:t>24</w:t>
      </w:r>
      <w:r>
        <w:rPr>
          <w:rFonts w:ascii="宋体" w:hAnsi="宋体" w:hint="eastAsia"/>
          <w:szCs w:val="21"/>
        </w:rPr>
        <w:t>．能正确反映上图平均纬向风速随高度分布的地点位于（</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noProof/>
        </w:rPr>
        <w:drawing>
          <wp:inline distT="0" distB="0" distL="0" distR="0">
            <wp:extent cx="5551805" cy="214249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2" cstate="print"/>
                    <a:stretch>
                      <a:fillRect/>
                    </a:stretch>
                  </pic:blipFill>
                  <pic:spPr>
                    <a:xfrm>
                      <a:off x="0" y="0"/>
                      <a:ext cx="5552381" cy="2142857"/>
                    </a:xfrm>
                    <a:prstGeom prst="rect">
                      <a:avLst/>
                    </a:prstGeom>
                  </pic:spPr>
                </pic:pic>
              </a:graphicData>
            </a:graphic>
          </wp:inline>
        </w:drawing>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．春季的低纬度</w:t>
      </w:r>
      <w:r>
        <w:rPr>
          <w:rFonts w:ascii="宋体" w:hAnsi="宋体" w:hint="eastAsia"/>
          <w:szCs w:val="21"/>
        </w:rPr>
        <w:t xml:space="preserve">     B</w:t>
      </w:r>
      <w:r>
        <w:rPr>
          <w:rFonts w:ascii="宋体" w:hAnsi="宋体" w:hint="eastAsia"/>
          <w:szCs w:val="21"/>
        </w:rPr>
        <w:t>．夏季的中纬度</w:t>
      </w:r>
    </w:p>
    <w:p w:rsidR="00816CB1" w:rsidRDefault="00853DEE">
      <w:pPr>
        <w:adjustRightInd w:val="0"/>
        <w:spacing w:line="288" w:lineRule="auto"/>
        <w:rPr>
          <w:rFonts w:ascii="宋体" w:hAnsi="宋体"/>
          <w:szCs w:val="21"/>
        </w:rPr>
      </w:pPr>
      <w:r>
        <w:rPr>
          <w:rFonts w:ascii="宋体" w:hAnsi="宋体" w:hint="eastAsia"/>
          <w:szCs w:val="21"/>
        </w:rPr>
        <w:t>C</w:t>
      </w:r>
      <w:r>
        <w:rPr>
          <w:rFonts w:ascii="宋体" w:hAnsi="宋体" w:hint="eastAsia"/>
          <w:szCs w:val="21"/>
        </w:rPr>
        <w:t>．秋季的中纬度</w:t>
      </w:r>
      <w:r>
        <w:rPr>
          <w:rFonts w:ascii="宋体" w:hAnsi="宋体" w:hint="eastAsia"/>
          <w:szCs w:val="21"/>
        </w:rPr>
        <w:t xml:space="preserve">     D</w:t>
      </w:r>
      <w:r>
        <w:rPr>
          <w:rFonts w:ascii="宋体" w:hAnsi="宋体" w:hint="eastAsia"/>
          <w:szCs w:val="21"/>
        </w:rPr>
        <w:t>．冬季的高纬度</w:t>
      </w:r>
    </w:p>
    <w:p w:rsidR="00816CB1" w:rsidRDefault="00853DEE">
      <w:pPr>
        <w:adjustRightInd w:val="0"/>
        <w:spacing w:line="288" w:lineRule="auto"/>
        <w:rPr>
          <w:rFonts w:ascii="宋体" w:hAnsi="宋体"/>
          <w:szCs w:val="21"/>
        </w:rPr>
      </w:pPr>
      <w:r>
        <w:rPr>
          <w:rFonts w:ascii="宋体" w:hAnsi="宋体" w:hint="eastAsia"/>
          <w:szCs w:val="21"/>
        </w:rPr>
        <w:t>25</w:t>
      </w:r>
      <w:r>
        <w:rPr>
          <w:rFonts w:ascii="宋体" w:hAnsi="宋体" w:hint="eastAsia"/>
          <w:szCs w:val="21"/>
        </w:rPr>
        <w:t>．最接近该地甲、乙、丙三个高程面上风向、风速的是（</w:t>
      </w:r>
      <w:r>
        <w:rPr>
          <w:rFonts w:ascii="宋体" w:hAnsi="宋体" w:hint="eastAsia"/>
          <w:szCs w:val="21"/>
        </w:rPr>
        <w:t xml:space="preserve"> </w:t>
      </w:r>
      <w:r>
        <w:rPr>
          <w:rFonts w:ascii="宋体" w:hAnsi="宋体"/>
          <w:szCs w:val="21"/>
        </w:rPr>
        <w:t xml:space="preserve">   </w:t>
      </w:r>
      <w:r>
        <w:rPr>
          <w:rFonts w:ascii="宋体" w:hAnsi="宋体" w:hint="eastAsia"/>
          <w:szCs w:val="21"/>
        </w:rPr>
        <w:t>）</w:t>
      </w:r>
    </w:p>
    <w:p w:rsidR="00816CB1" w:rsidRDefault="00853DEE">
      <w:pPr>
        <w:adjustRightInd w:val="0"/>
        <w:spacing w:line="288" w:lineRule="auto"/>
        <w:rPr>
          <w:rFonts w:ascii="宋体" w:hAnsi="宋体"/>
          <w:szCs w:val="21"/>
        </w:rPr>
      </w:pPr>
      <w:r>
        <w:rPr>
          <w:noProof/>
        </w:rPr>
        <w:drawing>
          <wp:inline distT="0" distB="0" distL="0" distR="0">
            <wp:extent cx="5389880" cy="2113915"/>
            <wp:effectExtent l="0" t="0" r="127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3" cstate="print"/>
                    <a:stretch>
                      <a:fillRect/>
                    </a:stretch>
                  </pic:blipFill>
                  <pic:spPr>
                    <a:xfrm>
                      <a:off x="0" y="0"/>
                      <a:ext cx="5390476" cy="2114286"/>
                    </a:xfrm>
                    <a:prstGeom prst="rect">
                      <a:avLst/>
                    </a:prstGeom>
                  </pic:spPr>
                </pic:pic>
              </a:graphicData>
            </a:graphic>
          </wp:inline>
        </w:drawing>
      </w:r>
    </w:p>
    <w:p w:rsidR="00816CB1" w:rsidRDefault="00853DEE">
      <w:pPr>
        <w:adjustRightInd w:val="0"/>
        <w:spacing w:line="288" w:lineRule="auto"/>
        <w:rPr>
          <w:rFonts w:ascii="宋体" w:hAnsi="宋体"/>
          <w:szCs w:val="21"/>
        </w:rPr>
      </w:pPr>
      <w:r>
        <w:rPr>
          <w:rFonts w:ascii="宋体" w:hAnsi="宋体" w:hint="eastAsia"/>
          <w:szCs w:val="21"/>
        </w:rPr>
        <w:t>A</w:t>
      </w:r>
      <w:r>
        <w:rPr>
          <w:rFonts w:ascii="宋体" w:hAnsi="宋体" w:hint="eastAsia"/>
          <w:szCs w:val="21"/>
        </w:rPr>
        <w:t>．①</w:t>
      </w:r>
      <w:r>
        <w:rPr>
          <w:rFonts w:ascii="宋体" w:hAnsi="宋体" w:hint="eastAsia"/>
          <w:szCs w:val="21"/>
        </w:rPr>
        <w:t xml:space="preserve">     B</w:t>
      </w:r>
      <w:r>
        <w:rPr>
          <w:rFonts w:ascii="宋体" w:hAnsi="宋体" w:hint="eastAsia"/>
          <w:szCs w:val="21"/>
        </w:rPr>
        <w:t>．②</w:t>
      </w:r>
      <w:r>
        <w:rPr>
          <w:rFonts w:ascii="宋体" w:hAnsi="宋体" w:hint="eastAsia"/>
          <w:szCs w:val="21"/>
        </w:rPr>
        <w:t xml:space="preserve"> </w:t>
      </w:r>
      <w:r>
        <w:rPr>
          <w:rFonts w:ascii="宋体" w:hAnsi="宋体"/>
          <w:szCs w:val="21"/>
        </w:rPr>
        <w:t xml:space="preserve">      </w:t>
      </w:r>
      <w:r>
        <w:rPr>
          <w:rFonts w:ascii="宋体" w:hAnsi="宋体" w:hint="eastAsia"/>
          <w:szCs w:val="21"/>
        </w:rPr>
        <w:t>C</w:t>
      </w:r>
      <w:r>
        <w:rPr>
          <w:rFonts w:ascii="宋体" w:hAnsi="宋体" w:hint="eastAsia"/>
          <w:szCs w:val="21"/>
        </w:rPr>
        <w:t>．③</w:t>
      </w:r>
      <w:r>
        <w:rPr>
          <w:rFonts w:ascii="宋体" w:hAnsi="宋体" w:hint="eastAsia"/>
          <w:szCs w:val="21"/>
        </w:rPr>
        <w:t xml:space="preserve">     D</w:t>
      </w:r>
      <w:r>
        <w:rPr>
          <w:rFonts w:ascii="宋体" w:hAnsi="宋体" w:hint="eastAsia"/>
          <w:szCs w:val="21"/>
        </w:rPr>
        <w:t>．④</w:t>
      </w:r>
    </w:p>
    <w:p w:rsidR="00816CB1" w:rsidRDefault="00853DEE">
      <w:pPr>
        <w:adjustRightInd w:val="0"/>
        <w:spacing w:line="288" w:lineRule="auto"/>
        <w:rPr>
          <w:rFonts w:ascii="宋体" w:hAnsi="宋体"/>
          <w:b/>
          <w:sz w:val="24"/>
        </w:rPr>
      </w:pPr>
      <w:r>
        <w:rPr>
          <w:rFonts w:ascii="宋体" w:hAnsi="宋体" w:hint="eastAsia"/>
          <w:b/>
          <w:sz w:val="24"/>
        </w:rPr>
        <w:t>三、非选择题（本大题共</w:t>
      </w:r>
      <w:r>
        <w:rPr>
          <w:rFonts w:ascii="宋体" w:hAnsi="宋体" w:hint="eastAsia"/>
          <w:b/>
          <w:sz w:val="24"/>
        </w:rPr>
        <w:t>4</w:t>
      </w:r>
      <w:r>
        <w:rPr>
          <w:rFonts w:ascii="宋体" w:hAnsi="宋体" w:hint="eastAsia"/>
          <w:b/>
          <w:sz w:val="24"/>
        </w:rPr>
        <w:t>小题，共</w:t>
      </w:r>
      <w:r>
        <w:rPr>
          <w:rFonts w:ascii="宋体" w:hAnsi="宋体" w:hint="eastAsia"/>
          <w:b/>
          <w:sz w:val="24"/>
        </w:rPr>
        <w:t>45</w:t>
      </w:r>
      <w:r>
        <w:rPr>
          <w:rFonts w:ascii="宋体" w:hAnsi="宋体" w:hint="eastAsia"/>
          <w:b/>
          <w:sz w:val="24"/>
        </w:rPr>
        <w:t>分）</w:t>
      </w:r>
    </w:p>
    <w:p w:rsidR="00816CB1" w:rsidRDefault="00853DEE">
      <w:pPr>
        <w:adjustRightInd w:val="0"/>
        <w:spacing w:line="288" w:lineRule="auto"/>
        <w:rPr>
          <w:rFonts w:ascii="宋体" w:hAnsi="宋体"/>
          <w:szCs w:val="21"/>
        </w:rPr>
      </w:pPr>
      <w:r>
        <w:rPr>
          <w:rFonts w:ascii="宋体" w:hAnsi="宋体" w:hint="eastAsia"/>
          <w:szCs w:val="21"/>
        </w:rPr>
        <w:t>26</w:t>
      </w:r>
      <w:r>
        <w:rPr>
          <w:rFonts w:ascii="宋体" w:hAnsi="宋体" w:hint="eastAsia"/>
          <w:szCs w:val="21"/>
        </w:rPr>
        <w:t>．阅读材料，完成下列问题。（</w:t>
      </w:r>
      <w:r>
        <w:rPr>
          <w:rFonts w:ascii="宋体" w:hAnsi="宋体" w:hint="eastAsia"/>
          <w:szCs w:val="21"/>
        </w:rPr>
        <w:t>10</w:t>
      </w:r>
      <w:r>
        <w:rPr>
          <w:rFonts w:ascii="宋体" w:hAnsi="宋体" w:hint="eastAsia"/>
          <w:szCs w:val="21"/>
        </w:rPr>
        <w:t>分）</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材料一</w:t>
      </w:r>
      <w:r>
        <w:rPr>
          <w:rFonts w:ascii="楷体" w:eastAsia="楷体" w:hAnsi="楷体" w:hint="eastAsia"/>
          <w:szCs w:val="21"/>
        </w:rPr>
        <w:t xml:space="preserve"> </w:t>
      </w:r>
      <w:r>
        <w:rPr>
          <w:rFonts w:ascii="楷体" w:eastAsia="楷体" w:hAnsi="楷体"/>
          <w:szCs w:val="21"/>
        </w:rPr>
        <w:t xml:space="preserve"> </w:t>
      </w:r>
      <w:r>
        <w:rPr>
          <w:rFonts w:ascii="楷体" w:eastAsia="楷体" w:hAnsi="楷体" w:hint="eastAsia"/>
          <w:szCs w:val="21"/>
        </w:rPr>
        <w:t>图</w:t>
      </w:r>
      <w:r>
        <w:rPr>
          <w:rFonts w:ascii="楷体" w:eastAsia="楷体" w:hAnsi="楷体" w:hint="eastAsia"/>
          <w:szCs w:val="21"/>
        </w:rPr>
        <w:t>1</w:t>
      </w:r>
      <w:r>
        <w:rPr>
          <w:rFonts w:ascii="楷体" w:eastAsia="楷体" w:hAnsi="楷体" w:hint="eastAsia"/>
          <w:szCs w:val="21"/>
        </w:rPr>
        <w:t>为中南半岛所在国家拼地面积占国土面积比重图。</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材料二</w:t>
      </w:r>
      <w:r>
        <w:rPr>
          <w:rFonts w:ascii="楷体" w:eastAsia="楷体" w:hAnsi="楷体" w:hint="eastAsia"/>
          <w:szCs w:val="21"/>
        </w:rPr>
        <w:t xml:space="preserve"> </w:t>
      </w:r>
      <w:r>
        <w:rPr>
          <w:rFonts w:ascii="楷体" w:eastAsia="楷体" w:hAnsi="楷体"/>
          <w:szCs w:val="21"/>
        </w:rPr>
        <w:t xml:space="preserve"> </w:t>
      </w:r>
      <w:r>
        <w:rPr>
          <w:rFonts w:ascii="楷体" w:eastAsia="楷体" w:hAnsi="楷体" w:hint="eastAsia"/>
          <w:szCs w:val="21"/>
        </w:rPr>
        <w:t>图</w:t>
      </w:r>
      <w:r>
        <w:rPr>
          <w:rFonts w:ascii="楷体" w:eastAsia="楷体" w:hAnsi="楷体" w:hint="eastAsia"/>
          <w:szCs w:val="21"/>
        </w:rPr>
        <w:t>2</w:t>
      </w:r>
      <w:r>
        <w:rPr>
          <w:rFonts w:ascii="楷体" w:eastAsia="楷体" w:hAnsi="楷体" w:hint="eastAsia"/>
          <w:szCs w:val="21"/>
        </w:rPr>
        <w:t>为中南半岛主要稻米生产国</w:t>
      </w:r>
      <w:r>
        <w:rPr>
          <w:rFonts w:ascii="楷体" w:eastAsia="楷体" w:hAnsi="楷体" w:hint="eastAsia"/>
          <w:szCs w:val="21"/>
        </w:rPr>
        <w:t>2001-2020</w:t>
      </w:r>
      <w:r>
        <w:rPr>
          <w:rFonts w:ascii="楷体" w:eastAsia="楷体" w:hAnsi="楷体" w:hint="eastAsia"/>
          <w:szCs w:val="21"/>
        </w:rPr>
        <w:t>年稻米产量和单产年均变化统计图。</w:t>
      </w:r>
    </w:p>
    <w:p w:rsidR="00816CB1" w:rsidRDefault="00853DEE">
      <w:pPr>
        <w:adjustRightInd w:val="0"/>
        <w:spacing w:line="288" w:lineRule="auto"/>
        <w:rPr>
          <w:rFonts w:ascii="宋体" w:hAnsi="宋体"/>
          <w:szCs w:val="21"/>
        </w:rPr>
      </w:pPr>
      <w:r>
        <w:rPr>
          <w:rFonts w:ascii="宋体" w:hAnsi="宋体"/>
          <w:noProof/>
          <w:szCs w:val="21"/>
        </w:rPr>
        <w:drawing>
          <wp:inline distT="0" distB="0" distL="0" distR="0">
            <wp:extent cx="6336030" cy="3451225"/>
            <wp:effectExtent l="0" t="0" r="762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4" cstate="print">
                      <a:extLst>
                        <a:ext uri="{BEBA8EAE-BF5A-486C-A8C5-ECC9F3942E4B}">
                          <a14:imgProps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5">
                              <a14:imgEffect>
                                <a14:brightnessContrast bright="12000" contrast="-40000"/>
                              </a14:imgEffect>
                            </a14:imgLayer>
                          </a14:imgProps>
                        </a:ext>
                      </a:extLst>
                    </a:blip>
                    <a:stretch>
                      <a:fillRect/>
                    </a:stretch>
                  </pic:blipFill>
                  <pic:spPr>
                    <a:xfrm>
                      <a:off x="0" y="0"/>
                      <a:ext cx="6336030" cy="3451225"/>
                    </a:xfrm>
                    <a:prstGeom prst="rect">
                      <a:avLst/>
                    </a:prstGeom>
                  </pic:spPr>
                </pic:pic>
              </a:graphicData>
            </a:graphic>
          </wp:inline>
        </w:drawing>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1</w:t>
      </w:r>
      <w:r>
        <w:rPr>
          <w:rFonts w:ascii="宋体" w:hAnsi="宋体" w:hint="eastAsia"/>
          <w:szCs w:val="21"/>
        </w:rPr>
        <w:t>）中南半岛所在国家中耕地面积占国土面积比重最高的是</w:t>
      </w:r>
      <w:r>
        <w:rPr>
          <w:rFonts w:ascii="宋体" w:hAnsi="宋体"/>
          <w:szCs w:val="21"/>
        </w:rPr>
        <w:t>__________</w:t>
      </w:r>
      <w:r>
        <w:rPr>
          <w:rFonts w:ascii="宋体" w:hAnsi="宋体" w:hint="eastAsia"/>
          <w:szCs w:val="21"/>
        </w:rPr>
        <w:t>，简述其主要自然原因。（</w:t>
      </w:r>
      <w:r>
        <w:rPr>
          <w:rFonts w:ascii="宋体" w:hAnsi="宋体" w:hint="eastAsia"/>
          <w:szCs w:val="21"/>
        </w:rPr>
        <w:t>3</w:t>
      </w:r>
      <w:r>
        <w:rPr>
          <w:rFonts w:ascii="宋体" w:hAnsi="宋体" w:hint="eastAsia"/>
          <w:szCs w:val="21"/>
        </w:rPr>
        <w:t>分）</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2</w:t>
      </w:r>
      <w:r>
        <w:rPr>
          <w:rFonts w:ascii="宋体" w:hAnsi="宋体" w:hint="eastAsia"/>
          <w:szCs w:val="21"/>
        </w:rPr>
        <w:t>）</w:t>
      </w:r>
      <w:r>
        <w:rPr>
          <w:rFonts w:ascii="宋体" w:hAnsi="宋体" w:hint="eastAsia"/>
          <w:szCs w:val="21"/>
        </w:rPr>
        <w:t>2001~2020</w:t>
      </w:r>
      <w:r>
        <w:rPr>
          <w:rFonts w:ascii="宋体" w:hAnsi="宋体" w:hint="eastAsia"/>
          <w:szCs w:val="21"/>
        </w:rPr>
        <w:t>年，图</w:t>
      </w:r>
      <w:r>
        <w:rPr>
          <w:rFonts w:ascii="宋体" w:hAnsi="宋体" w:hint="eastAsia"/>
          <w:szCs w:val="21"/>
        </w:rPr>
        <w:t>2</w:t>
      </w:r>
      <w:r>
        <w:rPr>
          <w:rFonts w:ascii="宋体" w:hAnsi="宋体" w:hint="eastAsia"/>
          <w:szCs w:val="21"/>
        </w:rPr>
        <w:t>中国家稻米产量的变化趋势是</w:t>
      </w:r>
      <w:r>
        <w:rPr>
          <w:rFonts w:ascii="宋体" w:hAnsi="宋体"/>
          <w:szCs w:val="21"/>
        </w:rPr>
        <w:t>__________</w:t>
      </w:r>
      <w:r>
        <w:rPr>
          <w:rFonts w:ascii="宋体" w:hAnsi="宋体" w:hint="eastAsia"/>
          <w:szCs w:val="21"/>
        </w:rPr>
        <w:t>、简析其原因。（</w:t>
      </w:r>
      <w:r>
        <w:rPr>
          <w:rFonts w:ascii="宋体" w:hAnsi="宋体" w:hint="eastAsia"/>
          <w:szCs w:val="21"/>
        </w:rPr>
        <w:t>3</w:t>
      </w:r>
      <w:r>
        <w:rPr>
          <w:rFonts w:ascii="宋体" w:hAnsi="宋体" w:hint="eastAsia"/>
          <w:szCs w:val="21"/>
        </w:rPr>
        <w:t>分）</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3</w:t>
      </w:r>
      <w:r>
        <w:rPr>
          <w:rFonts w:ascii="宋体" w:hAnsi="宋体" w:hint="eastAsia"/>
          <w:szCs w:val="21"/>
        </w:rPr>
        <w:t>）从耕地资源的角度，说明图</w:t>
      </w:r>
      <w:r>
        <w:rPr>
          <w:rFonts w:ascii="宋体" w:hAnsi="宋体" w:hint="eastAsia"/>
          <w:szCs w:val="21"/>
        </w:rPr>
        <w:t>2</w:t>
      </w:r>
      <w:r>
        <w:rPr>
          <w:rFonts w:ascii="宋体" w:hAnsi="宋体" w:hint="eastAsia"/>
          <w:szCs w:val="21"/>
        </w:rPr>
        <w:t>中国家稻米生产对确保我国粮食安全的启示。（</w:t>
      </w:r>
      <w:r>
        <w:rPr>
          <w:rFonts w:ascii="宋体" w:hAnsi="宋体" w:hint="eastAsia"/>
          <w:szCs w:val="21"/>
        </w:rPr>
        <w:t>4</w:t>
      </w:r>
      <w:r>
        <w:rPr>
          <w:rFonts w:ascii="宋体" w:hAnsi="宋体" w:hint="eastAsia"/>
          <w:szCs w:val="21"/>
        </w:rPr>
        <w:t>分）</w:t>
      </w:r>
    </w:p>
    <w:p w:rsidR="00816CB1" w:rsidRDefault="00853DEE">
      <w:pPr>
        <w:adjustRightInd w:val="0"/>
        <w:spacing w:line="288" w:lineRule="auto"/>
        <w:rPr>
          <w:rFonts w:ascii="宋体" w:hAnsi="宋体"/>
          <w:szCs w:val="21"/>
        </w:rPr>
      </w:pPr>
      <w:r>
        <w:rPr>
          <w:rFonts w:ascii="宋体" w:hAnsi="宋体" w:hint="eastAsia"/>
          <w:szCs w:val="21"/>
        </w:rPr>
        <w:t>27</w:t>
      </w:r>
      <w:r>
        <w:rPr>
          <w:rFonts w:ascii="宋体" w:hAnsi="宋体" w:hint="eastAsia"/>
          <w:szCs w:val="21"/>
        </w:rPr>
        <w:t>．阅读材料，完成下列问题。（</w:t>
      </w:r>
      <w:r>
        <w:rPr>
          <w:rFonts w:ascii="宋体" w:hAnsi="宋体" w:hint="eastAsia"/>
          <w:szCs w:val="21"/>
        </w:rPr>
        <w:t>10</w:t>
      </w:r>
      <w:r>
        <w:rPr>
          <w:rFonts w:ascii="宋体" w:hAnsi="宋体" w:hint="eastAsia"/>
          <w:szCs w:val="21"/>
        </w:rPr>
        <w:t>分）</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材料一</w:t>
      </w:r>
      <w:r>
        <w:rPr>
          <w:rFonts w:ascii="楷体" w:eastAsia="楷体" w:hAnsi="楷体" w:hint="eastAsia"/>
          <w:szCs w:val="21"/>
        </w:rPr>
        <w:t xml:space="preserve"> </w:t>
      </w:r>
      <w:r>
        <w:rPr>
          <w:rFonts w:ascii="楷体" w:eastAsia="楷体" w:hAnsi="楷体"/>
          <w:szCs w:val="21"/>
        </w:rPr>
        <w:t xml:space="preserve"> </w:t>
      </w:r>
      <w:r>
        <w:rPr>
          <w:rFonts w:ascii="楷体" w:eastAsia="楷体" w:hAnsi="楷体" w:hint="eastAsia"/>
          <w:szCs w:val="21"/>
        </w:rPr>
        <w:t>每年的</w:t>
      </w:r>
      <w:r>
        <w:rPr>
          <w:rFonts w:ascii="楷体" w:eastAsia="楷体" w:hAnsi="楷体" w:hint="eastAsia"/>
          <w:szCs w:val="21"/>
        </w:rPr>
        <w:t>5</w:t>
      </w:r>
      <w:r>
        <w:rPr>
          <w:rFonts w:ascii="楷体" w:eastAsia="楷体" w:hAnsi="楷体" w:hint="eastAsia"/>
          <w:szCs w:val="21"/>
        </w:rPr>
        <w:t>月中下旬至</w:t>
      </w:r>
      <w:r>
        <w:rPr>
          <w:rFonts w:ascii="楷体" w:eastAsia="楷体" w:hAnsi="楷体" w:hint="eastAsia"/>
          <w:szCs w:val="21"/>
        </w:rPr>
        <w:t>6</w:t>
      </w:r>
      <w:r>
        <w:rPr>
          <w:rFonts w:ascii="楷体" w:eastAsia="楷体" w:hAnsi="楷体" w:hint="eastAsia"/>
          <w:szCs w:val="21"/>
        </w:rPr>
        <w:t>月上旬，黄淮地区经常会出现一种高温、低湿并伴有一定风速的干热风灾害天气。这种天气一般是在当地受东移的高压控制，近地面吹西南风时发生。干热风天气出现时间较短。图</w:t>
      </w:r>
      <w:r>
        <w:rPr>
          <w:rFonts w:ascii="楷体" w:eastAsia="楷体" w:hAnsi="楷体" w:hint="eastAsia"/>
          <w:szCs w:val="21"/>
        </w:rPr>
        <w:t>1</w:t>
      </w:r>
      <w:r>
        <w:rPr>
          <w:rFonts w:ascii="楷体" w:eastAsia="楷体" w:hAnsi="楷体" w:hint="eastAsia"/>
          <w:szCs w:val="21"/>
        </w:rPr>
        <w:t>为皖、苏两省年平均干热风日数分布图。图</w:t>
      </w:r>
      <w:r>
        <w:rPr>
          <w:rFonts w:ascii="楷体" w:eastAsia="楷体" w:hAnsi="楷体" w:hint="eastAsia"/>
          <w:szCs w:val="21"/>
        </w:rPr>
        <w:t>2</w:t>
      </w:r>
      <w:r>
        <w:rPr>
          <w:rFonts w:ascii="楷体" w:eastAsia="楷体" w:hAnsi="楷体" w:hint="eastAsia"/>
          <w:szCs w:val="21"/>
        </w:rPr>
        <w:t>为图</w:t>
      </w:r>
      <w:r>
        <w:rPr>
          <w:rFonts w:ascii="楷体" w:eastAsia="楷体" w:hAnsi="楷体" w:hint="eastAsia"/>
          <w:szCs w:val="21"/>
        </w:rPr>
        <w:t>1</w:t>
      </w:r>
      <w:r>
        <w:rPr>
          <w:rFonts w:ascii="楷体" w:eastAsia="楷体" w:hAnsi="楷体" w:hint="eastAsia"/>
          <w:szCs w:val="21"/>
        </w:rPr>
        <w:t>中宿州的气温曲线和降水柱状图。</w:t>
      </w:r>
    </w:p>
    <w:p w:rsidR="00816CB1" w:rsidRDefault="00853DEE">
      <w:pPr>
        <w:adjustRightInd w:val="0"/>
        <w:spacing w:line="288" w:lineRule="auto"/>
        <w:rPr>
          <w:rFonts w:ascii="宋体" w:hAnsi="宋体"/>
          <w:szCs w:val="21"/>
        </w:rPr>
      </w:pPr>
      <w:r>
        <w:rPr>
          <w:rFonts w:ascii="宋体" w:hAnsi="宋体"/>
          <w:noProof/>
          <w:szCs w:val="21"/>
        </w:rPr>
        <w:drawing>
          <wp:inline distT="0" distB="0" distL="0" distR="0">
            <wp:extent cx="4161790" cy="263715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6" cstate="print">
                      <a:extLst>
                        <a:ext uri="{BEBA8EAE-BF5A-486C-A8C5-ECC9F3942E4B}">
                          <a14:imgProps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7">
                              <a14:imgEffect>
                                <a14:brightnessContrast bright="40000" contrast="-40000"/>
                              </a14:imgEffect>
                              <a14:imgEffect>
                                <a14:sharpenSoften amount="100000"/>
                              </a14:imgEffect>
                            </a14:imgLayer>
                          </a14:imgProps>
                        </a:ext>
                      </a:extLst>
                    </a:blip>
                    <a:stretch>
                      <a:fillRect/>
                    </a:stretch>
                  </pic:blipFill>
                  <pic:spPr>
                    <a:xfrm>
                      <a:off x="0" y="0"/>
                      <a:ext cx="4168584" cy="2641607"/>
                    </a:xfrm>
                    <a:prstGeom prst="rect">
                      <a:avLst/>
                    </a:prstGeom>
                  </pic:spPr>
                </pic:pic>
              </a:graphicData>
            </a:graphic>
          </wp:inline>
        </w:drawing>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材料二</w:t>
      </w:r>
      <w:r>
        <w:rPr>
          <w:rFonts w:ascii="楷体" w:eastAsia="楷体" w:hAnsi="楷体" w:hint="eastAsia"/>
          <w:szCs w:val="21"/>
        </w:rPr>
        <w:t xml:space="preserve"> </w:t>
      </w:r>
      <w:r>
        <w:rPr>
          <w:rFonts w:ascii="楷体" w:eastAsia="楷体" w:hAnsi="楷体"/>
          <w:szCs w:val="21"/>
        </w:rPr>
        <w:t xml:space="preserve"> </w:t>
      </w:r>
      <w:r>
        <w:rPr>
          <w:rFonts w:ascii="楷体" w:eastAsia="楷体" w:hAnsi="楷体" w:hint="eastAsia"/>
          <w:szCs w:val="21"/>
        </w:rPr>
        <w:t>冬小麦喜温、喜凉、耐旱，生长期怕湿涝。</w:t>
      </w:r>
      <w:r>
        <w:rPr>
          <w:rFonts w:ascii="楷体" w:eastAsia="楷体" w:hAnsi="楷体" w:hint="eastAsia"/>
          <w:szCs w:val="21"/>
        </w:rPr>
        <w:t>4-6</w:t>
      </w:r>
      <w:r>
        <w:rPr>
          <w:rFonts w:ascii="楷体" w:eastAsia="楷体" w:hAnsi="楷体" w:hint="eastAsia"/>
          <w:szCs w:val="21"/>
        </w:rPr>
        <w:t>月是黄淮地区冬小麦的拔节至成熟时期，需水量较大，期间常遇干热风灾害天气，农民曾用大水漫灌方式进行防治，但带来许多问题。</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1</w:t>
      </w:r>
      <w:r>
        <w:rPr>
          <w:rFonts w:ascii="宋体" w:hAnsi="宋体" w:hint="eastAsia"/>
          <w:szCs w:val="21"/>
        </w:rPr>
        <w:t>）皖、苏两省干热风灾害的空间分布特点是</w:t>
      </w:r>
      <w:r>
        <w:rPr>
          <w:rFonts w:ascii="宋体" w:hAnsi="宋体"/>
          <w:szCs w:val="21"/>
        </w:rPr>
        <w:t>__________</w:t>
      </w:r>
      <w:r>
        <w:rPr>
          <w:rFonts w:ascii="宋体" w:hAnsi="宋体" w:hint="eastAsia"/>
          <w:szCs w:val="21"/>
        </w:rPr>
        <w:t>、</w:t>
      </w:r>
      <w:r>
        <w:rPr>
          <w:rFonts w:ascii="宋体" w:hAnsi="宋体"/>
          <w:szCs w:val="21"/>
        </w:rPr>
        <w:t>______</w:t>
      </w:r>
      <w:r>
        <w:rPr>
          <w:rFonts w:ascii="宋体" w:hAnsi="宋体"/>
          <w:szCs w:val="21"/>
        </w:rPr>
        <w:t>____</w:t>
      </w:r>
      <w:r>
        <w:rPr>
          <w:rFonts w:ascii="宋体" w:hAnsi="宋体" w:hint="eastAsia"/>
          <w:szCs w:val="21"/>
        </w:rPr>
        <w:t>。（</w:t>
      </w:r>
      <w:r>
        <w:rPr>
          <w:rFonts w:ascii="宋体" w:hAnsi="宋体" w:hint="eastAsia"/>
          <w:szCs w:val="21"/>
        </w:rPr>
        <w:t>2</w:t>
      </w:r>
      <w:r>
        <w:rPr>
          <w:rFonts w:ascii="宋体" w:hAnsi="宋体" w:hint="eastAsia"/>
          <w:szCs w:val="21"/>
        </w:rPr>
        <w:t>分）</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2</w:t>
      </w:r>
      <w:r>
        <w:rPr>
          <w:rFonts w:ascii="宋体" w:hAnsi="宋体" w:hint="eastAsia"/>
          <w:szCs w:val="21"/>
        </w:rPr>
        <w:t>）从天气角度，分析黄淮地区</w:t>
      </w:r>
      <w:r>
        <w:rPr>
          <w:rFonts w:ascii="宋体" w:hAnsi="宋体" w:hint="eastAsia"/>
          <w:szCs w:val="21"/>
        </w:rPr>
        <w:t>5</w:t>
      </w:r>
      <w:r>
        <w:rPr>
          <w:rFonts w:ascii="宋体" w:hAnsi="宋体" w:hint="eastAsia"/>
          <w:szCs w:val="21"/>
        </w:rPr>
        <w:t>至</w:t>
      </w:r>
      <w:r>
        <w:rPr>
          <w:rFonts w:ascii="宋体" w:hAnsi="宋体" w:hint="eastAsia"/>
          <w:szCs w:val="21"/>
        </w:rPr>
        <w:t>6</w:t>
      </w:r>
      <w:r>
        <w:rPr>
          <w:rFonts w:ascii="宋体" w:hAnsi="宋体" w:hint="eastAsia"/>
          <w:szCs w:val="21"/>
        </w:rPr>
        <w:t>月干热风灾害形成的原因。（</w:t>
      </w:r>
      <w:r>
        <w:rPr>
          <w:rFonts w:ascii="宋体" w:hAnsi="宋体" w:hint="eastAsia"/>
          <w:szCs w:val="21"/>
        </w:rPr>
        <w:t>4</w:t>
      </w:r>
      <w:r>
        <w:rPr>
          <w:rFonts w:ascii="宋体" w:hAnsi="宋体" w:hint="eastAsia"/>
          <w:szCs w:val="21"/>
        </w:rPr>
        <w:t>分）</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3</w:t>
      </w:r>
      <w:r>
        <w:rPr>
          <w:rFonts w:ascii="宋体" w:hAnsi="宋体" w:hint="eastAsia"/>
          <w:szCs w:val="21"/>
        </w:rPr>
        <w:t>）指出用大水漫灌方式防治干热风灾害可能带来的不利影响。（</w:t>
      </w:r>
      <w:r>
        <w:rPr>
          <w:rFonts w:ascii="宋体" w:hAnsi="宋体" w:hint="eastAsia"/>
          <w:szCs w:val="21"/>
        </w:rPr>
        <w:t>4</w:t>
      </w:r>
      <w:r>
        <w:rPr>
          <w:rFonts w:ascii="宋体" w:hAnsi="宋体" w:hint="eastAsia"/>
          <w:szCs w:val="21"/>
        </w:rPr>
        <w:t>分）</w:t>
      </w:r>
    </w:p>
    <w:p w:rsidR="00816CB1" w:rsidRDefault="00853DEE">
      <w:pPr>
        <w:adjustRightInd w:val="0"/>
        <w:spacing w:line="288" w:lineRule="auto"/>
        <w:rPr>
          <w:rFonts w:ascii="宋体" w:hAnsi="宋体"/>
          <w:szCs w:val="21"/>
        </w:rPr>
      </w:pPr>
      <w:r>
        <w:rPr>
          <w:rFonts w:ascii="宋体" w:hAnsi="宋体" w:hint="eastAsia"/>
          <w:szCs w:val="21"/>
        </w:rPr>
        <w:t>28</w:t>
      </w:r>
      <w:r>
        <w:rPr>
          <w:rFonts w:ascii="宋体" w:hAnsi="宋体" w:hint="eastAsia"/>
          <w:szCs w:val="21"/>
        </w:rPr>
        <w:t>．阅读材料，完成下列问题。（</w:t>
      </w:r>
      <w:r>
        <w:rPr>
          <w:rFonts w:ascii="宋体" w:hAnsi="宋体" w:hint="eastAsia"/>
          <w:szCs w:val="21"/>
        </w:rPr>
        <w:t>12</w:t>
      </w:r>
      <w:r>
        <w:rPr>
          <w:rFonts w:ascii="宋体" w:hAnsi="宋体" w:hint="eastAsia"/>
          <w:szCs w:val="21"/>
        </w:rPr>
        <w:t>分）</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材料一</w:t>
      </w:r>
      <w:r>
        <w:rPr>
          <w:rFonts w:ascii="楷体" w:eastAsia="楷体" w:hAnsi="楷体" w:hint="eastAsia"/>
          <w:szCs w:val="21"/>
        </w:rPr>
        <w:t xml:space="preserve"> </w:t>
      </w:r>
      <w:r>
        <w:rPr>
          <w:rFonts w:ascii="楷体" w:eastAsia="楷体" w:hAnsi="楷体"/>
          <w:szCs w:val="21"/>
        </w:rPr>
        <w:t xml:space="preserve"> </w:t>
      </w:r>
      <w:r>
        <w:rPr>
          <w:rFonts w:ascii="楷体" w:eastAsia="楷体" w:hAnsi="楷体" w:hint="eastAsia"/>
          <w:szCs w:val="21"/>
        </w:rPr>
        <w:t>下图为哈萨克斯坦略图。</w:t>
      </w:r>
    </w:p>
    <w:p w:rsidR="00816CB1" w:rsidRDefault="00853DEE">
      <w:pPr>
        <w:adjustRightInd w:val="0"/>
        <w:spacing w:line="288" w:lineRule="auto"/>
        <w:rPr>
          <w:rFonts w:ascii="宋体" w:hAnsi="宋体"/>
          <w:szCs w:val="21"/>
        </w:rPr>
      </w:pPr>
      <w:r>
        <w:rPr>
          <w:rFonts w:ascii="宋体" w:hAnsi="宋体"/>
          <w:noProof/>
          <w:szCs w:val="21"/>
        </w:rPr>
        <w:drawing>
          <wp:inline distT="0" distB="0" distL="0" distR="0">
            <wp:extent cx="4161790" cy="294259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8" cstate="print">
                      <a:extLst>
                        <a:ext uri="{BEBA8EAE-BF5A-486C-A8C5-ECC9F3942E4B}">
                          <a14:imgProps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9">
                              <a14:imgEffect>
                                <a14:brightnessContrast bright="20000" contrast="-40000"/>
                              </a14:imgEffect>
                            </a14:imgLayer>
                          </a14:imgProps>
                        </a:ext>
                      </a:extLst>
                    </a:blip>
                    <a:stretch>
                      <a:fillRect/>
                    </a:stretch>
                  </pic:blipFill>
                  <pic:spPr>
                    <a:xfrm>
                      <a:off x="0" y="0"/>
                      <a:ext cx="4161905" cy="2942857"/>
                    </a:xfrm>
                    <a:prstGeom prst="rect">
                      <a:avLst/>
                    </a:prstGeom>
                  </pic:spPr>
                </pic:pic>
              </a:graphicData>
            </a:graphic>
          </wp:inline>
        </w:drawing>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材料二</w:t>
      </w:r>
      <w:r>
        <w:rPr>
          <w:rFonts w:ascii="楷体" w:eastAsia="楷体" w:hAnsi="楷体" w:hint="eastAsia"/>
          <w:szCs w:val="21"/>
        </w:rPr>
        <w:t xml:space="preserve"> </w:t>
      </w:r>
      <w:r>
        <w:rPr>
          <w:rFonts w:ascii="楷体" w:eastAsia="楷体" w:hAnsi="楷体"/>
          <w:szCs w:val="21"/>
        </w:rPr>
        <w:t xml:space="preserve"> </w:t>
      </w:r>
      <w:r>
        <w:rPr>
          <w:rFonts w:ascii="楷体" w:eastAsia="楷体" w:hAnsi="楷体" w:hint="eastAsia"/>
          <w:szCs w:val="21"/>
        </w:rPr>
        <w:t>近年来，在“一带一路”倡议促进下，哈萨克斯坦吸引大量外资，推动工业化、城市化发展。该国主要工业部门包括采矿、石化、冶金和能源等，其中采矿业是支柱产业。该国以矿产品出口为主，市场主要集中于周边国家。</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1</w:t>
      </w:r>
      <w:r>
        <w:rPr>
          <w:rFonts w:ascii="宋体" w:hAnsi="宋体" w:hint="eastAsia"/>
          <w:szCs w:val="21"/>
        </w:rPr>
        <w:t>）该国石油资源主要分布在</w:t>
      </w:r>
      <w:r>
        <w:rPr>
          <w:rFonts w:ascii="宋体" w:hAnsi="宋体"/>
          <w:szCs w:val="21"/>
        </w:rPr>
        <w:t>__________</w:t>
      </w:r>
      <w:r>
        <w:rPr>
          <w:rFonts w:ascii="宋体" w:hAnsi="宋体" w:hint="eastAsia"/>
          <w:szCs w:val="21"/>
        </w:rPr>
        <w:t>，水资源是制约该地区石油开采利用的主要因素，简述该地区水资源缺乏的自然原因。（</w:t>
      </w:r>
      <w:r>
        <w:rPr>
          <w:rFonts w:ascii="宋体" w:hAnsi="宋体" w:hint="eastAsia"/>
          <w:szCs w:val="21"/>
        </w:rPr>
        <w:t>4</w:t>
      </w:r>
      <w:r>
        <w:rPr>
          <w:rFonts w:ascii="宋体" w:hAnsi="宋体" w:hint="eastAsia"/>
          <w:szCs w:val="21"/>
        </w:rPr>
        <w:t>分）</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2</w:t>
      </w:r>
      <w:r>
        <w:rPr>
          <w:rFonts w:ascii="宋体" w:hAnsi="宋体" w:hint="eastAsia"/>
          <w:szCs w:val="21"/>
        </w:rPr>
        <w:t>）从运输成本角度，简析该国出口市场集中于周边国家的主要原因。（</w:t>
      </w:r>
      <w:r>
        <w:rPr>
          <w:rFonts w:ascii="宋体" w:hAnsi="宋体" w:hint="eastAsia"/>
          <w:szCs w:val="21"/>
        </w:rPr>
        <w:t>4</w:t>
      </w:r>
      <w:r>
        <w:rPr>
          <w:rFonts w:ascii="宋体" w:hAnsi="宋体" w:hint="eastAsia"/>
          <w:szCs w:val="21"/>
        </w:rPr>
        <w:t>分）</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3</w:t>
      </w:r>
      <w:r>
        <w:rPr>
          <w:rFonts w:ascii="宋体" w:hAnsi="宋体" w:hint="eastAsia"/>
          <w:szCs w:val="21"/>
        </w:rPr>
        <w:t>）有观点认为，该国工业化对推动城市化作用有限，从工业结构角度分析其原因。（</w:t>
      </w:r>
      <w:r>
        <w:rPr>
          <w:rFonts w:ascii="宋体" w:hAnsi="宋体" w:hint="eastAsia"/>
          <w:szCs w:val="21"/>
        </w:rPr>
        <w:t>4</w:t>
      </w:r>
      <w:r>
        <w:rPr>
          <w:rFonts w:ascii="宋体" w:hAnsi="宋体" w:hint="eastAsia"/>
          <w:szCs w:val="21"/>
        </w:rPr>
        <w:t>分）</w:t>
      </w:r>
    </w:p>
    <w:p w:rsidR="00816CB1" w:rsidRDefault="00853DEE">
      <w:pPr>
        <w:adjustRightInd w:val="0"/>
        <w:spacing w:line="288" w:lineRule="auto"/>
        <w:rPr>
          <w:rFonts w:ascii="宋体" w:hAnsi="宋体"/>
          <w:szCs w:val="21"/>
        </w:rPr>
      </w:pPr>
      <w:r>
        <w:rPr>
          <w:rFonts w:ascii="宋体" w:hAnsi="宋体" w:hint="eastAsia"/>
          <w:szCs w:val="21"/>
        </w:rPr>
        <w:t>29</w:t>
      </w:r>
      <w:r>
        <w:rPr>
          <w:rFonts w:ascii="宋体" w:hAnsi="宋体" w:hint="eastAsia"/>
          <w:szCs w:val="21"/>
        </w:rPr>
        <w:t>．阅读材料，完成下列问题。（</w:t>
      </w:r>
      <w:r>
        <w:rPr>
          <w:rFonts w:ascii="宋体" w:hAnsi="宋体" w:hint="eastAsia"/>
          <w:szCs w:val="21"/>
        </w:rPr>
        <w:t>13</w:t>
      </w:r>
      <w:r>
        <w:rPr>
          <w:rFonts w:ascii="宋体" w:hAnsi="宋体" w:hint="eastAsia"/>
          <w:szCs w:val="21"/>
        </w:rPr>
        <w:t>分）</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材料一</w:t>
      </w:r>
      <w:r>
        <w:rPr>
          <w:rFonts w:ascii="楷体" w:eastAsia="楷体" w:hAnsi="楷体" w:hint="eastAsia"/>
          <w:szCs w:val="21"/>
        </w:rPr>
        <w:t xml:space="preserve"> </w:t>
      </w:r>
      <w:r>
        <w:rPr>
          <w:rFonts w:ascii="楷体" w:eastAsia="楷体" w:hAnsi="楷体"/>
          <w:szCs w:val="21"/>
        </w:rPr>
        <w:t xml:space="preserve"> </w:t>
      </w:r>
      <w:r>
        <w:rPr>
          <w:rFonts w:ascii="楷体" w:eastAsia="楷体" w:hAnsi="楷体" w:hint="eastAsia"/>
          <w:szCs w:val="21"/>
        </w:rPr>
        <w:t>南方电网由广东等五省区电网构成，并与港澳电网相连，大规模的西电东送是区域资源优化配置的必然要求。广东电网的调峰任务主要由西部送电承担，省内的火电、然机采取昼启夜停的方式参与调峰，其承担的调峰量在电力负荷高峰季节较为</w:t>
      </w:r>
      <w:r>
        <w:rPr>
          <w:rFonts w:ascii="楷体" w:eastAsia="楷体" w:hAnsi="楷体" w:hint="eastAsia"/>
          <w:szCs w:val="21"/>
        </w:rPr>
        <w:t>明显。从调峰、调频、电网安全稳定性及经济运行要求来看，广东建设适当的抽水蓄能电站是必要的。</w:t>
      </w:r>
    </w:p>
    <w:p w:rsidR="00816CB1" w:rsidRDefault="00853DEE">
      <w:pPr>
        <w:adjustRightInd w:val="0"/>
        <w:spacing w:line="288" w:lineRule="auto"/>
        <w:ind w:firstLineChars="200" w:firstLine="420"/>
        <w:rPr>
          <w:rFonts w:ascii="楷体" w:eastAsia="楷体" w:hAnsi="楷体"/>
          <w:szCs w:val="21"/>
        </w:rPr>
      </w:pPr>
      <w:r>
        <w:rPr>
          <w:rFonts w:ascii="楷体" w:eastAsia="楷体" w:hAnsi="楷体" w:hint="eastAsia"/>
          <w:szCs w:val="21"/>
        </w:rPr>
        <w:t>材料二</w:t>
      </w:r>
      <w:r>
        <w:rPr>
          <w:rFonts w:ascii="楷体" w:eastAsia="楷体" w:hAnsi="楷体" w:hint="eastAsia"/>
          <w:szCs w:val="21"/>
        </w:rPr>
        <w:t xml:space="preserve"> </w:t>
      </w:r>
      <w:r>
        <w:rPr>
          <w:rFonts w:ascii="楷体" w:eastAsia="楷体" w:hAnsi="楷体"/>
          <w:szCs w:val="21"/>
        </w:rPr>
        <w:t xml:space="preserve"> </w:t>
      </w:r>
      <w:r>
        <w:rPr>
          <w:rFonts w:ascii="楷体" w:eastAsia="楷体" w:hAnsi="楷体" w:hint="eastAsia"/>
          <w:szCs w:val="21"/>
        </w:rPr>
        <w:t>下图为南方电网电力资源分布略图。下表为广东电网主要机组各类特性指标表。</w:t>
      </w:r>
    </w:p>
    <w:p w:rsidR="00816CB1" w:rsidRDefault="00853DEE">
      <w:pPr>
        <w:adjustRightInd w:val="0"/>
        <w:spacing w:line="288" w:lineRule="auto"/>
        <w:rPr>
          <w:rFonts w:ascii="宋体" w:hAnsi="宋体"/>
          <w:szCs w:val="21"/>
        </w:rPr>
      </w:pPr>
      <w:r>
        <w:rPr>
          <w:rFonts w:ascii="宋体" w:hAnsi="宋体"/>
          <w:noProof/>
          <w:szCs w:val="21"/>
        </w:rPr>
        <w:drawing>
          <wp:inline distT="0" distB="0" distL="0" distR="0">
            <wp:extent cx="4305300" cy="299275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40" cstate="print">
                      <a:extLst>
                        <a:ext uri="{BEBA8EAE-BF5A-486C-A8C5-ECC9F3942E4B}">
                          <a14:imgProps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1">
                              <a14:imgEffect>
                                <a14:brightnessContrast bright="28000" contrast="-11000"/>
                              </a14:imgEffect>
                            </a14:imgLayer>
                          </a14:imgProps>
                        </a:ext>
                      </a:extLst>
                    </a:blip>
                    <a:stretch>
                      <a:fillRect/>
                    </a:stretch>
                  </pic:blipFill>
                  <pic:spPr>
                    <a:xfrm>
                      <a:off x="0" y="0"/>
                      <a:ext cx="4307923" cy="2995031"/>
                    </a:xfrm>
                    <a:prstGeom prst="rect">
                      <a:avLst/>
                    </a:prstGeom>
                  </pic:spPr>
                </pic:pic>
              </a:graphicData>
            </a:graphic>
          </wp:inline>
        </w:drawing>
      </w:r>
    </w:p>
    <w:tbl>
      <w:tblPr>
        <w:tblStyle w:val="a5"/>
        <w:tblW w:w="0" w:type="auto"/>
        <w:tblLook w:val="04A0"/>
      </w:tblPr>
      <w:tblGrid>
        <w:gridCol w:w="2086"/>
        <w:gridCol w:w="2145"/>
        <w:gridCol w:w="2204"/>
        <w:gridCol w:w="2087"/>
      </w:tblGrid>
      <w:tr w:rsidR="00816CB1">
        <w:trPr>
          <w:trHeight w:val="459"/>
        </w:trPr>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电源类别</w:t>
            </w:r>
          </w:p>
        </w:tc>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占本网装机比例（</w:t>
            </w:r>
            <w:r>
              <w:rPr>
                <w:rFonts w:ascii="楷体" w:eastAsia="楷体" w:hAnsi="楷体" w:hint="eastAsia"/>
                <w:szCs w:val="21"/>
              </w:rPr>
              <w:t>%</w:t>
            </w:r>
            <w:r>
              <w:rPr>
                <w:rFonts w:ascii="楷体" w:eastAsia="楷体" w:hAnsi="楷体" w:hint="eastAsia"/>
                <w:szCs w:val="21"/>
              </w:rPr>
              <w:t>）</w:t>
            </w:r>
          </w:p>
        </w:tc>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调节容量比例（</w:t>
            </w:r>
            <w:r>
              <w:rPr>
                <w:rFonts w:ascii="楷体" w:eastAsia="楷体" w:hAnsi="楷体" w:hint="eastAsia"/>
                <w:szCs w:val="21"/>
              </w:rPr>
              <w:t>%</w:t>
            </w:r>
            <w:r>
              <w:rPr>
                <w:rFonts w:ascii="楷体" w:eastAsia="楷体" w:hAnsi="楷体" w:hint="eastAsia"/>
                <w:szCs w:val="21"/>
              </w:rPr>
              <w:t>）</w:t>
            </w:r>
          </w:p>
        </w:tc>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调节负荷升降速度</w:t>
            </w:r>
          </w:p>
        </w:tc>
      </w:tr>
      <w:tr w:rsidR="00816CB1">
        <w:trPr>
          <w:trHeight w:val="441"/>
        </w:trPr>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火电</w:t>
            </w:r>
          </w:p>
        </w:tc>
        <w:tc>
          <w:tcPr>
            <w:tcW w:w="2465" w:type="dxa"/>
          </w:tcPr>
          <w:p w:rsidR="00816CB1" w:rsidRDefault="00853DEE">
            <w:pPr>
              <w:adjustRightInd w:val="0"/>
              <w:spacing w:line="288" w:lineRule="auto"/>
              <w:rPr>
                <w:rFonts w:ascii="楷体" w:eastAsia="楷体" w:hAnsi="楷体"/>
                <w:szCs w:val="21"/>
              </w:rPr>
            </w:pPr>
            <w:r>
              <w:rPr>
                <w:rFonts w:ascii="楷体" w:eastAsia="楷体" w:hAnsi="楷体"/>
                <w:szCs w:val="21"/>
              </w:rPr>
              <w:t>59</w:t>
            </w:r>
          </w:p>
        </w:tc>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4</w:t>
            </w:r>
            <w:r>
              <w:rPr>
                <w:rFonts w:ascii="楷体" w:eastAsia="楷体" w:hAnsi="楷体"/>
                <w:szCs w:val="21"/>
              </w:rPr>
              <w:t>0</w:t>
            </w:r>
            <w:r>
              <w:rPr>
                <w:rFonts w:ascii="楷体" w:eastAsia="楷体" w:hAnsi="楷体" w:hint="eastAsia"/>
                <w:szCs w:val="21"/>
              </w:rPr>
              <w:t>~</w:t>
            </w:r>
            <w:r>
              <w:rPr>
                <w:rFonts w:ascii="楷体" w:eastAsia="楷体" w:hAnsi="楷体"/>
                <w:szCs w:val="21"/>
              </w:rPr>
              <w:t>100</w:t>
            </w:r>
          </w:p>
        </w:tc>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慢</w:t>
            </w:r>
          </w:p>
        </w:tc>
      </w:tr>
      <w:tr w:rsidR="00816CB1">
        <w:trPr>
          <w:trHeight w:val="459"/>
        </w:trPr>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水电</w:t>
            </w:r>
          </w:p>
        </w:tc>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1</w:t>
            </w:r>
            <w:r>
              <w:rPr>
                <w:rFonts w:ascii="楷体" w:eastAsia="楷体" w:hAnsi="楷体"/>
                <w:szCs w:val="21"/>
              </w:rPr>
              <w:t>0</w:t>
            </w:r>
          </w:p>
        </w:tc>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0~</w:t>
            </w:r>
            <w:r>
              <w:rPr>
                <w:rFonts w:ascii="楷体" w:eastAsia="楷体" w:hAnsi="楷体"/>
                <w:szCs w:val="21"/>
              </w:rPr>
              <w:t>100</w:t>
            </w:r>
          </w:p>
        </w:tc>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较快</w:t>
            </w:r>
          </w:p>
        </w:tc>
      </w:tr>
      <w:tr w:rsidR="00816CB1">
        <w:trPr>
          <w:trHeight w:val="459"/>
        </w:trPr>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抽水蓄能</w:t>
            </w:r>
          </w:p>
        </w:tc>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5</w:t>
            </w:r>
          </w:p>
        </w:tc>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w:t>
            </w:r>
            <w:r>
              <w:rPr>
                <w:rFonts w:ascii="楷体" w:eastAsia="楷体" w:hAnsi="楷体"/>
                <w:szCs w:val="21"/>
              </w:rPr>
              <w:t>100</w:t>
            </w:r>
            <w:r>
              <w:rPr>
                <w:rFonts w:ascii="楷体" w:eastAsia="楷体" w:hAnsi="楷体" w:hint="eastAsia"/>
                <w:szCs w:val="21"/>
              </w:rPr>
              <w:t>~</w:t>
            </w:r>
            <w:r>
              <w:rPr>
                <w:rFonts w:ascii="楷体" w:eastAsia="楷体" w:hAnsi="楷体"/>
                <w:szCs w:val="21"/>
              </w:rPr>
              <w:t>100</w:t>
            </w:r>
          </w:p>
        </w:tc>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较快</w:t>
            </w:r>
          </w:p>
        </w:tc>
      </w:tr>
      <w:tr w:rsidR="00816CB1">
        <w:trPr>
          <w:trHeight w:val="441"/>
        </w:trPr>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液化天然气燃机</w:t>
            </w:r>
          </w:p>
        </w:tc>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1</w:t>
            </w:r>
            <w:r>
              <w:rPr>
                <w:rFonts w:ascii="楷体" w:eastAsia="楷体" w:hAnsi="楷体"/>
                <w:szCs w:val="21"/>
              </w:rPr>
              <w:t>5</w:t>
            </w:r>
          </w:p>
        </w:tc>
        <w:tc>
          <w:tcPr>
            <w:tcW w:w="2465" w:type="dxa"/>
          </w:tcPr>
          <w:p w:rsidR="00816CB1" w:rsidRDefault="00853DEE">
            <w:pPr>
              <w:adjustRightInd w:val="0"/>
              <w:spacing w:line="288" w:lineRule="auto"/>
              <w:rPr>
                <w:rFonts w:ascii="楷体" w:eastAsia="楷体" w:hAnsi="楷体"/>
                <w:szCs w:val="21"/>
              </w:rPr>
            </w:pPr>
            <w:r>
              <w:rPr>
                <w:rFonts w:ascii="楷体" w:eastAsia="楷体" w:hAnsi="楷体" w:hint="eastAsia"/>
                <w:szCs w:val="21"/>
              </w:rPr>
              <w:t>6</w:t>
            </w:r>
            <w:r>
              <w:rPr>
                <w:rFonts w:ascii="楷体" w:eastAsia="楷体" w:hAnsi="楷体"/>
                <w:szCs w:val="21"/>
              </w:rPr>
              <w:t>0</w:t>
            </w:r>
            <w:r>
              <w:rPr>
                <w:rFonts w:ascii="楷体" w:eastAsia="楷体" w:hAnsi="楷体" w:hint="eastAsia"/>
                <w:szCs w:val="21"/>
              </w:rPr>
              <w:t>~</w:t>
            </w:r>
            <w:r>
              <w:rPr>
                <w:rFonts w:ascii="楷体" w:eastAsia="楷体" w:hAnsi="楷体"/>
                <w:szCs w:val="21"/>
              </w:rPr>
              <w:t>100</w:t>
            </w:r>
          </w:p>
        </w:tc>
        <w:tc>
          <w:tcPr>
            <w:tcW w:w="2465" w:type="dxa"/>
          </w:tcPr>
          <w:p w:rsidR="00816CB1" w:rsidRDefault="00853DEE">
            <w:pPr>
              <w:rPr>
                <w:rFonts w:ascii="楷体" w:eastAsia="楷体" w:hAnsi="楷体"/>
              </w:rPr>
            </w:pPr>
            <w:r>
              <w:rPr>
                <w:rFonts w:ascii="楷体" w:eastAsia="楷体" w:hAnsi="楷体" w:hint="eastAsia"/>
                <w:szCs w:val="21"/>
              </w:rPr>
              <w:t>较慢</w:t>
            </w:r>
          </w:p>
        </w:tc>
      </w:tr>
    </w:tbl>
    <w:p w:rsidR="00816CB1" w:rsidRDefault="00853DEE">
      <w:pPr>
        <w:adjustRightInd w:val="0"/>
        <w:spacing w:line="288" w:lineRule="auto"/>
        <w:jc w:val="center"/>
        <w:rPr>
          <w:rFonts w:ascii="楷体" w:eastAsia="楷体" w:hAnsi="楷体"/>
          <w:szCs w:val="21"/>
        </w:rPr>
      </w:pPr>
      <w:r>
        <w:rPr>
          <w:rFonts w:ascii="楷体" w:eastAsia="楷体" w:hAnsi="楷体" w:hint="eastAsia"/>
          <w:szCs w:val="21"/>
        </w:rPr>
        <w:t>第</w:t>
      </w:r>
      <w:r>
        <w:rPr>
          <w:rFonts w:ascii="楷体" w:eastAsia="楷体" w:hAnsi="楷体" w:hint="eastAsia"/>
          <w:szCs w:val="21"/>
        </w:rPr>
        <w:t>29</w:t>
      </w:r>
      <w:r>
        <w:rPr>
          <w:rFonts w:ascii="楷体" w:eastAsia="楷体" w:hAnsi="楷体" w:hint="eastAsia"/>
          <w:szCs w:val="21"/>
        </w:rPr>
        <w:t>题表</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1</w:t>
      </w:r>
      <w:r>
        <w:rPr>
          <w:rFonts w:ascii="宋体" w:hAnsi="宋体" w:hint="eastAsia"/>
          <w:szCs w:val="21"/>
        </w:rPr>
        <w:t>）说出南方电网电力资源东西互补性强的主要原因。（</w:t>
      </w:r>
      <w:r>
        <w:rPr>
          <w:rFonts w:ascii="宋体" w:hAnsi="宋体" w:hint="eastAsia"/>
          <w:szCs w:val="21"/>
        </w:rPr>
        <w:t>3</w:t>
      </w:r>
      <w:r>
        <w:rPr>
          <w:rFonts w:ascii="宋体" w:hAnsi="宋体" w:hint="eastAsia"/>
          <w:szCs w:val="21"/>
        </w:rPr>
        <w:t>分）</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2</w:t>
      </w:r>
      <w:r>
        <w:rPr>
          <w:rFonts w:ascii="宋体" w:hAnsi="宋体" w:hint="eastAsia"/>
          <w:szCs w:val="21"/>
        </w:rPr>
        <w:t>）根据表中信息，指出广东电网建设适当的抽水蓄能电站的合理性。（</w:t>
      </w:r>
      <w:r>
        <w:rPr>
          <w:rFonts w:ascii="宋体" w:hAnsi="宋体" w:hint="eastAsia"/>
          <w:szCs w:val="21"/>
        </w:rPr>
        <w:t>4</w:t>
      </w:r>
      <w:r>
        <w:rPr>
          <w:rFonts w:ascii="宋体" w:hAnsi="宋体" w:hint="eastAsia"/>
          <w:szCs w:val="21"/>
        </w:rPr>
        <w:t>分）</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3</w:t>
      </w:r>
      <w:r>
        <w:rPr>
          <w:rFonts w:ascii="宋体" w:hAnsi="宋体" w:hint="eastAsia"/>
          <w:szCs w:val="21"/>
        </w:rPr>
        <w:t>）分析广东建设抽水蓄能电站对“西电东送”输电效益的有利影响。（</w:t>
      </w:r>
      <w:r>
        <w:rPr>
          <w:rFonts w:ascii="宋体" w:hAnsi="宋体" w:hint="eastAsia"/>
          <w:szCs w:val="21"/>
        </w:rPr>
        <w:t>6</w:t>
      </w:r>
      <w:r>
        <w:rPr>
          <w:rFonts w:ascii="宋体" w:hAnsi="宋体" w:hint="eastAsia"/>
          <w:szCs w:val="21"/>
        </w:rPr>
        <w:t>分）</w:t>
      </w:r>
    </w:p>
    <w:p w:rsidR="00816CB1" w:rsidRDefault="00816CB1">
      <w:pPr>
        <w:adjustRightInd w:val="0"/>
        <w:spacing w:line="288" w:lineRule="auto"/>
        <w:jc w:val="center"/>
        <w:rPr>
          <w:rFonts w:ascii="宋体" w:hAnsi="宋体"/>
          <w:b/>
          <w:sz w:val="32"/>
          <w:szCs w:val="32"/>
        </w:rPr>
      </w:pPr>
    </w:p>
    <w:p w:rsidR="00816CB1" w:rsidRDefault="00816CB1">
      <w:pPr>
        <w:adjustRightInd w:val="0"/>
        <w:spacing w:line="288" w:lineRule="auto"/>
        <w:jc w:val="center"/>
        <w:rPr>
          <w:rFonts w:ascii="宋体" w:hAnsi="宋体"/>
          <w:b/>
          <w:sz w:val="32"/>
          <w:szCs w:val="32"/>
        </w:rPr>
      </w:pPr>
    </w:p>
    <w:p w:rsidR="00816CB1" w:rsidRDefault="00816CB1">
      <w:pPr>
        <w:adjustRightInd w:val="0"/>
        <w:spacing w:line="288" w:lineRule="auto"/>
        <w:jc w:val="center"/>
        <w:rPr>
          <w:rFonts w:ascii="宋体" w:hAnsi="宋体"/>
          <w:b/>
          <w:sz w:val="32"/>
          <w:szCs w:val="32"/>
        </w:rPr>
      </w:pPr>
    </w:p>
    <w:p w:rsidR="00816CB1" w:rsidRDefault="00853DEE">
      <w:pPr>
        <w:adjustRightInd w:val="0"/>
        <w:spacing w:line="288" w:lineRule="auto"/>
        <w:jc w:val="center"/>
        <w:rPr>
          <w:rFonts w:ascii="宋体" w:hAnsi="宋体"/>
          <w:b/>
          <w:sz w:val="32"/>
          <w:szCs w:val="32"/>
        </w:rPr>
      </w:pPr>
      <w:r>
        <w:rPr>
          <w:rFonts w:ascii="宋体" w:hAnsi="宋体" w:hint="eastAsia"/>
          <w:b/>
          <w:sz w:val="32"/>
          <w:szCs w:val="32"/>
        </w:rPr>
        <w:t>湖南省</w:t>
      </w:r>
      <w:r>
        <w:rPr>
          <w:rFonts w:ascii="宋体" w:hAnsi="宋体" w:hint="eastAsia"/>
          <w:b/>
          <w:sz w:val="32"/>
          <w:szCs w:val="32"/>
        </w:rPr>
        <w:t>2</w:t>
      </w:r>
      <w:r>
        <w:rPr>
          <w:rFonts w:ascii="宋体" w:hAnsi="宋体"/>
          <w:b/>
          <w:sz w:val="32"/>
          <w:szCs w:val="32"/>
        </w:rPr>
        <w:t>022</w:t>
      </w:r>
      <w:r>
        <w:rPr>
          <w:rFonts w:ascii="宋体" w:hAnsi="宋体" w:hint="eastAsia"/>
          <w:b/>
          <w:sz w:val="32"/>
          <w:szCs w:val="32"/>
        </w:rPr>
        <w:t>年普通高中学业水平选择性考试</w:t>
      </w:r>
    </w:p>
    <w:p w:rsidR="00816CB1" w:rsidRDefault="00853DEE">
      <w:pPr>
        <w:adjustRightInd w:val="0"/>
        <w:spacing w:line="288" w:lineRule="auto"/>
        <w:jc w:val="center"/>
        <w:rPr>
          <w:rFonts w:ascii="宋体" w:hAnsi="宋体"/>
          <w:b/>
          <w:sz w:val="32"/>
          <w:szCs w:val="32"/>
        </w:rPr>
      </w:pPr>
      <w:r>
        <w:rPr>
          <w:rFonts w:ascii="宋体" w:hAnsi="宋体" w:hint="eastAsia"/>
          <w:b/>
          <w:sz w:val="32"/>
          <w:szCs w:val="32"/>
        </w:rPr>
        <w:t>地理试题</w:t>
      </w:r>
    </w:p>
    <w:p w:rsidR="00816CB1" w:rsidRDefault="00853DEE">
      <w:pPr>
        <w:adjustRightInd w:val="0"/>
        <w:spacing w:line="288" w:lineRule="auto"/>
        <w:jc w:val="center"/>
        <w:rPr>
          <w:rFonts w:ascii="宋体" w:hAnsi="宋体"/>
          <w:b/>
          <w:sz w:val="32"/>
          <w:szCs w:val="32"/>
        </w:rPr>
      </w:pPr>
      <w:r>
        <w:rPr>
          <w:rFonts w:ascii="宋体" w:hAnsi="宋体" w:hint="eastAsia"/>
          <w:b/>
          <w:sz w:val="32"/>
          <w:szCs w:val="32"/>
        </w:rPr>
        <w:t>参考答案</w:t>
      </w:r>
    </w:p>
    <w:p w:rsidR="00816CB1" w:rsidRDefault="00853DEE">
      <w:pPr>
        <w:adjustRightInd w:val="0"/>
        <w:spacing w:line="288" w:lineRule="auto"/>
        <w:rPr>
          <w:rFonts w:ascii="宋体" w:hAnsi="宋体"/>
          <w:b/>
          <w:sz w:val="24"/>
        </w:rPr>
      </w:pPr>
      <w:r>
        <w:rPr>
          <w:rFonts w:ascii="宋体" w:hAnsi="宋体" w:hint="eastAsia"/>
          <w:b/>
          <w:sz w:val="24"/>
        </w:rPr>
        <w:t>一、选择题Ⅰ（本大题共</w:t>
      </w:r>
      <w:r>
        <w:rPr>
          <w:rFonts w:ascii="宋体" w:hAnsi="宋体" w:hint="eastAsia"/>
          <w:b/>
          <w:sz w:val="24"/>
        </w:rPr>
        <w:t>20</w:t>
      </w:r>
      <w:r>
        <w:rPr>
          <w:rFonts w:ascii="宋体" w:hAnsi="宋体" w:hint="eastAsia"/>
          <w:b/>
          <w:sz w:val="24"/>
        </w:rPr>
        <w:t>小题，每小题</w:t>
      </w:r>
      <w:r>
        <w:rPr>
          <w:rFonts w:ascii="宋体" w:hAnsi="宋体" w:hint="eastAsia"/>
          <w:b/>
          <w:sz w:val="24"/>
        </w:rPr>
        <w:t>2</w:t>
      </w:r>
      <w:r>
        <w:rPr>
          <w:rFonts w:ascii="宋体" w:hAnsi="宋体" w:hint="eastAsia"/>
          <w:b/>
          <w:sz w:val="24"/>
        </w:rPr>
        <w:t>分，共</w:t>
      </w:r>
      <w:r>
        <w:rPr>
          <w:rFonts w:ascii="宋体" w:hAnsi="宋体" w:hint="eastAsia"/>
          <w:b/>
          <w:sz w:val="24"/>
        </w:rPr>
        <w:t>40</w:t>
      </w:r>
      <w:r>
        <w:rPr>
          <w:rFonts w:ascii="宋体" w:hAnsi="宋体" w:hint="eastAsia"/>
          <w:b/>
          <w:sz w:val="24"/>
        </w:rPr>
        <w:t>分）</w:t>
      </w:r>
    </w:p>
    <w:p w:rsidR="00816CB1" w:rsidRDefault="00853DEE">
      <w:pPr>
        <w:adjustRightInd w:val="0"/>
        <w:spacing w:line="288" w:lineRule="auto"/>
        <w:rPr>
          <w:rFonts w:ascii="宋体" w:hAnsi="宋体"/>
          <w:szCs w:val="21"/>
        </w:rPr>
      </w:pPr>
      <w:r>
        <w:rPr>
          <w:rFonts w:ascii="宋体" w:hAnsi="宋体"/>
          <w:szCs w:val="21"/>
        </w:rPr>
        <w:t>1</w:t>
      </w:r>
      <w:r>
        <w:rPr>
          <w:rFonts w:ascii="宋体" w:hAnsi="宋体"/>
          <w:szCs w:val="21"/>
        </w:rPr>
        <w:t>．</w:t>
      </w:r>
      <w:r>
        <w:rPr>
          <w:rFonts w:ascii="宋体" w:hAnsi="宋体"/>
          <w:szCs w:val="21"/>
        </w:rPr>
        <w:t>B       2</w:t>
      </w:r>
      <w:r>
        <w:rPr>
          <w:rFonts w:ascii="宋体" w:hAnsi="宋体"/>
          <w:szCs w:val="21"/>
        </w:rPr>
        <w:t>．</w:t>
      </w:r>
      <w:r>
        <w:rPr>
          <w:rFonts w:ascii="宋体" w:hAnsi="宋体"/>
          <w:szCs w:val="21"/>
        </w:rPr>
        <w:t>B       3</w:t>
      </w:r>
      <w:r>
        <w:rPr>
          <w:rFonts w:ascii="宋体" w:hAnsi="宋体"/>
          <w:szCs w:val="21"/>
        </w:rPr>
        <w:t>．</w:t>
      </w:r>
      <w:r>
        <w:rPr>
          <w:rFonts w:ascii="宋体" w:hAnsi="宋体"/>
          <w:szCs w:val="21"/>
        </w:rPr>
        <w:t>D       4</w:t>
      </w:r>
      <w:r>
        <w:rPr>
          <w:rFonts w:ascii="宋体" w:hAnsi="宋体"/>
          <w:szCs w:val="21"/>
        </w:rPr>
        <w:t>．</w:t>
      </w:r>
      <w:r>
        <w:rPr>
          <w:rFonts w:ascii="宋体" w:hAnsi="宋体"/>
          <w:szCs w:val="21"/>
        </w:rPr>
        <w:t>B       5</w:t>
      </w:r>
      <w:r>
        <w:rPr>
          <w:rFonts w:ascii="宋体" w:hAnsi="宋体"/>
          <w:szCs w:val="21"/>
        </w:rPr>
        <w:t>．</w:t>
      </w:r>
      <w:r>
        <w:rPr>
          <w:rFonts w:ascii="宋体" w:hAnsi="宋体"/>
          <w:szCs w:val="21"/>
        </w:rPr>
        <w:t>B       6</w:t>
      </w:r>
      <w:r>
        <w:rPr>
          <w:rFonts w:ascii="宋体" w:hAnsi="宋体"/>
          <w:szCs w:val="21"/>
        </w:rPr>
        <w:t>．</w:t>
      </w:r>
      <w:r>
        <w:rPr>
          <w:rFonts w:ascii="宋体" w:hAnsi="宋体"/>
          <w:szCs w:val="21"/>
        </w:rPr>
        <w:t>A       7</w:t>
      </w:r>
      <w:r>
        <w:rPr>
          <w:rFonts w:ascii="宋体" w:hAnsi="宋体"/>
          <w:szCs w:val="21"/>
        </w:rPr>
        <w:t>．</w:t>
      </w:r>
      <w:r>
        <w:rPr>
          <w:rFonts w:ascii="宋体" w:hAnsi="宋体"/>
          <w:szCs w:val="21"/>
        </w:rPr>
        <w:t>B       8</w:t>
      </w:r>
      <w:r>
        <w:rPr>
          <w:rFonts w:ascii="宋体" w:hAnsi="宋体"/>
          <w:szCs w:val="21"/>
        </w:rPr>
        <w:t>．</w:t>
      </w:r>
      <w:r>
        <w:rPr>
          <w:rFonts w:ascii="宋体" w:hAnsi="宋体"/>
          <w:szCs w:val="21"/>
        </w:rPr>
        <w:t>A       9</w:t>
      </w:r>
      <w:r>
        <w:rPr>
          <w:rFonts w:ascii="宋体" w:hAnsi="宋体"/>
          <w:szCs w:val="21"/>
        </w:rPr>
        <w:t>．</w:t>
      </w:r>
      <w:r>
        <w:rPr>
          <w:rFonts w:ascii="宋体" w:hAnsi="宋体"/>
          <w:szCs w:val="21"/>
        </w:rPr>
        <w:t>A</w:t>
      </w:r>
    </w:p>
    <w:p w:rsidR="00816CB1" w:rsidRDefault="00853DEE">
      <w:pPr>
        <w:adjustRightInd w:val="0"/>
        <w:spacing w:line="288" w:lineRule="auto"/>
        <w:rPr>
          <w:rFonts w:ascii="宋体" w:hAnsi="宋体"/>
          <w:szCs w:val="21"/>
        </w:rPr>
      </w:pPr>
      <w:r>
        <w:rPr>
          <w:rFonts w:ascii="宋体" w:hAnsi="宋体"/>
          <w:szCs w:val="21"/>
        </w:rPr>
        <w:t>10</w:t>
      </w:r>
      <w:r>
        <w:rPr>
          <w:rFonts w:ascii="宋体" w:hAnsi="宋体"/>
          <w:szCs w:val="21"/>
        </w:rPr>
        <w:t>．</w:t>
      </w:r>
      <w:r>
        <w:rPr>
          <w:rFonts w:ascii="宋体" w:hAnsi="宋体"/>
          <w:szCs w:val="21"/>
        </w:rPr>
        <w:t>B       11</w:t>
      </w:r>
      <w:r>
        <w:rPr>
          <w:rFonts w:ascii="宋体" w:hAnsi="宋体"/>
          <w:szCs w:val="21"/>
        </w:rPr>
        <w:t>．</w:t>
      </w:r>
      <w:r>
        <w:rPr>
          <w:rFonts w:ascii="宋体" w:hAnsi="宋体"/>
          <w:szCs w:val="21"/>
        </w:rPr>
        <w:t>D       12</w:t>
      </w:r>
      <w:r>
        <w:rPr>
          <w:rFonts w:ascii="宋体" w:hAnsi="宋体"/>
          <w:szCs w:val="21"/>
        </w:rPr>
        <w:t>．</w:t>
      </w:r>
      <w:r>
        <w:rPr>
          <w:rFonts w:ascii="宋体" w:hAnsi="宋体"/>
          <w:szCs w:val="21"/>
        </w:rPr>
        <w:t xml:space="preserve">C       </w:t>
      </w:r>
      <w:r>
        <w:rPr>
          <w:rFonts w:ascii="宋体" w:hAnsi="宋体"/>
          <w:szCs w:val="21"/>
        </w:rPr>
        <w:t>13</w:t>
      </w:r>
      <w:r>
        <w:rPr>
          <w:rFonts w:ascii="宋体" w:hAnsi="宋体"/>
          <w:szCs w:val="21"/>
        </w:rPr>
        <w:t>．</w:t>
      </w:r>
      <w:r>
        <w:rPr>
          <w:rFonts w:ascii="宋体" w:hAnsi="宋体"/>
          <w:szCs w:val="21"/>
        </w:rPr>
        <w:t>A       14</w:t>
      </w:r>
      <w:r>
        <w:rPr>
          <w:rFonts w:ascii="宋体" w:hAnsi="宋体"/>
          <w:szCs w:val="21"/>
        </w:rPr>
        <w:t>．</w:t>
      </w:r>
      <w:r>
        <w:rPr>
          <w:rFonts w:ascii="宋体" w:hAnsi="宋体"/>
          <w:szCs w:val="21"/>
        </w:rPr>
        <w:t>C       15</w:t>
      </w:r>
      <w:r>
        <w:rPr>
          <w:rFonts w:ascii="宋体" w:hAnsi="宋体"/>
          <w:szCs w:val="21"/>
        </w:rPr>
        <w:t>．</w:t>
      </w:r>
      <w:r>
        <w:rPr>
          <w:rFonts w:ascii="宋体" w:hAnsi="宋体"/>
          <w:szCs w:val="21"/>
        </w:rPr>
        <w:t>C       16</w:t>
      </w:r>
      <w:r>
        <w:rPr>
          <w:rFonts w:ascii="宋体" w:hAnsi="宋体"/>
          <w:szCs w:val="21"/>
        </w:rPr>
        <w:t>．</w:t>
      </w:r>
      <w:r>
        <w:rPr>
          <w:rFonts w:ascii="宋体" w:hAnsi="宋体"/>
          <w:szCs w:val="21"/>
        </w:rPr>
        <w:t>D       17</w:t>
      </w:r>
      <w:r>
        <w:rPr>
          <w:rFonts w:ascii="宋体" w:hAnsi="宋体"/>
          <w:szCs w:val="21"/>
        </w:rPr>
        <w:t>．</w:t>
      </w:r>
      <w:r>
        <w:rPr>
          <w:rFonts w:ascii="宋体" w:hAnsi="宋体"/>
          <w:szCs w:val="21"/>
        </w:rPr>
        <w:t>C</w:t>
      </w:r>
    </w:p>
    <w:p w:rsidR="00816CB1" w:rsidRDefault="00853DEE">
      <w:pPr>
        <w:adjustRightInd w:val="0"/>
        <w:spacing w:line="288" w:lineRule="auto"/>
        <w:rPr>
          <w:rFonts w:ascii="宋体" w:hAnsi="宋体"/>
          <w:szCs w:val="21"/>
        </w:rPr>
      </w:pPr>
      <w:r>
        <w:rPr>
          <w:rFonts w:ascii="宋体" w:hAnsi="宋体"/>
          <w:szCs w:val="21"/>
        </w:rPr>
        <w:t>18</w:t>
      </w:r>
      <w:r>
        <w:rPr>
          <w:rFonts w:ascii="宋体" w:hAnsi="宋体"/>
          <w:szCs w:val="21"/>
        </w:rPr>
        <w:t>．</w:t>
      </w:r>
      <w:r>
        <w:rPr>
          <w:rFonts w:ascii="宋体" w:hAnsi="宋体"/>
          <w:szCs w:val="21"/>
        </w:rPr>
        <w:t>A       19</w:t>
      </w:r>
      <w:r>
        <w:rPr>
          <w:rFonts w:ascii="宋体" w:hAnsi="宋体"/>
          <w:szCs w:val="21"/>
        </w:rPr>
        <w:t>．</w:t>
      </w:r>
      <w:r>
        <w:rPr>
          <w:rFonts w:ascii="宋体" w:hAnsi="宋体"/>
          <w:szCs w:val="21"/>
        </w:rPr>
        <w:t>D       20</w:t>
      </w:r>
      <w:r>
        <w:rPr>
          <w:rFonts w:ascii="宋体" w:hAnsi="宋体"/>
          <w:szCs w:val="21"/>
        </w:rPr>
        <w:t>．</w:t>
      </w:r>
      <w:r>
        <w:rPr>
          <w:rFonts w:ascii="宋体" w:hAnsi="宋体"/>
          <w:szCs w:val="21"/>
        </w:rPr>
        <w:t>C</w:t>
      </w:r>
    </w:p>
    <w:p w:rsidR="00816CB1" w:rsidRDefault="00853DEE">
      <w:pPr>
        <w:adjustRightInd w:val="0"/>
        <w:spacing w:line="288" w:lineRule="auto"/>
        <w:rPr>
          <w:rFonts w:ascii="宋体" w:hAnsi="宋体"/>
          <w:b/>
          <w:sz w:val="24"/>
        </w:rPr>
      </w:pPr>
      <w:r>
        <w:rPr>
          <w:rFonts w:ascii="宋体" w:hAnsi="宋体" w:hint="eastAsia"/>
          <w:b/>
          <w:sz w:val="24"/>
        </w:rPr>
        <w:t>二、选择题</w:t>
      </w:r>
      <w:r>
        <w:rPr>
          <w:rFonts w:ascii="宋体" w:hAnsi="宋体" w:hint="eastAsia"/>
          <w:b/>
          <w:sz w:val="24"/>
        </w:rPr>
        <w:t>I</w:t>
      </w:r>
      <w:r>
        <w:rPr>
          <w:rFonts w:ascii="宋体" w:hAnsi="宋体"/>
          <w:b/>
          <w:sz w:val="24"/>
        </w:rPr>
        <w:t>I</w:t>
      </w:r>
      <w:r>
        <w:rPr>
          <w:rFonts w:ascii="宋体" w:hAnsi="宋体" w:hint="eastAsia"/>
          <w:b/>
          <w:sz w:val="24"/>
        </w:rPr>
        <w:t>（本大题共</w:t>
      </w:r>
      <w:r>
        <w:rPr>
          <w:rFonts w:ascii="宋体" w:hAnsi="宋体" w:hint="eastAsia"/>
          <w:b/>
          <w:sz w:val="24"/>
        </w:rPr>
        <w:t>5</w:t>
      </w:r>
      <w:r>
        <w:rPr>
          <w:rFonts w:ascii="宋体" w:hAnsi="宋体" w:hint="eastAsia"/>
          <w:b/>
          <w:sz w:val="24"/>
        </w:rPr>
        <w:t>小题，每小题</w:t>
      </w:r>
      <w:r>
        <w:rPr>
          <w:rFonts w:ascii="宋体" w:hAnsi="宋体" w:hint="eastAsia"/>
          <w:b/>
          <w:sz w:val="24"/>
        </w:rPr>
        <w:t>3</w:t>
      </w:r>
      <w:r>
        <w:rPr>
          <w:rFonts w:ascii="宋体" w:hAnsi="宋体" w:hint="eastAsia"/>
          <w:b/>
          <w:sz w:val="24"/>
        </w:rPr>
        <w:t>分，共</w:t>
      </w:r>
      <w:r>
        <w:rPr>
          <w:rFonts w:ascii="宋体" w:hAnsi="宋体" w:hint="eastAsia"/>
          <w:b/>
          <w:sz w:val="24"/>
        </w:rPr>
        <w:t>15</w:t>
      </w:r>
      <w:r>
        <w:rPr>
          <w:rFonts w:ascii="宋体" w:hAnsi="宋体" w:hint="eastAsia"/>
          <w:b/>
          <w:sz w:val="24"/>
        </w:rPr>
        <w:t>分）</w:t>
      </w:r>
    </w:p>
    <w:p w:rsidR="00816CB1" w:rsidRDefault="00853DEE">
      <w:pPr>
        <w:adjustRightInd w:val="0"/>
        <w:spacing w:line="288" w:lineRule="auto"/>
        <w:rPr>
          <w:rFonts w:ascii="宋体" w:hAnsi="宋体"/>
          <w:szCs w:val="21"/>
        </w:rPr>
      </w:pPr>
      <w:r>
        <w:rPr>
          <w:rFonts w:ascii="宋体" w:hAnsi="宋体"/>
          <w:szCs w:val="21"/>
        </w:rPr>
        <w:t>21</w:t>
      </w:r>
      <w:r>
        <w:rPr>
          <w:rFonts w:ascii="宋体" w:hAnsi="宋体"/>
          <w:szCs w:val="21"/>
        </w:rPr>
        <w:t>．</w:t>
      </w:r>
      <w:r>
        <w:rPr>
          <w:rFonts w:ascii="宋体" w:hAnsi="宋体"/>
          <w:szCs w:val="21"/>
        </w:rPr>
        <w:t>D       22</w:t>
      </w:r>
      <w:r>
        <w:rPr>
          <w:rFonts w:ascii="宋体" w:hAnsi="宋体"/>
          <w:szCs w:val="21"/>
        </w:rPr>
        <w:t>．</w:t>
      </w:r>
      <w:r>
        <w:rPr>
          <w:rFonts w:ascii="宋体" w:hAnsi="宋体"/>
          <w:szCs w:val="21"/>
        </w:rPr>
        <w:t>A       23</w:t>
      </w:r>
      <w:r>
        <w:rPr>
          <w:rFonts w:ascii="宋体" w:hAnsi="宋体"/>
          <w:szCs w:val="21"/>
        </w:rPr>
        <w:t>．</w:t>
      </w:r>
      <w:r>
        <w:rPr>
          <w:rFonts w:ascii="宋体" w:hAnsi="宋体"/>
          <w:szCs w:val="21"/>
        </w:rPr>
        <w:t>A       24</w:t>
      </w:r>
      <w:r>
        <w:rPr>
          <w:rFonts w:ascii="宋体" w:hAnsi="宋体"/>
          <w:szCs w:val="21"/>
        </w:rPr>
        <w:t>．</w:t>
      </w:r>
      <w:r>
        <w:rPr>
          <w:rFonts w:ascii="宋体" w:hAnsi="宋体"/>
          <w:szCs w:val="21"/>
        </w:rPr>
        <w:t>B       25</w:t>
      </w:r>
      <w:r>
        <w:rPr>
          <w:rFonts w:ascii="宋体" w:hAnsi="宋体"/>
          <w:szCs w:val="21"/>
        </w:rPr>
        <w:t>．</w:t>
      </w:r>
      <w:r>
        <w:rPr>
          <w:rFonts w:ascii="宋体" w:hAnsi="宋体"/>
          <w:szCs w:val="21"/>
        </w:rPr>
        <w:t>C</w:t>
      </w:r>
    </w:p>
    <w:p w:rsidR="00816CB1" w:rsidRDefault="00853DEE">
      <w:pPr>
        <w:adjustRightInd w:val="0"/>
        <w:spacing w:line="288" w:lineRule="auto"/>
        <w:rPr>
          <w:rFonts w:ascii="宋体" w:hAnsi="宋体"/>
          <w:b/>
          <w:sz w:val="24"/>
        </w:rPr>
      </w:pPr>
      <w:r>
        <w:rPr>
          <w:rFonts w:ascii="宋体" w:hAnsi="宋体" w:hint="eastAsia"/>
          <w:b/>
          <w:sz w:val="24"/>
        </w:rPr>
        <w:t>三、非选择题（本大题共</w:t>
      </w:r>
      <w:r>
        <w:rPr>
          <w:rFonts w:ascii="宋体" w:hAnsi="宋体" w:hint="eastAsia"/>
          <w:b/>
          <w:sz w:val="24"/>
        </w:rPr>
        <w:t>4</w:t>
      </w:r>
      <w:r>
        <w:rPr>
          <w:rFonts w:ascii="宋体" w:hAnsi="宋体" w:hint="eastAsia"/>
          <w:b/>
          <w:sz w:val="24"/>
        </w:rPr>
        <w:t>小题，共</w:t>
      </w:r>
      <w:r>
        <w:rPr>
          <w:rFonts w:ascii="宋体" w:hAnsi="宋体" w:hint="eastAsia"/>
          <w:b/>
          <w:sz w:val="24"/>
        </w:rPr>
        <w:t>45</w:t>
      </w:r>
      <w:r>
        <w:rPr>
          <w:rFonts w:ascii="宋体" w:hAnsi="宋体" w:hint="eastAsia"/>
          <w:b/>
          <w:sz w:val="24"/>
        </w:rPr>
        <w:t>分）</w:t>
      </w:r>
    </w:p>
    <w:p w:rsidR="00816CB1" w:rsidRDefault="00853DEE">
      <w:pPr>
        <w:adjustRightInd w:val="0"/>
        <w:spacing w:line="288" w:lineRule="auto"/>
        <w:rPr>
          <w:rFonts w:ascii="宋体" w:hAnsi="宋体"/>
          <w:szCs w:val="21"/>
        </w:rPr>
      </w:pPr>
      <w:r>
        <w:rPr>
          <w:rFonts w:ascii="宋体" w:hAnsi="宋体" w:hint="eastAsia"/>
          <w:szCs w:val="21"/>
        </w:rPr>
        <w:t>26</w:t>
      </w:r>
      <w:r>
        <w:rPr>
          <w:rFonts w:ascii="宋体" w:hAnsi="宋体" w:hint="eastAsia"/>
          <w:szCs w:val="21"/>
        </w:rPr>
        <w:t>．（</w:t>
      </w:r>
      <w:r>
        <w:rPr>
          <w:rFonts w:ascii="宋体" w:hAnsi="宋体" w:hint="eastAsia"/>
          <w:szCs w:val="21"/>
        </w:rPr>
        <w:t>10</w:t>
      </w:r>
      <w:r>
        <w:rPr>
          <w:rFonts w:ascii="宋体" w:hAnsi="宋体" w:hint="eastAsia"/>
          <w:szCs w:val="21"/>
        </w:rPr>
        <w:t>分）</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1</w:t>
      </w:r>
      <w:r>
        <w:rPr>
          <w:rFonts w:ascii="宋体" w:hAnsi="宋体" w:hint="eastAsia"/>
          <w:szCs w:val="21"/>
        </w:rPr>
        <w:t>）泰国</w:t>
      </w:r>
      <w:r>
        <w:rPr>
          <w:rFonts w:ascii="宋体" w:hAnsi="宋体" w:hint="eastAsia"/>
          <w:szCs w:val="21"/>
        </w:rPr>
        <w:t xml:space="preserve"> </w:t>
      </w:r>
      <w:r>
        <w:rPr>
          <w:rFonts w:ascii="宋体" w:hAnsi="宋体"/>
          <w:szCs w:val="21"/>
        </w:rPr>
        <w:t xml:space="preserve">     </w:t>
      </w:r>
      <w:r>
        <w:rPr>
          <w:rFonts w:ascii="宋体" w:hAnsi="宋体" w:hint="eastAsia"/>
          <w:szCs w:val="21"/>
        </w:rPr>
        <w:t>境内河网密集，平原面积大。</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2</w:t>
      </w:r>
      <w:r>
        <w:rPr>
          <w:rFonts w:ascii="宋体" w:hAnsi="宋体" w:hint="eastAsia"/>
          <w:szCs w:val="21"/>
        </w:rPr>
        <w:t>）增加</w:t>
      </w:r>
      <w:r>
        <w:rPr>
          <w:rFonts w:ascii="宋体" w:hAnsi="宋体" w:hint="eastAsia"/>
          <w:szCs w:val="21"/>
        </w:rPr>
        <w:t xml:space="preserve"> </w:t>
      </w:r>
      <w:r>
        <w:rPr>
          <w:rFonts w:ascii="宋体" w:hAnsi="宋体"/>
          <w:szCs w:val="21"/>
        </w:rPr>
        <w:t xml:space="preserve">     </w:t>
      </w:r>
      <w:r>
        <w:rPr>
          <w:rFonts w:ascii="宋体" w:hAnsi="宋体" w:hint="eastAsia"/>
          <w:szCs w:val="21"/>
        </w:rPr>
        <w:t>主要是单产提高，部分国家播种面积增加。</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3</w:t>
      </w:r>
      <w:r>
        <w:rPr>
          <w:rFonts w:ascii="宋体" w:hAnsi="宋体" w:hint="eastAsia"/>
          <w:szCs w:val="21"/>
        </w:rPr>
        <w:t>）土地整理和生态修复，增加耕地面积和提高耕地质量；严格保护耕地，控制非农占用；加大技术投入，提升耕地综合生产能力。</w:t>
      </w:r>
    </w:p>
    <w:p w:rsidR="00816CB1" w:rsidRDefault="00853DEE">
      <w:pPr>
        <w:adjustRightInd w:val="0"/>
        <w:spacing w:line="288" w:lineRule="auto"/>
        <w:rPr>
          <w:rFonts w:ascii="宋体" w:hAnsi="宋体"/>
          <w:szCs w:val="21"/>
        </w:rPr>
      </w:pPr>
      <w:r>
        <w:rPr>
          <w:rFonts w:ascii="宋体" w:hAnsi="宋体" w:hint="eastAsia"/>
          <w:szCs w:val="21"/>
        </w:rPr>
        <w:t>27</w:t>
      </w:r>
      <w:r>
        <w:rPr>
          <w:rFonts w:ascii="宋体" w:hAnsi="宋体" w:hint="eastAsia"/>
          <w:szCs w:val="21"/>
        </w:rPr>
        <w:t>．（</w:t>
      </w:r>
      <w:r>
        <w:rPr>
          <w:rFonts w:ascii="宋体" w:hAnsi="宋体" w:hint="eastAsia"/>
          <w:szCs w:val="21"/>
        </w:rPr>
        <w:t>10</w:t>
      </w:r>
      <w:r>
        <w:rPr>
          <w:rFonts w:ascii="宋体" w:hAnsi="宋体" w:hint="eastAsia"/>
          <w:szCs w:val="21"/>
        </w:rPr>
        <w:t>分）</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1</w:t>
      </w:r>
      <w:r>
        <w:rPr>
          <w:rFonts w:ascii="宋体" w:hAnsi="宋体" w:hint="eastAsia"/>
          <w:szCs w:val="21"/>
        </w:rPr>
        <w:t>）位于西北（北）</w:t>
      </w:r>
      <w:r>
        <w:rPr>
          <w:rFonts w:ascii="宋体" w:hAnsi="宋体" w:hint="eastAsia"/>
          <w:szCs w:val="21"/>
        </w:rPr>
        <w:t xml:space="preserve"> </w:t>
      </w:r>
      <w:r>
        <w:rPr>
          <w:rFonts w:ascii="宋体" w:hAnsi="宋体"/>
          <w:szCs w:val="21"/>
        </w:rPr>
        <w:t xml:space="preserve">     </w:t>
      </w:r>
      <w:r>
        <w:rPr>
          <w:rFonts w:ascii="宋体" w:hAnsi="宋体" w:hint="eastAsia"/>
          <w:szCs w:val="21"/>
        </w:rPr>
        <w:t>日数自西北向东南递减</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2</w:t>
      </w:r>
      <w:r>
        <w:rPr>
          <w:rFonts w:ascii="宋体" w:hAnsi="宋体" w:hint="eastAsia"/>
          <w:szCs w:val="21"/>
        </w:rPr>
        <w:t>）气流下沉，天气晴朗；气温上升快，风速较大，蒸发旺盛。</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3</w:t>
      </w:r>
      <w:r>
        <w:rPr>
          <w:rFonts w:ascii="宋体" w:hAnsi="宋体" w:hint="eastAsia"/>
          <w:szCs w:val="21"/>
        </w:rPr>
        <w:t>）水资源短缺，易造成浪费；产生湿涝，不利小麦生长；受灾时间短，灾后排水工程量大；抬高地下水位，易产生土壤盐碱化。</w:t>
      </w:r>
    </w:p>
    <w:p w:rsidR="00816CB1" w:rsidRDefault="00853DEE">
      <w:pPr>
        <w:adjustRightInd w:val="0"/>
        <w:spacing w:line="288" w:lineRule="auto"/>
        <w:rPr>
          <w:rFonts w:ascii="宋体" w:hAnsi="宋体"/>
          <w:szCs w:val="21"/>
        </w:rPr>
      </w:pPr>
      <w:r>
        <w:rPr>
          <w:rFonts w:ascii="宋体" w:hAnsi="宋体" w:hint="eastAsia"/>
          <w:szCs w:val="21"/>
        </w:rPr>
        <w:t>28</w:t>
      </w:r>
      <w:r>
        <w:rPr>
          <w:rFonts w:ascii="宋体" w:hAnsi="宋体" w:hint="eastAsia"/>
          <w:szCs w:val="21"/>
        </w:rPr>
        <w:t>．（</w:t>
      </w:r>
      <w:r>
        <w:rPr>
          <w:rFonts w:ascii="宋体" w:hAnsi="宋体" w:hint="eastAsia"/>
          <w:szCs w:val="21"/>
        </w:rPr>
        <w:t>12</w:t>
      </w:r>
      <w:r>
        <w:rPr>
          <w:rFonts w:ascii="宋体" w:hAnsi="宋体" w:hint="eastAsia"/>
          <w:szCs w:val="21"/>
        </w:rPr>
        <w:t>分）</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1</w:t>
      </w:r>
      <w:r>
        <w:rPr>
          <w:rFonts w:ascii="宋体" w:hAnsi="宋体" w:hint="eastAsia"/>
          <w:szCs w:val="21"/>
        </w:rPr>
        <w:t>）里海东北沿岸</w:t>
      </w:r>
      <w:r>
        <w:rPr>
          <w:rFonts w:ascii="宋体" w:hAnsi="宋体" w:hint="eastAsia"/>
          <w:szCs w:val="21"/>
        </w:rPr>
        <w:t xml:space="preserve"> </w:t>
      </w:r>
      <w:r>
        <w:rPr>
          <w:rFonts w:ascii="宋体" w:hAnsi="宋体"/>
          <w:szCs w:val="21"/>
        </w:rPr>
        <w:t xml:space="preserve">     </w:t>
      </w:r>
      <w:r>
        <w:rPr>
          <w:rFonts w:ascii="宋体" w:hAnsi="宋体" w:hint="eastAsia"/>
          <w:szCs w:val="21"/>
        </w:rPr>
        <w:t>降水少，蒸发量大；地表径流缺乏；地下水盐分高。</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2</w:t>
      </w:r>
      <w:r>
        <w:rPr>
          <w:rFonts w:ascii="宋体" w:hAnsi="宋体" w:hint="eastAsia"/>
          <w:szCs w:val="21"/>
        </w:rPr>
        <w:t>）矿产品体积、重量大，附加值低；内陆国，无</w:t>
      </w:r>
      <w:r>
        <w:rPr>
          <w:rFonts w:ascii="宋体" w:hAnsi="宋体" w:hint="eastAsia"/>
          <w:szCs w:val="21"/>
        </w:rPr>
        <w:t>海运；距离短，陆路运输成本较低。</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3</w:t>
      </w:r>
      <w:r>
        <w:rPr>
          <w:rFonts w:ascii="宋体" w:hAnsi="宋体" w:hint="eastAsia"/>
          <w:szCs w:val="21"/>
        </w:rPr>
        <w:t>）重工业为主；属资金密集型，劳动力需求量较少；采矿业占比大，矿区分散，不利于大中城市发展。</w:t>
      </w:r>
    </w:p>
    <w:p w:rsidR="00816CB1" w:rsidRDefault="00853DEE">
      <w:pPr>
        <w:adjustRightInd w:val="0"/>
        <w:spacing w:line="288" w:lineRule="auto"/>
        <w:rPr>
          <w:rFonts w:ascii="宋体" w:hAnsi="宋体"/>
          <w:szCs w:val="21"/>
        </w:rPr>
      </w:pPr>
      <w:r>
        <w:rPr>
          <w:rFonts w:ascii="宋体" w:hAnsi="宋体" w:hint="eastAsia"/>
          <w:szCs w:val="21"/>
        </w:rPr>
        <w:t>29</w:t>
      </w:r>
      <w:r>
        <w:rPr>
          <w:rFonts w:ascii="宋体" w:hAnsi="宋体" w:hint="eastAsia"/>
          <w:szCs w:val="21"/>
        </w:rPr>
        <w:t>．（</w:t>
      </w:r>
      <w:r>
        <w:rPr>
          <w:rFonts w:ascii="宋体" w:hAnsi="宋体" w:hint="eastAsia"/>
          <w:szCs w:val="21"/>
        </w:rPr>
        <w:t>13</w:t>
      </w:r>
      <w:r>
        <w:rPr>
          <w:rFonts w:ascii="宋体" w:hAnsi="宋体" w:hint="eastAsia"/>
          <w:szCs w:val="21"/>
        </w:rPr>
        <w:t>分）</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1</w:t>
      </w:r>
      <w:r>
        <w:rPr>
          <w:rFonts w:ascii="宋体" w:hAnsi="宋体" w:hint="eastAsia"/>
          <w:szCs w:val="21"/>
        </w:rPr>
        <w:t>）西部常规能源丰富，东部能源需求量大；东西部电力负荷季节差异明显。</w:t>
      </w:r>
    </w:p>
    <w:p w:rsidR="00816CB1" w:rsidRDefault="00853DEE">
      <w:pPr>
        <w:adjustRightInd w:val="0"/>
        <w:spacing w:line="288" w:lineRule="auto"/>
        <w:rPr>
          <w:rFonts w:ascii="宋体" w:hAnsi="宋体"/>
          <w:szCs w:val="21"/>
        </w:rPr>
      </w:pPr>
      <w:r>
        <w:rPr>
          <w:rFonts w:ascii="宋体" w:hAnsi="宋体" w:hint="eastAsia"/>
          <w:szCs w:val="21"/>
        </w:rPr>
        <w:t>（</w:t>
      </w:r>
      <w:r>
        <w:rPr>
          <w:rFonts w:ascii="宋体" w:hAnsi="宋体" w:hint="eastAsia"/>
          <w:szCs w:val="21"/>
        </w:rPr>
        <w:t>2</w:t>
      </w:r>
      <w:r>
        <w:rPr>
          <w:rFonts w:ascii="宋体" w:hAnsi="宋体" w:hint="eastAsia"/>
          <w:szCs w:val="21"/>
        </w:rPr>
        <w:t>）抽水蓄能调峰能力强、速度较快，谷电转为峰电，提升价值；水电占比低，调节作用有限；火电、燃机调节速率慢。</w:t>
      </w:r>
    </w:p>
    <w:p w:rsidR="00816CB1" w:rsidRDefault="00853DEE">
      <w:pPr>
        <w:adjustRightInd w:val="0"/>
        <w:spacing w:line="288" w:lineRule="auto"/>
      </w:pPr>
      <w:r>
        <w:rPr>
          <w:rFonts w:ascii="宋体" w:hAnsi="宋体" w:hint="eastAsia"/>
          <w:szCs w:val="21"/>
        </w:rPr>
        <w:t>（</w:t>
      </w:r>
      <w:r>
        <w:rPr>
          <w:rFonts w:ascii="宋体" w:hAnsi="宋体" w:hint="eastAsia"/>
          <w:szCs w:val="21"/>
        </w:rPr>
        <w:t>3</w:t>
      </w:r>
      <w:r>
        <w:rPr>
          <w:rFonts w:ascii="宋体" w:hAnsi="宋体" w:hint="eastAsia"/>
          <w:szCs w:val="21"/>
        </w:rPr>
        <w:t>）改善电源的运行环境，提高火电运行效率和水能利用率；增加西电东送电量，提高综合效益；提高输电线路的利用率，降低输电成本；促进节能环保，提高电网安全稳定性。</w:t>
      </w:r>
      <w:bookmarkStart w:id="0" w:name="_GoBack"/>
      <w:bookmarkEnd w:id="0"/>
    </w:p>
    <w:sectPr w:rsidR="00816CB1" w:rsidSect="00816CB1">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16CB1" w:rsidRDefault="00816CB1" w:rsidP="00816CB1">
      <w:r>
        <w:separator/>
      </w:r>
    </w:p>
  </w:endnote>
  <w:endnote w:type="continuationSeparator" w:id="0">
    <w:p w:rsidR="00816CB1" w:rsidRDefault="00816CB1" w:rsidP="00816CB1">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Microsoft YaHei UI">
    <w:altName w:val="宋体"/>
    <w:panose1 w:val="020B0503020204020204"/>
    <w:charset w:val="86"/>
    <w:family w:val="swiss"/>
    <w:pitch w:val="variable"/>
    <w:sig w:usb0="80000287" w:usb1="28CF3C52"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16CB1" w:rsidRDefault="00816CB1" w:rsidP="00816CB1">
      <w:r>
        <w:separator/>
      </w:r>
    </w:p>
  </w:footnote>
  <w:footnote w:type="continuationSeparator" w:id="0">
    <w:p w:rsidR="00816CB1" w:rsidRDefault="00816CB1" w:rsidP="00816CB1">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OGVmNmYyNzVlYjMwOGQzZTdiZjU4YTY1NTJhZGRiZDMifQ=="/>
  </w:docVars>
  <w:rsids>
    <w:rsidRoot w:val="00A07DF2"/>
    <w:rsid w:val="00005EBC"/>
    <w:rsid w:val="000141BB"/>
    <w:rsid w:val="000460FF"/>
    <w:rsid w:val="00054E7B"/>
    <w:rsid w:val="000E4D02"/>
    <w:rsid w:val="000E4FF1"/>
    <w:rsid w:val="001177F3"/>
    <w:rsid w:val="00171458"/>
    <w:rsid w:val="00173C1D"/>
    <w:rsid w:val="001764C3"/>
    <w:rsid w:val="0018010E"/>
    <w:rsid w:val="00191C29"/>
    <w:rsid w:val="001C63DA"/>
    <w:rsid w:val="001D0C6F"/>
    <w:rsid w:val="001D7EFA"/>
    <w:rsid w:val="00201A7E"/>
    <w:rsid w:val="00204526"/>
    <w:rsid w:val="00221FC9"/>
    <w:rsid w:val="00244CEF"/>
    <w:rsid w:val="002457C2"/>
    <w:rsid w:val="002908F0"/>
    <w:rsid w:val="002A0E5D"/>
    <w:rsid w:val="002A1A21"/>
    <w:rsid w:val="002D7DF8"/>
    <w:rsid w:val="002F06B2"/>
    <w:rsid w:val="003102DB"/>
    <w:rsid w:val="00312443"/>
    <w:rsid w:val="003625C4"/>
    <w:rsid w:val="003B1712"/>
    <w:rsid w:val="003C4A95"/>
    <w:rsid w:val="003D0C09"/>
    <w:rsid w:val="004062F6"/>
    <w:rsid w:val="004151FC"/>
    <w:rsid w:val="00430A44"/>
    <w:rsid w:val="00435F83"/>
    <w:rsid w:val="00444A46"/>
    <w:rsid w:val="0046214C"/>
    <w:rsid w:val="004659EF"/>
    <w:rsid w:val="0049183B"/>
    <w:rsid w:val="004B44B5"/>
    <w:rsid w:val="004D44FD"/>
    <w:rsid w:val="00511AB8"/>
    <w:rsid w:val="005534B2"/>
    <w:rsid w:val="00553866"/>
    <w:rsid w:val="0059145F"/>
    <w:rsid w:val="00596076"/>
    <w:rsid w:val="005B39DB"/>
    <w:rsid w:val="005C2124"/>
    <w:rsid w:val="005F1362"/>
    <w:rsid w:val="00605626"/>
    <w:rsid w:val="006071D5"/>
    <w:rsid w:val="0062039B"/>
    <w:rsid w:val="00623C16"/>
    <w:rsid w:val="00637D3A"/>
    <w:rsid w:val="00640BF5"/>
    <w:rsid w:val="00677FB4"/>
    <w:rsid w:val="006D5DE9"/>
    <w:rsid w:val="006F45E0"/>
    <w:rsid w:val="00701D6B"/>
    <w:rsid w:val="007061B2"/>
    <w:rsid w:val="00740A09"/>
    <w:rsid w:val="00762E26"/>
    <w:rsid w:val="00772B57"/>
    <w:rsid w:val="008028B5"/>
    <w:rsid w:val="00816CB1"/>
    <w:rsid w:val="00832EC9"/>
    <w:rsid w:val="00853DEE"/>
    <w:rsid w:val="008634CD"/>
    <w:rsid w:val="008731FA"/>
    <w:rsid w:val="00880A38"/>
    <w:rsid w:val="00893DD6"/>
    <w:rsid w:val="008D2E94"/>
    <w:rsid w:val="008F5165"/>
    <w:rsid w:val="00974E0F"/>
    <w:rsid w:val="00982128"/>
    <w:rsid w:val="009A27BF"/>
    <w:rsid w:val="009B5666"/>
    <w:rsid w:val="009C4252"/>
    <w:rsid w:val="009D5BEB"/>
    <w:rsid w:val="00A07DF2"/>
    <w:rsid w:val="00A3090F"/>
    <w:rsid w:val="00A405DB"/>
    <w:rsid w:val="00A46D54"/>
    <w:rsid w:val="00A536B0"/>
    <w:rsid w:val="00A75286"/>
    <w:rsid w:val="00AB3EE3"/>
    <w:rsid w:val="00AD4827"/>
    <w:rsid w:val="00AD6B6A"/>
    <w:rsid w:val="00B73811"/>
    <w:rsid w:val="00B80D67"/>
    <w:rsid w:val="00B8100F"/>
    <w:rsid w:val="00B9491F"/>
    <w:rsid w:val="00B96924"/>
    <w:rsid w:val="00BB50C6"/>
    <w:rsid w:val="00C02815"/>
    <w:rsid w:val="00C02FC6"/>
    <w:rsid w:val="00C321EB"/>
    <w:rsid w:val="00CA4A07"/>
    <w:rsid w:val="00D51257"/>
    <w:rsid w:val="00D634C2"/>
    <w:rsid w:val="00D756B6"/>
    <w:rsid w:val="00D77F6E"/>
    <w:rsid w:val="00DA0796"/>
    <w:rsid w:val="00DA5448"/>
    <w:rsid w:val="00DB6888"/>
    <w:rsid w:val="00DC061C"/>
    <w:rsid w:val="00DF071B"/>
    <w:rsid w:val="00E22C2C"/>
    <w:rsid w:val="00E30BCD"/>
    <w:rsid w:val="00E63075"/>
    <w:rsid w:val="00E97096"/>
    <w:rsid w:val="00EA0188"/>
    <w:rsid w:val="00EB17B4"/>
    <w:rsid w:val="00ED1550"/>
    <w:rsid w:val="00ED4F9A"/>
    <w:rsid w:val="00EE1A37"/>
    <w:rsid w:val="00F21C80"/>
    <w:rsid w:val="00F676FD"/>
    <w:rsid w:val="00F72514"/>
    <w:rsid w:val="00FA0944"/>
    <w:rsid w:val="00FA6947"/>
    <w:rsid w:val="00FB34D2"/>
    <w:rsid w:val="00FB4B17"/>
    <w:rsid w:val="00FC5860"/>
    <w:rsid w:val="00FD377B"/>
    <w:rsid w:val="00FF2D79"/>
    <w:rsid w:val="00FF517A"/>
    <w:rsid w:val="38274566"/>
    <w:rsid w:val="51B50373"/>
    <w:rsid w:val="65D200F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16CB1"/>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816CB1"/>
    <w:pPr>
      <w:tabs>
        <w:tab w:val="center" w:pos="4153"/>
        <w:tab w:val="right" w:pos="8306"/>
      </w:tabs>
      <w:snapToGrid w:val="0"/>
      <w:jc w:val="left"/>
    </w:pPr>
    <w:rPr>
      <w:sz w:val="18"/>
    </w:rPr>
  </w:style>
  <w:style w:type="paragraph" w:styleId="a4">
    <w:name w:val="header"/>
    <w:basedOn w:val="a"/>
    <w:link w:val="Char"/>
    <w:uiPriority w:val="99"/>
    <w:rsid w:val="00816CB1"/>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5">
    <w:name w:val="Table Grid"/>
    <w:basedOn w:val="a1"/>
    <w:rsid w:val="00816CB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uiPriority w:val="99"/>
    <w:unhideWhenUsed/>
    <w:rsid w:val="00816CB1"/>
    <w:rPr>
      <w:color w:val="0000FF"/>
      <w:u w:val="single"/>
    </w:rPr>
  </w:style>
  <w:style w:type="character" w:customStyle="1" w:styleId="Char">
    <w:name w:val="页眉 Char"/>
    <w:basedOn w:val="a0"/>
    <w:link w:val="a4"/>
    <w:uiPriority w:val="99"/>
    <w:rsid w:val="00816CB1"/>
    <w:rPr>
      <w:kern w:val="2"/>
      <w:sz w:val="18"/>
      <w:szCs w:val="24"/>
    </w:rPr>
  </w:style>
  <w:style w:type="paragraph" w:styleId="a7">
    <w:name w:val="No Spacing"/>
    <w:uiPriority w:val="1"/>
    <w:qFormat/>
    <w:rsid w:val="00816CB1"/>
    <w:rPr>
      <w:rFonts w:asciiTheme="minorHAnsi" w:eastAsia="Microsoft YaHei UI" w:hAnsiTheme="minorHAnsi" w:cstheme="minorBidi"/>
      <w:sz w:val="22"/>
      <w:szCs w:val="22"/>
    </w:rPr>
  </w:style>
  <w:style w:type="paragraph" w:styleId="a8">
    <w:name w:val="List Paragraph"/>
    <w:basedOn w:val="a"/>
    <w:uiPriority w:val="99"/>
    <w:qFormat/>
    <w:rsid w:val="00816CB1"/>
    <w:pPr>
      <w:ind w:firstLineChars="200" w:firstLine="420"/>
    </w:pPr>
  </w:style>
  <w:style w:type="paragraph" w:styleId="a9">
    <w:name w:val="Balloon Text"/>
    <w:basedOn w:val="a"/>
    <w:link w:val="Char0"/>
    <w:semiHidden/>
    <w:unhideWhenUsed/>
    <w:rsid w:val="00853DEE"/>
    <w:rPr>
      <w:sz w:val="18"/>
      <w:szCs w:val="18"/>
    </w:rPr>
  </w:style>
  <w:style w:type="character" w:customStyle="1" w:styleId="Char0">
    <w:name w:val="批注框文本 Char"/>
    <w:basedOn w:val="a0"/>
    <w:link w:val="a9"/>
    <w:semiHidden/>
    <w:rsid w:val="00853DEE"/>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image7.wdp"/><Relationship Id="rId18" Type="http://schemas.openxmlformats.org/officeDocument/2006/relationships/image" Target="media/image7.png"/><Relationship Id="rId26" Type="http://schemas.openxmlformats.org/officeDocument/2006/relationships/image" Target="media/image12.png"/><Relationship Id="rId39" Type="http://schemas.microsoft.com/office/2007/relationships/hdphoto" Target="media/image33.wdp"/><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17.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microsoft.com/office/2007/relationships/hdphoto" Target="media/image11.wdp"/><Relationship Id="rId25" Type="http://schemas.microsoft.com/office/2007/relationships/hdphoto" Target="media/image19.wdp"/><Relationship Id="rId33" Type="http://schemas.openxmlformats.org/officeDocument/2006/relationships/image" Target="media/image16.png"/><Relationship Id="rId38" Type="http://schemas.openxmlformats.org/officeDocument/2006/relationships/image" Target="media/image19.png"/><Relationship Id="rId2" Type="http://schemas.openxmlformats.org/officeDocument/2006/relationships/customXml" Target="../customXml/item2.xml"/><Relationship Id="rId16" Type="http://schemas.openxmlformats.org/officeDocument/2006/relationships/image" Target="media/image6.png"/><Relationship Id="rId20" Type="http://schemas.microsoft.com/office/2007/relationships/hdphoto" Target="media/image14.wdp"/><Relationship Id="rId29" Type="http://schemas.microsoft.com/office/2007/relationships/hdphoto" Target="media/image23.wdp"/><Relationship Id="rId41" Type="http://schemas.microsoft.com/office/2007/relationships/hdphoto" Target="media/image35.wdp"/><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image5.wdp"/><Relationship Id="rId24" Type="http://schemas.openxmlformats.org/officeDocument/2006/relationships/image" Target="media/image11.png"/><Relationship Id="rId32" Type="http://schemas.openxmlformats.org/officeDocument/2006/relationships/image" Target="media/image15.png"/><Relationship Id="rId37" Type="http://schemas.microsoft.com/office/2007/relationships/hdphoto" Target="media/image31.wdp"/><Relationship Id="rId40" Type="http://schemas.openxmlformats.org/officeDocument/2006/relationships/image" Target="media/image20.png"/><Relationship Id="rId5" Type="http://schemas.openxmlformats.org/officeDocument/2006/relationships/webSettings" Target="webSettings.xml"/><Relationship Id="rId15" Type="http://schemas.microsoft.com/office/2007/relationships/hdphoto" Target="media/image9.wdp"/><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image" Target="media/image18.png"/><Relationship Id="rId10" Type="http://schemas.openxmlformats.org/officeDocument/2006/relationships/image" Target="media/image3.png"/><Relationship Id="rId19" Type="http://schemas.openxmlformats.org/officeDocument/2006/relationships/image" Target="media/image8.png"/><Relationship Id="rId31" Type="http://schemas.microsoft.com/office/2007/relationships/hdphoto" Target="media/image25.wd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microsoft.com/office/2007/relationships/hdphoto" Target="media/image16.wdp"/><Relationship Id="rId27" Type="http://schemas.microsoft.com/office/2007/relationships/hdphoto" Target="media/image21.wdp"/><Relationship Id="rId30" Type="http://schemas.openxmlformats.org/officeDocument/2006/relationships/image" Target="media/image14.png"/><Relationship Id="rId35" Type="http://schemas.microsoft.com/office/2007/relationships/hdphoto" Target="media/image29.wdp"/><Relationship Id="rId43"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8CE9EFA-113D-4771-895F-A863C106FC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6</Pages>
  <Words>772</Words>
  <Characters>4401</Characters>
  <Application>Microsoft Office Word</Application>
  <DocSecurity>0</DocSecurity>
  <Lines>36</Lines>
  <Paragraphs>10</Paragraphs>
  <ScaleCrop>false</ScaleCrop>
  <Company>CHINA</Company>
  <LinksUpToDate>false</LinksUpToDate>
  <CharactersWithSpaces>5163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琦</dc:creator>
  <cp:lastModifiedBy>Administrator</cp:lastModifiedBy>
  <cp:revision>22</cp:revision>
  <dcterms:created xsi:type="dcterms:W3CDTF">2020-02-26T01:07:00Z</dcterms:created>
  <dcterms:modified xsi:type="dcterms:W3CDTF">2023-07-16T03:47:00Z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2052-11.1.0.11744</vt:lpwstr>
  </property>
  <property fmtid="{D5CDD505-2E9C-101B-9397-08002B2CF9AE}" pid="7" name="ICV">
    <vt:lpwstr>093AEFF6317347758B4B46E41B6506D2</vt:lpwstr>
  </property>
</Properties>
</file>