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1007" w:rsidRDefault="00FE67B4">
      <w:pPr>
        <w:spacing w:line="360" w:lineRule="auto"/>
        <w:jc w:val="center"/>
      </w:pPr>
      <w:bookmarkStart w:id="0" w:name="_GoBack"/>
      <w:bookmarkEnd w:id="0"/>
      <w:r>
        <w:rPr>
          <w:rFonts w:ascii="宋体" w:hAnsi="宋体"/>
          <w:b/>
          <w:noProof/>
          <w:sz w:val="32"/>
        </w:rPr>
        <w:drawing>
          <wp:anchor distT="0" distB="0" distL="114300" distR="114300" simplePos="0" relativeHeight="251659264" behindDoc="0" locked="0" layoutInCell="1" allowOverlap="1">
            <wp:simplePos x="0" y="0"/>
            <wp:positionH relativeFrom="page">
              <wp:posOffset>11315700</wp:posOffset>
            </wp:positionH>
            <wp:positionV relativeFrom="topMargin">
              <wp:posOffset>11493500</wp:posOffset>
            </wp:positionV>
            <wp:extent cx="304800" cy="254000"/>
            <wp:effectExtent l="0" t="0" r="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7" cstate="print"/>
                    <a:stretch>
                      <a:fillRect/>
                    </a:stretch>
                  </pic:blipFill>
                  <pic:spPr>
                    <a:xfrm>
                      <a:off x="0" y="0"/>
                      <a:ext cx="304800" cy="254000"/>
                    </a:xfrm>
                    <a:prstGeom prst="rect">
                      <a:avLst/>
                    </a:prstGeom>
                  </pic:spPr>
                </pic:pic>
              </a:graphicData>
            </a:graphic>
          </wp:anchor>
        </w:drawing>
      </w:r>
      <w:r>
        <w:rPr>
          <w:rFonts w:ascii="宋体" w:hAnsi="宋体"/>
          <w:b/>
          <w:sz w:val="32"/>
        </w:rPr>
        <w:t>北京市</w:t>
      </w:r>
      <w:r>
        <w:rPr>
          <w:rFonts w:ascii="宋体" w:hAnsi="宋体"/>
          <w:b/>
          <w:sz w:val="32"/>
        </w:rPr>
        <w:t>2022</w:t>
      </w:r>
      <w:r>
        <w:rPr>
          <w:rFonts w:ascii="宋体" w:hAnsi="宋体"/>
          <w:b/>
          <w:sz w:val="32"/>
        </w:rPr>
        <w:t>年普通高中学业水平等级性考试</w:t>
      </w:r>
    </w:p>
    <w:p w:rsidR="006E1007" w:rsidRDefault="00FE67B4">
      <w:pPr>
        <w:spacing w:line="360" w:lineRule="auto"/>
        <w:jc w:val="center"/>
      </w:pPr>
      <w:r>
        <w:rPr>
          <w:rFonts w:ascii="宋体" w:hAnsi="宋体"/>
          <w:b/>
          <w:sz w:val="32"/>
        </w:rPr>
        <w:t>地理</w:t>
      </w:r>
    </w:p>
    <w:p w:rsidR="006E1007" w:rsidRDefault="00FE67B4">
      <w:pPr>
        <w:spacing w:line="360" w:lineRule="auto"/>
        <w:jc w:val="left"/>
      </w:pPr>
      <w:r>
        <w:rPr>
          <w:rFonts w:ascii="宋体" w:hAnsi="宋体"/>
          <w:b/>
          <w:sz w:val="24"/>
        </w:rPr>
        <w:t>一、本部分共</w:t>
      </w:r>
      <w:r>
        <w:rPr>
          <w:rFonts w:ascii="宋体" w:hAnsi="宋体"/>
          <w:b/>
          <w:sz w:val="24"/>
        </w:rPr>
        <w:t>15</w:t>
      </w:r>
      <w:r>
        <w:rPr>
          <w:rFonts w:ascii="宋体" w:hAnsi="宋体"/>
          <w:b/>
          <w:sz w:val="24"/>
        </w:rPr>
        <w:t>题，每题</w:t>
      </w:r>
      <w:r>
        <w:rPr>
          <w:rFonts w:ascii="宋体" w:hAnsi="宋体"/>
          <w:b/>
          <w:sz w:val="24"/>
        </w:rPr>
        <w:t>3</w:t>
      </w:r>
      <w:r>
        <w:rPr>
          <w:rFonts w:ascii="宋体" w:hAnsi="宋体"/>
          <w:b/>
          <w:sz w:val="24"/>
        </w:rPr>
        <w:t>分，共</w:t>
      </w:r>
      <w:r>
        <w:rPr>
          <w:rFonts w:ascii="宋体" w:hAnsi="宋体"/>
          <w:b/>
          <w:sz w:val="24"/>
        </w:rPr>
        <w:t>45</w:t>
      </w:r>
      <w:r>
        <w:rPr>
          <w:rFonts w:ascii="宋体" w:hAnsi="宋体"/>
          <w:b/>
          <w:sz w:val="24"/>
        </w:rPr>
        <w:t>分。在每题列出的四个选项中，选出最符合题目要求的一项。</w:t>
      </w:r>
    </w:p>
    <w:p w:rsidR="006E1007" w:rsidRDefault="00FE67B4">
      <w:pPr>
        <w:spacing w:line="360" w:lineRule="auto"/>
        <w:ind w:firstLine="420"/>
        <w:jc w:val="left"/>
      </w:pPr>
      <w:r>
        <w:rPr>
          <w:rFonts w:ascii="楷体" w:eastAsia="楷体" w:hAnsi="楷体" w:cs="楷体"/>
        </w:rPr>
        <w:t>粮食安则天下安。中国粮食连年丰收，长期保持库存充足。图</w:t>
      </w:r>
      <w:r>
        <w:rPr>
          <w:rFonts w:ascii="楷体" w:eastAsia="楷体" w:hAnsi="楷体" w:cs="楷体"/>
        </w:rPr>
        <w:t>1</w:t>
      </w:r>
      <w:r>
        <w:rPr>
          <w:rFonts w:ascii="楷体" w:eastAsia="楷体" w:hAnsi="楷体" w:cs="楷体"/>
        </w:rPr>
        <w:t>（</w:t>
      </w:r>
      <w:r>
        <w:rPr>
          <w:rFonts w:ascii="楷体" w:eastAsia="楷体" w:hAnsi="楷体" w:cs="楷体"/>
        </w:rPr>
        <w:t>a</w:t>
      </w:r>
      <w:r>
        <w:rPr>
          <w:rFonts w:ascii="楷体" w:eastAsia="楷体" w:hAnsi="楷体" w:cs="楷体"/>
        </w:rPr>
        <w:t>）示意建有粮库的四地位置，下图（</w:t>
      </w:r>
      <w:r>
        <w:rPr>
          <w:rFonts w:ascii="楷体" w:eastAsia="楷体" w:hAnsi="楷体" w:cs="楷体"/>
        </w:rPr>
        <w:t>b</w:t>
      </w:r>
      <w:r>
        <w:rPr>
          <w:rFonts w:ascii="楷体" w:eastAsia="楷体" w:hAnsi="楷体" w:cs="楷体"/>
        </w:rPr>
        <w:t>）是智慧粮库管理系中</w:t>
      </w:r>
      <w:r>
        <w:rPr>
          <w:rFonts w:ascii="楷体" w:eastAsia="楷体" w:hAnsi="楷体" w:cs="楷体"/>
        </w:rPr>
        <w:t>①</w:t>
      </w:r>
      <w:r>
        <w:rPr>
          <w:rFonts w:ascii="楷体" w:eastAsia="楷体" w:hAnsi="楷体" w:cs="楷体"/>
        </w:rPr>
        <w:t>地</w:t>
      </w:r>
      <w:r>
        <w:rPr>
          <w:rFonts w:ascii="楷体" w:eastAsia="楷体" w:hAnsi="楷体" w:cs="楷体"/>
        </w:rPr>
        <w:t>1</w:t>
      </w:r>
      <w:r>
        <w:rPr>
          <w:rFonts w:ascii="楷体" w:eastAsia="楷体" w:hAnsi="楷体" w:cs="楷体"/>
        </w:rPr>
        <w:t>号粮库信息界面。读图完成下面小题。</w:t>
      </w:r>
    </w:p>
    <w:p w:rsidR="006E1007" w:rsidRDefault="00FE67B4">
      <w:pPr>
        <w:spacing w:line="360" w:lineRule="auto"/>
        <w:jc w:val="left"/>
      </w:pPr>
      <w:r>
        <w:rPr>
          <w:noProof/>
        </w:rPr>
        <w:drawing>
          <wp:inline distT="0" distB="0" distL="114300" distR="114300">
            <wp:extent cx="4743450" cy="20193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4743450" cy="2019300"/>
                    </a:xfrm>
                    <a:prstGeom prst="rect">
                      <a:avLst/>
                    </a:prstGeom>
                  </pic:spPr>
                </pic:pic>
              </a:graphicData>
            </a:graphic>
          </wp:inline>
        </w:drawing>
      </w:r>
    </w:p>
    <w:p w:rsidR="006E1007" w:rsidRDefault="00FE67B4">
      <w:pPr>
        <w:spacing w:line="360" w:lineRule="auto"/>
        <w:jc w:val="left"/>
        <w:textAlignment w:val="center"/>
      </w:pPr>
      <w:r>
        <w:t xml:space="preserve">1. </w:t>
      </w:r>
      <w:r>
        <w:rPr>
          <w:rFonts w:ascii="宋体" w:hAnsi="宋体"/>
        </w:rPr>
        <w:t>图（</w:t>
      </w:r>
      <w:r>
        <w:rPr>
          <w:rFonts w:ascii="宋体" w:hAnsi="宋体"/>
        </w:rPr>
        <w:t>a</w:t>
      </w:r>
      <w:r>
        <w:rPr>
          <w:rFonts w:ascii="宋体" w:hAnsi="宋体"/>
        </w:rPr>
        <w:t>）中粮库所在地（</w:t>
      </w:r>
      <w:r>
        <w:rPr>
          <w:rFonts w:ascii="宋体" w:hAnsi="宋体"/>
        </w:rPr>
        <w:t xml:space="preserve">   </w:t>
      </w:r>
      <w:r>
        <w:rPr>
          <w:rFonts w:ascii="宋体" w:hAnsi="宋体"/>
        </w:rPr>
        <w:t>）</w:t>
      </w:r>
    </w:p>
    <w:p w:rsidR="006E1007" w:rsidRDefault="00FE67B4">
      <w:pPr>
        <w:tabs>
          <w:tab w:val="left" w:pos="4873"/>
        </w:tabs>
        <w:spacing w:line="360" w:lineRule="auto"/>
        <w:jc w:val="left"/>
        <w:textAlignment w:val="center"/>
      </w:pPr>
      <w:r>
        <w:t xml:space="preserve">A. </w:t>
      </w:r>
      <w:r>
        <w:rPr>
          <w:rFonts w:ascii="宋体" w:hAnsi="宋体"/>
        </w:rPr>
        <w:t>均位于地势第二级阶梯</w:t>
      </w:r>
      <w:r>
        <w:tab/>
        <w:t xml:space="preserve">B. </w:t>
      </w:r>
      <w:r>
        <w:rPr>
          <w:rFonts w:ascii="宋体" w:hAnsi="宋体"/>
        </w:rPr>
        <w:t>①</w:t>
      </w:r>
      <w:r>
        <w:rPr>
          <w:rFonts w:ascii="宋体" w:hAnsi="宋体"/>
        </w:rPr>
        <w:t>地资源环境承载力最大</w:t>
      </w:r>
    </w:p>
    <w:p w:rsidR="006E1007" w:rsidRDefault="00FE67B4">
      <w:pPr>
        <w:tabs>
          <w:tab w:val="left" w:pos="4873"/>
        </w:tabs>
        <w:spacing w:line="360" w:lineRule="auto"/>
        <w:jc w:val="left"/>
        <w:textAlignment w:val="center"/>
      </w:pPr>
      <w:r>
        <w:t xml:space="preserve">C. </w:t>
      </w:r>
      <w:r>
        <w:rPr>
          <w:rFonts w:ascii="宋体" w:hAnsi="宋体"/>
        </w:rPr>
        <w:t>冬至</w:t>
      </w:r>
      <w:r>
        <w:rPr>
          <w:rFonts w:ascii="宋体" w:hAnsi="宋体"/>
        </w:rPr>
        <w:t>②</w:t>
      </w:r>
      <w:r>
        <w:rPr>
          <w:rFonts w:ascii="宋体" w:hAnsi="宋体"/>
        </w:rPr>
        <w:t>地比</w:t>
      </w:r>
      <w:r>
        <w:rPr>
          <w:rFonts w:ascii="宋体" w:hAnsi="宋体"/>
        </w:rPr>
        <w:t>③</w:t>
      </w:r>
      <w:r>
        <w:rPr>
          <w:rFonts w:ascii="宋体" w:hAnsi="宋体"/>
        </w:rPr>
        <w:t>地昼更短</w:t>
      </w:r>
      <w:r>
        <w:tab/>
        <w:t xml:space="preserve">D. </w:t>
      </w:r>
      <w:r>
        <w:rPr>
          <w:rFonts w:ascii="宋体" w:hAnsi="宋体"/>
        </w:rPr>
        <w:t>④</w:t>
      </w:r>
      <w:r>
        <w:rPr>
          <w:rFonts w:ascii="宋体" w:hAnsi="宋体"/>
        </w:rPr>
        <w:t>地年太阳辐射总量最高</w:t>
      </w:r>
    </w:p>
    <w:p w:rsidR="006E1007" w:rsidRDefault="00FE67B4">
      <w:pPr>
        <w:spacing w:line="360" w:lineRule="auto"/>
        <w:jc w:val="left"/>
        <w:textAlignment w:val="center"/>
      </w:pPr>
      <w:r>
        <w:t xml:space="preserve">2. </w:t>
      </w:r>
      <w:r>
        <w:rPr>
          <w:rFonts w:ascii="宋体" w:hAnsi="宋体"/>
        </w:rPr>
        <w:t>图（</w:t>
      </w:r>
      <w:r>
        <w:rPr>
          <w:rFonts w:ascii="宋体" w:hAnsi="宋体"/>
        </w:rPr>
        <w:t>a</w:t>
      </w:r>
      <w:r>
        <w:rPr>
          <w:rFonts w:ascii="宋体" w:hAnsi="宋体"/>
        </w:rPr>
        <w:t>）中最符合天然低温、干燥库存条件的是（</w:t>
      </w:r>
      <w:r>
        <w:rPr>
          <w:rFonts w:ascii="宋体" w:hAnsi="宋体"/>
        </w:rPr>
        <w:t xml:space="preserve"> </w:t>
      </w:r>
      <w:r>
        <w:rPr>
          <w:rFonts w:ascii="宋体" w:hAnsi="宋体"/>
        </w:rPr>
        <w:t xml:space="preserve">  </w:t>
      </w:r>
      <w:r>
        <w:rPr>
          <w:rFonts w:ascii="宋体" w:hAnsi="宋体"/>
        </w:rPr>
        <w:t>）</w:t>
      </w:r>
    </w:p>
    <w:p w:rsidR="006E1007" w:rsidRDefault="00FE67B4">
      <w:pPr>
        <w:tabs>
          <w:tab w:val="left" w:pos="2436"/>
          <w:tab w:val="left" w:pos="4873"/>
          <w:tab w:val="left" w:pos="7309"/>
        </w:tabs>
        <w:spacing w:line="360" w:lineRule="auto"/>
        <w:jc w:val="left"/>
        <w:textAlignment w:val="center"/>
      </w:pPr>
      <w:r>
        <w:t xml:space="preserve">A. </w:t>
      </w:r>
      <w:r>
        <w:rPr>
          <w:rFonts w:ascii="宋体" w:hAnsi="宋体"/>
        </w:rPr>
        <w:t>①</w:t>
      </w:r>
      <w:r>
        <w:tab/>
        <w:t xml:space="preserve">B. </w:t>
      </w:r>
      <w:r>
        <w:rPr>
          <w:rFonts w:ascii="宋体" w:hAnsi="宋体"/>
        </w:rPr>
        <w:t>②</w:t>
      </w:r>
      <w:r>
        <w:tab/>
        <w:t xml:space="preserve">C. </w:t>
      </w:r>
      <w:r>
        <w:rPr>
          <w:rFonts w:ascii="宋体" w:hAnsi="宋体"/>
        </w:rPr>
        <w:t>③</w:t>
      </w:r>
      <w:r>
        <w:tab/>
        <w:t xml:space="preserve">D. </w:t>
      </w:r>
      <w:r>
        <w:rPr>
          <w:rFonts w:ascii="宋体" w:hAnsi="宋体"/>
        </w:rPr>
        <w:t>④</w:t>
      </w:r>
    </w:p>
    <w:p w:rsidR="006E1007" w:rsidRDefault="00FE67B4">
      <w:pPr>
        <w:spacing w:line="360" w:lineRule="auto"/>
        <w:jc w:val="left"/>
        <w:textAlignment w:val="center"/>
      </w:pPr>
      <w:r>
        <w:t xml:space="preserve">3. </w:t>
      </w:r>
      <w:r>
        <w:rPr>
          <w:rFonts w:ascii="宋体" w:hAnsi="宋体"/>
        </w:rPr>
        <w:t>该智慧粮库管理系统可以直接用于（</w:t>
      </w:r>
      <w:r>
        <w:rPr>
          <w:rFonts w:ascii="宋体" w:hAnsi="宋体"/>
        </w:rPr>
        <w:t xml:space="preserve">   </w:t>
      </w:r>
      <w:r>
        <w:rPr>
          <w:rFonts w:ascii="宋体" w:hAnsi="宋体"/>
        </w:rPr>
        <w:t>）</w:t>
      </w:r>
    </w:p>
    <w:p w:rsidR="006E1007" w:rsidRDefault="00FE67B4">
      <w:pPr>
        <w:tabs>
          <w:tab w:val="left" w:pos="2436"/>
          <w:tab w:val="left" w:pos="4873"/>
          <w:tab w:val="left" w:pos="7309"/>
        </w:tabs>
        <w:spacing w:line="360" w:lineRule="auto"/>
        <w:jc w:val="left"/>
        <w:textAlignment w:val="center"/>
        <w:rPr>
          <w:color w:val="000000"/>
        </w:rPr>
      </w:pPr>
      <w:r>
        <w:t>A</w:t>
      </w:r>
      <w:r>
        <w:rPr>
          <w:noProof/>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9" cstate="print"/>
                    <a:stretch>
                      <a:fillRect/>
                    </a:stretch>
                  </pic:blipFill>
                  <pic:spPr>
                    <a:xfrm>
                      <a:off x="0" y="0"/>
                      <a:ext cx="31750" cy="88900"/>
                    </a:xfrm>
                    <a:prstGeom prst="rect">
                      <a:avLst/>
                    </a:prstGeom>
                  </pic:spPr>
                </pic:pic>
              </a:graphicData>
            </a:graphic>
          </wp:inline>
        </w:drawing>
      </w:r>
      <w:r>
        <w:t xml:space="preserve"> </w:t>
      </w:r>
      <w:r>
        <w:rPr>
          <w:rFonts w:ascii="宋体" w:hAnsi="宋体"/>
        </w:rPr>
        <w:t>获取耕地面积</w:t>
      </w:r>
      <w:r>
        <w:tab/>
        <w:t xml:space="preserve">B. </w:t>
      </w:r>
      <w:r>
        <w:rPr>
          <w:rFonts w:ascii="宋体" w:hAnsi="宋体"/>
        </w:rPr>
        <w:t>提升作物品质</w:t>
      </w:r>
      <w:r>
        <w:tab/>
        <w:t xml:space="preserve">C. </w:t>
      </w:r>
      <w:r>
        <w:rPr>
          <w:rFonts w:ascii="宋体" w:hAnsi="宋体"/>
        </w:rPr>
        <w:t>消灭虫害鼠患</w:t>
      </w:r>
      <w:r>
        <w:tab/>
        <w:t xml:space="preserve">D. </w:t>
      </w:r>
      <w:r>
        <w:rPr>
          <w:rFonts w:ascii="宋体" w:hAnsi="宋体"/>
        </w:rPr>
        <w:t>优化粮食调拨</w:t>
      </w:r>
    </w:p>
    <w:p w:rsidR="006E1007" w:rsidRDefault="00FE67B4">
      <w:pPr>
        <w:spacing w:line="360" w:lineRule="auto"/>
        <w:textAlignment w:val="center"/>
        <w:rPr>
          <w:color w:val="000000"/>
        </w:rPr>
      </w:pPr>
      <w:r>
        <w:rPr>
          <w:color w:val="2E75B6"/>
        </w:rPr>
        <w:t>【答案】</w:t>
      </w:r>
      <w:r>
        <w:rPr>
          <w:color w:val="000000"/>
        </w:rPr>
        <w:t>1. C    2. B    3. D</w:t>
      </w:r>
    </w:p>
    <w:p w:rsidR="006E1007" w:rsidRDefault="00FE67B4">
      <w:pPr>
        <w:spacing w:line="360" w:lineRule="auto"/>
        <w:textAlignment w:val="center"/>
        <w:rPr>
          <w:color w:val="000000"/>
        </w:rPr>
      </w:pPr>
      <w:r>
        <w:rPr>
          <w:color w:val="2E75B6"/>
        </w:rPr>
        <w:t>【解析】</w:t>
      </w:r>
    </w:p>
    <w:p w:rsidR="006E1007" w:rsidRDefault="00FE67B4">
      <w:pPr>
        <w:spacing w:line="360" w:lineRule="auto"/>
        <w:textAlignment w:val="center"/>
        <w:rPr>
          <w:color w:val="000000"/>
        </w:rPr>
      </w:pPr>
      <w:r>
        <w:rPr>
          <w:color w:val="000000"/>
        </w:rPr>
        <w:t>【</w:t>
      </w:r>
      <w:r>
        <w:rPr>
          <w:color w:val="000000"/>
        </w:rPr>
        <w:t>1</w:t>
      </w:r>
      <w:r>
        <w:rPr>
          <w:color w:val="000000"/>
        </w:rPr>
        <w:t>题详解】</w:t>
      </w:r>
    </w:p>
    <w:p w:rsidR="006E1007" w:rsidRDefault="00FE67B4">
      <w:pPr>
        <w:spacing w:line="360" w:lineRule="auto"/>
        <w:jc w:val="left"/>
        <w:textAlignment w:val="center"/>
        <w:rPr>
          <w:color w:val="000000"/>
        </w:rPr>
      </w:pPr>
      <w:r>
        <w:rPr>
          <w:color w:val="000000"/>
        </w:rPr>
        <w:t>从图中可以看到，</w:t>
      </w:r>
      <w:r>
        <w:rPr>
          <w:color w:val="000000"/>
        </w:rPr>
        <w:t>①</w:t>
      </w:r>
      <w:r>
        <w:rPr>
          <w:color w:val="000000"/>
        </w:rPr>
        <w:t>粮库位于太行山以东，处于地势第三阶梯，</w:t>
      </w:r>
      <w:r>
        <w:rPr>
          <w:color w:val="000000"/>
        </w:rPr>
        <w:t>A</w:t>
      </w:r>
      <w:r>
        <w:rPr>
          <w:color w:val="000000"/>
        </w:rPr>
        <w:t>选项错误。</w:t>
      </w:r>
      <w:r>
        <w:rPr>
          <w:color w:val="000000"/>
        </w:rPr>
        <w:t>④</w:t>
      </w:r>
      <w:r>
        <w:rPr>
          <w:color w:val="000000"/>
        </w:rPr>
        <w:t>粮库处于秦岭淮河以南，为我国南方地区，其水热条件和资源条件更为丰富，故其环境承载力应更大，</w:t>
      </w:r>
      <w:r>
        <w:rPr>
          <w:color w:val="000000"/>
        </w:rPr>
        <w:t xml:space="preserve"> B</w:t>
      </w:r>
      <w:r>
        <w:rPr>
          <w:color w:val="000000"/>
        </w:rPr>
        <w:t>选项错误。冬至时太阳直射南半球，北半球纬度越高，白昼时间越短，</w:t>
      </w:r>
      <w:r>
        <w:rPr>
          <w:color w:val="000000"/>
        </w:rPr>
        <w:t xml:space="preserve"> </w:t>
      </w:r>
      <w:r>
        <w:rPr>
          <w:color w:val="000000"/>
        </w:rPr>
        <w:t>C</w:t>
      </w:r>
      <w:r>
        <w:rPr>
          <w:color w:val="000000"/>
        </w:rPr>
        <w:t>选项正确。</w:t>
      </w:r>
      <w:r>
        <w:rPr>
          <w:color w:val="000000"/>
        </w:rPr>
        <w:t>④</w:t>
      </w:r>
      <w:r>
        <w:rPr>
          <w:color w:val="000000"/>
        </w:rPr>
        <w:t>地位于秦岭以南，从其经纬度位置来看，位于四川盆地，因其阴雨天气较多，其年太阳辐射总量相对较少，</w:t>
      </w:r>
      <w:r>
        <w:rPr>
          <w:color w:val="000000"/>
        </w:rPr>
        <w:t xml:space="preserve"> D</w:t>
      </w:r>
      <w:r>
        <w:rPr>
          <w:color w:val="000000"/>
        </w:rPr>
        <w:t>选项错误。故选</w:t>
      </w:r>
      <w:r>
        <w:rPr>
          <w:color w:val="000000"/>
        </w:rPr>
        <w:t>C</w:t>
      </w:r>
      <w:r>
        <w:rPr>
          <w:color w:val="000000"/>
        </w:rPr>
        <w:t>。</w:t>
      </w:r>
    </w:p>
    <w:p w:rsidR="006E1007" w:rsidRDefault="00FE67B4">
      <w:pPr>
        <w:spacing w:line="360" w:lineRule="auto"/>
        <w:jc w:val="left"/>
        <w:textAlignment w:val="center"/>
        <w:rPr>
          <w:color w:val="000000"/>
        </w:rPr>
      </w:pPr>
      <w:r>
        <w:rPr>
          <w:color w:val="000000"/>
        </w:rPr>
        <w:t>【</w:t>
      </w:r>
      <w:r>
        <w:rPr>
          <w:color w:val="000000"/>
        </w:rPr>
        <w:t>2</w:t>
      </w:r>
      <w:r>
        <w:rPr>
          <w:color w:val="000000"/>
        </w:rPr>
        <w:t>题详解】</w:t>
      </w:r>
    </w:p>
    <w:p w:rsidR="006E1007" w:rsidRDefault="00FE67B4">
      <w:pPr>
        <w:spacing w:line="360" w:lineRule="auto"/>
        <w:jc w:val="left"/>
        <w:textAlignment w:val="center"/>
        <w:rPr>
          <w:color w:val="000000"/>
        </w:rPr>
      </w:pPr>
      <w:r>
        <w:rPr>
          <w:color w:val="000000"/>
        </w:rPr>
        <w:t>①</w:t>
      </w:r>
      <w:r>
        <w:rPr>
          <w:color w:val="000000"/>
        </w:rPr>
        <w:t>地位于华北平原，</w:t>
      </w:r>
      <w:r>
        <w:rPr>
          <w:color w:val="000000"/>
        </w:rPr>
        <w:t>④</w:t>
      </w:r>
      <w:r>
        <w:rPr>
          <w:color w:val="000000"/>
        </w:rPr>
        <w:t>地位于四川盆地，</w:t>
      </w:r>
      <w:r>
        <w:rPr>
          <w:color w:val="000000"/>
        </w:rPr>
        <w:t>③</w:t>
      </w:r>
      <w:r>
        <w:rPr>
          <w:color w:val="000000"/>
        </w:rPr>
        <w:t>地位于渭河谷地，均不符合天然低温且降水较少、较为干燥的</w:t>
      </w:r>
      <w:r>
        <w:rPr>
          <w:color w:val="000000"/>
        </w:rPr>
        <w:lastRenderedPageBreak/>
        <w:t>特点；</w:t>
      </w:r>
      <w:r>
        <w:rPr>
          <w:color w:val="000000"/>
        </w:rPr>
        <w:t>②</w:t>
      </w:r>
      <w:r>
        <w:rPr>
          <w:color w:val="000000"/>
        </w:rPr>
        <w:t>地位于黄土高原，其海拔相对较高，受太行山阻挡，其降水相对较少，气候较为干燥，最符合天然低温、干燥库存的条件，</w:t>
      </w:r>
      <w:r>
        <w:rPr>
          <w:color w:val="000000"/>
        </w:rPr>
        <w:t>B</w:t>
      </w:r>
      <w:r>
        <w:rPr>
          <w:color w:val="000000"/>
        </w:rPr>
        <w:t>选项正确，排除其他选项。故选</w:t>
      </w:r>
      <w:r>
        <w:rPr>
          <w:color w:val="000000"/>
        </w:rPr>
        <w:t>B</w:t>
      </w:r>
      <w:r>
        <w:rPr>
          <w:color w:val="000000"/>
        </w:rPr>
        <w:t>。</w:t>
      </w:r>
    </w:p>
    <w:p w:rsidR="006E1007" w:rsidRDefault="00FE67B4">
      <w:pPr>
        <w:spacing w:line="360" w:lineRule="auto"/>
        <w:jc w:val="left"/>
        <w:textAlignment w:val="center"/>
        <w:rPr>
          <w:color w:val="000000"/>
        </w:rPr>
      </w:pPr>
      <w:r>
        <w:rPr>
          <w:color w:val="000000"/>
        </w:rPr>
        <w:t>【</w:t>
      </w:r>
      <w:r>
        <w:rPr>
          <w:color w:val="000000"/>
        </w:rPr>
        <w:t>3</w:t>
      </w:r>
      <w:r>
        <w:rPr>
          <w:color w:val="000000"/>
        </w:rPr>
        <w:t>题详解】</w:t>
      </w:r>
    </w:p>
    <w:p w:rsidR="006E1007" w:rsidRDefault="00FE67B4">
      <w:pPr>
        <w:spacing w:line="360" w:lineRule="auto"/>
        <w:jc w:val="left"/>
        <w:textAlignment w:val="center"/>
        <w:rPr>
          <w:color w:val="000000"/>
        </w:rPr>
      </w:pPr>
      <w:r>
        <w:rPr>
          <w:color w:val="000000"/>
        </w:rPr>
        <w:t>从智慧粮库管理系统中可以看到粮情信息，从粮情信息中能看到出入库的车辆数量，入库的粮食和出库的粮食，故该系统可</w:t>
      </w:r>
      <w:r>
        <w:rPr>
          <w:color w:val="000000"/>
        </w:rPr>
        <w:t>直接用于优化粮食的调拨，</w:t>
      </w:r>
      <w:r>
        <w:rPr>
          <w:color w:val="000000"/>
        </w:rPr>
        <w:t xml:space="preserve"> D</w:t>
      </w:r>
      <w:r>
        <w:rPr>
          <w:color w:val="000000"/>
        </w:rPr>
        <w:t>选项正确。此粮库的存储系统无法判断耕地面积，</w:t>
      </w:r>
      <w:r>
        <w:rPr>
          <w:color w:val="000000"/>
        </w:rPr>
        <w:t>A</w:t>
      </w:r>
      <w:r>
        <w:rPr>
          <w:color w:val="000000"/>
        </w:rPr>
        <w:t>选项错误。粮库的存储系统只能知晓入库、出库的粮食数量，与农作物的作物品质提升无关，</w:t>
      </w:r>
      <w:r>
        <w:rPr>
          <w:color w:val="000000"/>
        </w:rPr>
        <w:t>B</w:t>
      </w:r>
      <w:r>
        <w:rPr>
          <w:color w:val="000000"/>
        </w:rPr>
        <w:t>选项错误。该管理系统不能完全消灭虫害鼠患，</w:t>
      </w:r>
      <w:r>
        <w:rPr>
          <w:color w:val="000000"/>
        </w:rPr>
        <w:t xml:space="preserve"> C</w:t>
      </w:r>
      <w:r>
        <w:rPr>
          <w:color w:val="000000"/>
        </w:rPr>
        <w:t>选项错误。故选</w:t>
      </w:r>
      <w:r>
        <w:rPr>
          <w:color w:val="000000"/>
        </w:rPr>
        <w:t>D</w:t>
      </w:r>
      <w:r>
        <w:rPr>
          <w:color w:val="000000"/>
        </w:rPr>
        <w:t>。</w:t>
      </w:r>
    </w:p>
    <w:p w:rsidR="006E1007" w:rsidRDefault="00FE67B4">
      <w:pPr>
        <w:spacing w:line="360" w:lineRule="auto"/>
        <w:jc w:val="left"/>
        <w:textAlignment w:val="center"/>
        <w:rPr>
          <w:color w:val="000000"/>
        </w:rPr>
      </w:pPr>
      <w:r>
        <w:rPr>
          <w:color w:val="000000"/>
        </w:rPr>
        <w:t>【点睛】黄土高原区域年平均温度为</w:t>
      </w:r>
      <w:r>
        <w:rPr>
          <w:color w:val="000000"/>
        </w:rPr>
        <w:t>3.6</w:t>
      </w:r>
      <w:r>
        <w:rPr>
          <w:color w:val="000000"/>
        </w:rPr>
        <w:t>～</w:t>
      </w:r>
      <w:r>
        <w:rPr>
          <w:color w:val="000000"/>
        </w:rPr>
        <w:t>14.3℃</w:t>
      </w:r>
      <w:r>
        <w:rPr>
          <w:color w:val="000000"/>
        </w:rPr>
        <w:t>，具有冬季严寒、夏季暖热的特点，属于半干旱大陆性季风气候区，</w:t>
      </w:r>
      <w:r>
        <w:rPr>
          <w:color w:val="000000"/>
        </w:rPr>
        <w:t xml:space="preserve"> </w:t>
      </w:r>
      <w:r>
        <w:rPr>
          <w:color w:val="000000"/>
        </w:rPr>
        <w:t>黄土高原气温年较差、日较差大，降水稀少。</w:t>
      </w:r>
    </w:p>
    <w:p w:rsidR="006E1007" w:rsidRDefault="00FE67B4">
      <w:pPr>
        <w:spacing w:line="360" w:lineRule="auto"/>
        <w:jc w:val="left"/>
        <w:textAlignment w:val="center"/>
        <w:rPr>
          <w:color w:val="000000"/>
        </w:rPr>
      </w:pPr>
      <w:r>
        <w:rPr>
          <w:color w:val="000000"/>
        </w:rPr>
        <w:t xml:space="preserve">4. </w:t>
      </w:r>
      <w:r>
        <w:rPr>
          <w:rFonts w:ascii="宋体" w:hAnsi="宋体"/>
          <w:color w:val="000000"/>
        </w:rPr>
        <w:t>图示意寒武纪至新近纪生物多样性和地表温度的变化。完成图中（</w:t>
      </w:r>
      <w:r>
        <w:rPr>
          <w:rFonts w:ascii="宋体" w:hAnsi="宋体"/>
          <w:color w:val="000000"/>
        </w:rPr>
        <w:t xml:space="preserve">   </w:t>
      </w:r>
      <w:r>
        <w:rPr>
          <w:rFonts w:ascii="宋体" w:hAnsi="宋体"/>
          <w:color w:val="000000"/>
        </w:rPr>
        <w:t>）</w:t>
      </w:r>
    </w:p>
    <w:p w:rsidR="006E1007" w:rsidRDefault="00FE67B4">
      <w:pPr>
        <w:spacing w:line="360" w:lineRule="auto"/>
        <w:jc w:val="left"/>
        <w:textAlignment w:val="center"/>
        <w:rPr>
          <w:color w:val="000000"/>
        </w:rPr>
      </w:pPr>
      <w:r>
        <w:rPr>
          <w:noProof/>
          <w:color w:val="000000"/>
        </w:rPr>
        <w:drawing>
          <wp:inline distT="0" distB="0" distL="114300" distR="114300">
            <wp:extent cx="3971925" cy="2790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3971925" cy="2790825"/>
                    </a:xfrm>
                    <a:prstGeom prst="rect">
                      <a:avLst/>
                    </a:prstGeom>
                  </pic:spPr>
                </pic:pic>
              </a:graphicData>
            </a:graphic>
          </wp:inline>
        </w:drawing>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寒武纪比奥陶纪生物种类更加丰富</w:t>
      </w:r>
      <w:r>
        <w:rPr>
          <w:color w:val="000000"/>
        </w:rPr>
        <w:tab/>
        <w:t xml:space="preserve">B. </w:t>
      </w:r>
      <w:r>
        <w:rPr>
          <w:rFonts w:ascii="宋体" w:hAnsi="宋体"/>
          <w:color w:val="000000"/>
        </w:rPr>
        <w:t>侏罗纪是哺乳类动物的繁盛时期</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第三次物种大灭绝与地表升温有关</w:t>
      </w:r>
      <w:r>
        <w:rPr>
          <w:color w:val="000000"/>
        </w:rPr>
        <w:tab/>
        <w:t xml:space="preserve">D. </w:t>
      </w:r>
      <w:r>
        <w:rPr>
          <w:rFonts w:ascii="宋体" w:hAnsi="宋体"/>
          <w:color w:val="000000"/>
        </w:rPr>
        <w:t>生物演化主要依赖于地球的内能</w:t>
      </w:r>
    </w:p>
    <w:p w:rsidR="006E1007" w:rsidRDefault="00FE67B4">
      <w:pPr>
        <w:spacing w:line="360" w:lineRule="auto"/>
        <w:textAlignment w:val="center"/>
        <w:rPr>
          <w:color w:val="000000"/>
        </w:rPr>
      </w:pPr>
      <w:r>
        <w:rPr>
          <w:color w:val="2E75B6"/>
        </w:rPr>
        <w:t>【答案】</w:t>
      </w:r>
      <w:r>
        <w:rPr>
          <w:color w:val="000000"/>
        </w:rPr>
        <w:t>C</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【详解】从生物多样性来看，奥陶纪比寒武纪生物物种更加丰富，</w:t>
      </w:r>
      <w:r>
        <w:rPr>
          <w:color w:val="000000"/>
        </w:rPr>
        <w:t>A</w:t>
      </w:r>
      <w:r>
        <w:rPr>
          <w:color w:val="000000"/>
        </w:rPr>
        <w:t>选项错误。从所学知识可知，侏罗纪是大型爬行类生物恐龙所在的时代，并非哺乳类动物的繁盛时期，</w:t>
      </w:r>
      <w:r>
        <w:rPr>
          <w:color w:val="000000"/>
        </w:rPr>
        <w:t>B</w:t>
      </w:r>
      <w:r>
        <w:rPr>
          <w:color w:val="000000"/>
        </w:rPr>
        <w:t>选项错误。从图中资料可以看到第</w:t>
      </w:r>
      <w:r>
        <w:rPr>
          <w:color w:val="000000"/>
        </w:rPr>
        <w:t>3</w:t>
      </w:r>
      <w:r>
        <w:rPr>
          <w:color w:val="000000"/>
        </w:rPr>
        <w:t>次物种大灭绝时期，其地表温度相较之前有很大上升，故第</w:t>
      </w:r>
      <w:r>
        <w:rPr>
          <w:color w:val="000000"/>
        </w:rPr>
        <w:t>3</w:t>
      </w:r>
      <w:r>
        <w:rPr>
          <w:color w:val="000000"/>
        </w:rPr>
        <w:t>次物种大灭绝可能与地表升温有关，</w:t>
      </w:r>
      <w:r>
        <w:rPr>
          <w:color w:val="000000"/>
        </w:rPr>
        <w:t>C</w:t>
      </w:r>
      <w:r>
        <w:rPr>
          <w:color w:val="000000"/>
        </w:rPr>
        <w:t>选项正确。生物的演化其影响因素较多，其形成过程较为复杂，</w:t>
      </w:r>
      <w:r>
        <w:rPr>
          <w:color w:val="000000"/>
        </w:rPr>
        <w:t>D</w:t>
      </w:r>
      <w:r>
        <w:rPr>
          <w:color w:val="000000"/>
        </w:rPr>
        <w:t>选项错误。故选</w:t>
      </w:r>
      <w:r>
        <w:rPr>
          <w:color w:val="000000"/>
        </w:rPr>
        <w:t>C</w:t>
      </w:r>
      <w:r>
        <w:rPr>
          <w:color w:val="000000"/>
        </w:rPr>
        <w:t>。</w:t>
      </w:r>
    </w:p>
    <w:p w:rsidR="006E1007" w:rsidRDefault="00FE67B4">
      <w:pPr>
        <w:spacing w:line="360" w:lineRule="auto"/>
        <w:jc w:val="left"/>
        <w:textAlignment w:val="center"/>
        <w:rPr>
          <w:color w:val="000000"/>
        </w:rPr>
      </w:pPr>
      <w:r>
        <w:rPr>
          <w:color w:val="000000"/>
        </w:rPr>
        <w:t xml:space="preserve">5. </w:t>
      </w:r>
      <w:r>
        <w:rPr>
          <w:rFonts w:ascii="宋体" w:hAnsi="宋体"/>
          <w:color w:val="000000"/>
        </w:rPr>
        <w:t>图为某地的地质剖面示意图。完成</w:t>
      </w:r>
      <w:r>
        <w:rPr>
          <w:rFonts w:ascii="宋体" w:hAnsi="宋体"/>
          <w:color w:val="000000"/>
        </w:rPr>
        <w:t>图中（</w:t>
      </w:r>
      <w:r>
        <w:rPr>
          <w:rFonts w:ascii="宋体" w:hAnsi="宋体"/>
          <w:color w:val="000000"/>
        </w:rPr>
        <w:t xml:space="preserve">   </w:t>
      </w:r>
      <w:r>
        <w:rPr>
          <w:rFonts w:ascii="宋体" w:hAnsi="宋体"/>
          <w:color w:val="000000"/>
        </w:rPr>
        <w:t>）</w:t>
      </w:r>
    </w:p>
    <w:p w:rsidR="006E1007" w:rsidRDefault="00FE67B4">
      <w:pPr>
        <w:spacing w:line="360" w:lineRule="auto"/>
        <w:jc w:val="left"/>
        <w:textAlignment w:val="center"/>
        <w:rPr>
          <w:color w:val="000000"/>
        </w:rPr>
      </w:pPr>
      <w:r>
        <w:rPr>
          <w:noProof/>
          <w:color w:val="000000"/>
        </w:rPr>
        <w:lastRenderedPageBreak/>
        <w:drawing>
          <wp:inline distT="0" distB="0" distL="114300" distR="114300">
            <wp:extent cx="5238750" cy="1181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181100"/>
                    </a:xfrm>
                    <a:prstGeom prst="rect">
                      <a:avLst/>
                    </a:prstGeom>
                  </pic:spPr>
                </pic:pic>
              </a:graphicData>
            </a:graphic>
          </wp:inline>
        </w:drawing>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地貌符合向斜成山规律</w:t>
      </w:r>
      <w:r>
        <w:rPr>
          <w:color w:val="000000"/>
        </w:rPr>
        <w:tab/>
        <w:t xml:space="preserve">B. </w:t>
      </w:r>
      <w:r>
        <w:rPr>
          <w:rFonts w:ascii="宋体" w:hAnsi="宋体"/>
          <w:color w:val="000000"/>
        </w:rPr>
        <w:t>甲处岩脉形成年代晚于断层</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岩层</w:t>
      </w:r>
      <w:r>
        <w:rPr>
          <w:rFonts w:ascii="宋体" w:hAnsi="宋体"/>
          <w:color w:val="000000"/>
        </w:rPr>
        <w:t>①</w:t>
      </w:r>
      <w:r>
        <w:rPr>
          <w:rFonts w:ascii="宋体" w:hAnsi="宋体"/>
          <w:color w:val="000000"/>
        </w:rPr>
        <w:t>比</w:t>
      </w:r>
      <w:r>
        <w:rPr>
          <w:rFonts w:ascii="宋体" w:hAnsi="宋体"/>
          <w:color w:val="000000"/>
        </w:rPr>
        <w:t>②</w:t>
      </w:r>
      <w:r>
        <w:rPr>
          <w:rFonts w:ascii="宋体" w:hAnsi="宋体"/>
          <w:color w:val="000000"/>
        </w:rPr>
        <w:t>的沉积更早</w:t>
      </w:r>
      <w:r>
        <w:rPr>
          <w:color w:val="000000"/>
        </w:rPr>
        <w:tab/>
        <w:t xml:space="preserve">D. </w:t>
      </w:r>
      <w:r>
        <w:rPr>
          <w:rFonts w:ascii="宋体" w:hAnsi="宋体"/>
          <w:color w:val="000000"/>
        </w:rPr>
        <w:t>岩层</w:t>
      </w:r>
      <w:r>
        <w:rPr>
          <w:rFonts w:ascii="宋体" w:hAnsi="宋体"/>
          <w:color w:val="000000"/>
        </w:rPr>
        <w:t>③</w:t>
      </w:r>
      <w:r>
        <w:rPr>
          <w:rFonts w:ascii="宋体" w:hAnsi="宋体"/>
          <w:color w:val="000000"/>
        </w:rPr>
        <w:t>与</w:t>
      </w:r>
      <w:r>
        <w:rPr>
          <w:rFonts w:ascii="宋体" w:hAnsi="宋体"/>
          <w:color w:val="000000"/>
        </w:rPr>
        <w:t>④</w:t>
      </w:r>
      <w:r>
        <w:rPr>
          <w:rFonts w:ascii="宋体" w:hAnsi="宋体"/>
          <w:color w:val="000000"/>
        </w:rPr>
        <w:t>的形成环境相同</w:t>
      </w:r>
    </w:p>
    <w:p w:rsidR="006E1007" w:rsidRDefault="00FE67B4">
      <w:pPr>
        <w:spacing w:line="360" w:lineRule="auto"/>
        <w:textAlignment w:val="center"/>
        <w:rPr>
          <w:color w:val="000000"/>
        </w:rPr>
      </w:pPr>
      <w:r>
        <w:rPr>
          <w:color w:val="2E75B6"/>
        </w:rPr>
        <w:t>【答案】</w:t>
      </w:r>
      <w:r>
        <w:rPr>
          <w:color w:val="000000"/>
        </w:rPr>
        <w:t>B</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【详解】如图所示，地质构造主要为背斜，顶部受张力开裂侵蚀形成谷地，为背斜成谷，</w:t>
      </w:r>
      <w:r>
        <w:rPr>
          <w:color w:val="000000"/>
        </w:rPr>
        <w:t>A</w:t>
      </w:r>
      <w:r>
        <w:rPr>
          <w:color w:val="000000"/>
        </w:rPr>
        <w:t>错；甲处为花岗岩，是侵入型岩浆岩，与断层交汇处没有被断层错断，而是覆盖了原有</w:t>
      </w:r>
      <w:r>
        <w:rPr>
          <w:color w:val="000000"/>
        </w:rPr>
        <w:t xml:space="preserve"> </w:t>
      </w:r>
      <w:r>
        <w:rPr>
          <w:color w:val="000000"/>
        </w:rPr>
        <w:t>的岩层结构，说明甲处岩浆活动晚于断层，</w:t>
      </w:r>
      <w:r>
        <w:rPr>
          <w:color w:val="000000"/>
        </w:rPr>
        <w:t>B</w:t>
      </w:r>
      <w:r>
        <w:rPr>
          <w:color w:val="000000"/>
        </w:rPr>
        <w:t>对；从沉积岩岩层形成先后顺序来看，</w:t>
      </w:r>
      <w:r>
        <w:rPr>
          <w:color w:val="000000"/>
        </w:rPr>
        <w:t>①</w:t>
      </w:r>
      <w:r>
        <w:rPr>
          <w:color w:val="000000"/>
        </w:rPr>
        <w:t>在上而</w:t>
      </w:r>
      <w:r>
        <w:rPr>
          <w:color w:val="000000"/>
        </w:rPr>
        <w:t>②</w:t>
      </w:r>
      <w:r>
        <w:rPr>
          <w:color w:val="000000"/>
        </w:rPr>
        <w:t>在下，岩层</w:t>
      </w:r>
      <w:r>
        <w:rPr>
          <w:color w:val="000000"/>
        </w:rPr>
        <w:t>①</w:t>
      </w:r>
      <w:r>
        <w:rPr>
          <w:color w:val="000000"/>
        </w:rPr>
        <w:t>比</w:t>
      </w:r>
      <w:r>
        <w:rPr>
          <w:color w:val="000000"/>
        </w:rPr>
        <w:t>②</w:t>
      </w:r>
      <w:r>
        <w:rPr>
          <w:color w:val="000000"/>
        </w:rPr>
        <w:t>的沉积晚，</w:t>
      </w:r>
      <w:r>
        <w:rPr>
          <w:color w:val="000000"/>
        </w:rPr>
        <w:t>C</w:t>
      </w:r>
      <w:r>
        <w:rPr>
          <w:color w:val="000000"/>
        </w:rPr>
        <w:t>错；岩层</w:t>
      </w:r>
      <w:r>
        <w:rPr>
          <w:color w:val="000000"/>
        </w:rPr>
        <w:t>③</w:t>
      </w:r>
      <w:r>
        <w:rPr>
          <w:color w:val="000000"/>
        </w:rPr>
        <w:t>为石灰岩，多形成与浅海环境，</w:t>
      </w:r>
      <w:r>
        <w:rPr>
          <w:color w:val="000000"/>
        </w:rPr>
        <w:t>④</w:t>
      </w:r>
      <w:r>
        <w:rPr>
          <w:color w:val="000000"/>
        </w:rPr>
        <w:t>为泥岩，多形成于陆地环境，形成环境不同，</w:t>
      </w:r>
      <w:r>
        <w:rPr>
          <w:color w:val="000000"/>
        </w:rPr>
        <w:t>D</w:t>
      </w:r>
      <w:r>
        <w:rPr>
          <w:color w:val="000000"/>
        </w:rPr>
        <w:t>错。故选</w:t>
      </w:r>
      <w:r>
        <w:rPr>
          <w:color w:val="000000"/>
        </w:rPr>
        <w:t>B</w:t>
      </w:r>
      <w:r>
        <w:rPr>
          <w:color w:val="000000"/>
        </w:rPr>
        <w:t>。</w:t>
      </w:r>
    </w:p>
    <w:p w:rsidR="006E1007" w:rsidRDefault="00FE67B4">
      <w:pPr>
        <w:spacing w:line="360" w:lineRule="auto"/>
        <w:ind w:firstLine="420"/>
        <w:jc w:val="left"/>
        <w:textAlignment w:val="center"/>
        <w:rPr>
          <w:color w:val="000000"/>
        </w:rPr>
      </w:pPr>
      <w:r>
        <w:rPr>
          <w:rFonts w:ascii="楷体" w:eastAsia="楷体" w:hAnsi="楷体" w:cs="楷体"/>
          <w:color w:val="000000"/>
        </w:rPr>
        <w:t>中国某科考船赴西北太平洋进行深海科学与资源考察。已知两种海底矿产的分布，如下图所示。读图完成下面小题。</w:t>
      </w:r>
    </w:p>
    <w:p w:rsidR="006E1007" w:rsidRDefault="00FE67B4">
      <w:pPr>
        <w:spacing w:line="360" w:lineRule="auto"/>
        <w:jc w:val="left"/>
        <w:textAlignment w:val="center"/>
        <w:rPr>
          <w:color w:val="000000"/>
        </w:rPr>
      </w:pPr>
      <w:r>
        <w:rPr>
          <w:noProof/>
          <w:color w:val="000000"/>
        </w:rPr>
        <w:drawing>
          <wp:inline distT="0" distB="0" distL="114300" distR="114300">
            <wp:extent cx="3676650" cy="2695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676650" cy="2695575"/>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 xml:space="preserve">6. </w:t>
      </w:r>
      <w:r>
        <w:rPr>
          <w:rFonts w:ascii="宋体" w:hAnsi="宋体"/>
          <w:color w:val="000000"/>
        </w:rPr>
        <w:t>图中（</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甲海区地处环太平洋地震带</w:t>
      </w:r>
      <w:r>
        <w:rPr>
          <w:color w:val="000000"/>
        </w:rPr>
        <w:tab/>
        <w:t xml:space="preserve">B. </w:t>
      </w:r>
      <w:r>
        <w:rPr>
          <w:rFonts w:ascii="宋体" w:hAnsi="宋体"/>
          <w:color w:val="000000"/>
        </w:rPr>
        <w:t>乙海区位于大陆架分布地区</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丙海区的海底矿产资源单一</w:t>
      </w:r>
      <w:r>
        <w:rPr>
          <w:color w:val="000000"/>
        </w:rPr>
        <w:tab/>
        <w:t xml:space="preserve">D. </w:t>
      </w:r>
      <w:r>
        <w:rPr>
          <w:rFonts w:ascii="宋体" w:hAnsi="宋体"/>
          <w:color w:val="000000"/>
        </w:rPr>
        <w:t>丁海区受赤道低气压带控制</w:t>
      </w:r>
    </w:p>
    <w:p w:rsidR="006E1007" w:rsidRDefault="00FE67B4">
      <w:pPr>
        <w:spacing w:line="360" w:lineRule="auto"/>
        <w:jc w:val="left"/>
        <w:textAlignment w:val="center"/>
        <w:rPr>
          <w:color w:val="000000"/>
        </w:rPr>
      </w:pPr>
      <w:r>
        <w:rPr>
          <w:color w:val="000000"/>
        </w:rPr>
        <w:t xml:space="preserve">7. </w:t>
      </w:r>
      <w:r>
        <w:rPr>
          <w:rFonts w:ascii="宋体" w:hAnsi="宋体"/>
          <w:color w:val="000000"/>
        </w:rPr>
        <w:t>考察过程中（</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S1</w:t>
      </w:r>
      <w:r>
        <w:rPr>
          <w:rFonts w:ascii="宋体" w:hAnsi="宋体"/>
          <w:color w:val="000000"/>
        </w:rPr>
        <w:t>航段途经我国著名的海洋渔场</w:t>
      </w:r>
      <w:r>
        <w:rPr>
          <w:color w:val="000000"/>
        </w:rPr>
        <w:tab/>
        <w:t xml:space="preserve">B. </w:t>
      </w:r>
      <w:r>
        <w:rPr>
          <w:rFonts w:ascii="宋体" w:hAnsi="宋体"/>
          <w:color w:val="000000"/>
        </w:rPr>
        <w:t>S2</w:t>
      </w:r>
      <w:r>
        <w:rPr>
          <w:rFonts w:ascii="宋体" w:hAnsi="宋体"/>
          <w:color w:val="000000"/>
        </w:rPr>
        <w:t>航段沿线表层海水盐度越来越低</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科考船行驶至</w:t>
      </w:r>
      <w:r>
        <w:rPr>
          <w:rFonts w:ascii="宋体" w:hAnsi="宋体"/>
          <w:color w:val="000000"/>
        </w:rPr>
        <w:t>S3</w:t>
      </w:r>
      <w:r>
        <w:rPr>
          <w:rFonts w:ascii="宋体" w:hAnsi="宋体"/>
          <w:color w:val="000000"/>
        </w:rPr>
        <w:t>航段时顺风顺水</w:t>
      </w:r>
      <w:r>
        <w:rPr>
          <w:color w:val="000000"/>
        </w:rPr>
        <w:tab/>
        <w:t xml:space="preserve">D. </w:t>
      </w:r>
      <w:r>
        <w:rPr>
          <w:rFonts w:ascii="宋体" w:hAnsi="宋体"/>
          <w:color w:val="000000"/>
        </w:rPr>
        <w:t>S4</w:t>
      </w:r>
      <w:r>
        <w:rPr>
          <w:rFonts w:ascii="宋体" w:hAnsi="宋体"/>
          <w:color w:val="000000"/>
        </w:rPr>
        <w:t>航段一带洋壳厚度大于地壳均值</w:t>
      </w:r>
    </w:p>
    <w:p w:rsidR="006E1007" w:rsidRDefault="00FE67B4">
      <w:pPr>
        <w:spacing w:line="360" w:lineRule="auto"/>
        <w:textAlignment w:val="center"/>
        <w:rPr>
          <w:color w:val="000000"/>
        </w:rPr>
      </w:pPr>
      <w:r>
        <w:rPr>
          <w:color w:val="2E75B6"/>
        </w:rPr>
        <w:t>【答案】</w:t>
      </w:r>
      <w:r>
        <w:rPr>
          <w:color w:val="000000"/>
        </w:rPr>
        <w:t>6. A    7. A</w:t>
      </w:r>
    </w:p>
    <w:p w:rsidR="006E1007" w:rsidRDefault="00FE67B4">
      <w:pPr>
        <w:spacing w:line="360" w:lineRule="auto"/>
        <w:textAlignment w:val="center"/>
        <w:rPr>
          <w:color w:val="000000"/>
        </w:rPr>
      </w:pPr>
      <w:r>
        <w:rPr>
          <w:color w:val="2E75B6"/>
        </w:rPr>
        <w:lastRenderedPageBreak/>
        <w:t>【解析】</w:t>
      </w:r>
    </w:p>
    <w:p w:rsidR="006E1007" w:rsidRDefault="00FE67B4">
      <w:pPr>
        <w:spacing w:line="360" w:lineRule="auto"/>
        <w:textAlignment w:val="center"/>
        <w:rPr>
          <w:color w:val="000000"/>
        </w:rPr>
      </w:pPr>
      <w:r>
        <w:rPr>
          <w:color w:val="000000"/>
        </w:rPr>
        <w:t>【</w:t>
      </w:r>
      <w:r>
        <w:rPr>
          <w:color w:val="000000"/>
        </w:rPr>
        <w:t>6</w:t>
      </w:r>
      <w:r>
        <w:rPr>
          <w:color w:val="000000"/>
        </w:rPr>
        <w:t>题详解】</w:t>
      </w:r>
    </w:p>
    <w:p w:rsidR="006E1007" w:rsidRDefault="00FE67B4">
      <w:pPr>
        <w:spacing w:line="360" w:lineRule="auto"/>
        <w:jc w:val="left"/>
        <w:textAlignment w:val="center"/>
        <w:rPr>
          <w:color w:val="000000"/>
        </w:rPr>
      </w:pPr>
      <w:r>
        <w:rPr>
          <w:color w:val="000000"/>
        </w:rPr>
        <w:t>根据图示信息可知，甲地处环太平洋第一岛链，为太平洋板块与亚欧板块交界处，地壳不稳定，多火山地震，为环太平洋火山地震带，</w:t>
      </w:r>
      <w:r>
        <w:rPr>
          <w:color w:val="000000"/>
        </w:rPr>
        <w:t>A</w:t>
      </w:r>
      <w:r>
        <w:rPr>
          <w:color w:val="000000"/>
        </w:rPr>
        <w:t>正确；根据图示信息可知，乙距离海岸线较远，不属于大陆架，</w:t>
      </w:r>
      <w:r>
        <w:rPr>
          <w:color w:val="000000"/>
        </w:rPr>
        <w:t>B</w:t>
      </w:r>
      <w:r>
        <w:rPr>
          <w:color w:val="000000"/>
        </w:rPr>
        <w:t>错误；根据图示信息丙海区既有矿产</w:t>
      </w:r>
      <w:r>
        <w:rPr>
          <w:color w:val="000000"/>
        </w:rPr>
        <w:t>1</w:t>
      </w:r>
      <w:r>
        <w:rPr>
          <w:color w:val="000000"/>
        </w:rPr>
        <w:t>又有矿产</w:t>
      </w:r>
      <w:r>
        <w:rPr>
          <w:color w:val="000000"/>
        </w:rPr>
        <w:t>2</w:t>
      </w:r>
      <w:r>
        <w:rPr>
          <w:color w:val="000000"/>
        </w:rPr>
        <w:t>，矿产资源丰富多样，</w:t>
      </w:r>
      <w:r>
        <w:rPr>
          <w:color w:val="000000"/>
        </w:rPr>
        <w:t>C</w:t>
      </w:r>
      <w:r>
        <w:rPr>
          <w:color w:val="000000"/>
        </w:rPr>
        <w:t>错误；根据图示信息可知，丁海区位于北回归线以北，不受赤道低气压带控制，</w:t>
      </w:r>
      <w:r>
        <w:rPr>
          <w:color w:val="000000"/>
        </w:rPr>
        <w:t>D</w:t>
      </w:r>
      <w:r>
        <w:rPr>
          <w:color w:val="000000"/>
        </w:rPr>
        <w:t>错误。所以选</w:t>
      </w:r>
      <w:r>
        <w:rPr>
          <w:color w:val="000000"/>
        </w:rPr>
        <w:t>A</w:t>
      </w:r>
      <w:r>
        <w:rPr>
          <w:color w:val="000000"/>
        </w:rPr>
        <w:t>。</w:t>
      </w:r>
    </w:p>
    <w:p w:rsidR="006E1007" w:rsidRDefault="00FE67B4">
      <w:pPr>
        <w:spacing w:line="360" w:lineRule="auto"/>
        <w:jc w:val="left"/>
        <w:textAlignment w:val="center"/>
        <w:rPr>
          <w:color w:val="000000"/>
        </w:rPr>
      </w:pPr>
      <w:r>
        <w:rPr>
          <w:color w:val="000000"/>
        </w:rPr>
        <w:t>【</w:t>
      </w:r>
      <w:r>
        <w:rPr>
          <w:color w:val="000000"/>
        </w:rPr>
        <w:t>7</w:t>
      </w:r>
      <w:r>
        <w:rPr>
          <w:color w:val="000000"/>
        </w:rPr>
        <w:t>题详解】</w:t>
      </w:r>
    </w:p>
    <w:p w:rsidR="006E1007" w:rsidRDefault="00FE67B4">
      <w:pPr>
        <w:spacing w:line="360" w:lineRule="auto"/>
        <w:jc w:val="left"/>
        <w:textAlignment w:val="center"/>
        <w:rPr>
          <w:color w:val="000000"/>
        </w:rPr>
      </w:pPr>
      <w:r>
        <w:rPr>
          <w:color w:val="000000"/>
        </w:rPr>
        <w:t>根据图示信息可知，</w:t>
      </w:r>
      <w:r>
        <w:rPr>
          <w:color w:val="000000"/>
        </w:rPr>
        <w:t>S1</w:t>
      </w:r>
      <w:r>
        <w:rPr>
          <w:color w:val="000000"/>
        </w:rPr>
        <w:t>航段途经我国著名的海洋渔场</w:t>
      </w:r>
      <w:r>
        <w:rPr>
          <w:color w:val="000000"/>
        </w:rPr>
        <w:t>——</w:t>
      </w:r>
      <w:r>
        <w:rPr>
          <w:color w:val="000000"/>
        </w:rPr>
        <w:t>舟山渔场，</w:t>
      </w:r>
      <w:r>
        <w:rPr>
          <w:color w:val="000000"/>
        </w:rPr>
        <w:t>A</w:t>
      </w:r>
      <w:r>
        <w:rPr>
          <w:color w:val="000000"/>
        </w:rPr>
        <w:t>正确；根据图示信息可知，</w:t>
      </w:r>
      <w:r>
        <w:rPr>
          <w:color w:val="000000"/>
        </w:rPr>
        <w:t>S2</w:t>
      </w:r>
      <w:r>
        <w:rPr>
          <w:color w:val="000000"/>
        </w:rPr>
        <w:t>航段由近海海域逐步向大洋中航行，陆地径流的影响逐渐减小，并</w:t>
      </w:r>
      <w:r>
        <w:rPr>
          <w:color w:val="000000"/>
        </w:rPr>
        <w:t>且纬度位置越来越低，海水的蒸发越来越多，海水表层盐度越来越高，</w:t>
      </w:r>
      <w:r>
        <w:rPr>
          <w:color w:val="000000"/>
        </w:rPr>
        <w:t>B</w:t>
      </w:r>
      <w:r>
        <w:rPr>
          <w:color w:val="000000"/>
        </w:rPr>
        <w:t>错误；</w:t>
      </w:r>
      <w:r>
        <w:rPr>
          <w:color w:val="000000"/>
        </w:rPr>
        <w:t>S3</w:t>
      </w:r>
      <w:r>
        <w:rPr>
          <w:color w:val="000000"/>
        </w:rPr>
        <w:t>航段主要受东北信风带控制，不顺风顺水，</w:t>
      </w:r>
      <w:r>
        <w:rPr>
          <w:color w:val="000000"/>
        </w:rPr>
        <w:t>C</w:t>
      </w:r>
      <w:r>
        <w:rPr>
          <w:color w:val="000000"/>
        </w:rPr>
        <w:t>错误；根据所学知识可知，大洋地壳厚度较薄，陆地地壳厚度较厚，</w:t>
      </w:r>
      <w:r>
        <w:rPr>
          <w:color w:val="000000"/>
        </w:rPr>
        <w:t>D</w:t>
      </w:r>
      <w:r>
        <w:rPr>
          <w:color w:val="000000"/>
        </w:rPr>
        <w:t>错误。所以选</w:t>
      </w:r>
      <w:r>
        <w:rPr>
          <w:color w:val="000000"/>
        </w:rPr>
        <w:t>A</w:t>
      </w:r>
      <w:r>
        <w:rPr>
          <w:color w:val="000000"/>
        </w:rPr>
        <w:t>。</w:t>
      </w:r>
    </w:p>
    <w:p w:rsidR="006E1007" w:rsidRDefault="00FE67B4">
      <w:pPr>
        <w:spacing w:line="360" w:lineRule="auto"/>
        <w:jc w:val="left"/>
        <w:textAlignment w:val="center"/>
        <w:rPr>
          <w:color w:val="000000"/>
        </w:rPr>
      </w:pPr>
      <w:r>
        <w:rPr>
          <w:color w:val="000000"/>
        </w:rPr>
        <w:t>【点睛】环太平洋地震带是一个围绕太平洋经常发生地震和火山爆发的地区，有一连串海沟、列岛和火山、板块移动剧烈。它像一个巨大的环，围绕着太平洋分布，沿北美洲太平洋东岸的美国阿拉斯加向南，经加拿大本部、美国加利福尼亚和墨西哥西部地区，到达南美洲的哥伦比亚、秘鲁和智利，然后从智利转向西，穿过太平洋抵达大洋洲东边界附近，在新西</w:t>
      </w:r>
      <w:r>
        <w:rPr>
          <w:color w:val="000000"/>
        </w:rPr>
        <w:t>兰东部海域折向北，再经斐济、印度尼西亚、菲律宾，中国台湾省、琉球群岛、日本列岛、千岛群岛、堪察加半岛、阿留申群岛，回到美国的阿拉斯加，环绕太平洋一周，也把大陆和海洋分隔开来。</w:t>
      </w:r>
    </w:p>
    <w:p w:rsidR="006E1007" w:rsidRDefault="00FE67B4">
      <w:pPr>
        <w:spacing w:line="360" w:lineRule="auto"/>
        <w:ind w:firstLine="420"/>
        <w:jc w:val="left"/>
        <w:textAlignment w:val="center"/>
        <w:rPr>
          <w:color w:val="000000"/>
        </w:rPr>
      </w:pPr>
      <w:r>
        <w:rPr>
          <w:rFonts w:ascii="楷体" w:eastAsia="楷体" w:hAnsi="楷体" w:cs="楷体"/>
          <w:color w:val="000000"/>
        </w:rPr>
        <w:t>下图为我国山东丘陵某地土地利用示意图，读图完成下面小题，</w:t>
      </w:r>
    </w:p>
    <w:p w:rsidR="006E1007" w:rsidRDefault="00FE67B4">
      <w:pPr>
        <w:spacing w:line="360" w:lineRule="auto"/>
        <w:jc w:val="left"/>
        <w:textAlignment w:val="center"/>
        <w:rPr>
          <w:color w:val="000000"/>
        </w:rPr>
      </w:pPr>
      <w:r>
        <w:rPr>
          <w:noProof/>
          <w:color w:val="000000"/>
        </w:rPr>
        <w:drawing>
          <wp:inline distT="0" distB="0" distL="114300" distR="114300">
            <wp:extent cx="4429125" cy="2095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429125" cy="2095500"/>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 xml:space="preserve">8. </w:t>
      </w:r>
      <w:r>
        <w:rPr>
          <w:rFonts w:ascii="宋体" w:hAnsi="宋体"/>
          <w:color w:val="000000"/>
        </w:rPr>
        <w:t>据图判断（</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甲处适宜建化工厂</w:t>
      </w:r>
      <w:r>
        <w:rPr>
          <w:color w:val="000000"/>
        </w:rPr>
        <w:tab/>
        <w:t xml:space="preserve">B. </w:t>
      </w:r>
      <w:r>
        <w:rPr>
          <w:rFonts w:ascii="宋体" w:hAnsi="宋体"/>
          <w:color w:val="000000"/>
        </w:rPr>
        <w:t>乙处河道可能有水坝</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林地为常绿阔叶林</w:t>
      </w:r>
      <w:r>
        <w:rPr>
          <w:color w:val="000000"/>
        </w:rPr>
        <w:tab/>
        <w:t xml:space="preserve">D. </w:t>
      </w:r>
      <w:r>
        <w:rPr>
          <w:rFonts w:ascii="宋体" w:hAnsi="宋体"/>
          <w:color w:val="000000"/>
        </w:rPr>
        <w:t>小学距村庄约</w:t>
      </w:r>
      <w:r>
        <w:rPr>
          <w:rFonts w:ascii="宋体" w:hAnsi="宋体"/>
          <w:color w:val="000000"/>
        </w:rPr>
        <w:t>4</w:t>
      </w:r>
      <w:r>
        <w:rPr>
          <w:rFonts w:ascii="宋体" w:hAnsi="宋体"/>
          <w:color w:val="000000"/>
        </w:rPr>
        <w:t>千米</w:t>
      </w:r>
    </w:p>
    <w:p w:rsidR="006E1007" w:rsidRDefault="00FE67B4">
      <w:pPr>
        <w:spacing w:line="360" w:lineRule="auto"/>
        <w:jc w:val="left"/>
        <w:textAlignment w:val="center"/>
        <w:rPr>
          <w:color w:val="000000"/>
        </w:rPr>
      </w:pPr>
      <w:r>
        <w:rPr>
          <w:color w:val="000000"/>
        </w:rPr>
        <w:t xml:space="preserve">9. </w:t>
      </w:r>
      <w:r>
        <w:rPr>
          <w:rFonts w:ascii="宋体" w:hAnsi="宋体"/>
          <w:color w:val="000000"/>
        </w:rPr>
        <w:t>图中四地，土壤表层有机质含量最高的是（</w:t>
      </w:r>
      <w:r>
        <w:rPr>
          <w:rFonts w:ascii="宋体" w:hAnsi="宋体"/>
          <w:color w:val="000000"/>
        </w:rPr>
        <w:t xml:space="preserve">   </w:t>
      </w:r>
      <w:r>
        <w:rPr>
          <w:rFonts w:ascii="宋体" w:hAnsi="宋体"/>
          <w:color w:val="000000"/>
        </w:rPr>
        <w:t>）</w:t>
      </w:r>
    </w:p>
    <w:p w:rsidR="006E1007" w:rsidRDefault="00FE67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w:t>
      </w:r>
      <w:r>
        <w:rPr>
          <w:color w:val="000000"/>
        </w:rPr>
        <w:tab/>
        <w:t xml:space="preserve">B. </w:t>
      </w:r>
      <w:r>
        <w:rPr>
          <w:rFonts w:ascii="宋体" w:hAnsi="宋体"/>
          <w:color w:val="000000"/>
        </w:rPr>
        <w:t>乙</w:t>
      </w:r>
      <w:r>
        <w:rPr>
          <w:color w:val="000000"/>
        </w:rPr>
        <w:tab/>
        <w:t xml:space="preserve">C. </w:t>
      </w:r>
      <w:r>
        <w:rPr>
          <w:rFonts w:ascii="宋体" w:hAnsi="宋体"/>
          <w:color w:val="000000"/>
        </w:rPr>
        <w:t>丙</w:t>
      </w:r>
      <w:r>
        <w:rPr>
          <w:color w:val="000000"/>
        </w:rPr>
        <w:tab/>
        <w:t xml:space="preserve">D. </w:t>
      </w:r>
      <w:r>
        <w:rPr>
          <w:rFonts w:ascii="宋体" w:hAnsi="宋体"/>
          <w:color w:val="000000"/>
        </w:rPr>
        <w:t>丁</w:t>
      </w:r>
    </w:p>
    <w:p w:rsidR="006E1007" w:rsidRDefault="00FE67B4">
      <w:pPr>
        <w:spacing w:line="360" w:lineRule="auto"/>
        <w:textAlignment w:val="center"/>
        <w:rPr>
          <w:color w:val="000000"/>
        </w:rPr>
      </w:pPr>
      <w:r>
        <w:rPr>
          <w:color w:val="2E75B6"/>
        </w:rPr>
        <w:lastRenderedPageBreak/>
        <w:t>【答案】</w:t>
      </w:r>
      <w:r>
        <w:rPr>
          <w:color w:val="000000"/>
        </w:rPr>
        <w:t>8. B    9. C</w:t>
      </w:r>
    </w:p>
    <w:p w:rsidR="006E1007" w:rsidRDefault="00FE67B4">
      <w:pPr>
        <w:spacing w:line="360" w:lineRule="auto"/>
        <w:textAlignment w:val="center"/>
        <w:rPr>
          <w:color w:val="000000"/>
        </w:rPr>
      </w:pPr>
      <w:r>
        <w:rPr>
          <w:color w:val="2E75B6"/>
        </w:rPr>
        <w:t>【解析】</w:t>
      </w:r>
    </w:p>
    <w:p w:rsidR="006E1007" w:rsidRDefault="00FE67B4">
      <w:pPr>
        <w:spacing w:line="360" w:lineRule="auto"/>
        <w:textAlignment w:val="center"/>
        <w:rPr>
          <w:color w:val="000000"/>
        </w:rPr>
      </w:pPr>
      <w:r>
        <w:rPr>
          <w:color w:val="000000"/>
        </w:rPr>
        <w:t>【</w:t>
      </w:r>
      <w:r>
        <w:rPr>
          <w:color w:val="000000"/>
        </w:rPr>
        <w:t>8</w:t>
      </w:r>
      <w:r>
        <w:rPr>
          <w:color w:val="000000"/>
        </w:rPr>
        <w:t>题详解</w:t>
      </w:r>
      <w:r>
        <w:rPr>
          <w:color w:val="000000"/>
        </w:rPr>
        <w:t>】</w:t>
      </w:r>
    </w:p>
    <w:p w:rsidR="006E1007" w:rsidRDefault="00FE67B4">
      <w:pPr>
        <w:spacing w:line="360" w:lineRule="auto"/>
        <w:jc w:val="left"/>
        <w:textAlignment w:val="center"/>
        <w:rPr>
          <w:color w:val="000000"/>
        </w:rPr>
      </w:pPr>
      <w:r>
        <w:rPr>
          <w:color w:val="000000"/>
        </w:rPr>
        <w:t>从图中河流沉积颗粒大小可知，该地河流从西北流向东南，甲处为河流上游，不适宜建化工厂，会影响河流水源，</w:t>
      </w:r>
      <w:r>
        <w:rPr>
          <w:color w:val="000000"/>
        </w:rPr>
        <w:t>A</w:t>
      </w:r>
      <w:r>
        <w:rPr>
          <w:color w:val="000000"/>
        </w:rPr>
        <w:t>错；乙处河流沉积颗粒物大小发生突变，粒径忽然减小，可能是由于建设水坝拦截了较大颗粒的沉积物所致，</w:t>
      </w:r>
      <w:r>
        <w:rPr>
          <w:color w:val="000000"/>
        </w:rPr>
        <w:t>B</w:t>
      </w:r>
      <w:r>
        <w:rPr>
          <w:color w:val="000000"/>
        </w:rPr>
        <w:t>对；此地为山东丘陵，是温带地区，林地应为落叶阔叶林，</w:t>
      </w:r>
      <w:r>
        <w:rPr>
          <w:color w:val="000000"/>
        </w:rPr>
        <w:t>C</w:t>
      </w:r>
      <w:r>
        <w:rPr>
          <w:color w:val="000000"/>
        </w:rPr>
        <w:t>错；小学距村庄大约</w:t>
      </w:r>
      <w:r>
        <w:rPr>
          <w:color w:val="000000"/>
        </w:rPr>
        <w:t>4</w:t>
      </w:r>
      <w:r>
        <w:rPr>
          <w:color w:val="000000"/>
        </w:rPr>
        <w:t>段比例尺所示线段长度，共</w:t>
      </w:r>
      <w:r>
        <w:rPr>
          <w:color w:val="000000"/>
        </w:rPr>
        <w:t>1200</w:t>
      </w:r>
      <w:r>
        <w:rPr>
          <w:color w:val="000000"/>
        </w:rPr>
        <w:t>米，</w:t>
      </w:r>
      <w:r>
        <w:rPr>
          <w:color w:val="000000"/>
        </w:rPr>
        <w:t>D</w:t>
      </w:r>
      <w:r>
        <w:rPr>
          <w:color w:val="000000"/>
        </w:rPr>
        <w:t>错。故选</w:t>
      </w:r>
      <w:r>
        <w:rPr>
          <w:color w:val="000000"/>
        </w:rPr>
        <w:t>B</w:t>
      </w:r>
      <w:r>
        <w:rPr>
          <w:color w:val="000000"/>
        </w:rPr>
        <w:t>。</w:t>
      </w:r>
    </w:p>
    <w:p w:rsidR="006E1007" w:rsidRDefault="00FE67B4">
      <w:pPr>
        <w:spacing w:line="360" w:lineRule="auto"/>
        <w:jc w:val="left"/>
        <w:textAlignment w:val="center"/>
        <w:rPr>
          <w:color w:val="000000"/>
        </w:rPr>
      </w:pPr>
      <w:r>
        <w:rPr>
          <w:color w:val="000000"/>
        </w:rPr>
        <w:t>【</w:t>
      </w:r>
      <w:r>
        <w:rPr>
          <w:color w:val="000000"/>
        </w:rPr>
        <w:t>9</w:t>
      </w:r>
      <w:r>
        <w:rPr>
          <w:color w:val="000000"/>
        </w:rPr>
        <w:t>题详解】</w:t>
      </w:r>
    </w:p>
    <w:p w:rsidR="006E1007" w:rsidRDefault="00FE67B4">
      <w:pPr>
        <w:spacing w:line="360" w:lineRule="auto"/>
        <w:jc w:val="left"/>
        <w:textAlignment w:val="center"/>
        <w:rPr>
          <w:color w:val="000000"/>
        </w:rPr>
      </w:pPr>
      <w:r>
        <w:rPr>
          <w:color w:val="000000"/>
        </w:rPr>
        <w:t>甲处为林地，但树龄较短（小于</w:t>
      </w:r>
      <w:r>
        <w:rPr>
          <w:color w:val="000000"/>
        </w:rPr>
        <w:t>2</w:t>
      </w:r>
      <w:r>
        <w:rPr>
          <w:color w:val="000000"/>
        </w:rPr>
        <w:t>年），土壤表层有机物积累少，</w:t>
      </w:r>
      <w:r>
        <w:rPr>
          <w:color w:val="000000"/>
        </w:rPr>
        <w:t>A</w:t>
      </w:r>
      <w:r>
        <w:rPr>
          <w:color w:val="000000"/>
        </w:rPr>
        <w:t>错；如上题分析，乙处为水坝，落差较大，流水速度快，土壤表层受流水侵蚀严重，有机质含量少，</w:t>
      </w:r>
      <w:r>
        <w:rPr>
          <w:color w:val="000000"/>
        </w:rPr>
        <w:t>B</w:t>
      </w:r>
      <w:r>
        <w:rPr>
          <w:color w:val="000000"/>
        </w:rPr>
        <w:t>错；丙处为菜地，生</w:t>
      </w:r>
      <w:r>
        <w:rPr>
          <w:color w:val="000000"/>
        </w:rPr>
        <w:t>长周期短，无用枝叶等有机物还田多。土壤有机物含量高，</w:t>
      </w:r>
      <w:r>
        <w:rPr>
          <w:color w:val="000000"/>
        </w:rPr>
        <w:t>C</w:t>
      </w:r>
      <w:r>
        <w:rPr>
          <w:color w:val="000000"/>
        </w:rPr>
        <w:t>对；丁为耕地，作物生长周期长，秸秆还田较少，土地有机质消耗较大，含量低，</w:t>
      </w:r>
      <w:r>
        <w:rPr>
          <w:color w:val="000000"/>
        </w:rPr>
        <w:t>D</w:t>
      </w:r>
      <w:r>
        <w:rPr>
          <w:color w:val="000000"/>
        </w:rPr>
        <w:t>错。故选</w:t>
      </w:r>
      <w:r>
        <w:rPr>
          <w:color w:val="000000"/>
        </w:rPr>
        <w:t>C</w:t>
      </w:r>
      <w:r>
        <w:rPr>
          <w:color w:val="000000"/>
        </w:rPr>
        <w:t>。</w:t>
      </w:r>
    </w:p>
    <w:p w:rsidR="006E1007" w:rsidRDefault="00FE67B4">
      <w:pPr>
        <w:spacing w:line="360" w:lineRule="auto"/>
        <w:jc w:val="left"/>
        <w:textAlignment w:val="center"/>
        <w:rPr>
          <w:color w:val="000000"/>
        </w:rPr>
      </w:pPr>
      <w:r>
        <w:rPr>
          <w:color w:val="000000"/>
        </w:rPr>
        <w:t>【点睛】工业区的布局：为减少污染，污染大的工业区如化工厂一般选择布局在城市外围、盛行风下风向</w:t>
      </w:r>
      <w:r>
        <w:rPr>
          <w:color w:val="000000"/>
        </w:rPr>
        <w:t>(</w:t>
      </w:r>
      <w:r>
        <w:rPr>
          <w:color w:val="000000"/>
        </w:rPr>
        <w:t>最小风频的上风向</w:t>
      </w:r>
      <w:r>
        <w:rPr>
          <w:color w:val="000000"/>
        </w:rPr>
        <w:t>)</w:t>
      </w:r>
      <w:r>
        <w:rPr>
          <w:color w:val="000000"/>
        </w:rPr>
        <w:t>或与盛行风向垂直的郊外、城区河流的下游。高新技术产业区多与科教文化区、环境优美的地区邻近。</w:t>
      </w:r>
    </w:p>
    <w:p w:rsidR="006E1007" w:rsidRDefault="00FE67B4">
      <w:pPr>
        <w:spacing w:line="360" w:lineRule="auto"/>
        <w:ind w:firstLine="420"/>
        <w:jc w:val="left"/>
        <w:textAlignment w:val="center"/>
        <w:rPr>
          <w:color w:val="000000"/>
        </w:rPr>
      </w:pPr>
      <w:r>
        <w:rPr>
          <w:rFonts w:ascii="楷体" w:eastAsia="楷体" w:hAnsi="楷体" w:cs="楷体"/>
          <w:color w:val="000000"/>
        </w:rPr>
        <w:t>江苏省东台市近海分布着由泥沙沉积形成的沙洲。条子泥是其中一条巨型沙洲，地处中国第一个滨海湿地类世界自然遗产核心区。读图完成下面小题。</w:t>
      </w:r>
    </w:p>
    <w:p w:rsidR="006E1007" w:rsidRDefault="00FE67B4">
      <w:pPr>
        <w:spacing w:line="360" w:lineRule="auto"/>
        <w:jc w:val="left"/>
        <w:textAlignment w:val="center"/>
        <w:rPr>
          <w:color w:val="000000"/>
        </w:rPr>
      </w:pPr>
      <w:r>
        <w:rPr>
          <w:noProof/>
          <w:color w:val="000000"/>
        </w:rPr>
        <w:drawing>
          <wp:inline distT="0" distB="0" distL="114300" distR="114300">
            <wp:extent cx="4676775" cy="1962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676775" cy="1962150"/>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 xml:space="preserve">10. </w:t>
      </w:r>
      <w:r>
        <w:rPr>
          <w:rFonts w:ascii="宋体" w:hAnsi="宋体"/>
          <w:color w:val="000000"/>
        </w:rPr>
        <w:t>条子泥沙洲适宜（</w:t>
      </w:r>
      <w:r>
        <w:rPr>
          <w:rFonts w:ascii="宋体" w:hAnsi="宋体"/>
          <w:color w:val="000000"/>
        </w:rPr>
        <w:t xml:space="preserve">  </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发展海滨会展中心</w:t>
      </w:r>
      <w:r>
        <w:rPr>
          <w:color w:val="000000"/>
        </w:rPr>
        <w:tab/>
        <w:t xml:space="preserve">B. </w:t>
      </w:r>
      <w:r>
        <w:rPr>
          <w:rFonts w:ascii="宋体" w:hAnsi="宋体"/>
          <w:color w:val="000000"/>
        </w:rPr>
        <w:t>围垦改造为高标准农田</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开辟建设海滨浴场</w:t>
      </w:r>
      <w:r>
        <w:rPr>
          <w:color w:val="000000"/>
        </w:rPr>
        <w:tab/>
        <w:t xml:space="preserve">D. </w:t>
      </w:r>
      <w:r>
        <w:rPr>
          <w:rFonts w:ascii="宋体" w:hAnsi="宋体"/>
          <w:color w:val="000000"/>
        </w:rPr>
        <w:t>作为候鸟栖息地保护区</w:t>
      </w:r>
    </w:p>
    <w:p w:rsidR="006E1007" w:rsidRDefault="00FE67B4">
      <w:pPr>
        <w:spacing w:line="360" w:lineRule="auto"/>
        <w:jc w:val="left"/>
        <w:textAlignment w:val="center"/>
        <w:rPr>
          <w:color w:val="000000"/>
        </w:rPr>
      </w:pPr>
      <w:r>
        <w:rPr>
          <w:color w:val="000000"/>
        </w:rPr>
        <w:t xml:space="preserve">11. </w:t>
      </w:r>
      <w:r>
        <w:rPr>
          <w:rFonts w:ascii="宋体" w:hAnsi="宋体"/>
          <w:color w:val="000000"/>
        </w:rPr>
        <w:t>2022</w:t>
      </w:r>
      <w:r>
        <w:rPr>
          <w:rFonts w:ascii="宋体" w:hAnsi="宋体"/>
          <w:color w:val="000000"/>
        </w:rPr>
        <w:t>年</w:t>
      </w:r>
      <w:r>
        <w:rPr>
          <w:rFonts w:ascii="宋体" w:hAnsi="宋体"/>
          <w:color w:val="000000"/>
        </w:rPr>
        <w:t>1</w:t>
      </w:r>
      <w:r>
        <w:rPr>
          <w:rFonts w:ascii="宋体" w:hAnsi="宋体"/>
          <w:color w:val="000000"/>
        </w:rPr>
        <w:t>月，</w:t>
      </w:r>
      <w:r>
        <w:rPr>
          <w:rFonts w:ascii="宋体" w:hAnsi="宋体"/>
          <w:color w:val="000000"/>
        </w:rPr>
        <w:t>“</w:t>
      </w:r>
      <w:r>
        <w:rPr>
          <w:rFonts w:ascii="宋体" w:hAnsi="宋体"/>
          <w:color w:val="000000"/>
        </w:rPr>
        <w:t>盐城长三角（东台）康养基地启动区</w:t>
      </w:r>
      <w:r>
        <w:rPr>
          <w:rFonts w:ascii="宋体" w:hAnsi="宋体"/>
          <w:color w:val="000000"/>
        </w:rPr>
        <w:t>”</w:t>
      </w:r>
      <w:r>
        <w:rPr>
          <w:rFonts w:ascii="宋体" w:hAnsi="宋体"/>
          <w:color w:val="000000"/>
        </w:rPr>
        <w:t>项目成为江苏省储备重大项目之一，拟建设上海某知名医院东台院区。与上海市区相比，东台市建设康养基地的优势是（</w:t>
      </w:r>
      <w:r>
        <w:rPr>
          <w:rFonts w:ascii="宋体" w:hAnsi="宋体"/>
          <w:color w:val="000000"/>
        </w:rPr>
        <w:t xml:space="preserve">   </w:t>
      </w:r>
      <w:r>
        <w:rPr>
          <w:rFonts w:ascii="宋体" w:hAnsi="宋体"/>
          <w:color w:val="000000"/>
        </w:rPr>
        <w:t>）</w:t>
      </w:r>
    </w:p>
    <w:p w:rsidR="006E1007" w:rsidRDefault="00FE67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消费需求量大</w:t>
      </w:r>
      <w:r>
        <w:rPr>
          <w:color w:val="000000"/>
        </w:rPr>
        <w:tab/>
        <w:t xml:space="preserve">B. </w:t>
      </w:r>
      <w:r>
        <w:rPr>
          <w:rFonts w:ascii="宋体" w:hAnsi="宋体"/>
          <w:color w:val="000000"/>
        </w:rPr>
        <w:t>土地成本较低</w:t>
      </w:r>
      <w:r>
        <w:rPr>
          <w:color w:val="000000"/>
        </w:rPr>
        <w:tab/>
        <w:t xml:space="preserve">C. </w:t>
      </w:r>
      <w:r>
        <w:rPr>
          <w:rFonts w:ascii="宋体" w:hAnsi="宋体"/>
          <w:color w:val="000000"/>
        </w:rPr>
        <w:t>医养设施完善</w:t>
      </w:r>
      <w:r>
        <w:rPr>
          <w:color w:val="000000"/>
        </w:rPr>
        <w:tab/>
        <w:t xml:space="preserve">D. </w:t>
      </w:r>
      <w:r>
        <w:rPr>
          <w:rFonts w:ascii="宋体" w:hAnsi="宋体"/>
          <w:color w:val="000000"/>
        </w:rPr>
        <w:t>产业部门齐全</w:t>
      </w:r>
    </w:p>
    <w:p w:rsidR="006E1007" w:rsidRDefault="00FE67B4">
      <w:pPr>
        <w:spacing w:line="360" w:lineRule="auto"/>
        <w:textAlignment w:val="center"/>
        <w:rPr>
          <w:color w:val="000000"/>
        </w:rPr>
      </w:pPr>
      <w:r>
        <w:rPr>
          <w:color w:val="2E75B6"/>
        </w:rPr>
        <w:t>【答案】</w:t>
      </w:r>
      <w:r>
        <w:rPr>
          <w:color w:val="000000"/>
        </w:rPr>
        <w:t>10. D    11. B</w:t>
      </w:r>
    </w:p>
    <w:p w:rsidR="006E1007" w:rsidRDefault="00FE67B4">
      <w:pPr>
        <w:spacing w:line="360" w:lineRule="auto"/>
        <w:textAlignment w:val="center"/>
        <w:rPr>
          <w:color w:val="000000"/>
        </w:rPr>
      </w:pPr>
      <w:r>
        <w:rPr>
          <w:color w:val="2E75B6"/>
        </w:rPr>
        <w:lastRenderedPageBreak/>
        <w:t>【解析】</w:t>
      </w:r>
    </w:p>
    <w:p w:rsidR="006E1007" w:rsidRDefault="00FE67B4">
      <w:pPr>
        <w:spacing w:line="360" w:lineRule="auto"/>
        <w:textAlignment w:val="center"/>
        <w:rPr>
          <w:color w:val="000000"/>
        </w:rPr>
      </w:pPr>
      <w:r>
        <w:rPr>
          <w:color w:val="000000"/>
        </w:rPr>
        <w:t>【</w:t>
      </w:r>
      <w:r>
        <w:rPr>
          <w:color w:val="000000"/>
        </w:rPr>
        <w:t>10</w:t>
      </w:r>
      <w:r>
        <w:rPr>
          <w:color w:val="000000"/>
        </w:rPr>
        <w:t>题详解】</w:t>
      </w:r>
    </w:p>
    <w:p w:rsidR="006E1007" w:rsidRDefault="00FE67B4">
      <w:pPr>
        <w:spacing w:line="360" w:lineRule="auto"/>
        <w:jc w:val="left"/>
        <w:textAlignment w:val="center"/>
        <w:rPr>
          <w:color w:val="000000"/>
        </w:rPr>
      </w:pPr>
      <w:r>
        <w:rPr>
          <w:color w:val="000000"/>
        </w:rPr>
        <w:t>从图中可以看到条子泥沙洲是近海地区由泥沙沉积而形成的沙洲，其地质较为松软，易受海水</w:t>
      </w:r>
      <w:r>
        <w:rPr>
          <w:color w:val="000000"/>
        </w:rPr>
        <w:t>侵蚀，不能建设大型建筑，</w:t>
      </w:r>
      <w:r>
        <w:rPr>
          <w:color w:val="000000"/>
        </w:rPr>
        <w:t>A</w:t>
      </w:r>
      <w:r>
        <w:rPr>
          <w:color w:val="000000"/>
        </w:rPr>
        <w:t>选项错误。由于身处海洋边缘，受海水影响较为显著，不适宜将其改造为农田，</w:t>
      </w:r>
      <w:r>
        <w:rPr>
          <w:color w:val="000000"/>
        </w:rPr>
        <w:t>B</w:t>
      </w:r>
      <w:r>
        <w:rPr>
          <w:color w:val="000000"/>
        </w:rPr>
        <w:t>选项错误。由于该沙洲处于大陆架边缘地区，其生物多样性较多，开辟海滨浴场会破坏该地自然生态平衡，</w:t>
      </w:r>
      <w:r>
        <w:rPr>
          <w:color w:val="000000"/>
        </w:rPr>
        <w:t>C</w:t>
      </w:r>
      <w:r>
        <w:rPr>
          <w:color w:val="000000"/>
        </w:rPr>
        <w:t>选项错误。从材料中可知该地是我国第一个滨海湿地型世界自然遗产核心区，可作为候鸟栖息地建设自然保护区，</w:t>
      </w:r>
      <w:r>
        <w:rPr>
          <w:color w:val="000000"/>
        </w:rPr>
        <w:t>D</w:t>
      </w:r>
      <w:r>
        <w:rPr>
          <w:color w:val="000000"/>
        </w:rPr>
        <w:t>选项正确。故选</w:t>
      </w:r>
      <w:r>
        <w:rPr>
          <w:color w:val="000000"/>
        </w:rPr>
        <w:t>D</w:t>
      </w:r>
      <w:r>
        <w:rPr>
          <w:color w:val="000000"/>
        </w:rPr>
        <w:t>。</w:t>
      </w:r>
    </w:p>
    <w:p w:rsidR="006E1007" w:rsidRDefault="00FE67B4">
      <w:pPr>
        <w:spacing w:line="360" w:lineRule="auto"/>
        <w:jc w:val="left"/>
        <w:textAlignment w:val="center"/>
        <w:rPr>
          <w:color w:val="000000"/>
        </w:rPr>
      </w:pPr>
      <w:r>
        <w:rPr>
          <w:noProof/>
          <w:color w:val="000000"/>
        </w:rPr>
        <w:drawing>
          <wp:inline distT="0" distB="0" distL="114300" distR="114300">
            <wp:extent cx="95250" cy="17145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cstate="print"/>
                    <a:stretch>
                      <a:fillRect/>
                    </a:stretch>
                  </pic:blipFill>
                  <pic:spPr>
                    <a:xfrm>
                      <a:off x="0" y="0"/>
                      <a:ext cx="95250" cy="171450"/>
                    </a:xfrm>
                    <a:prstGeom prst="rect">
                      <a:avLst/>
                    </a:prstGeom>
                  </pic:spPr>
                </pic:pic>
              </a:graphicData>
            </a:graphic>
          </wp:inline>
        </w:drawing>
      </w:r>
      <w:r>
        <w:rPr>
          <w:color w:val="000000"/>
        </w:rPr>
        <w:t>11</w:t>
      </w:r>
      <w:r>
        <w:rPr>
          <w:color w:val="000000"/>
        </w:rPr>
        <w:t>题详解】</w:t>
      </w:r>
    </w:p>
    <w:p w:rsidR="006E1007" w:rsidRDefault="00FE67B4">
      <w:pPr>
        <w:spacing w:line="360" w:lineRule="auto"/>
        <w:jc w:val="left"/>
        <w:textAlignment w:val="center"/>
        <w:rPr>
          <w:color w:val="000000"/>
        </w:rPr>
      </w:pPr>
      <w:r>
        <w:rPr>
          <w:color w:val="000000"/>
        </w:rPr>
        <w:t>上海经济发达，康养产业的市场需求量会更大，</w:t>
      </w:r>
      <w:r>
        <w:rPr>
          <w:color w:val="000000"/>
        </w:rPr>
        <w:t xml:space="preserve"> A</w:t>
      </w:r>
      <w:r>
        <w:rPr>
          <w:color w:val="000000"/>
        </w:rPr>
        <w:t>选项错误。东台市相较于上海市，其经济发展水平相对较低，土地成本相对较低，</w:t>
      </w:r>
      <w:r>
        <w:rPr>
          <w:color w:val="000000"/>
        </w:rPr>
        <w:t>B</w:t>
      </w:r>
      <w:r>
        <w:rPr>
          <w:color w:val="000000"/>
        </w:rPr>
        <w:t>选项正确。上海市科技发达，其医养设施、产业部门相较于东台市更</w:t>
      </w:r>
      <w:r>
        <w:rPr>
          <w:color w:val="000000"/>
        </w:rPr>
        <w:t>加齐全和完善，</w:t>
      </w:r>
      <w:r>
        <w:rPr>
          <w:color w:val="000000"/>
        </w:rPr>
        <w:t>CD</w:t>
      </w:r>
      <w:r>
        <w:rPr>
          <w:color w:val="000000"/>
        </w:rPr>
        <w:t>选项错误。故选</w:t>
      </w:r>
      <w:r>
        <w:rPr>
          <w:color w:val="000000"/>
        </w:rPr>
        <w:t>B</w:t>
      </w:r>
      <w:r>
        <w:rPr>
          <w:color w:val="000000"/>
        </w:rPr>
        <w:t>。</w:t>
      </w:r>
    </w:p>
    <w:p w:rsidR="006E1007" w:rsidRDefault="00FE67B4">
      <w:pPr>
        <w:spacing w:line="360" w:lineRule="auto"/>
        <w:jc w:val="left"/>
        <w:textAlignment w:val="center"/>
        <w:rPr>
          <w:color w:val="000000"/>
        </w:rPr>
      </w:pPr>
      <w:r>
        <w:rPr>
          <w:color w:val="000000"/>
        </w:rPr>
        <w:t>【点睛】盐城南部的条子泥沙洲是潮汐森林最茂密、独特和多变之地。这是一个紧靠陆地的大型沙洲，也是规模巨大的黄海南部辐射状沙洲群的核心区域。它面积宽广、坡度平缓，总面积超</w:t>
      </w:r>
      <w:r>
        <w:rPr>
          <w:color w:val="000000"/>
        </w:rPr>
        <w:t>600</w:t>
      </w:r>
      <w:r>
        <w:rPr>
          <w:color w:val="000000"/>
        </w:rPr>
        <w:t>平方公里。该区域受东海前进潮波系统和黄海旋转潮波的叠加影响，且潮差大、潮流强，潮水中含沙量大，淤蚀变化快速，有植被的盐沼和纯泥沙光滩并存。从滩面面积、地貌、动力、泥沙条件等多方面都与普通河口及其他淤泥质海岸有巨大差异，故而能孕育出规模庞大、</w:t>
      </w:r>
      <w:r>
        <w:rPr>
          <w:color w:val="000000"/>
        </w:rPr>
        <w:t>“</w:t>
      </w:r>
      <w:r>
        <w:rPr>
          <w:color w:val="000000"/>
        </w:rPr>
        <w:t>林区</w:t>
      </w:r>
      <w:r>
        <w:rPr>
          <w:color w:val="000000"/>
        </w:rPr>
        <w:t>”</w:t>
      </w:r>
      <w:r>
        <w:rPr>
          <w:color w:val="000000"/>
        </w:rPr>
        <w:t>多样、形态万千且多变的潮汐森林。</w:t>
      </w:r>
    </w:p>
    <w:p w:rsidR="006E1007" w:rsidRDefault="00FE67B4">
      <w:pPr>
        <w:spacing w:line="360" w:lineRule="auto"/>
        <w:ind w:firstLine="420"/>
        <w:jc w:val="left"/>
        <w:textAlignment w:val="center"/>
        <w:rPr>
          <w:color w:val="000000"/>
        </w:rPr>
      </w:pPr>
      <w:r>
        <w:rPr>
          <w:rFonts w:ascii="楷体" w:eastAsia="楷体" w:hAnsi="楷体" w:cs="楷体"/>
          <w:color w:val="000000"/>
        </w:rPr>
        <w:t>下图是某陶瓷企业集团</w:t>
      </w:r>
      <w:r>
        <w:rPr>
          <w:rFonts w:ascii="楷体" w:eastAsia="楷体" w:hAnsi="楷体" w:cs="楷体"/>
          <w:color w:val="000000"/>
        </w:rPr>
        <w:t>的新产品开发历程及区位变化示意图。读图完成下面小题。</w:t>
      </w:r>
    </w:p>
    <w:p w:rsidR="006E1007" w:rsidRDefault="00FE67B4">
      <w:pPr>
        <w:spacing w:line="360" w:lineRule="auto"/>
        <w:jc w:val="left"/>
        <w:textAlignment w:val="center"/>
        <w:rPr>
          <w:color w:val="000000"/>
        </w:rPr>
      </w:pPr>
      <w:r>
        <w:rPr>
          <w:noProof/>
          <w:color w:val="000000"/>
        </w:rPr>
        <w:drawing>
          <wp:inline distT="0" distB="0" distL="114300" distR="114300">
            <wp:extent cx="4010025" cy="23526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010025" cy="2352675"/>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 xml:space="preserve">12. </w:t>
      </w:r>
      <w:r>
        <w:rPr>
          <w:rFonts w:ascii="宋体" w:hAnsi="宋体"/>
          <w:color w:val="000000"/>
        </w:rPr>
        <w:t>据图推断，该企业集团（</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新产品生产部门持续向中心城区转移年代</w:t>
      </w:r>
      <w:r>
        <w:rPr>
          <w:color w:val="000000"/>
        </w:rPr>
        <w:tab/>
        <w:t xml:space="preserve">B. </w:t>
      </w:r>
      <w:r>
        <w:rPr>
          <w:rFonts w:ascii="宋体" w:hAnsi="宋体"/>
          <w:color w:val="000000"/>
        </w:rPr>
        <w:t>工艺品陶瓷设计对技术依赖程度低</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创新设计与研发推动了产品高端化</w:t>
      </w:r>
      <w:r>
        <w:rPr>
          <w:color w:val="000000"/>
        </w:rPr>
        <w:tab/>
        <w:t xml:space="preserve">D. </w:t>
      </w:r>
      <w:r>
        <w:rPr>
          <w:rFonts w:ascii="宋体" w:hAnsi="宋体"/>
          <w:color w:val="000000"/>
        </w:rPr>
        <w:t>带动当地进入城镇化成熟或后期阶段</w:t>
      </w:r>
    </w:p>
    <w:p w:rsidR="006E1007" w:rsidRDefault="00FE67B4">
      <w:pPr>
        <w:spacing w:line="360" w:lineRule="auto"/>
        <w:jc w:val="left"/>
        <w:textAlignment w:val="center"/>
        <w:rPr>
          <w:color w:val="000000"/>
        </w:rPr>
      </w:pPr>
      <w:r>
        <w:rPr>
          <w:color w:val="000000"/>
        </w:rPr>
        <w:t xml:space="preserve">13. </w:t>
      </w:r>
      <w:r>
        <w:rPr>
          <w:rFonts w:ascii="宋体" w:hAnsi="宋体"/>
          <w:color w:val="000000"/>
        </w:rPr>
        <w:t>对该企业区位选择影响逐渐减小的因素是（</w:t>
      </w:r>
      <w:r>
        <w:rPr>
          <w:rFonts w:ascii="宋体" w:hAnsi="宋体"/>
          <w:color w:val="000000"/>
        </w:rPr>
        <w:t xml:space="preserve">   </w:t>
      </w:r>
      <w:r>
        <w:rPr>
          <w:rFonts w:ascii="宋体" w:hAnsi="宋体"/>
          <w:color w:val="000000"/>
        </w:rPr>
        <w:t>）</w:t>
      </w:r>
    </w:p>
    <w:p w:rsidR="006E1007" w:rsidRDefault="00FE67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原料产地</w:t>
      </w:r>
      <w:r>
        <w:rPr>
          <w:color w:val="000000"/>
        </w:rPr>
        <w:tab/>
        <w:t xml:space="preserve">B. </w:t>
      </w:r>
      <w:r>
        <w:rPr>
          <w:rFonts w:ascii="宋体" w:hAnsi="宋体"/>
          <w:color w:val="000000"/>
        </w:rPr>
        <w:t>环保政策</w:t>
      </w:r>
      <w:r>
        <w:rPr>
          <w:color w:val="000000"/>
        </w:rPr>
        <w:tab/>
        <w:t xml:space="preserve">C. </w:t>
      </w:r>
      <w:r>
        <w:rPr>
          <w:rFonts w:ascii="宋体" w:hAnsi="宋体"/>
          <w:color w:val="000000"/>
        </w:rPr>
        <w:t>巿场需求</w:t>
      </w:r>
      <w:r>
        <w:rPr>
          <w:color w:val="000000"/>
        </w:rPr>
        <w:tab/>
        <w:t xml:space="preserve">D. </w:t>
      </w:r>
      <w:r>
        <w:rPr>
          <w:rFonts w:ascii="宋体" w:hAnsi="宋体"/>
          <w:color w:val="000000"/>
        </w:rPr>
        <w:t>教育培训</w:t>
      </w:r>
    </w:p>
    <w:p w:rsidR="006E1007" w:rsidRDefault="00FE67B4">
      <w:pPr>
        <w:spacing w:line="360" w:lineRule="auto"/>
        <w:textAlignment w:val="center"/>
        <w:rPr>
          <w:color w:val="000000"/>
        </w:rPr>
      </w:pPr>
      <w:r>
        <w:rPr>
          <w:color w:val="2E75B6"/>
        </w:rPr>
        <w:lastRenderedPageBreak/>
        <w:t>【答案】</w:t>
      </w:r>
      <w:r>
        <w:rPr>
          <w:color w:val="000000"/>
        </w:rPr>
        <w:t>12</w:t>
      </w:r>
      <w:r>
        <w:rPr>
          <w:noProof/>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9" cstate="print"/>
                    <a:stretch>
                      <a:fillRect/>
                    </a:stretch>
                  </pic:blipFill>
                  <pic:spPr>
                    <a:xfrm>
                      <a:off x="0" y="0"/>
                      <a:ext cx="31750" cy="88900"/>
                    </a:xfrm>
                    <a:prstGeom prst="rect">
                      <a:avLst/>
                    </a:prstGeom>
                  </pic:spPr>
                </pic:pic>
              </a:graphicData>
            </a:graphic>
          </wp:inline>
        </w:drawing>
      </w:r>
      <w:r>
        <w:rPr>
          <w:color w:val="000000"/>
        </w:rPr>
        <w:t xml:space="preserve"> C    13. A</w:t>
      </w:r>
    </w:p>
    <w:p w:rsidR="006E1007" w:rsidRDefault="00FE67B4">
      <w:pPr>
        <w:spacing w:line="360" w:lineRule="auto"/>
        <w:textAlignment w:val="center"/>
        <w:rPr>
          <w:color w:val="000000"/>
        </w:rPr>
      </w:pPr>
      <w:r>
        <w:rPr>
          <w:color w:val="2E75B6"/>
        </w:rPr>
        <w:t>【解析】</w:t>
      </w:r>
    </w:p>
    <w:p w:rsidR="006E1007" w:rsidRDefault="00FE67B4">
      <w:pPr>
        <w:spacing w:line="360" w:lineRule="auto"/>
        <w:textAlignment w:val="center"/>
        <w:rPr>
          <w:color w:val="000000"/>
        </w:rPr>
      </w:pPr>
      <w:r>
        <w:rPr>
          <w:color w:val="000000"/>
        </w:rPr>
        <w:t>【</w:t>
      </w:r>
      <w:r>
        <w:rPr>
          <w:color w:val="000000"/>
        </w:rPr>
        <w:t>12</w:t>
      </w:r>
      <w:r>
        <w:rPr>
          <w:color w:val="000000"/>
        </w:rPr>
        <w:t>题详解】</w:t>
      </w:r>
    </w:p>
    <w:p w:rsidR="006E1007" w:rsidRDefault="00FE67B4">
      <w:pPr>
        <w:spacing w:line="360" w:lineRule="auto"/>
        <w:jc w:val="left"/>
        <w:textAlignment w:val="center"/>
        <w:rPr>
          <w:color w:val="000000"/>
        </w:rPr>
      </w:pPr>
      <w:r>
        <w:rPr>
          <w:color w:val="000000"/>
        </w:rPr>
        <w:t>由图可知，该企业集团生产部门持续向郊县转移，研发设计部门持续向中心城区转移，</w:t>
      </w:r>
      <w:r>
        <w:rPr>
          <w:color w:val="000000"/>
        </w:rPr>
        <w:t>A</w:t>
      </w:r>
      <w:r>
        <w:rPr>
          <w:color w:val="000000"/>
        </w:rPr>
        <w:t>错；工艺品陶瓷设计主要依赖技术的进步和研发的投入，</w:t>
      </w:r>
      <w:r>
        <w:rPr>
          <w:color w:val="000000"/>
        </w:rPr>
        <w:t>B</w:t>
      </w:r>
      <w:r>
        <w:rPr>
          <w:color w:val="000000"/>
        </w:rPr>
        <w:t>错；创新设计与研发使生产技术不断改进，生产产品逐渐多样，涉及领域多，利润高，推动了产品高端化，</w:t>
      </w:r>
      <w:r>
        <w:rPr>
          <w:color w:val="000000"/>
        </w:rPr>
        <w:t>C</w:t>
      </w:r>
      <w:r>
        <w:rPr>
          <w:color w:val="000000"/>
        </w:rPr>
        <w:t>对；陶瓷企业属于轻工业，关联企业少，产业链相对较短，对当地的城镇化带动作用有限，</w:t>
      </w:r>
      <w:r>
        <w:rPr>
          <w:color w:val="000000"/>
        </w:rPr>
        <w:t>D</w:t>
      </w:r>
      <w:r>
        <w:rPr>
          <w:color w:val="000000"/>
        </w:rPr>
        <w:t>错。故选</w:t>
      </w:r>
      <w:r>
        <w:rPr>
          <w:color w:val="000000"/>
        </w:rPr>
        <w:t>C</w:t>
      </w:r>
      <w:r>
        <w:rPr>
          <w:color w:val="000000"/>
        </w:rPr>
        <w:t>。</w:t>
      </w:r>
    </w:p>
    <w:p w:rsidR="006E1007" w:rsidRDefault="00FE67B4">
      <w:pPr>
        <w:spacing w:line="360" w:lineRule="auto"/>
        <w:jc w:val="left"/>
        <w:textAlignment w:val="center"/>
        <w:rPr>
          <w:color w:val="000000"/>
        </w:rPr>
      </w:pPr>
      <w:r>
        <w:rPr>
          <w:color w:val="000000"/>
        </w:rPr>
        <w:t>【</w:t>
      </w:r>
      <w:r>
        <w:rPr>
          <w:color w:val="000000"/>
        </w:rPr>
        <w:t>13</w:t>
      </w:r>
      <w:r>
        <w:rPr>
          <w:color w:val="000000"/>
        </w:rPr>
        <w:t>题详解】</w:t>
      </w:r>
    </w:p>
    <w:p w:rsidR="006E1007" w:rsidRDefault="00FE67B4">
      <w:pPr>
        <w:spacing w:line="360" w:lineRule="auto"/>
        <w:jc w:val="left"/>
        <w:textAlignment w:val="center"/>
        <w:rPr>
          <w:color w:val="000000"/>
        </w:rPr>
      </w:pPr>
      <w:r>
        <w:rPr>
          <w:color w:val="000000"/>
        </w:rPr>
        <w:t>随着交通运输条件的改善，原材料来源广泛，可长途运输，工业发展对原料的依赖减小，</w:t>
      </w:r>
      <w:r>
        <w:rPr>
          <w:color w:val="000000"/>
        </w:rPr>
        <w:t>A</w:t>
      </w:r>
      <w:r>
        <w:rPr>
          <w:color w:val="000000"/>
        </w:rPr>
        <w:t>对；市场决定了工业生产的种类、规模，对企业影响越来越大，</w:t>
      </w:r>
      <w:r>
        <w:rPr>
          <w:color w:val="000000"/>
        </w:rPr>
        <w:t>C</w:t>
      </w:r>
      <w:r>
        <w:rPr>
          <w:color w:val="000000"/>
        </w:rPr>
        <w:t>错；随着环保意识的提高，企业用于环保</w:t>
      </w:r>
      <w:r>
        <w:rPr>
          <w:color w:val="000000"/>
        </w:rPr>
        <w:t>成本的支出扩大，选址也受到环境要求的限制，</w:t>
      </w:r>
      <w:r>
        <w:rPr>
          <w:color w:val="000000"/>
        </w:rPr>
        <w:t>B</w:t>
      </w:r>
      <w:r>
        <w:rPr>
          <w:color w:val="000000"/>
        </w:rPr>
        <w:t>错；随着自动化和产业升级，企业对劳动者数量的要求降低，但素质要求提升，教育培训能有效提升劳动者素质，</w:t>
      </w:r>
      <w:r>
        <w:rPr>
          <w:color w:val="000000"/>
        </w:rPr>
        <w:t>D</w:t>
      </w:r>
      <w:r>
        <w:rPr>
          <w:color w:val="000000"/>
        </w:rPr>
        <w:t>错。故选</w:t>
      </w:r>
      <w:r>
        <w:rPr>
          <w:color w:val="000000"/>
        </w:rPr>
        <w:t>A</w:t>
      </w:r>
      <w:r>
        <w:rPr>
          <w:color w:val="000000"/>
        </w:rPr>
        <w:t>。</w:t>
      </w:r>
    </w:p>
    <w:p w:rsidR="006E1007" w:rsidRDefault="00FE67B4">
      <w:pPr>
        <w:spacing w:line="360" w:lineRule="auto"/>
        <w:jc w:val="left"/>
        <w:textAlignment w:val="center"/>
        <w:rPr>
          <w:color w:val="000000"/>
        </w:rPr>
      </w:pPr>
      <w:r>
        <w:rPr>
          <w:color w:val="000000"/>
        </w:rPr>
        <w:t>【点睛】工业区位变化的原因是社会的发展和科学技术的进步，主要表现是原料对工业区位选择的影响逐渐减弱，信息的通达性对工业区位选择的影响逐渐增强，交通运输、消费市场的影响日益增强。</w:t>
      </w:r>
    </w:p>
    <w:p w:rsidR="006E1007" w:rsidRDefault="00FE67B4">
      <w:pPr>
        <w:spacing w:line="360" w:lineRule="auto"/>
        <w:ind w:firstLine="420"/>
        <w:jc w:val="left"/>
        <w:textAlignment w:val="center"/>
        <w:rPr>
          <w:color w:val="000000"/>
        </w:rPr>
      </w:pPr>
      <w:r>
        <w:rPr>
          <w:rFonts w:ascii="楷体" w:eastAsia="楷体" w:hAnsi="楷体" w:cs="楷体"/>
          <w:color w:val="000000"/>
        </w:rPr>
        <w:t>苏里南人口约</w:t>
      </w:r>
      <w:r>
        <w:rPr>
          <w:rFonts w:ascii="楷体" w:eastAsia="楷体" w:hAnsi="楷体" w:cs="楷体"/>
          <w:color w:val="000000"/>
        </w:rPr>
        <w:t>60</w:t>
      </w:r>
      <w:r>
        <w:rPr>
          <w:rFonts w:ascii="楷体" w:eastAsia="楷体" w:hAnsi="楷体" w:cs="楷体"/>
          <w:color w:val="000000"/>
        </w:rPr>
        <w:t>万，人口构成中有来自中国广东省等地的华裔，中国农历新年是全国性节日之一。该国人均国内生产总值约为</w:t>
      </w:r>
      <w:r>
        <w:rPr>
          <w:rFonts w:ascii="楷体" w:eastAsia="楷体" w:hAnsi="楷体" w:cs="楷体"/>
          <w:color w:val="000000"/>
        </w:rPr>
        <w:t>7</w:t>
      </w:r>
      <w:r>
        <w:rPr>
          <w:rFonts w:ascii="楷体" w:eastAsia="楷体" w:hAnsi="楷体" w:cs="楷体"/>
          <w:color w:val="000000"/>
        </w:rPr>
        <w:t>千美元（</w:t>
      </w:r>
      <w:r>
        <w:rPr>
          <w:rFonts w:ascii="楷体" w:eastAsia="楷体" w:hAnsi="楷体" w:cs="楷体"/>
          <w:color w:val="000000"/>
        </w:rPr>
        <w:t>2020</w:t>
      </w:r>
      <w:r>
        <w:rPr>
          <w:rFonts w:ascii="楷体" w:eastAsia="楷体" w:hAnsi="楷体" w:cs="楷体"/>
          <w:color w:val="000000"/>
        </w:rPr>
        <w:t>年），工业以铝土矿开采和加工为主，原始森林覆</w:t>
      </w:r>
      <w:r>
        <w:rPr>
          <w:rFonts w:ascii="楷体" w:eastAsia="楷体" w:hAnsi="楷体" w:cs="楷体"/>
          <w:color w:val="000000"/>
        </w:rPr>
        <w:t>盖率超过</w:t>
      </w:r>
      <w:r>
        <w:rPr>
          <w:rFonts w:ascii="楷体" w:eastAsia="楷体" w:hAnsi="楷体" w:cs="楷体"/>
          <w:color w:val="000000"/>
        </w:rPr>
        <w:t>90%</w:t>
      </w:r>
      <w:r>
        <w:rPr>
          <w:rFonts w:ascii="楷体" w:eastAsia="楷体" w:hAnsi="楷体" w:cs="楷体"/>
          <w:color w:val="000000"/>
        </w:rPr>
        <w:t>，</w:t>
      </w:r>
      <w:r>
        <w:rPr>
          <w:rFonts w:ascii="楷体" w:eastAsia="楷体" w:hAnsi="楷体" w:cs="楷体"/>
          <w:color w:val="000000"/>
        </w:rPr>
        <w:t>2014</w:t>
      </w:r>
      <w:r>
        <w:rPr>
          <w:rFonts w:ascii="楷体" w:eastAsia="楷体" w:hAnsi="楷体" w:cs="楷体"/>
          <w:color w:val="000000"/>
        </w:rPr>
        <w:t>年已实现二氧化碳零排放。读图完成下面小题。</w:t>
      </w:r>
    </w:p>
    <w:p w:rsidR="006E1007" w:rsidRDefault="00FE67B4">
      <w:pPr>
        <w:spacing w:line="360" w:lineRule="auto"/>
        <w:jc w:val="left"/>
        <w:textAlignment w:val="center"/>
        <w:rPr>
          <w:color w:val="000000"/>
        </w:rPr>
      </w:pPr>
      <w:r>
        <w:rPr>
          <w:noProof/>
          <w:color w:val="000000"/>
        </w:rPr>
        <w:drawing>
          <wp:inline distT="0" distB="0" distL="114300" distR="114300">
            <wp:extent cx="3981450" cy="2533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981450" cy="2533650"/>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 xml:space="preserve">14. </w:t>
      </w:r>
      <w:r>
        <w:rPr>
          <w:rFonts w:ascii="宋体" w:hAnsi="宋体"/>
          <w:color w:val="000000"/>
        </w:rPr>
        <w:t>与中国广东省相比，苏里南（</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天然植被开发程度更高</w:t>
      </w:r>
      <w:r>
        <w:rPr>
          <w:color w:val="000000"/>
        </w:rPr>
        <w:tab/>
        <w:t xml:space="preserve">B. </w:t>
      </w:r>
      <w:r>
        <w:rPr>
          <w:rFonts w:ascii="宋体" w:hAnsi="宋体"/>
          <w:color w:val="000000"/>
        </w:rPr>
        <w:t>同属于热带季风气候区</w:t>
      </w:r>
    </w:p>
    <w:p w:rsidR="006E1007" w:rsidRDefault="00FE67B4">
      <w:pPr>
        <w:tabs>
          <w:tab w:val="left" w:pos="4873"/>
        </w:tabs>
        <w:spacing w:line="360" w:lineRule="auto"/>
        <w:jc w:val="left"/>
        <w:textAlignment w:val="center"/>
        <w:rPr>
          <w:color w:val="000000"/>
        </w:rPr>
      </w:pPr>
      <w:r>
        <w:rPr>
          <w:color w:val="000000"/>
        </w:rPr>
        <w:t xml:space="preserve">C. </w:t>
      </w:r>
      <w:r>
        <w:rPr>
          <w:rFonts w:ascii="宋体" w:hAnsi="宋体"/>
          <w:color w:val="000000"/>
        </w:rPr>
        <w:t>经济发展水平大体相当</w:t>
      </w:r>
      <w:r>
        <w:rPr>
          <w:color w:val="000000"/>
        </w:rPr>
        <w:tab/>
        <w:t xml:space="preserve">D. </w:t>
      </w:r>
      <w:r>
        <w:rPr>
          <w:rFonts w:ascii="宋体" w:hAnsi="宋体"/>
          <w:color w:val="000000"/>
        </w:rPr>
        <w:t>迎来中国农历新年较晚</w:t>
      </w:r>
    </w:p>
    <w:p w:rsidR="006E1007" w:rsidRDefault="00FE67B4">
      <w:pPr>
        <w:spacing w:line="360" w:lineRule="auto"/>
        <w:jc w:val="left"/>
        <w:textAlignment w:val="center"/>
        <w:rPr>
          <w:color w:val="000000"/>
        </w:rPr>
      </w:pPr>
      <w:r>
        <w:rPr>
          <w:color w:val="000000"/>
        </w:rPr>
        <w:t xml:space="preserve">15. </w:t>
      </w:r>
      <w:r>
        <w:rPr>
          <w:rFonts w:ascii="宋体" w:hAnsi="宋体"/>
          <w:color w:val="000000"/>
        </w:rPr>
        <w:t>苏里南（</w:t>
      </w:r>
      <w:r>
        <w:rPr>
          <w:rFonts w:ascii="宋体" w:hAnsi="宋体"/>
          <w:color w:val="000000"/>
        </w:rPr>
        <w:t xml:space="preserve">   </w:t>
      </w:r>
      <w:r>
        <w:rPr>
          <w:rFonts w:ascii="宋体" w:hAnsi="宋体"/>
          <w:color w:val="000000"/>
        </w:rPr>
        <w:t>）</w:t>
      </w:r>
    </w:p>
    <w:p w:rsidR="006E1007" w:rsidRDefault="00FE67B4">
      <w:pPr>
        <w:tabs>
          <w:tab w:val="left" w:pos="4873"/>
        </w:tabs>
        <w:spacing w:line="360" w:lineRule="auto"/>
        <w:jc w:val="left"/>
        <w:textAlignment w:val="center"/>
        <w:rPr>
          <w:color w:val="000000"/>
        </w:rPr>
      </w:pPr>
      <w:r>
        <w:rPr>
          <w:color w:val="000000"/>
        </w:rPr>
        <w:t xml:space="preserve">A. </w:t>
      </w:r>
      <w:r>
        <w:rPr>
          <w:rFonts w:ascii="宋体" w:hAnsi="宋体"/>
          <w:color w:val="000000"/>
        </w:rPr>
        <w:t>人口密度北部大于南部</w:t>
      </w:r>
      <w:r>
        <w:rPr>
          <w:color w:val="000000"/>
        </w:rPr>
        <w:tab/>
        <w:t xml:space="preserve">B. </w:t>
      </w:r>
      <w:r>
        <w:rPr>
          <w:rFonts w:ascii="宋体" w:hAnsi="宋体"/>
          <w:color w:val="000000"/>
        </w:rPr>
        <w:t>铝土矿开采过程实现二氧化碳零排放</w:t>
      </w:r>
    </w:p>
    <w:p w:rsidR="006E1007" w:rsidRDefault="00FE67B4">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保护区地形以平原为主</w:t>
      </w:r>
      <w:r>
        <w:rPr>
          <w:color w:val="000000"/>
        </w:rPr>
        <w:tab/>
        <w:t xml:space="preserve">D. </w:t>
      </w:r>
      <w:r>
        <w:rPr>
          <w:rFonts w:ascii="宋体" w:hAnsi="宋体"/>
          <w:color w:val="000000"/>
        </w:rPr>
        <w:t>北部沿岸地区受寒流</w:t>
      </w:r>
      <w:r>
        <w:rPr>
          <w:rFonts w:ascii="宋体" w:hAnsi="宋体"/>
          <w:noProof/>
          <w:color w:val="00000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影响形成沼泽</w:t>
      </w:r>
    </w:p>
    <w:p w:rsidR="006E1007" w:rsidRDefault="00FE67B4">
      <w:pPr>
        <w:spacing w:line="360" w:lineRule="auto"/>
        <w:textAlignment w:val="center"/>
        <w:rPr>
          <w:color w:val="000000"/>
        </w:rPr>
      </w:pPr>
      <w:r>
        <w:rPr>
          <w:color w:val="2E75B6"/>
        </w:rPr>
        <w:t>【答案】</w:t>
      </w:r>
      <w:r>
        <w:rPr>
          <w:color w:val="000000"/>
        </w:rPr>
        <w:t>14. D    15. A</w:t>
      </w:r>
    </w:p>
    <w:p w:rsidR="006E1007" w:rsidRDefault="00FE67B4">
      <w:pPr>
        <w:spacing w:line="360" w:lineRule="auto"/>
        <w:textAlignment w:val="center"/>
        <w:rPr>
          <w:color w:val="000000"/>
        </w:rPr>
      </w:pPr>
      <w:r>
        <w:rPr>
          <w:color w:val="2E75B6"/>
        </w:rPr>
        <w:t>【解析】</w:t>
      </w:r>
    </w:p>
    <w:p w:rsidR="006E1007" w:rsidRDefault="00FE67B4">
      <w:pPr>
        <w:spacing w:line="360" w:lineRule="auto"/>
        <w:textAlignment w:val="center"/>
        <w:rPr>
          <w:color w:val="000000"/>
        </w:rPr>
      </w:pPr>
      <w:r>
        <w:rPr>
          <w:color w:val="000000"/>
        </w:rPr>
        <w:t>【</w:t>
      </w:r>
      <w:r>
        <w:rPr>
          <w:color w:val="000000"/>
        </w:rPr>
        <w:t>14</w:t>
      </w:r>
      <w:r>
        <w:rPr>
          <w:color w:val="000000"/>
        </w:rPr>
        <w:t>题详解】</w:t>
      </w:r>
    </w:p>
    <w:p w:rsidR="006E1007" w:rsidRDefault="00FE67B4">
      <w:pPr>
        <w:spacing w:line="360" w:lineRule="auto"/>
        <w:jc w:val="left"/>
        <w:textAlignment w:val="center"/>
        <w:rPr>
          <w:color w:val="000000"/>
        </w:rPr>
      </w:pPr>
      <w:r>
        <w:rPr>
          <w:rFonts w:ascii="宋体" w:hAnsi="宋体"/>
          <w:color w:val="000000"/>
        </w:rPr>
        <w:t>依据材料信息：苏里南</w:t>
      </w:r>
      <w:r>
        <w:rPr>
          <w:rFonts w:ascii="宋体" w:hAnsi="宋体"/>
          <w:color w:val="000000"/>
        </w:rPr>
        <w:t>“</w:t>
      </w:r>
      <w:r>
        <w:rPr>
          <w:rFonts w:ascii="宋体" w:hAnsi="宋体"/>
          <w:color w:val="000000"/>
        </w:rPr>
        <w:t>原始森林覆盖率超过</w:t>
      </w:r>
      <w:r>
        <w:rPr>
          <w:rFonts w:ascii="宋体" w:hAnsi="宋体"/>
          <w:color w:val="000000"/>
        </w:rPr>
        <w:t>90%”</w:t>
      </w:r>
      <w:r>
        <w:rPr>
          <w:rFonts w:ascii="宋体" w:hAnsi="宋体"/>
          <w:color w:val="000000"/>
        </w:rPr>
        <w:t>，因此与中</w:t>
      </w:r>
      <w:r>
        <w:rPr>
          <w:rFonts w:ascii="宋体" w:hAnsi="宋体"/>
          <w:color w:val="000000"/>
        </w:rPr>
        <w:t>国广东省相比，苏里南天然植被开发程度不高，</w:t>
      </w:r>
      <w:r>
        <w:rPr>
          <w:rFonts w:ascii="宋体" w:hAnsi="宋体"/>
          <w:color w:val="000000"/>
        </w:rPr>
        <w:t>A</w:t>
      </w:r>
      <w:r>
        <w:rPr>
          <w:rFonts w:ascii="宋体" w:hAnsi="宋体"/>
          <w:color w:val="000000"/>
        </w:rPr>
        <w:t>错；据图可知，苏里南地处南美北部赤道附近，原始森林覆盖率超过</w:t>
      </w:r>
      <w:r>
        <w:rPr>
          <w:rFonts w:ascii="宋体" w:hAnsi="宋体"/>
          <w:color w:val="000000"/>
        </w:rPr>
        <w:t>90%</w:t>
      </w:r>
      <w:r>
        <w:rPr>
          <w:rFonts w:ascii="宋体" w:hAnsi="宋体"/>
          <w:color w:val="000000"/>
        </w:rPr>
        <w:t>，据此可知，该国属于热带雨林气候，</w:t>
      </w:r>
      <w:r>
        <w:rPr>
          <w:rFonts w:ascii="宋体" w:hAnsi="宋体"/>
          <w:color w:val="000000"/>
        </w:rPr>
        <w:t>B</w:t>
      </w:r>
      <w:r>
        <w:rPr>
          <w:rFonts w:ascii="宋体" w:hAnsi="宋体"/>
          <w:color w:val="000000"/>
        </w:rPr>
        <w:t>错；广东省是我国经济最为发达的省份，而苏里南</w:t>
      </w:r>
      <w:r>
        <w:rPr>
          <w:rFonts w:ascii="宋体" w:hAnsi="宋体"/>
          <w:color w:val="000000"/>
        </w:rPr>
        <w:t>“</w:t>
      </w:r>
      <w:r>
        <w:rPr>
          <w:rFonts w:ascii="宋体" w:hAnsi="宋体"/>
          <w:color w:val="000000"/>
        </w:rPr>
        <w:t>工业以铝土矿开采和加工为主</w:t>
      </w:r>
      <w:r>
        <w:rPr>
          <w:rFonts w:ascii="宋体" w:hAnsi="宋体"/>
          <w:color w:val="000000"/>
        </w:rPr>
        <w:t>”</w:t>
      </w:r>
      <w:r>
        <w:rPr>
          <w:rFonts w:ascii="宋体" w:hAnsi="宋体"/>
          <w:color w:val="000000"/>
        </w:rPr>
        <w:t>，经济基础相对薄弱，</w:t>
      </w:r>
      <w:r>
        <w:rPr>
          <w:rFonts w:ascii="宋体" w:hAnsi="宋体"/>
          <w:color w:val="000000"/>
        </w:rPr>
        <w:t>C</w:t>
      </w:r>
      <w:r>
        <w:rPr>
          <w:rFonts w:ascii="宋体" w:hAnsi="宋体"/>
          <w:color w:val="000000"/>
        </w:rPr>
        <w:t>错；由图中苏里南所处的经度位置可知，苏里南应属于西</w:t>
      </w:r>
      <w:r>
        <w:rPr>
          <w:rFonts w:ascii="宋体" w:hAnsi="宋体"/>
          <w:color w:val="000000"/>
        </w:rPr>
        <w:t>4</w:t>
      </w:r>
      <w:r>
        <w:rPr>
          <w:rFonts w:ascii="宋体" w:hAnsi="宋体"/>
          <w:color w:val="000000"/>
        </w:rPr>
        <w:t>区，理论上比中国广东省（东</w:t>
      </w:r>
      <w:r>
        <w:rPr>
          <w:rFonts w:ascii="宋体" w:hAnsi="宋体"/>
          <w:color w:val="000000"/>
        </w:rPr>
        <w:t>8</w:t>
      </w:r>
      <w:r>
        <w:rPr>
          <w:rFonts w:ascii="宋体" w:hAnsi="宋体"/>
          <w:color w:val="000000"/>
        </w:rPr>
        <w:t>区）晚</w:t>
      </w:r>
      <w:r>
        <w:rPr>
          <w:rFonts w:ascii="宋体" w:hAnsi="宋体"/>
          <w:color w:val="000000"/>
        </w:rPr>
        <w:t>12</w:t>
      </w:r>
      <w:r>
        <w:rPr>
          <w:rFonts w:ascii="宋体" w:hAnsi="宋体"/>
          <w:color w:val="000000"/>
        </w:rPr>
        <w:t>小时，因此，苏里南迎来中国农历新年较晚，</w:t>
      </w:r>
      <w:r>
        <w:rPr>
          <w:rFonts w:ascii="宋体" w:hAnsi="宋体"/>
          <w:color w:val="000000"/>
        </w:rPr>
        <w:t>D</w:t>
      </w:r>
      <w:r>
        <w:rPr>
          <w:rFonts w:ascii="宋体" w:hAnsi="宋体"/>
          <w:color w:val="000000"/>
        </w:rPr>
        <w:t>正确。故选</w:t>
      </w:r>
      <w:r>
        <w:rPr>
          <w:rFonts w:ascii="宋体" w:hAnsi="宋体"/>
          <w:color w:val="000000"/>
        </w:rPr>
        <w:t>D</w:t>
      </w:r>
      <w:r>
        <w:rPr>
          <w:rFonts w:ascii="宋体" w:hAnsi="宋体"/>
          <w:color w:val="000000"/>
        </w:rPr>
        <w:t>。</w:t>
      </w:r>
    </w:p>
    <w:p w:rsidR="006E1007" w:rsidRDefault="00FE67B4">
      <w:pPr>
        <w:spacing w:line="360" w:lineRule="auto"/>
        <w:jc w:val="left"/>
        <w:textAlignment w:val="center"/>
        <w:rPr>
          <w:color w:val="000000"/>
        </w:rPr>
      </w:pPr>
      <w:r>
        <w:rPr>
          <w:color w:val="000000"/>
        </w:rPr>
        <w:t>【</w:t>
      </w:r>
      <w:r>
        <w:rPr>
          <w:color w:val="000000"/>
        </w:rPr>
        <w:t>15</w:t>
      </w:r>
      <w:r>
        <w:rPr>
          <w:color w:val="000000"/>
        </w:rPr>
        <w:t>题详解】</w:t>
      </w:r>
    </w:p>
    <w:p w:rsidR="006E1007" w:rsidRDefault="00FE67B4">
      <w:pPr>
        <w:spacing w:line="360" w:lineRule="auto"/>
        <w:jc w:val="left"/>
        <w:textAlignment w:val="center"/>
        <w:rPr>
          <w:color w:val="000000"/>
        </w:rPr>
      </w:pPr>
      <w:r>
        <w:rPr>
          <w:rFonts w:ascii="宋体" w:hAnsi="宋体"/>
          <w:color w:val="000000"/>
        </w:rPr>
        <w:t>读图可知，苏里南首都、城镇、机场、公路等主要分布在该国北部，而南部多为河流上游，多沼泽，自然保护区等。说明</w:t>
      </w:r>
      <w:r>
        <w:rPr>
          <w:rFonts w:ascii="宋体" w:hAnsi="宋体"/>
          <w:color w:val="000000"/>
        </w:rPr>
        <w:t>苏里南人口密度北部大于南部，</w:t>
      </w:r>
      <w:r>
        <w:rPr>
          <w:rFonts w:ascii="宋体" w:hAnsi="宋体"/>
          <w:color w:val="000000"/>
        </w:rPr>
        <w:t>A</w:t>
      </w:r>
      <w:r>
        <w:rPr>
          <w:rFonts w:ascii="宋体" w:hAnsi="宋体"/>
          <w:color w:val="000000"/>
        </w:rPr>
        <w:t>正确；铝土矿开采过程需要消耗能源，是二氧化碳排放源，不利于实现二氧化碳零排放，</w:t>
      </w:r>
      <w:r>
        <w:rPr>
          <w:rFonts w:ascii="宋体" w:hAnsi="宋体"/>
          <w:color w:val="000000"/>
        </w:rPr>
        <w:t>C</w:t>
      </w:r>
      <w:r>
        <w:rPr>
          <w:rFonts w:ascii="宋体" w:hAnsi="宋体"/>
          <w:color w:val="000000"/>
        </w:rPr>
        <w:t>错；由图可知，自然保护区多位于河流源头，海拔较高，以山地为主，</w:t>
      </w:r>
      <w:r>
        <w:rPr>
          <w:rFonts w:ascii="宋体" w:hAnsi="宋体"/>
          <w:color w:val="000000"/>
        </w:rPr>
        <w:t>C</w:t>
      </w:r>
      <w:r>
        <w:rPr>
          <w:rFonts w:ascii="宋体" w:hAnsi="宋体"/>
          <w:color w:val="000000"/>
        </w:rPr>
        <w:t>错；北部沿岸地区有圭亚那暖流（大西洋南赤道暖流的一个分支）流经，</w:t>
      </w:r>
      <w:r>
        <w:rPr>
          <w:rFonts w:ascii="宋体" w:hAnsi="宋体"/>
          <w:color w:val="000000"/>
        </w:rPr>
        <w:t>D</w:t>
      </w:r>
      <w:r>
        <w:rPr>
          <w:rFonts w:ascii="宋体" w:hAnsi="宋体"/>
          <w:color w:val="000000"/>
        </w:rPr>
        <w:t>错。故选</w:t>
      </w:r>
      <w:r>
        <w:rPr>
          <w:rFonts w:ascii="宋体" w:hAnsi="宋体"/>
          <w:color w:val="000000"/>
        </w:rPr>
        <w:t>A</w:t>
      </w:r>
      <w:r>
        <w:rPr>
          <w:rFonts w:ascii="宋体" w:hAnsi="宋体"/>
          <w:color w:val="000000"/>
        </w:rPr>
        <w:t>。</w:t>
      </w:r>
    </w:p>
    <w:p w:rsidR="006E1007" w:rsidRDefault="00FE67B4">
      <w:pPr>
        <w:spacing w:line="360" w:lineRule="auto"/>
        <w:jc w:val="left"/>
        <w:textAlignment w:val="center"/>
        <w:rPr>
          <w:color w:val="000000"/>
        </w:rPr>
      </w:pPr>
      <w:r>
        <w:rPr>
          <w:color w:val="000000"/>
        </w:rPr>
        <w:t>【点睛】</w:t>
      </w:r>
      <w:r>
        <w:rPr>
          <w:rFonts w:ascii="宋体" w:hAnsi="宋体"/>
          <w:color w:val="000000"/>
        </w:rPr>
        <w:t>零碳排放，不是没有二氧化碳排放，而是使用植树等自然方式补充等量的氧气与人们排放的二氧化碳相抵达到平衡。</w:t>
      </w:r>
    </w:p>
    <w:p w:rsidR="006E1007" w:rsidRDefault="00FE67B4">
      <w:pPr>
        <w:spacing w:line="360" w:lineRule="auto"/>
        <w:jc w:val="left"/>
        <w:textAlignment w:val="center"/>
        <w:rPr>
          <w:color w:val="000000"/>
        </w:rPr>
      </w:pPr>
      <w:r>
        <w:rPr>
          <w:rFonts w:ascii="宋体" w:hAnsi="宋体"/>
          <w:b/>
          <w:color w:val="000000"/>
          <w:sz w:val="24"/>
        </w:rPr>
        <w:t>二、本部分共</w:t>
      </w:r>
      <w:r>
        <w:rPr>
          <w:rFonts w:ascii="宋体" w:hAnsi="宋体"/>
          <w:b/>
          <w:color w:val="000000"/>
          <w:sz w:val="24"/>
        </w:rPr>
        <w:t>5</w:t>
      </w:r>
      <w:r>
        <w:rPr>
          <w:rFonts w:ascii="宋体" w:hAnsi="宋体"/>
          <w:b/>
          <w:color w:val="000000"/>
          <w:sz w:val="24"/>
        </w:rPr>
        <w:t>题，共</w:t>
      </w:r>
      <w:r>
        <w:rPr>
          <w:rFonts w:ascii="宋体" w:hAnsi="宋体"/>
          <w:b/>
          <w:color w:val="000000"/>
          <w:sz w:val="24"/>
        </w:rPr>
        <w:t>55</w:t>
      </w:r>
      <w:r>
        <w:rPr>
          <w:rFonts w:ascii="宋体" w:hAnsi="宋体"/>
          <w:b/>
          <w:color w:val="000000"/>
          <w:sz w:val="24"/>
        </w:rPr>
        <w:t>分。</w:t>
      </w:r>
    </w:p>
    <w:p w:rsidR="006E1007" w:rsidRDefault="00FE67B4">
      <w:pPr>
        <w:spacing w:line="360" w:lineRule="auto"/>
        <w:jc w:val="left"/>
        <w:textAlignment w:val="center"/>
        <w:rPr>
          <w:color w:val="000000"/>
        </w:rPr>
      </w:pPr>
      <w:r>
        <w:rPr>
          <w:color w:val="000000"/>
        </w:rPr>
        <w:t xml:space="preserve">16. </w:t>
      </w:r>
      <w:r>
        <w:rPr>
          <w:rFonts w:ascii="宋体" w:hAnsi="宋体"/>
          <w:color w:val="000000"/>
        </w:rPr>
        <w:t>阅读图文材料，回答下列问题。</w:t>
      </w:r>
    </w:p>
    <w:p w:rsidR="006E1007" w:rsidRDefault="00FE67B4">
      <w:pPr>
        <w:spacing w:line="360" w:lineRule="auto"/>
        <w:ind w:firstLine="420"/>
        <w:jc w:val="left"/>
        <w:textAlignment w:val="center"/>
        <w:rPr>
          <w:color w:val="000000"/>
        </w:rPr>
      </w:pPr>
      <w:r>
        <w:rPr>
          <w:rFonts w:ascii="楷体" w:eastAsia="楷体" w:hAnsi="楷体" w:cs="楷体"/>
          <w:color w:val="000000"/>
        </w:rPr>
        <w:t>泃河流域地跨京津冀三地。某校中学生到该流域进行野外研学。下图为泃河流域局部示意图。</w:t>
      </w:r>
    </w:p>
    <w:p w:rsidR="006E1007" w:rsidRDefault="00FE67B4">
      <w:pPr>
        <w:spacing w:line="360" w:lineRule="auto"/>
        <w:jc w:val="left"/>
        <w:textAlignment w:val="center"/>
        <w:rPr>
          <w:color w:val="000000"/>
        </w:rPr>
      </w:pPr>
      <w:r>
        <w:rPr>
          <w:noProof/>
          <w:color w:val="000000"/>
        </w:rPr>
        <w:drawing>
          <wp:inline distT="0" distB="0" distL="114300" distR="114300">
            <wp:extent cx="4219575" cy="32480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219575" cy="3248025"/>
                    </a:xfrm>
                    <a:prstGeom prst="rect">
                      <a:avLst/>
                    </a:prstGeom>
                  </pic:spPr>
                </pic:pic>
              </a:graphicData>
            </a:graphic>
          </wp:inline>
        </w:drawing>
      </w:r>
    </w:p>
    <w:p w:rsidR="006E1007" w:rsidRDefault="00FE67B4">
      <w:pPr>
        <w:spacing w:line="360" w:lineRule="auto"/>
        <w:ind w:firstLine="420"/>
        <w:jc w:val="left"/>
        <w:textAlignment w:val="center"/>
        <w:rPr>
          <w:color w:val="000000"/>
        </w:rPr>
      </w:pPr>
      <w:r>
        <w:rPr>
          <w:rFonts w:ascii="楷体" w:eastAsia="楷体" w:hAnsi="楷体" w:cs="楷体"/>
          <w:color w:val="000000"/>
        </w:rPr>
        <w:lastRenderedPageBreak/>
        <w:t>任务一：走访桑园水文站</w:t>
      </w:r>
    </w:p>
    <w:p w:rsidR="006E1007" w:rsidRDefault="00FE67B4">
      <w:pPr>
        <w:spacing w:line="360" w:lineRule="auto"/>
        <w:ind w:firstLine="420"/>
        <w:jc w:val="left"/>
        <w:textAlignment w:val="center"/>
        <w:rPr>
          <w:color w:val="000000"/>
        </w:rPr>
      </w:pPr>
      <w:r>
        <w:rPr>
          <w:rFonts w:ascii="楷体" w:eastAsia="楷体" w:hAnsi="楷体" w:cs="楷体"/>
          <w:color w:val="000000"/>
        </w:rPr>
        <w:t>桑园水文站记录了海子水库多年入库径流量，如表所示。</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634"/>
        <w:gridCol w:w="670"/>
        <w:gridCol w:w="669"/>
        <w:gridCol w:w="669"/>
        <w:gridCol w:w="669"/>
        <w:gridCol w:w="669"/>
        <w:gridCol w:w="669"/>
        <w:gridCol w:w="669"/>
        <w:gridCol w:w="669"/>
        <w:gridCol w:w="669"/>
        <w:gridCol w:w="669"/>
      </w:tblGrid>
      <w:tr w:rsidR="006E100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年份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2008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2017</w:t>
            </w:r>
          </w:p>
        </w:tc>
      </w:tr>
      <w:tr w:rsidR="006E100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年径流量</w:t>
            </w:r>
            <w:r>
              <w:rPr>
                <w:rFonts w:ascii="宋体" w:hAnsi="宋体"/>
                <w:color w:val="000000"/>
              </w:rPr>
              <w:t>/10</w:t>
            </w:r>
            <w:r>
              <w:rPr>
                <w:rFonts w:ascii="宋体" w:hAnsi="宋体"/>
                <w:color w:val="000000"/>
                <w:vertAlign w:val="superscript"/>
              </w:rPr>
              <w:t>6</w:t>
            </w:r>
            <w:r>
              <w:rPr>
                <w:rFonts w:ascii="宋体" w:hAnsi="宋体"/>
                <w:color w:val="000000"/>
              </w:rPr>
              <w:t>m</w:t>
            </w:r>
            <w:r>
              <w:rPr>
                <w:rFonts w:ascii="宋体" w:hAnsi="宋体"/>
                <w:color w:val="000000"/>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47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E1007" w:rsidRDefault="00FE67B4">
            <w:pPr>
              <w:spacing w:line="360" w:lineRule="auto"/>
              <w:jc w:val="left"/>
              <w:textAlignment w:val="center"/>
              <w:rPr>
                <w:color w:val="000000"/>
              </w:rPr>
            </w:pPr>
            <w:r>
              <w:rPr>
                <w:rFonts w:ascii="宋体" w:hAnsi="宋体"/>
                <w:color w:val="000000"/>
              </w:rPr>
              <w:t>23</w:t>
            </w:r>
          </w:p>
        </w:tc>
      </w:tr>
    </w:tbl>
    <w:p w:rsidR="006E1007" w:rsidRDefault="006E1007">
      <w:pPr>
        <w:spacing w:line="360" w:lineRule="auto"/>
        <w:jc w:val="left"/>
        <w:textAlignment w:val="center"/>
        <w:rPr>
          <w:color w:val="000000"/>
        </w:rPr>
      </w:pPr>
    </w:p>
    <w:p w:rsidR="006E1007" w:rsidRDefault="00FE67B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绘制统计图，并说出海子水库入库径流量的变化特点及其主要影响因素。</w:t>
      </w:r>
    </w:p>
    <w:p w:rsidR="006E1007" w:rsidRDefault="00FE67B4">
      <w:pPr>
        <w:spacing w:line="360" w:lineRule="auto"/>
        <w:ind w:firstLine="420"/>
        <w:jc w:val="left"/>
        <w:textAlignment w:val="center"/>
        <w:rPr>
          <w:color w:val="000000"/>
        </w:rPr>
      </w:pPr>
      <w:r>
        <w:rPr>
          <w:rFonts w:ascii="楷体" w:eastAsia="楷体" w:hAnsi="楷体" w:cs="楷体"/>
          <w:color w:val="000000"/>
        </w:rPr>
        <w:t>任务二：考察兴隆县山楂产业</w:t>
      </w:r>
    </w:p>
    <w:p w:rsidR="006E1007" w:rsidRDefault="00FE67B4">
      <w:pPr>
        <w:spacing w:line="360" w:lineRule="auto"/>
        <w:ind w:firstLine="420"/>
        <w:jc w:val="left"/>
        <w:textAlignment w:val="center"/>
        <w:rPr>
          <w:color w:val="000000"/>
        </w:rPr>
      </w:pPr>
      <w:r>
        <w:rPr>
          <w:rFonts w:ascii="楷体" w:eastAsia="楷体" w:hAnsi="楷体" w:cs="楷体"/>
          <w:color w:val="000000"/>
        </w:rPr>
        <w:t>泃河发源地兴隆县被誉为</w:t>
      </w:r>
      <w:r>
        <w:rPr>
          <w:rFonts w:ascii="楷体" w:eastAsia="楷体" w:hAnsi="楷体" w:cs="楷体"/>
          <w:color w:val="000000"/>
        </w:rPr>
        <w:t>“</w:t>
      </w:r>
      <w:r>
        <w:rPr>
          <w:rFonts w:ascii="楷体" w:eastAsia="楷体" w:hAnsi="楷体" w:cs="楷体"/>
          <w:color w:val="000000"/>
        </w:rPr>
        <w:t>中国山楂之乡</w:t>
      </w:r>
      <w:r>
        <w:rPr>
          <w:rFonts w:ascii="楷体" w:eastAsia="楷体" w:hAnsi="楷体" w:cs="楷体"/>
          <w:color w:val="000000"/>
        </w:rPr>
        <w:t>”</w:t>
      </w:r>
      <w:r>
        <w:rPr>
          <w:rFonts w:ascii="楷体" w:eastAsia="楷体" w:hAnsi="楷体" w:cs="楷体"/>
          <w:color w:val="000000"/>
        </w:rPr>
        <w:t>，当地山楂特色栽培是我国重要农业文化遗产。山楂药食同源，用途多样。该县大力发展山楂产业，举办中国兴隆山楂产品发展研讨会，建有产业技术研究院，聘请专家指导山楂种植和产品开发。</w:t>
      </w:r>
    </w:p>
    <w:p w:rsidR="006E1007" w:rsidRDefault="00FE67B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概述兴隆县发展山楂产业的有利条件。</w:t>
      </w:r>
    </w:p>
    <w:p w:rsidR="006E1007" w:rsidRDefault="00FE67B4">
      <w:pPr>
        <w:spacing w:line="360" w:lineRule="auto"/>
        <w:ind w:firstLine="420"/>
        <w:jc w:val="left"/>
        <w:textAlignment w:val="center"/>
        <w:rPr>
          <w:color w:val="000000"/>
        </w:rPr>
      </w:pPr>
      <w:r>
        <w:rPr>
          <w:rFonts w:ascii="楷体" w:eastAsia="楷体" w:hAnsi="楷体" w:cs="楷体"/>
          <w:color w:val="000000"/>
        </w:rPr>
        <w:t>任务三：探索流域协作开发</w:t>
      </w:r>
    </w:p>
    <w:p w:rsidR="006E1007" w:rsidRDefault="00FE67B4">
      <w:pPr>
        <w:spacing w:line="360" w:lineRule="auto"/>
        <w:ind w:firstLine="420"/>
        <w:jc w:val="left"/>
        <w:textAlignment w:val="center"/>
        <w:rPr>
          <w:color w:val="000000"/>
        </w:rPr>
      </w:pPr>
      <w:r>
        <w:rPr>
          <w:rFonts w:ascii="楷体" w:eastAsia="楷体" w:hAnsi="楷体" w:cs="楷体"/>
          <w:color w:val="000000"/>
        </w:rPr>
        <w:t>在流域协作开发过程中，京津冀十分重视水资源保护。</w:t>
      </w:r>
    </w:p>
    <w:p w:rsidR="006E1007" w:rsidRDefault="00FE67B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列举图示区域水资源保护的具体措施。</w:t>
      </w:r>
    </w:p>
    <w:p w:rsidR="006E1007" w:rsidRDefault="00FE67B4">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noProof/>
          <w:color w:val="000000"/>
        </w:rPr>
        <w:drawing>
          <wp:inline distT="0" distB="0" distL="114300" distR="114300">
            <wp:extent cx="4114800" cy="24669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114800" cy="2466975"/>
                    </a:xfrm>
                    <a:prstGeom prst="rect">
                      <a:avLst/>
                    </a:prstGeom>
                  </pic:spPr>
                </pic:pic>
              </a:graphicData>
            </a:graphic>
          </wp:inline>
        </w:drawing>
      </w:r>
      <w:r>
        <w:rPr>
          <w:rFonts w:ascii="宋体" w:hAnsi="宋体"/>
          <w:color w:val="000000"/>
        </w:rPr>
        <w:br/>
      </w:r>
      <w:r>
        <w:rPr>
          <w:rFonts w:ascii="宋体" w:hAnsi="宋体"/>
          <w:color w:val="000000"/>
        </w:rPr>
        <w:t>入库径流量年际波动大，个别年份无径流入库；降水、生态用水、生产生活用水等。</w:t>
      </w:r>
      <w:r>
        <w:rPr>
          <w:color w:val="000000"/>
        </w:rPr>
        <w:t xml:space="preserve">    </w:t>
      </w:r>
    </w:p>
    <w:p w:rsidR="006E1007" w:rsidRDefault="00FE67B4">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地处低山丘陵区，水源地污染小，山</w:t>
      </w:r>
      <w:r>
        <w:rPr>
          <w:rFonts w:ascii="宋体" w:hAnsi="宋体"/>
          <w:color w:val="000000"/>
        </w:rPr>
        <w:t>楂品质好，历史悠久，政策和科技支持，市场广阔等。</w:t>
      </w:r>
      <w:r>
        <w:rPr>
          <w:color w:val="000000"/>
        </w:rPr>
        <w:t xml:space="preserve">    </w:t>
      </w:r>
    </w:p>
    <w:p w:rsidR="006E1007" w:rsidRDefault="00FE67B4">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植树造林，涵养水源，修建梯田，防治水土流失，推广节水灌溉技术，提高水资源利用效率，增强节水意识等。</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【分析】本题以泃河流域水文状况和兴隆县产业发展为材料，涉及河流径流的影响因素、农业区位因素、水资源保护相关内容，考查学生对相关知识的掌握程度。</w:t>
      </w:r>
    </w:p>
    <w:p w:rsidR="006E1007" w:rsidRDefault="00FE67B4">
      <w:pPr>
        <w:spacing w:line="360" w:lineRule="auto"/>
        <w:jc w:val="left"/>
        <w:textAlignment w:val="center"/>
        <w:rPr>
          <w:color w:val="000000"/>
        </w:rPr>
      </w:pPr>
      <w:r>
        <w:rPr>
          <w:color w:val="000000"/>
        </w:rPr>
        <w:lastRenderedPageBreak/>
        <w:t>【小问</w:t>
      </w:r>
      <w:r>
        <w:rPr>
          <w:color w:val="000000"/>
        </w:rPr>
        <w:t>1</w:t>
      </w:r>
      <w:r>
        <w:rPr>
          <w:color w:val="000000"/>
        </w:rPr>
        <w:t>详解】</w:t>
      </w:r>
    </w:p>
    <w:p w:rsidR="006E1007" w:rsidRDefault="00FE67B4">
      <w:pPr>
        <w:spacing w:line="360" w:lineRule="auto"/>
        <w:jc w:val="left"/>
        <w:textAlignment w:val="center"/>
        <w:rPr>
          <w:color w:val="000000"/>
        </w:rPr>
      </w:pPr>
      <w:r>
        <w:rPr>
          <w:color w:val="000000"/>
        </w:rPr>
        <w:t>统计图如下：</w:t>
      </w:r>
    </w:p>
    <w:p w:rsidR="006E1007" w:rsidRDefault="00FE67B4">
      <w:pPr>
        <w:spacing w:line="360" w:lineRule="auto"/>
        <w:jc w:val="left"/>
        <w:textAlignment w:val="center"/>
        <w:rPr>
          <w:color w:val="000000"/>
        </w:rPr>
      </w:pPr>
      <w:r>
        <w:rPr>
          <w:noProof/>
          <w:color w:val="000000"/>
        </w:rPr>
        <w:drawing>
          <wp:inline distT="0" distB="0" distL="114300" distR="114300">
            <wp:extent cx="3933825" cy="23622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933825" cy="2362200"/>
                    </a:xfrm>
                    <a:prstGeom prst="rect">
                      <a:avLst/>
                    </a:prstGeom>
                  </pic:spPr>
                </pic:pic>
              </a:graphicData>
            </a:graphic>
          </wp:inline>
        </w:drawing>
      </w:r>
      <w:r>
        <w:rPr>
          <w:color w:val="000000"/>
        </w:rPr>
        <w:br/>
      </w:r>
    </w:p>
    <w:p w:rsidR="006E1007" w:rsidRDefault="00FE67B4">
      <w:pPr>
        <w:spacing w:line="360" w:lineRule="auto"/>
        <w:jc w:val="left"/>
        <w:textAlignment w:val="center"/>
        <w:rPr>
          <w:color w:val="000000"/>
        </w:rPr>
      </w:pPr>
      <w:r>
        <w:rPr>
          <w:color w:val="000000"/>
        </w:rPr>
        <w:t>变化特点：受气候影响，各年份入库径流差异较大，年际波动大，</w:t>
      </w:r>
      <w:r>
        <w:rPr>
          <w:color w:val="000000"/>
        </w:rPr>
        <w:t>2010</w:t>
      </w:r>
      <w:r>
        <w:rPr>
          <w:color w:val="000000"/>
        </w:rPr>
        <w:t>、</w:t>
      </w:r>
      <w:r>
        <w:rPr>
          <w:color w:val="000000"/>
        </w:rPr>
        <w:t>2015</w:t>
      </w:r>
      <w:r>
        <w:rPr>
          <w:color w:val="000000"/>
        </w:rPr>
        <w:t>年无径流入库；主要影响因素：该区域属于温带季风气候区，降水不稳定；人口、城市众多，生态压力大，生态用水、生产生活用水引用径流较多，对入库径流影响较大。</w:t>
      </w:r>
    </w:p>
    <w:p w:rsidR="006E1007" w:rsidRDefault="00FE67B4">
      <w:pPr>
        <w:spacing w:line="360" w:lineRule="auto"/>
        <w:jc w:val="left"/>
        <w:textAlignment w:val="center"/>
        <w:rPr>
          <w:color w:val="000000"/>
        </w:rPr>
      </w:pPr>
      <w:r>
        <w:rPr>
          <w:color w:val="000000"/>
        </w:rPr>
        <w:t>【小问</w:t>
      </w:r>
      <w:r>
        <w:rPr>
          <w:color w:val="000000"/>
        </w:rPr>
        <w:t>2</w:t>
      </w:r>
      <w:r>
        <w:rPr>
          <w:color w:val="000000"/>
        </w:rPr>
        <w:t>详解】</w:t>
      </w:r>
    </w:p>
    <w:p w:rsidR="006E1007" w:rsidRDefault="00FE67B4">
      <w:pPr>
        <w:spacing w:line="360" w:lineRule="auto"/>
        <w:jc w:val="left"/>
        <w:textAlignment w:val="center"/>
        <w:rPr>
          <w:color w:val="000000"/>
        </w:rPr>
      </w:pPr>
      <w:r>
        <w:rPr>
          <w:color w:val="000000"/>
        </w:rPr>
        <w:t>当地地形以低山丘陵为主，适合发展林果业；河流源头，水源地污染小，灌溉水质好，山楂品质好；被誉为</w:t>
      </w:r>
      <w:r>
        <w:rPr>
          <w:color w:val="000000"/>
        </w:rPr>
        <w:t>“</w:t>
      </w:r>
      <w:r>
        <w:rPr>
          <w:color w:val="000000"/>
        </w:rPr>
        <w:t>中国山楂之乡</w:t>
      </w:r>
      <w:r>
        <w:rPr>
          <w:color w:val="000000"/>
        </w:rPr>
        <w:t>”</w:t>
      </w:r>
      <w:r>
        <w:rPr>
          <w:color w:val="000000"/>
        </w:rPr>
        <w:t>，发展历史悠久；该县大力发展山楂产业，举办中国兴隆山楂产品发展研讨会，建有产业技术研究院，政策和科技支持；药食同源，需求大，市场广阔。</w:t>
      </w:r>
    </w:p>
    <w:p w:rsidR="006E1007" w:rsidRDefault="00FE67B4">
      <w:pPr>
        <w:spacing w:line="360" w:lineRule="auto"/>
        <w:jc w:val="left"/>
        <w:textAlignment w:val="center"/>
        <w:rPr>
          <w:color w:val="000000"/>
        </w:rPr>
      </w:pPr>
      <w:r>
        <w:rPr>
          <w:color w:val="000000"/>
        </w:rPr>
        <w:t>【小问</w:t>
      </w:r>
      <w:r>
        <w:rPr>
          <w:color w:val="000000"/>
        </w:rPr>
        <w:t>3</w:t>
      </w:r>
      <w:r>
        <w:rPr>
          <w:color w:val="000000"/>
        </w:rPr>
        <w:t>详解】</w:t>
      </w:r>
    </w:p>
    <w:p w:rsidR="006E1007" w:rsidRDefault="00FE67B4">
      <w:pPr>
        <w:spacing w:line="360" w:lineRule="auto"/>
        <w:jc w:val="left"/>
        <w:textAlignment w:val="center"/>
        <w:rPr>
          <w:color w:val="000000"/>
        </w:rPr>
      </w:pPr>
      <w:r>
        <w:rPr>
          <w:color w:val="000000"/>
        </w:rPr>
        <w:t>开源措</w:t>
      </w:r>
      <w:r>
        <w:rPr>
          <w:color w:val="000000"/>
        </w:rPr>
        <w:t>施：植树造林，涵养水源，稳定河流流量；修建梯田，防治水土流失，防止河流淤塞导致水资源减少。节流措施：农业推广喷灌、滴灌等节水灌溉技术，减少灌溉浪费；工业提高水资源利用效率，将废水资源化，可持续发展；生活上宣传节水方法，增强节水意识，减少水资源浪费。</w:t>
      </w:r>
    </w:p>
    <w:p w:rsidR="006E1007" w:rsidRDefault="00FE67B4">
      <w:pPr>
        <w:spacing w:line="360" w:lineRule="auto"/>
        <w:jc w:val="left"/>
        <w:textAlignment w:val="center"/>
        <w:rPr>
          <w:color w:val="000000"/>
        </w:rPr>
      </w:pPr>
      <w:r>
        <w:rPr>
          <w:color w:val="000000"/>
        </w:rPr>
        <w:t xml:space="preserve">17. </w:t>
      </w:r>
      <w:r>
        <w:rPr>
          <w:rFonts w:ascii="宋体" w:hAnsi="宋体"/>
          <w:color w:val="000000"/>
        </w:rPr>
        <w:t>阅读图文材料，回答下列问题。</w:t>
      </w:r>
    </w:p>
    <w:p w:rsidR="006E1007" w:rsidRDefault="00FE67B4">
      <w:pPr>
        <w:spacing w:line="360" w:lineRule="auto"/>
        <w:ind w:firstLine="420"/>
        <w:jc w:val="left"/>
        <w:textAlignment w:val="center"/>
        <w:rPr>
          <w:color w:val="000000"/>
        </w:rPr>
      </w:pPr>
      <w:r>
        <w:rPr>
          <w:rFonts w:ascii="楷体" w:eastAsia="楷体" w:hAnsi="楷体" w:cs="楷体"/>
          <w:color w:val="000000"/>
        </w:rPr>
        <w:t>毛里求斯岛地处印度洋西南部，易受热带气旋影响。图（</w:t>
      </w:r>
      <w:r>
        <w:rPr>
          <w:rFonts w:ascii="楷体" w:eastAsia="楷体" w:hAnsi="楷体" w:cs="楷体"/>
          <w:color w:val="000000"/>
        </w:rPr>
        <w:t>a</w:t>
      </w:r>
      <w:r>
        <w:rPr>
          <w:rFonts w:ascii="楷体" w:eastAsia="楷体" w:hAnsi="楷体" w:cs="楷体"/>
          <w:color w:val="000000"/>
        </w:rPr>
        <w:t>）为毛里求斯岛地图，图（</w:t>
      </w:r>
      <w:r>
        <w:rPr>
          <w:rFonts w:ascii="楷体" w:eastAsia="楷体" w:hAnsi="楷体" w:cs="楷体"/>
          <w:color w:val="000000"/>
        </w:rPr>
        <w:t>b</w:t>
      </w:r>
      <w:r>
        <w:rPr>
          <w:rFonts w:ascii="楷体" w:eastAsia="楷体" w:hAnsi="楷体" w:cs="楷体"/>
          <w:color w:val="000000"/>
        </w:rPr>
        <w:t>）为当地时间</w:t>
      </w:r>
      <w:r>
        <w:rPr>
          <w:rFonts w:ascii="楷体" w:eastAsia="楷体" w:hAnsi="楷体" w:cs="楷体"/>
          <w:color w:val="000000"/>
        </w:rPr>
        <w:t>2022</w:t>
      </w:r>
      <w:r>
        <w:rPr>
          <w:rFonts w:ascii="楷体" w:eastAsia="楷体" w:hAnsi="楷体" w:cs="楷体"/>
          <w:color w:val="000000"/>
        </w:rPr>
        <w:t>年</w:t>
      </w:r>
      <w:r>
        <w:rPr>
          <w:rFonts w:ascii="楷体" w:eastAsia="楷体" w:hAnsi="楷体" w:cs="楷体"/>
          <w:color w:val="000000"/>
        </w:rPr>
        <w:t>2</w:t>
      </w:r>
      <w:r>
        <w:rPr>
          <w:rFonts w:ascii="楷体" w:eastAsia="楷体" w:hAnsi="楷体" w:cs="楷体"/>
          <w:color w:val="000000"/>
        </w:rPr>
        <w:t>月</w:t>
      </w:r>
      <w:r>
        <w:rPr>
          <w:rFonts w:ascii="楷体" w:eastAsia="楷体" w:hAnsi="楷体" w:cs="楷体"/>
          <w:color w:val="000000"/>
        </w:rPr>
        <w:t>2</w:t>
      </w:r>
      <w:r>
        <w:rPr>
          <w:rFonts w:ascii="楷体" w:eastAsia="楷体" w:hAnsi="楷体" w:cs="楷体"/>
          <w:color w:val="000000"/>
        </w:rPr>
        <w:t>日</w:t>
      </w:r>
      <w:r>
        <w:rPr>
          <w:rFonts w:ascii="楷体" w:eastAsia="楷体" w:hAnsi="楷体" w:cs="楷体"/>
          <w:color w:val="000000"/>
        </w:rPr>
        <w:t>16</w:t>
      </w:r>
      <w:r>
        <w:rPr>
          <w:rFonts w:ascii="楷体" w:eastAsia="楷体" w:hAnsi="楷体" w:cs="楷体"/>
          <w:color w:val="000000"/>
        </w:rPr>
        <w:t>时海平面气压分布图。</w:t>
      </w:r>
    </w:p>
    <w:p w:rsidR="006E1007" w:rsidRDefault="00FE67B4">
      <w:pPr>
        <w:spacing w:line="360" w:lineRule="auto"/>
        <w:jc w:val="left"/>
        <w:textAlignment w:val="center"/>
        <w:rPr>
          <w:color w:val="000000"/>
        </w:rPr>
      </w:pPr>
      <w:r>
        <w:rPr>
          <w:noProof/>
          <w:color w:val="000000"/>
        </w:rPr>
        <w:lastRenderedPageBreak/>
        <w:drawing>
          <wp:inline distT="0" distB="0" distL="114300" distR="114300">
            <wp:extent cx="3876675" cy="21907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876675" cy="2190750"/>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分析在强热带气旋影响下，此时毛里求斯岛的主导风向和降水状况。</w:t>
      </w:r>
    </w:p>
    <w:p w:rsidR="006E1007" w:rsidRDefault="00FE67B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说明岛上不适</w:t>
      </w:r>
      <w:r>
        <w:rPr>
          <w:rFonts w:ascii="宋体" w:hAnsi="宋体"/>
          <w:color w:val="000000"/>
        </w:rPr>
        <w:t>合发展内河航运的理由。</w:t>
      </w:r>
    </w:p>
    <w:p w:rsidR="006E1007" w:rsidRDefault="00FE67B4">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强热带气旋中心位于毛里求斯岛西北方，因南半球热带气旋顺时针旋转，该岛主导风向为东南风；在气旋的辐合上升作用和地形的共同影响下，该岛出现强降雨。</w:t>
      </w:r>
      <w:r>
        <w:rPr>
          <w:color w:val="000000"/>
        </w:rPr>
        <w:t xml:space="preserve">    </w:t>
      </w:r>
    </w:p>
    <w:p w:rsidR="006E1007" w:rsidRDefault="00FE67B4">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岛屿面积小，河流短小、落差大、流量季节变化大等。</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【分析】本题以毛里求斯岛区域图及该地某时刻海平面气压分布示意图为材料，涉及近地面风向判断、降水影响因素、河流航运价值的评价等相关内容，考查学生调动和运用相关知识点解决问题的能力。</w:t>
      </w:r>
    </w:p>
    <w:p w:rsidR="006E1007" w:rsidRDefault="00FE67B4">
      <w:pPr>
        <w:spacing w:line="360" w:lineRule="auto"/>
        <w:jc w:val="left"/>
        <w:textAlignment w:val="center"/>
        <w:rPr>
          <w:color w:val="000000"/>
        </w:rPr>
      </w:pPr>
      <w:r>
        <w:rPr>
          <w:color w:val="000000"/>
        </w:rPr>
        <w:t>【小问</w:t>
      </w:r>
      <w:r>
        <w:rPr>
          <w:color w:val="000000"/>
        </w:rPr>
        <w:t>1</w:t>
      </w:r>
      <w:r>
        <w:rPr>
          <w:color w:val="000000"/>
        </w:rPr>
        <w:t>详解】</w:t>
      </w:r>
    </w:p>
    <w:p w:rsidR="006E1007" w:rsidRDefault="00FE67B4">
      <w:pPr>
        <w:spacing w:line="360" w:lineRule="auto"/>
        <w:jc w:val="left"/>
        <w:textAlignment w:val="center"/>
        <w:rPr>
          <w:color w:val="000000"/>
        </w:rPr>
      </w:pPr>
      <w:r>
        <w:rPr>
          <w:color w:val="000000"/>
        </w:rPr>
        <w:t>从图中可以看到，此次强热带气旋中心位于毛里求斯的西北方向，从经纬度可以看到毛里求斯位于南半球，故此图为南半球热带气旋图，其气流运动方向呈顺时针旋转；在地面偏向力向左偏转的作用下，该地盛行风向应为东南风。同时由于该岛屿靠近气旋中心，有气旋的辐合上升作用，再加上暖湿气流遇地形阻挡，在这二者的共同作用下，该岛屿出现强降水过程。</w:t>
      </w:r>
    </w:p>
    <w:p w:rsidR="006E1007" w:rsidRDefault="00FE67B4">
      <w:pPr>
        <w:spacing w:line="360" w:lineRule="auto"/>
        <w:jc w:val="left"/>
        <w:textAlignment w:val="center"/>
        <w:rPr>
          <w:color w:val="000000"/>
        </w:rPr>
      </w:pPr>
      <w:r>
        <w:rPr>
          <w:color w:val="000000"/>
        </w:rPr>
        <w:t>【小问</w:t>
      </w:r>
      <w:r>
        <w:rPr>
          <w:color w:val="000000"/>
        </w:rPr>
        <w:t>2</w:t>
      </w:r>
      <w:r>
        <w:rPr>
          <w:color w:val="000000"/>
        </w:rPr>
        <w:t>详解】</w:t>
      </w:r>
    </w:p>
    <w:p w:rsidR="006E1007" w:rsidRDefault="00FE67B4">
      <w:pPr>
        <w:spacing w:line="360" w:lineRule="auto"/>
        <w:jc w:val="left"/>
        <w:textAlignment w:val="center"/>
        <w:rPr>
          <w:color w:val="000000"/>
        </w:rPr>
      </w:pPr>
      <w:r>
        <w:rPr>
          <w:color w:val="000000"/>
        </w:rPr>
        <w:t>从图中可以看到，该岛屿面积较小，同时该岛屿地形以山地</w:t>
      </w:r>
      <w:r>
        <w:rPr>
          <w:noProof/>
          <w:color w:val="000000"/>
        </w:rPr>
        <w:drawing>
          <wp:inline distT="0" distB="0" distL="114300" distR="114300">
            <wp:extent cx="158750" cy="190500"/>
            <wp:effectExtent l="0" t="0" r="1270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cstate="print"/>
                    <a:stretch>
                      <a:fillRect/>
                    </a:stretch>
                  </pic:blipFill>
                  <pic:spPr>
                    <a:xfrm>
                      <a:off x="0" y="0"/>
                      <a:ext cx="158750" cy="190500"/>
                    </a:xfrm>
                    <a:prstGeom prst="rect">
                      <a:avLst/>
                    </a:prstGeom>
                  </pic:spPr>
                </pic:pic>
              </a:graphicData>
            </a:graphic>
          </wp:inline>
        </w:drawing>
      </w:r>
      <w:r>
        <w:rPr>
          <w:color w:val="000000"/>
        </w:rPr>
        <w:t>主，河流落差大，流程短。由于该岛屿地处印度洋西南部，该地降水季节分配不均，使得该地河流流量季节变化较大。故该岛屿不适合</w:t>
      </w:r>
      <w:r>
        <w:rPr>
          <w:color w:val="000000"/>
        </w:rPr>
        <w:t>发展内河航运。</w:t>
      </w:r>
    </w:p>
    <w:p w:rsidR="006E1007" w:rsidRDefault="00FE67B4">
      <w:pPr>
        <w:spacing w:line="360" w:lineRule="auto"/>
        <w:jc w:val="left"/>
        <w:textAlignment w:val="center"/>
        <w:rPr>
          <w:color w:val="000000"/>
        </w:rPr>
      </w:pPr>
      <w:r>
        <w:rPr>
          <w:color w:val="000000"/>
        </w:rPr>
        <w:t xml:space="preserve">18. </w:t>
      </w:r>
      <w:r>
        <w:rPr>
          <w:rFonts w:ascii="宋体" w:hAnsi="宋体"/>
          <w:color w:val="000000"/>
        </w:rPr>
        <w:t>阅读图文材料，回答下列问题。</w:t>
      </w:r>
    </w:p>
    <w:p w:rsidR="006E1007" w:rsidRDefault="00FE67B4">
      <w:pPr>
        <w:spacing w:line="360" w:lineRule="auto"/>
        <w:ind w:firstLine="420"/>
        <w:jc w:val="left"/>
        <w:textAlignment w:val="center"/>
        <w:rPr>
          <w:color w:val="000000"/>
        </w:rPr>
      </w:pPr>
      <w:r>
        <w:rPr>
          <w:rFonts w:ascii="楷体" w:eastAsia="楷体" w:hAnsi="楷体" w:cs="楷体"/>
          <w:color w:val="000000"/>
        </w:rPr>
        <w:t>2021</w:t>
      </w:r>
      <w:r>
        <w:rPr>
          <w:rFonts w:ascii="楷体" w:eastAsia="楷体" w:hAnsi="楷体" w:cs="楷体"/>
          <w:color w:val="000000"/>
        </w:rPr>
        <w:t>年</w:t>
      </w:r>
      <w:r>
        <w:rPr>
          <w:rFonts w:ascii="楷体" w:eastAsia="楷体" w:hAnsi="楷体" w:cs="楷体"/>
          <w:color w:val="000000"/>
        </w:rPr>
        <w:t>10</w:t>
      </w:r>
      <w:r>
        <w:rPr>
          <w:rFonts w:ascii="楷体" w:eastAsia="楷体" w:hAnsi="楷体" w:cs="楷体"/>
          <w:color w:val="000000"/>
        </w:rPr>
        <w:t>月三江源国家公园正式设立。图为黄河源园区示意图。</w:t>
      </w:r>
    </w:p>
    <w:p w:rsidR="006E1007" w:rsidRDefault="00FE67B4">
      <w:pPr>
        <w:spacing w:line="360" w:lineRule="auto"/>
        <w:jc w:val="left"/>
        <w:textAlignment w:val="center"/>
        <w:rPr>
          <w:color w:val="000000"/>
        </w:rPr>
      </w:pPr>
      <w:r>
        <w:rPr>
          <w:noProof/>
          <w:color w:val="000000"/>
        </w:rPr>
        <w:lastRenderedPageBreak/>
        <w:drawing>
          <wp:inline distT="0" distB="0" distL="114300" distR="114300">
            <wp:extent cx="5238750" cy="2715895"/>
            <wp:effectExtent l="0" t="0" r="0" b="825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2716236"/>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说出黄河源园区的主要天然植被类型和气候特点。</w:t>
      </w:r>
    </w:p>
    <w:p w:rsidR="006E1007" w:rsidRDefault="00FE67B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判断扎陵湖和鄂陵湖是淡水湖的主要依据。</w:t>
      </w:r>
    </w:p>
    <w:p w:rsidR="006E1007" w:rsidRDefault="00FE67B4">
      <w:pPr>
        <w:spacing w:line="360" w:lineRule="auto"/>
        <w:ind w:firstLine="420"/>
        <w:jc w:val="left"/>
        <w:textAlignment w:val="center"/>
        <w:rPr>
          <w:color w:val="000000"/>
        </w:rPr>
      </w:pPr>
      <w:r>
        <w:rPr>
          <w:rFonts w:ascii="楷体" w:eastAsia="楷体" w:hAnsi="楷体" w:cs="楷体"/>
          <w:color w:val="000000"/>
        </w:rPr>
        <w:t>黄河源园区所在的玛多县面积</w:t>
      </w:r>
      <w:r>
        <w:rPr>
          <w:rFonts w:ascii="楷体" w:eastAsia="楷体" w:hAnsi="楷体" w:cs="楷体"/>
          <w:color w:val="000000"/>
        </w:rPr>
        <w:t>2.53</w:t>
      </w:r>
      <w:r>
        <w:rPr>
          <w:rFonts w:ascii="楷体" w:eastAsia="楷体" w:hAnsi="楷体" w:cs="楷体"/>
          <w:color w:val="000000"/>
        </w:rPr>
        <w:t>万平方千米，人口约</w:t>
      </w:r>
      <w:r>
        <w:rPr>
          <w:rFonts w:ascii="楷体" w:eastAsia="楷体" w:hAnsi="楷体" w:cs="楷体"/>
          <w:color w:val="000000"/>
        </w:rPr>
        <w:t>1.45</w:t>
      </w:r>
      <w:r>
        <w:rPr>
          <w:rFonts w:ascii="楷体" w:eastAsia="楷体" w:hAnsi="楷体" w:cs="楷体"/>
          <w:color w:val="000000"/>
        </w:rPr>
        <w:t>万（</w:t>
      </w:r>
      <w:r>
        <w:rPr>
          <w:rFonts w:ascii="楷体" w:eastAsia="楷体" w:hAnsi="楷体" w:cs="楷体"/>
          <w:color w:val="000000"/>
        </w:rPr>
        <w:t>2021</w:t>
      </w:r>
      <w:r>
        <w:rPr>
          <w:rFonts w:ascii="楷体" w:eastAsia="楷体" w:hAnsi="楷体" w:cs="楷体"/>
          <w:color w:val="000000"/>
        </w:rPr>
        <w:t>年），经济以畜牧业为主。</w:t>
      </w:r>
    </w:p>
    <w:p w:rsidR="006E1007" w:rsidRDefault="00FE67B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分析核心保育区受人类活动影响小的原因。</w:t>
      </w:r>
    </w:p>
    <w:p w:rsidR="006E1007" w:rsidRDefault="00FE67B4">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高寒草原、高寒草甸；全年气温低，降水少，大风多。</w:t>
      </w:r>
      <w:r>
        <w:rPr>
          <w:color w:val="000000"/>
        </w:rPr>
        <w:t xml:space="preserve">    </w:t>
      </w:r>
    </w:p>
    <w:p w:rsidR="006E1007" w:rsidRDefault="00FE67B4">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积雪冰川融水和径流等注入，黄河依次汇入扎陵湖和鄂陵湖，在扎陵湖乡流出。</w:t>
      </w:r>
      <w:r>
        <w:rPr>
          <w:color w:val="000000"/>
        </w:rPr>
        <w:t xml:space="preserve">    </w:t>
      </w:r>
    </w:p>
    <w:p w:rsidR="006E1007" w:rsidRDefault="00FE67B4">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高寒缺氧，交通不便，人口密度小，基本无种植业和工业，核心区受严格保护等。</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【分析】本题以三江源国家公园的黄河源园区为材料，设置</w:t>
      </w:r>
      <w:r>
        <w:rPr>
          <w:color w:val="000000"/>
        </w:rPr>
        <w:t>3</w:t>
      </w:r>
      <w:r>
        <w:rPr>
          <w:color w:val="000000"/>
        </w:rPr>
        <w:t>道小题，涉及黄河源园区的植被类型</w:t>
      </w:r>
      <w:r>
        <w:rPr>
          <w:color w:val="000000"/>
        </w:rPr>
        <w:t xml:space="preserve"> </w:t>
      </w:r>
      <w:r>
        <w:rPr>
          <w:color w:val="000000"/>
        </w:rPr>
        <w:t>、气候特征、湖泊类型、人类活动等相关知识点。考查学生获取和解读地理信息、调动和运用地理知识的能力、论证和探讨地理问题的能力，体现人地协调、区域认知、综合思维的学科素养。</w:t>
      </w:r>
    </w:p>
    <w:p w:rsidR="006E1007" w:rsidRDefault="00FE67B4">
      <w:pPr>
        <w:spacing w:line="360" w:lineRule="auto"/>
        <w:jc w:val="left"/>
        <w:textAlignment w:val="center"/>
        <w:rPr>
          <w:color w:val="000000"/>
        </w:rPr>
      </w:pPr>
      <w:r>
        <w:rPr>
          <w:color w:val="000000"/>
        </w:rPr>
        <w:t>【小问</w:t>
      </w:r>
      <w:r>
        <w:rPr>
          <w:color w:val="000000"/>
        </w:rPr>
        <w:t>1</w:t>
      </w:r>
      <w:r>
        <w:rPr>
          <w:color w:val="000000"/>
        </w:rPr>
        <w:t>详解】</w:t>
      </w:r>
    </w:p>
    <w:p w:rsidR="006E1007" w:rsidRDefault="00FE67B4">
      <w:pPr>
        <w:spacing w:line="360" w:lineRule="auto"/>
        <w:jc w:val="left"/>
        <w:textAlignment w:val="center"/>
        <w:rPr>
          <w:color w:val="000000"/>
        </w:rPr>
      </w:pPr>
      <w:r>
        <w:rPr>
          <w:color w:val="000000"/>
        </w:rPr>
        <w:t>黄河源园区地处青藏高原东北部，海拔高，全年气温低，降水少；气温年较差小，日较差大，太阳辐射强烈，风力较大。在高寒的气候条件下，孕育了高寒草</w:t>
      </w:r>
      <w:r>
        <w:rPr>
          <w:color w:val="000000"/>
        </w:rPr>
        <w:t>原、高寒草地和低地草甸为主的植被类型。</w:t>
      </w:r>
    </w:p>
    <w:p w:rsidR="006E1007" w:rsidRDefault="00FE67B4">
      <w:pPr>
        <w:spacing w:line="360" w:lineRule="auto"/>
        <w:jc w:val="left"/>
        <w:textAlignment w:val="center"/>
        <w:rPr>
          <w:color w:val="000000"/>
        </w:rPr>
      </w:pPr>
      <w:r>
        <w:rPr>
          <w:color w:val="000000"/>
        </w:rPr>
        <w:t>【小问</w:t>
      </w:r>
      <w:r>
        <w:rPr>
          <w:color w:val="000000"/>
        </w:rPr>
        <w:t>2</w:t>
      </w:r>
      <w:r>
        <w:rPr>
          <w:color w:val="000000"/>
        </w:rPr>
        <w:t>详解】</w:t>
      </w:r>
    </w:p>
    <w:p w:rsidR="006E1007" w:rsidRDefault="00FE67B4">
      <w:pPr>
        <w:spacing w:line="360" w:lineRule="auto"/>
        <w:jc w:val="left"/>
        <w:textAlignment w:val="center"/>
        <w:rPr>
          <w:color w:val="000000"/>
        </w:rPr>
      </w:pPr>
      <w:r>
        <w:rPr>
          <w:color w:val="000000"/>
        </w:rPr>
        <w:t>扎陵湖和鄂陵湖地处青藏高原的山间盆地，周围高山积雪冰川融水和径流汇入较多；黄河依次流经扎陵湖和鄂陵湖，湖水有河流流入和流出，故形成淡水湖。</w:t>
      </w:r>
      <w:r>
        <w:rPr>
          <w:color w:val="000000"/>
        </w:rPr>
        <w:t xml:space="preserve"> </w:t>
      </w:r>
    </w:p>
    <w:p w:rsidR="006E1007" w:rsidRDefault="00FE67B4">
      <w:pPr>
        <w:spacing w:line="360" w:lineRule="auto"/>
        <w:jc w:val="left"/>
        <w:textAlignment w:val="center"/>
        <w:rPr>
          <w:color w:val="000000"/>
        </w:rPr>
      </w:pPr>
      <w:r>
        <w:rPr>
          <w:color w:val="000000"/>
        </w:rPr>
        <w:t>【小问</w:t>
      </w:r>
      <w:r>
        <w:rPr>
          <w:color w:val="000000"/>
        </w:rPr>
        <w:t>3</w:t>
      </w:r>
      <w:r>
        <w:rPr>
          <w:color w:val="000000"/>
        </w:rPr>
        <w:t>详解】</w:t>
      </w:r>
    </w:p>
    <w:p w:rsidR="006E1007" w:rsidRDefault="00FE67B4">
      <w:pPr>
        <w:spacing w:line="360" w:lineRule="auto"/>
        <w:jc w:val="left"/>
        <w:textAlignment w:val="center"/>
        <w:rPr>
          <w:color w:val="000000"/>
        </w:rPr>
      </w:pPr>
      <w:r>
        <w:rPr>
          <w:color w:val="000000"/>
        </w:rPr>
        <w:t>核心保育区地处青藏高原的玛多县，海拔高，气温低，大气稀薄，不适宜人类活动；人口密度小，经济活动以畜牧业为主，对环境影响小；交通不便，到达人口少；受政策严格保护等。</w:t>
      </w:r>
    </w:p>
    <w:p w:rsidR="006E1007" w:rsidRDefault="00FE67B4">
      <w:pPr>
        <w:spacing w:line="360" w:lineRule="auto"/>
        <w:jc w:val="left"/>
        <w:textAlignment w:val="center"/>
        <w:rPr>
          <w:color w:val="000000"/>
        </w:rPr>
      </w:pPr>
      <w:r>
        <w:rPr>
          <w:color w:val="000000"/>
        </w:rPr>
        <w:t xml:space="preserve">19. </w:t>
      </w:r>
      <w:r>
        <w:rPr>
          <w:rFonts w:ascii="宋体" w:hAnsi="宋体"/>
          <w:color w:val="000000"/>
        </w:rPr>
        <w:t>阅读图文材料，回答下列问题。</w:t>
      </w:r>
    </w:p>
    <w:p w:rsidR="006E1007" w:rsidRDefault="00FE67B4">
      <w:pPr>
        <w:spacing w:line="360" w:lineRule="auto"/>
        <w:ind w:firstLine="420"/>
        <w:jc w:val="left"/>
        <w:textAlignment w:val="center"/>
        <w:rPr>
          <w:color w:val="000000"/>
        </w:rPr>
      </w:pPr>
      <w:r>
        <w:rPr>
          <w:rFonts w:ascii="楷体" w:eastAsia="楷体" w:hAnsi="楷体" w:cs="楷体"/>
          <w:color w:val="000000"/>
        </w:rPr>
        <w:lastRenderedPageBreak/>
        <w:t>美国塔科马市（</w:t>
      </w:r>
      <w:r>
        <w:rPr>
          <w:rFonts w:ascii="楷体" w:eastAsia="楷体" w:hAnsi="楷体" w:cs="楷体"/>
          <w:color w:val="000000"/>
        </w:rPr>
        <w:t>47°17'N</w:t>
      </w:r>
      <w:r>
        <w:rPr>
          <w:rFonts w:ascii="楷体" w:eastAsia="楷体" w:hAnsi="楷体" w:cs="楷体"/>
          <w:color w:val="000000"/>
        </w:rPr>
        <w:t>，</w:t>
      </w:r>
      <w:r>
        <w:rPr>
          <w:rFonts w:ascii="楷体" w:eastAsia="楷体" w:hAnsi="楷体" w:cs="楷体"/>
          <w:color w:val="000000"/>
        </w:rPr>
        <w:t>122°28'W</w:t>
      </w:r>
      <w:r>
        <w:rPr>
          <w:rFonts w:ascii="楷体" w:eastAsia="楷体" w:hAnsi="楷体" w:cs="楷体"/>
          <w:color w:val="000000"/>
        </w:rPr>
        <w:t>）是位于北太平洋东岸的港口城市，人口约</w:t>
      </w:r>
      <w:r>
        <w:rPr>
          <w:rFonts w:ascii="楷体" w:eastAsia="楷体" w:hAnsi="楷体" w:cs="楷体"/>
          <w:color w:val="000000"/>
        </w:rPr>
        <w:t>21.9</w:t>
      </w:r>
      <w:r>
        <w:rPr>
          <w:rFonts w:ascii="楷体" w:eastAsia="楷体" w:hAnsi="楷体" w:cs="楷体"/>
          <w:color w:val="000000"/>
        </w:rPr>
        <w:t>万（</w:t>
      </w:r>
      <w:r>
        <w:rPr>
          <w:rFonts w:ascii="楷体" w:eastAsia="楷体" w:hAnsi="楷体" w:cs="楷体"/>
          <w:color w:val="000000"/>
        </w:rPr>
        <w:t>2020</w:t>
      </w:r>
      <w:r>
        <w:rPr>
          <w:rFonts w:ascii="楷体" w:eastAsia="楷体" w:hAnsi="楷体" w:cs="楷体"/>
          <w:color w:val="000000"/>
        </w:rPr>
        <w:t>年）。该市一位名叫约克的年轻人非常喜爱中国文化，工作之余经常前往图书馆读书，或漫步公园游憩。</w:t>
      </w:r>
      <w:r>
        <w:rPr>
          <w:rFonts w:ascii="楷体" w:eastAsia="楷体" w:hAnsi="楷体" w:cs="楷体"/>
          <w:color w:val="000000"/>
        </w:rPr>
        <w:t>1873</w:t>
      </w:r>
      <w:r>
        <w:rPr>
          <w:rFonts w:ascii="楷体" w:eastAsia="楷体" w:hAnsi="楷体" w:cs="楷体"/>
          <w:color w:val="000000"/>
        </w:rPr>
        <w:t>年，横贯美洲大陆的北太平洋铁路建成。这条铁路成了分处铁路两端的约克曾祖父母缔结姻缘的纽带。他们初识时，位于铁路西端的塔科马仅千余人，到</w:t>
      </w:r>
      <w:r>
        <w:rPr>
          <w:rFonts w:ascii="楷体" w:eastAsia="楷体" w:hAnsi="楷体" w:cs="楷体"/>
          <w:color w:val="000000"/>
        </w:rPr>
        <w:t>1889</w:t>
      </w:r>
      <w:r>
        <w:rPr>
          <w:rFonts w:ascii="楷体" w:eastAsia="楷体" w:hAnsi="楷体" w:cs="楷体"/>
          <w:color w:val="000000"/>
        </w:rPr>
        <w:t>年人口达</w:t>
      </w:r>
      <w:r>
        <w:rPr>
          <w:rFonts w:ascii="楷体" w:eastAsia="楷体" w:hAnsi="楷体" w:cs="楷体"/>
          <w:color w:val="000000"/>
        </w:rPr>
        <w:t>3.6</w:t>
      </w:r>
      <w:r>
        <w:rPr>
          <w:rFonts w:ascii="楷体" w:eastAsia="楷体" w:hAnsi="楷体" w:cs="楷体"/>
          <w:color w:val="000000"/>
        </w:rPr>
        <w:t>万。图</w:t>
      </w:r>
      <w:r>
        <w:rPr>
          <w:rFonts w:ascii="楷体" w:eastAsia="楷体" w:hAnsi="楷体" w:cs="楷体"/>
          <w:color w:val="000000"/>
        </w:rPr>
        <w:t>12</w:t>
      </w:r>
      <w:r>
        <w:rPr>
          <w:rFonts w:ascii="楷体" w:eastAsia="楷体" w:hAnsi="楷体" w:cs="楷体"/>
          <w:color w:val="000000"/>
        </w:rPr>
        <w:t>示意塔科马市内部空间结构。</w:t>
      </w:r>
    </w:p>
    <w:p w:rsidR="006E1007" w:rsidRDefault="00FE67B4">
      <w:pPr>
        <w:spacing w:line="360" w:lineRule="auto"/>
        <w:jc w:val="left"/>
        <w:textAlignment w:val="center"/>
        <w:rPr>
          <w:color w:val="000000"/>
        </w:rPr>
      </w:pPr>
      <w:r>
        <w:rPr>
          <w:noProof/>
          <w:color w:val="000000"/>
        </w:rPr>
        <w:drawing>
          <wp:inline distT="0" distB="0" distL="114300" distR="114300">
            <wp:extent cx="3438525" cy="2924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438525" cy="2924175"/>
                    </a:xfrm>
                    <a:prstGeom prst="rect">
                      <a:avLst/>
                    </a:prstGeom>
                  </pic:spPr>
                </pic:pic>
              </a:graphicData>
            </a:graphic>
          </wp:inline>
        </w:drawing>
      </w:r>
    </w:p>
    <w:p w:rsidR="006E1007" w:rsidRDefault="00FE67B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概述该市兴起与发展的过程。</w:t>
      </w:r>
    </w:p>
    <w:p w:rsidR="006E1007" w:rsidRDefault="00FE67B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归纳该市商业区的分布特征。</w:t>
      </w:r>
    </w:p>
    <w:p w:rsidR="006E1007" w:rsidRDefault="00FE67B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说明该市适宜步行的原因。</w:t>
      </w:r>
    </w:p>
    <w:p w:rsidR="006E1007" w:rsidRDefault="00FE67B4">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北太平洋铁路建成后，人口数量增多，城市逐步兴起，海运和陆运交通联系日益紧密，带动产业发展，城</w:t>
      </w:r>
      <w:r>
        <w:rPr>
          <w:rFonts w:ascii="宋体" w:hAnsi="宋体"/>
          <w:color w:val="000000"/>
        </w:rPr>
        <w:t>市服务功能日趋完善，用地规模逐渐扩大，城市进一步发展。</w:t>
      </w:r>
      <w:r>
        <w:rPr>
          <w:color w:val="000000"/>
        </w:rPr>
        <w:t xml:space="preserve">    </w:t>
      </w:r>
    </w:p>
    <w:p w:rsidR="006E1007" w:rsidRDefault="00FE67B4">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临近港口和城市中心集中成片，沿主干道呈带状，在街角和居住区呈点状分布。</w:t>
      </w:r>
      <w:r>
        <w:rPr>
          <w:color w:val="000000"/>
        </w:rPr>
        <w:t xml:space="preserve">    </w:t>
      </w:r>
    </w:p>
    <w:p w:rsidR="006E1007" w:rsidRDefault="00FE67B4">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城市环境宜人，建有步行道，步行范围内的设策较为便利、公园绿地分布广，</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【分析】本题以塔科马市内部空间结构及该城市基本信息为材料，涉及城市区位条件、城市功能分区、城市规划等相关内容，考查学生调动和运用相关知识点解决问题的能力。</w:t>
      </w:r>
    </w:p>
    <w:p w:rsidR="006E1007" w:rsidRDefault="00FE67B4">
      <w:pPr>
        <w:spacing w:line="360" w:lineRule="auto"/>
        <w:jc w:val="left"/>
        <w:textAlignment w:val="center"/>
        <w:rPr>
          <w:color w:val="000000"/>
        </w:rPr>
      </w:pPr>
      <w:r>
        <w:rPr>
          <w:color w:val="000000"/>
        </w:rPr>
        <w:t>【小问</w:t>
      </w:r>
      <w:r>
        <w:rPr>
          <w:color w:val="000000"/>
        </w:rPr>
        <w:t>1</w:t>
      </w:r>
      <w:r>
        <w:rPr>
          <w:color w:val="000000"/>
        </w:rPr>
        <w:t>详解】</w:t>
      </w:r>
    </w:p>
    <w:p w:rsidR="006E1007" w:rsidRDefault="00FE67B4">
      <w:pPr>
        <w:spacing w:line="360" w:lineRule="auto"/>
        <w:jc w:val="left"/>
        <w:textAlignment w:val="center"/>
        <w:rPr>
          <w:color w:val="000000"/>
        </w:rPr>
      </w:pPr>
      <w:r>
        <w:rPr>
          <w:color w:val="000000"/>
        </w:rPr>
        <w:t>从材料可以看到</w:t>
      </w:r>
      <w:r>
        <w:rPr>
          <w:color w:val="000000"/>
        </w:rPr>
        <w:t>1873</w:t>
      </w:r>
      <w:r>
        <w:rPr>
          <w:color w:val="000000"/>
        </w:rPr>
        <w:t>年横贯美洲大陆的北太平洋铁路建成，这条铁路的建成使该地人口数量增多，城市逐步兴起。由于该地位于北太平洋东岸地区，依靠海洋运输和铁路运输，该地产业发展速度较快，工业化不断促进城市化的发展，其城市服务功能日渐完善，城市土地规模逐渐扩大，城市化水平不断提升，城市进一步发展。</w:t>
      </w:r>
    </w:p>
    <w:p w:rsidR="006E1007" w:rsidRDefault="00FE67B4">
      <w:pPr>
        <w:spacing w:line="360" w:lineRule="auto"/>
        <w:jc w:val="left"/>
        <w:textAlignment w:val="center"/>
        <w:rPr>
          <w:color w:val="000000"/>
        </w:rPr>
      </w:pPr>
      <w:r>
        <w:rPr>
          <w:color w:val="000000"/>
        </w:rPr>
        <w:t>【小问</w:t>
      </w:r>
      <w:r>
        <w:rPr>
          <w:color w:val="000000"/>
        </w:rPr>
        <w:t>2</w:t>
      </w:r>
      <w:r>
        <w:rPr>
          <w:color w:val="000000"/>
        </w:rPr>
        <w:t>详解】</w:t>
      </w:r>
    </w:p>
    <w:p w:rsidR="006E1007" w:rsidRDefault="00FE67B4">
      <w:pPr>
        <w:spacing w:line="360" w:lineRule="auto"/>
        <w:jc w:val="left"/>
        <w:textAlignment w:val="center"/>
        <w:rPr>
          <w:color w:val="000000"/>
        </w:rPr>
      </w:pPr>
      <w:r>
        <w:rPr>
          <w:color w:val="000000"/>
        </w:rPr>
        <w:t>从图中可以看到，该市部分商业区靠近普吉特海湾，临近港口及市中心地区的商业区，相对集中连片；同</w:t>
      </w:r>
      <w:r>
        <w:rPr>
          <w:color w:val="000000"/>
        </w:rPr>
        <w:lastRenderedPageBreak/>
        <w:t>时在该市中心以南区域，商业区沿主干道呈带状布局。其他零散的商业街区主要分布在街角和部分居住区周围，呈点状分布。</w:t>
      </w:r>
    </w:p>
    <w:p w:rsidR="006E1007" w:rsidRDefault="00FE67B4">
      <w:pPr>
        <w:spacing w:line="360" w:lineRule="auto"/>
        <w:jc w:val="left"/>
        <w:textAlignment w:val="center"/>
        <w:rPr>
          <w:color w:val="000000"/>
        </w:rPr>
      </w:pPr>
      <w:r>
        <w:rPr>
          <w:color w:val="000000"/>
        </w:rPr>
        <w:t>【小问</w:t>
      </w:r>
      <w:r>
        <w:rPr>
          <w:color w:val="000000"/>
        </w:rPr>
        <w:t>3</w:t>
      </w:r>
      <w:r>
        <w:rPr>
          <w:color w:val="000000"/>
        </w:rPr>
        <w:t>详解】</w:t>
      </w:r>
    </w:p>
    <w:p w:rsidR="006E1007" w:rsidRDefault="00FE67B4">
      <w:pPr>
        <w:spacing w:line="360" w:lineRule="auto"/>
        <w:jc w:val="left"/>
        <w:textAlignment w:val="center"/>
        <w:rPr>
          <w:color w:val="000000"/>
        </w:rPr>
      </w:pPr>
      <w:r>
        <w:rPr>
          <w:color w:val="000000"/>
        </w:rPr>
        <w:t>从材料中可以看到该城市建有步行道，其步行和骑行道主要沿海岸分布，该地处于太平洋东岸，临近海洋，受海洋影响显著，气温适宜，环境相对较为宜人。同时，在其步行道周边，其基础设施较为完善，另其步行道连接众多公园和绿地，故适宜步行。</w:t>
      </w:r>
    </w:p>
    <w:p w:rsidR="006E1007" w:rsidRDefault="00FE67B4">
      <w:pPr>
        <w:spacing w:line="360" w:lineRule="auto"/>
        <w:jc w:val="left"/>
        <w:textAlignment w:val="center"/>
        <w:rPr>
          <w:color w:val="000000"/>
        </w:rPr>
      </w:pPr>
      <w:r>
        <w:rPr>
          <w:color w:val="000000"/>
        </w:rPr>
        <w:t xml:space="preserve">20. </w:t>
      </w:r>
      <w:r>
        <w:rPr>
          <w:rFonts w:ascii="宋体" w:hAnsi="宋体"/>
          <w:color w:val="000000"/>
        </w:rPr>
        <w:t>阅读图文材料，回答下列问题。</w:t>
      </w:r>
    </w:p>
    <w:p w:rsidR="006E1007" w:rsidRDefault="00FE67B4">
      <w:pPr>
        <w:spacing w:line="360" w:lineRule="auto"/>
        <w:ind w:firstLine="420"/>
        <w:jc w:val="left"/>
        <w:textAlignment w:val="center"/>
        <w:rPr>
          <w:color w:val="000000"/>
        </w:rPr>
      </w:pPr>
      <w:r>
        <w:rPr>
          <w:rFonts w:ascii="楷体" w:eastAsia="楷体" w:hAnsi="楷体" w:cs="楷体"/>
          <w:color w:val="000000"/>
        </w:rPr>
        <w:t>某中学开展主题为</w:t>
      </w:r>
      <w:r>
        <w:rPr>
          <w:rFonts w:ascii="楷体" w:eastAsia="楷体" w:hAnsi="楷体" w:cs="楷体"/>
          <w:color w:val="000000"/>
        </w:rPr>
        <w:t>“</w:t>
      </w:r>
      <w:r>
        <w:rPr>
          <w:rFonts w:ascii="楷体" w:eastAsia="楷体" w:hAnsi="楷体" w:cs="楷体"/>
          <w:color w:val="000000"/>
        </w:rPr>
        <w:t>北京奥运遗产</w:t>
      </w:r>
      <w:r>
        <w:rPr>
          <w:rFonts w:ascii="楷体" w:eastAsia="楷体" w:hAnsi="楷体" w:cs="楷体"/>
          <w:color w:val="000000"/>
        </w:rPr>
        <w:t>”</w:t>
      </w:r>
      <w:r>
        <w:rPr>
          <w:rFonts w:ascii="楷体" w:eastAsia="楷体" w:hAnsi="楷体" w:cs="楷体"/>
          <w:color w:val="000000"/>
        </w:rPr>
        <w:t>的调研，同学们搜集和归纳了北京承办</w:t>
      </w:r>
      <w:r>
        <w:rPr>
          <w:rFonts w:ascii="楷体" w:eastAsia="楷体" w:hAnsi="楷体" w:cs="楷体"/>
          <w:color w:val="000000"/>
        </w:rPr>
        <w:t>2008</w:t>
      </w:r>
      <w:r>
        <w:rPr>
          <w:rFonts w:ascii="楷体" w:eastAsia="楷体" w:hAnsi="楷体" w:cs="楷体"/>
          <w:color w:val="000000"/>
        </w:rPr>
        <w:t>年奥运会和残奥会、</w:t>
      </w:r>
      <w:r>
        <w:rPr>
          <w:rFonts w:ascii="楷体" w:eastAsia="楷体" w:hAnsi="楷体" w:cs="楷体"/>
          <w:color w:val="000000"/>
        </w:rPr>
        <w:t>2022</w:t>
      </w:r>
      <w:r>
        <w:rPr>
          <w:rFonts w:ascii="楷体" w:eastAsia="楷体" w:hAnsi="楷体" w:cs="楷体"/>
          <w:color w:val="000000"/>
        </w:rPr>
        <w:t>年冬奥会和冬残奥会的相关资料。图为某同学手绘</w:t>
      </w:r>
      <w:r>
        <w:rPr>
          <w:rFonts w:ascii="楷体" w:eastAsia="楷体" w:hAnsi="楷体" w:cs="楷体"/>
          <w:color w:val="000000"/>
        </w:rPr>
        <w:t>“</w:t>
      </w:r>
      <w:r>
        <w:rPr>
          <w:rFonts w:ascii="楷体" w:eastAsia="楷体" w:hAnsi="楷体" w:cs="楷体"/>
          <w:color w:val="000000"/>
        </w:rPr>
        <w:t>双奥之城</w:t>
      </w:r>
      <w:r>
        <w:rPr>
          <w:rFonts w:ascii="楷体" w:eastAsia="楷体" w:hAnsi="楷体" w:cs="楷体"/>
          <w:color w:val="000000"/>
        </w:rPr>
        <w:t>”</w:t>
      </w:r>
      <w:r>
        <w:rPr>
          <w:rFonts w:ascii="楷体" w:eastAsia="楷体" w:hAnsi="楷体" w:cs="楷体"/>
          <w:color w:val="000000"/>
        </w:rPr>
        <w:t>资料卡片。</w:t>
      </w:r>
    </w:p>
    <w:p w:rsidR="006E1007" w:rsidRDefault="00FE67B4">
      <w:pPr>
        <w:spacing w:line="360" w:lineRule="auto"/>
        <w:jc w:val="left"/>
        <w:textAlignment w:val="center"/>
        <w:rPr>
          <w:color w:val="000000"/>
        </w:rPr>
      </w:pPr>
      <w:r>
        <w:rPr>
          <w:noProof/>
          <w:color w:val="000000"/>
        </w:rPr>
        <w:drawing>
          <wp:inline distT="0" distB="0" distL="114300" distR="114300">
            <wp:extent cx="3848100" cy="3867150"/>
            <wp:effectExtent l="0" t="0" r="0" b="0"/>
            <wp:docPr id="122728756" name="图片 1227287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28756" name="图片 12272875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848100" cy="3867150"/>
                    </a:xfrm>
                    <a:prstGeom prst="rect">
                      <a:avLst/>
                    </a:prstGeom>
                  </pic:spPr>
                </pic:pic>
              </a:graphicData>
            </a:graphic>
          </wp:inline>
        </w:drawing>
      </w:r>
    </w:p>
    <w:p w:rsidR="006E1007" w:rsidRDefault="00FE67B4">
      <w:pPr>
        <w:spacing w:line="360" w:lineRule="auto"/>
        <w:jc w:val="left"/>
        <w:textAlignment w:val="center"/>
        <w:rPr>
          <w:color w:val="000000"/>
        </w:rPr>
      </w:pPr>
      <w:r>
        <w:rPr>
          <w:rFonts w:ascii="宋体" w:hAnsi="宋体"/>
          <w:color w:val="000000"/>
        </w:rPr>
        <w:t>结合实例，论述北京奥运遗产助力城市可持续发展的地理意义。（提示</w:t>
      </w:r>
      <w:r>
        <w:rPr>
          <w:rFonts w:ascii="宋体" w:hAnsi="宋体"/>
          <w:color w:val="000000"/>
        </w:rPr>
        <w:t>：从地域文化、大都市辐射功能、碳排放等视角展开论述）</w:t>
      </w:r>
    </w:p>
    <w:p w:rsidR="006E1007" w:rsidRDefault="00FE67B4">
      <w:pPr>
        <w:spacing w:line="360" w:lineRule="auto"/>
        <w:textAlignment w:val="center"/>
        <w:rPr>
          <w:color w:val="000000"/>
        </w:rPr>
      </w:pPr>
      <w:r>
        <w:rPr>
          <w:color w:val="2E75B6"/>
        </w:rPr>
        <w:t>【答案】</w:t>
      </w:r>
      <w:r>
        <w:rPr>
          <w:rFonts w:ascii="宋体" w:hAnsi="宋体"/>
          <w:color w:val="000000"/>
        </w:rPr>
        <w:t>表现水平：水平</w:t>
      </w:r>
      <w:r>
        <w:rPr>
          <w:rFonts w:ascii="宋体" w:hAnsi="宋体"/>
          <w:color w:val="000000"/>
        </w:rPr>
        <w:t>4</w:t>
      </w:r>
    </w:p>
    <w:p w:rsidR="006E1007" w:rsidRDefault="00FE67B4">
      <w:pPr>
        <w:spacing w:line="360" w:lineRule="auto"/>
        <w:jc w:val="left"/>
        <w:textAlignment w:val="center"/>
        <w:rPr>
          <w:color w:val="000000"/>
        </w:rPr>
      </w:pPr>
      <w:r>
        <w:rPr>
          <w:rFonts w:ascii="宋体" w:hAnsi="宋体"/>
          <w:color w:val="000000"/>
        </w:rPr>
        <w:t>水平描述：视角丰富，实例恰当，逻辑严谨，条理清晰，结构完整，准确运用地理术语</w:t>
      </w:r>
    </w:p>
    <w:p w:rsidR="006E1007" w:rsidRDefault="00FE67B4">
      <w:pPr>
        <w:spacing w:line="360" w:lineRule="auto"/>
        <w:jc w:val="left"/>
        <w:textAlignment w:val="center"/>
        <w:rPr>
          <w:color w:val="000000"/>
        </w:rPr>
      </w:pPr>
      <w:r>
        <w:rPr>
          <w:rFonts w:ascii="宋体" w:hAnsi="宋体"/>
          <w:color w:val="000000"/>
        </w:rPr>
        <w:t>表现水平：水平</w:t>
      </w:r>
      <w:r>
        <w:rPr>
          <w:rFonts w:ascii="宋体" w:hAnsi="宋体"/>
          <w:color w:val="000000"/>
        </w:rPr>
        <w:t>3</w:t>
      </w:r>
    </w:p>
    <w:p w:rsidR="006E1007" w:rsidRDefault="00FE67B4">
      <w:pPr>
        <w:spacing w:line="360" w:lineRule="auto"/>
        <w:jc w:val="left"/>
        <w:textAlignment w:val="center"/>
        <w:rPr>
          <w:color w:val="000000"/>
        </w:rPr>
      </w:pPr>
      <w:r>
        <w:rPr>
          <w:rFonts w:ascii="宋体" w:hAnsi="宋体"/>
          <w:color w:val="000000"/>
        </w:rPr>
        <w:t>水平描述：视角较丰富，实例恰当，逻辑较严谨，条理较清晰，结构较完整，运用地理术语</w:t>
      </w:r>
    </w:p>
    <w:p w:rsidR="006E1007" w:rsidRDefault="00FE67B4">
      <w:pPr>
        <w:spacing w:line="360" w:lineRule="auto"/>
        <w:jc w:val="left"/>
        <w:textAlignment w:val="center"/>
        <w:rPr>
          <w:color w:val="000000"/>
        </w:rPr>
      </w:pPr>
      <w:r>
        <w:rPr>
          <w:rFonts w:ascii="宋体" w:hAnsi="宋体"/>
          <w:color w:val="000000"/>
        </w:rPr>
        <w:t>表现水平：水平</w:t>
      </w:r>
      <w:r>
        <w:rPr>
          <w:rFonts w:ascii="宋体" w:hAnsi="宋体"/>
          <w:color w:val="000000"/>
        </w:rPr>
        <w:t>2</w:t>
      </w:r>
    </w:p>
    <w:p w:rsidR="006E1007" w:rsidRDefault="00FE67B4">
      <w:pPr>
        <w:spacing w:line="360" w:lineRule="auto"/>
        <w:jc w:val="left"/>
        <w:textAlignment w:val="center"/>
        <w:rPr>
          <w:color w:val="000000"/>
        </w:rPr>
      </w:pPr>
      <w:r>
        <w:rPr>
          <w:rFonts w:ascii="宋体" w:hAnsi="宋体"/>
          <w:color w:val="000000"/>
        </w:rPr>
        <w:t>水平描述：视角单一，实例较恰当，缺乏逻辑，无条理，结构不完整，无地理术语</w:t>
      </w:r>
    </w:p>
    <w:p w:rsidR="006E1007" w:rsidRDefault="00FE67B4">
      <w:pPr>
        <w:spacing w:line="360" w:lineRule="auto"/>
        <w:jc w:val="left"/>
        <w:textAlignment w:val="center"/>
        <w:rPr>
          <w:color w:val="000000"/>
        </w:rPr>
      </w:pPr>
      <w:r>
        <w:rPr>
          <w:rFonts w:ascii="宋体" w:hAnsi="宋体"/>
          <w:color w:val="000000"/>
        </w:rPr>
        <w:lastRenderedPageBreak/>
        <w:t>表现水平：水平</w:t>
      </w:r>
      <w:r>
        <w:rPr>
          <w:rFonts w:ascii="宋体" w:hAnsi="宋体"/>
          <w:color w:val="000000"/>
        </w:rPr>
        <w:t>1</w:t>
      </w:r>
    </w:p>
    <w:p w:rsidR="006E1007" w:rsidRDefault="00FE67B4">
      <w:pPr>
        <w:spacing w:line="360" w:lineRule="auto"/>
        <w:jc w:val="left"/>
        <w:textAlignment w:val="center"/>
        <w:rPr>
          <w:color w:val="000000"/>
        </w:rPr>
      </w:pPr>
      <w:r>
        <w:rPr>
          <w:rFonts w:ascii="宋体" w:hAnsi="宋体"/>
          <w:color w:val="000000"/>
        </w:rPr>
        <w:t>水平描述：无视角，无实例</w:t>
      </w:r>
    </w:p>
    <w:p w:rsidR="006E1007" w:rsidRDefault="00FE67B4">
      <w:pPr>
        <w:spacing w:line="360" w:lineRule="auto"/>
        <w:textAlignment w:val="center"/>
        <w:rPr>
          <w:color w:val="000000"/>
        </w:rPr>
      </w:pPr>
      <w:r>
        <w:rPr>
          <w:color w:val="2E75B6"/>
        </w:rPr>
        <w:t>【解析】</w:t>
      </w:r>
    </w:p>
    <w:p w:rsidR="006E1007" w:rsidRDefault="00FE67B4">
      <w:pPr>
        <w:spacing w:line="360" w:lineRule="auto"/>
        <w:jc w:val="left"/>
        <w:textAlignment w:val="center"/>
        <w:rPr>
          <w:color w:val="000000"/>
        </w:rPr>
      </w:pPr>
      <w:r>
        <w:rPr>
          <w:color w:val="000000"/>
        </w:rPr>
        <w:t>【分析】本题以北京双奥之城作为材料，涉及城市可持续发展、城市辐射功能、我国未来城市规划等相关内容，考查学生创</w:t>
      </w:r>
      <w:r>
        <w:rPr>
          <w:color w:val="000000"/>
        </w:rPr>
        <w:t>新利用地理情境，运用地理知识解决地理问题的能力。</w:t>
      </w:r>
    </w:p>
    <w:p w:rsidR="006E1007" w:rsidRDefault="00FE67B4">
      <w:pPr>
        <w:spacing w:line="360" w:lineRule="auto"/>
        <w:jc w:val="left"/>
        <w:textAlignment w:val="center"/>
        <w:rPr>
          <w:color w:val="000000"/>
        </w:rPr>
      </w:pPr>
      <w:r>
        <w:rPr>
          <w:color w:val="000000"/>
        </w:rPr>
        <w:t>【详解】本题聚焦</w:t>
      </w:r>
      <w:r>
        <w:rPr>
          <w:color w:val="000000"/>
        </w:rPr>
        <w:t>“</w:t>
      </w:r>
      <w:r>
        <w:rPr>
          <w:color w:val="000000"/>
        </w:rPr>
        <w:t>双奥之城</w:t>
      </w:r>
      <w:r>
        <w:rPr>
          <w:color w:val="000000"/>
        </w:rPr>
        <w:t>”-</w:t>
      </w:r>
      <w:r>
        <w:rPr>
          <w:color w:val="000000"/>
        </w:rPr>
        <w:t>北京，为开放性试题，通过学生视角呈现首都北京从</w:t>
      </w:r>
      <w:r>
        <w:rPr>
          <w:color w:val="000000"/>
        </w:rPr>
        <w:t>“</w:t>
      </w:r>
      <w:r>
        <w:rPr>
          <w:color w:val="000000"/>
        </w:rPr>
        <w:t>夏奥</w:t>
      </w:r>
      <w:r>
        <w:rPr>
          <w:color w:val="000000"/>
        </w:rPr>
        <w:t>”</w:t>
      </w:r>
      <w:r>
        <w:rPr>
          <w:color w:val="000000"/>
        </w:rPr>
        <w:t>到</w:t>
      </w:r>
      <w:r>
        <w:rPr>
          <w:color w:val="000000"/>
        </w:rPr>
        <w:t>“</w:t>
      </w:r>
      <w:r>
        <w:rPr>
          <w:color w:val="000000"/>
        </w:rPr>
        <w:t>冬奥</w:t>
      </w:r>
      <w:r>
        <w:rPr>
          <w:color w:val="000000"/>
        </w:rPr>
        <w:t>”</w:t>
      </w:r>
      <w:r>
        <w:rPr>
          <w:color w:val="000000"/>
        </w:rPr>
        <w:t>取得的巨大成就，唤起考生家国同脉的时代豪情，彰显自信从容的中华气质。在为北京成为</w:t>
      </w:r>
      <w:r>
        <w:rPr>
          <w:color w:val="000000"/>
        </w:rPr>
        <w:t>“</w:t>
      </w:r>
      <w:r>
        <w:rPr>
          <w:color w:val="000000"/>
        </w:rPr>
        <w:t>双奥之城</w:t>
      </w:r>
      <w:r>
        <w:rPr>
          <w:color w:val="000000"/>
        </w:rPr>
        <w:t>”</w:t>
      </w:r>
      <w:r>
        <w:rPr>
          <w:color w:val="000000"/>
        </w:rPr>
        <w:t>而振奋的同时，试题引导考生从地理视角论述奥运遗产对首都城市可持续发展的重大意义和深远影响。</w:t>
      </w:r>
    </w:p>
    <w:p w:rsidR="006E1007" w:rsidRDefault="00FE67B4">
      <w:pPr>
        <w:spacing w:line="360" w:lineRule="auto"/>
        <w:jc w:val="left"/>
        <w:textAlignment w:val="center"/>
        <w:rPr>
          <w:color w:val="000000"/>
        </w:rPr>
      </w:pPr>
      <w:r>
        <w:rPr>
          <w:color w:val="000000"/>
        </w:rPr>
        <w:t>例如：以碳排放视角切入，北京</w:t>
      </w:r>
      <w:r>
        <w:rPr>
          <w:color w:val="000000"/>
        </w:rPr>
        <w:t>2022</w:t>
      </w:r>
      <w:r>
        <w:rPr>
          <w:color w:val="000000"/>
        </w:rPr>
        <w:t>年冬奥会在筹办和赛事运行中都强调可持续发展、实现碳中和，最大程度利用了北京</w:t>
      </w:r>
      <w:r>
        <w:rPr>
          <w:color w:val="000000"/>
        </w:rPr>
        <w:t>2008</w:t>
      </w:r>
      <w:r>
        <w:rPr>
          <w:color w:val="000000"/>
        </w:rPr>
        <w:t>年的奥运遗产，对很多场馆进行了再度使用和重新改建，而且都达到很高标</w:t>
      </w:r>
      <w:r>
        <w:rPr>
          <w:color w:val="000000"/>
        </w:rPr>
        <w:t>准；同时北京冬奥会为节能环保采取的一系列措施，比如低碳能源、低碳场馆、低碳交通、低碳办公等都具有里程碑式的积极意义。</w:t>
      </w:r>
    </w:p>
    <w:p w:rsidR="006E1007" w:rsidRDefault="00FE67B4">
      <w:pPr>
        <w:spacing w:line="360" w:lineRule="auto"/>
        <w:jc w:val="left"/>
        <w:textAlignment w:val="center"/>
        <w:rPr>
          <w:color w:val="000000"/>
        </w:rPr>
      </w:pPr>
      <w:r>
        <w:rPr>
          <w:color w:val="000000"/>
        </w:rPr>
        <w:t>以大都市辐射功能切入：自</w:t>
      </w:r>
      <w:r>
        <w:rPr>
          <w:color w:val="000000"/>
        </w:rPr>
        <w:t>2013</w:t>
      </w:r>
      <w:r>
        <w:rPr>
          <w:color w:val="000000"/>
        </w:rPr>
        <w:t>年底，中国奥委会正式提名北京联合张家口申办</w:t>
      </w:r>
      <w:r>
        <w:rPr>
          <w:color w:val="000000"/>
        </w:rPr>
        <w:t>2022</w:t>
      </w:r>
      <w:r>
        <w:rPr>
          <w:color w:val="000000"/>
        </w:rPr>
        <w:t>年冬奥会开始，一年多以来，北京这座奥运城市又一次因为奥运而频繁成为国际媒体报道的重要对象。而与北京联合申办冬奥会的张家口崇礼县这个</w:t>
      </w:r>
      <w:r>
        <w:rPr>
          <w:color w:val="000000"/>
        </w:rPr>
        <w:t>“</w:t>
      </w:r>
      <w:r>
        <w:rPr>
          <w:color w:val="000000"/>
        </w:rPr>
        <w:t>陌生的地方</w:t>
      </w:r>
      <w:r>
        <w:rPr>
          <w:color w:val="000000"/>
        </w:rPr>
        <w:t>”</w:t>
      </w:r>
      <w:r>
        <w:rPr>
          <w:color w:val="000000"/>
        </w:rPr>
        <w:t>，更是吸引了一轮又一轮的中外媒体记者前去一探究竟。在崇礼县城，出租出售滑雪用品的店铺连成一串，滑雪公寓、度假村、农家乐比比皆是，随着冬奥举办，北京大城市的辐射能力显著增</w:t>
      </w:r>
      <w:r>
        <w:rPr>
          <w:color w:val="000000"/>
        </w:rPr>
        <w:t>强。</w:t>
      </w:r>
    </w:p>
    <w:p w:rsidR="006E1007" w:rsidRDefault="00FE67B4">
      <w:pPr>
        <w:spacing w:line="360" w:lineRule="auto"/>
        <w:jc w:val="left"/>
        <w:textAlignment w:val="center"/>
        <w:rPr>
          <w:color w:val="000000"/>
        </w:rPr>
      </w:pPr>
      <w:r>
        <w:rPr>
          <w:color w:val="000000"/>
        </w:rPr>
        <w:t>以地域文化切入：冬季奥林匹克运动会作为全球性的盛大体育赛事，一方面对展示国家形象、促进社会发展、振奋民族精神有着重要意义；另一方面，由于冬奥会备受全世界各国人民关注，也成为了世界各国文明互鉴的国际人文交流大舞台，是让世界了解举办国的重要窗口，有着重要的世界意义。北京冬奥会从奖牌、图标、场馆的设计和名称到点燃火炬的长信灯、中国运动员队服上的山水画、奖牌里的同心圆玉璧，每一处都有鲜明的中国文化元素和符号，都蕴藏着深厚多彩的</w:t>
      </w:r>
      <w:r>
        <w:rPr>
          <w:color w:val="000000"/>
        </w:rPr>
        <w:t>“</w:t>
      </w:r>
      <w:r>
        <w:rPr>
          <w:color w:val="000000"/>
        </w:rPr>
        <w:t>中国风</w:t>
      </w:r>
      <w:r>
        <w:rPr>
          <w:color w:val="000000"/>
        </w:rPr>
        <w:t>”</w:t>
      </w:r>
      <w:r>
        <w:rPr>
          <w:color w:val="000000"/>
        </w:rPr>
        <w:t>，成为了北京冬奥会最靓丽的风景线。北京冬奥会文化内涵丰富，处处闪耀着中华文</w:t>
      </w:r>
      <w:r>
        <w:rPr>
          <w:color w:val="000000"/>
        </w:rPr>
        <w:t>化的光辉。如吉祥物</w:t>
      </w:r>
      <w:r>
        <w:rPr>
          <w:color w:val="000000"/>
        </w:rPr>
        <w:t>“</w:t>
      </w:r>
      <w:r>
        <w:rPr>
          <w:color w:val="000000"/>
        </w:rPr>
        <w:t>冰墩墩</w:t>
      </w:r>
      <w:r>
        <w:rPr>
          <w:color w:val="000000"/>
        </w:rPr>
        <w:t>”</w:t>
      </w:r>
      <w:r>
        <w:rPr>
          <w:color w:val="000000"/>
        </w:rPr>
        <w:t>的原型是我国的国宝大熊猫，其名包含中国传统取名习惯，以墩墩语音叠字示其憨态可掬，强调可爱、可亲、可信，代表着健康和敦厚，象征着运动员强健体魄、坚韧意志，符合奥林匹克精神之意。北京冬奥会开幕式从第一秒钟就凸显出中国传统文化的精彩，以独创的</w:t>
      </w:r>
      <w:r>
        <w:rPr>
          <w:color w:val="000000"/>
        </w:rPr>
        <w:t>“24</w:t>
      </w:r>
      <w:r>
        <w:rPr>
          <w:color w:val="000000"/>
        </w:rPr>
        <w:t>倒计时</w:t>
      </w:r>
      <w:r>
        <w:rPr>
          <w:color w:val="000000"/>
        </w:rPr>
        <w:t>”</w:t>
      </w:r>
      <w:r>
        <w:rPr>
          <w:color w:val="000000"/>
        </w:rPr>
        <w:t>引出二十四节气，每一个节气用一首古诗进行诠释。二十四节气凝聚了中国人道法自然的智慧，体现了中国传统农耕文化的精髓，蕴含了中国人对价值观、生命观和宇宙观的独特感知。尤其是开幕式当天恰逢立春，由它开始寓意深远，满绿春色的舞台和绽放的立春焰</w:t>
      </w:r>
      <w:r>
        <w:rPr>
          <w:color w:val="000000"/>
        </w:rPr>
        <w:t>火，寓意着万物生长、生机勃发的新一年的开始，与北京冬奥会</w:t>
      </w:r>
      <w:r>
        <w:rPr>
          <w:color w:val="000000"/>
        </w:rPr>
        <w:t>“</w:t>
      </w:r>
      <w:r>
        <w:rPr>
          <w:color w:val="000000"/>
        </w:rPr>
        <w:t>一起向未来</w:t>
      </w:r>
      <w:r>
        <w:rPr>
          <w:color w:val="000000"/>
        </w:rPr>
        <w:t>”</w:t>
      </w:r>
      <w:r>
        <w:rPr>
          <w:color w:val="000000"/>
        </w:rPr>
        <w:t>主题非常吻合。</w:t>
      </w:r>
    </w:p>
    <w:p w:rsidR="006E1007" w:rsidRDefault="00FE67B4">
      <w:pPr>
        <w:spacing w:line="360" w:lineRule="auto"/>
        <w:jc w:val="left"/>
        <w:textAlignment w:val="center"/>
        <w:rPr>
          <w:color w:val="000000"/>
        </w:rPr>
        <w:sectPr w:rsidR="006E1007">
          <w:pgSz w:w="11906" w:h="16838"/>
          <w:pgMar w:top="910" w:right="1080" w:bottom="1440" w:left="1080" w:header="152" w:footer="0" w:gutter="0"/>
          <w:cols w:space="720"/>
          <w:docGrid w:type="lines" w:linePitch="312"/>
        </w:sectPr>
      </w:pPr>
      <w:r>
        <w:rPr>
          <w:color w:val="000000"/>
        </w:rPr>
        <w:br/>
      </w:r>
    </w:p>
    <w:p w:rsidR="006E1007" w:rsidRDefault="006E1007"/>
    <w:sectPr w:rsidR="006E1007" w:rsidSect="006E1007">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1007" w:rsidRDefault="006E1007" w:rsidP="006E1007">
      <w:r>
        <w:separator/>
      </w:r>
    </w:p>
  </w:endnote>
  <w:endnote w:type="continuationSeparator" w:id="0">
    <w:p w:rsidR="006E1007" w:rsidRDefault="006E1007" w:rsidP="006E100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1007" w:rsidRDefault="006E1007" w:rsidP="006E1007">
      <w:r>
        <w:separator/>
      </w:r>
    </w:p>
  </w:footnote>
  <w:footnote w:type="continuationSeparator" w:id="0">
    <w:p w:rsidR="006E1007" w:rsidRDefault="006E1007" w:rsidP="006E100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E1007"/>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E67B4"/>
    <w:rsid w:val="00FF2D79"/>
    <w:rsid w:val="00FF517A"/>
    <w:rsid w:val="21BE453A"/>
    <w:rsid w:val="3576274E"/>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E1007"/>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6E1007"/>
    <w:pPr>
      <w:tabs>
        <w:tab w:val="center" w:pos="4153"/>
        <w:tab w:val="right" w:pos="8306"/>
      </w:tabs>
      <w:snapToGrid w:val="0"/>
      <w:jc w:val="left"/>
    </w:pPr>
    <w:rPr>
      <w:sz w:val="18"/>
    </w:rPr>
  </w:style>
  <w:style w:type="paragraph" w:styleId="a4">
    <w:name w:val="header"/>
    <w:basedOn w:val="a"/>
    <w:link w:val="Char"/>
    <w:uiPriority w:val="99"/>
    <w:rsid w:val="006E1007"/>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6E1007"/>
    <w:rPr>
      <w:color w:val="0000FF"/>
      <w:u w:val="single"/>
    </w:rPr>
  </w:style>
  <w:style w:type="character" w:customStyle="1" w:styleId="Char">
    <w:name w:val="页眉 Char"/>
    <w:basedOn w:val="a0"/>
    <w:link w:val="a4"/>
    <w:uiPriority w:val="99"/>
    <w:rsid w:val="006E1007"/>
    <w:rPr>
      <w:kern w:val="2"/>
      <w:sz w:val="18"/>
      <w:szCs w:val="24"/>
    </w:rPr>
  </w:style>
  <w:style w:type="paragraph" w:styleId="a6">
    <w:name w:val="No Spacing"/>
    <w:uiPriority w:val="1"/>
    <w:qFormat/>
    <w:rsid w:val="006E1007"/>
    <w:rPr>
      <w:rFonts w:asciiTheme="minorHAnsi" w:eastAsia="Microsoft YaHei UI" w:hAnsiTheme="minorHAnsi" w:cstheme="minorBidi"/>
      <w:sz w:val="22"/>
      <w:szCs w:val="22"/>
    </w:rPr>
  </w:style>
  <w:style w:type="paragraph" w:styleId="a7">
    <w:name w:val="List Paragraph"/>
    <w:basedOn w:val="a"/>
    <w:uiPriority w:val="99"/>
    <w:qFormat/>
    <w:rsid w:val="006E1007"/>
    <w:pPr>
      <w:ind w:firstLineChars="200" w:firstLine="420"/>
    </w:pPr>
  </w:style>
  <w:style w:type="paragraph" w:styleId="a8">
    <w:name w:val="Balloon Text"/>
    <w:basedOn w:val="a"/>
    <w:link w:val="Char0"/>
    <w:rsid w:val="00FE67B4"/>
    <w:rPr>
      <w:sz w:val="18"/>
      <w:szCs w:val="18"/>
    </w:rPr>
  </w:style>
  <w:style w:type="character" w:customStyle="1" w:styleId="Char0">
    <w:name w:val="批注框文本 Char"/>
    <w:basedOn w:val="a0"/>
    <w:link w:val="a8"/>
    <w:rsid w:val="00FE67B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wmf"/><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wmf"/><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F7EF56-EB28-4B07-9711-78083859E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16</Pages>
  <Words>1491</Words>
  <Characters>8501</Characters>
  <Application>Microsoft Office Word</Application>
  <DocSecurity>0</DocSecurity>
  <Lines>70</Lines>
  <Paragraphs>19</Paragraphs>
  <ScaleCrop>false</ScaleCrop>
  <Company>学科网 www.zxxk.com</Company>
  <LinksUpToDate>false</LinksUpToDate>
  <CharactersWithSpaces>9973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3061406390976512</dc:description>
  <cp:lastModifiedBy>Administrator</cp:lastModifiedBy>
  <cp:revision>8</cp:revision>
  <dcterms:created xsi:type="dcterms:W3CDTF">2022-09-08T22:40:00Z</dcterms:created>
  <dcterms:modified xsi:type="dcterms:W3CDTF">2023-07-16T03:48:00Z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2052-11.1.0.12358</vt:lpwstr>
  </property>
  <property fmtid="{D5CDD505-2E9C-101B-9397-08002B2CF9AE}" pid="7" name="ICV">
    <vt:lpwstr>0B8F34E7DF274FE4BA92E3FF0497791E</vt:lpwstr>
  </property>
</Properties>
</file>