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4DC8" w:rsidRDefault="00FF31BC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11887200</wp:posOffset>
            </wp:positionH>
            <wp:positionV relativeFrom="topMargin">
              <wp:posOffset>12230100</wp:posOffset>
            </wp:positionV>
            <wp:extent cx="457200" cy="444500"/>
            <wp:effectExtent l="0" t="0" r="0" b="1270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</w:t>
      </w:r>
      <w:r>
        <w:rPr>
          <w:rFonts w:ascii="宋体" w:hAnsi="宋体"/>
          <w:b/>
          <w:sz w:val="32"/>
        </w:rPr>
        <w:t>年</w:t>
      </w:r>
      <w:r>
        <w:rPr>
          <w:rFonts w:ascii="宋体" w:hAnsi="宋体"/>
          <w:b/>
          <w:sz w:val="32"/>
        </w:rPr>
        <w:t>1</w:t>
      </w:r>
      <w:r>
        <w:rPr>
          <w:rFonts w:ascii="宋体" w:hAnsi="宋体"/>
          <w:b/>
          <w:sz w:val="32"/>
        </w:rPr>
        <w:t>月浙江省高考地理选考试卷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  <w:r>
        <w:rPr>
          <w:rFonts w:ascii="宋体" w:hAnsi="宋体"/>
          <w:b/>
          <w:sz w:val="24"/>
        </w:rPr>
        <w:t>1</w:t>
      </w:r>
      <w:r>
        <w:rPr>
          <w:rFonts w:ascii="宋体" w:hAnsi="宋体"/>
          <w:b/>
          <w:sz w:val="24"/>
        </w:rPr>
        <w:t>（本大题共</w:t>
      </w:r>
      <w:r>
        <w:rPr>
          <w:rFonts w:ascii="宋体" w:hAnsi="宋体"/>
          <w:b/>
          <w:sz w:val="24"/>
        </w:rPr>
        <w:t>20</w:t>
      </w:r>
      <w:r>
        <w:rPr>
          <w:rFonts w:ascii="宋体" w:hAnsi="宋体"/>
          <w:b/>
          <w:sz w:val="24"/>
        </w:rPr>
        <w:t>小题，每小题</w:t>
      </w:r>
      <w:r>
        <w:rPr>
          <w:rFonts w:ascii="宋体" w:hAnsi="宋体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ascii="宋体" w:hAnsi="宋体"/>
          <w:b/>
          <w:sz w:val="24"/>
        </w:rPr>
        <w:t>40</w:t>
      </w:r>
      <w:r>
        <w:rPr>
          <w:rFonts w:ascii="宋体" w:hAnsi="宋体"/>
          <w:b/>
          <w:sz w:val="24"/>
        </w:rPr>
        <w:t>分。每小题列出的四个备选项中只有一个是符合题目要求的，不选、多选、错选均不得分）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农业生产中地膜覆盖对土壤理化性状的主要作用是（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①</w:t>
      </w:r>
      <w:r>
        <w:rPr>
          <w:rFonts w:ascii="宋体" w:hAnsi="宋体"/>
        </w:rPr>
        <w:t>保持土壤温度</w:t>
      </w:r>
      <w:r>
        <w:rPr>
          <w:rFonts w:ascii="宋体" w:hAnsi="宋体"/>
        </w:rPr>
        <w:t xml:space="preserve">  ②</w:t>
      </w:r>
      <w:r>
        <w:rPr>
          <w:rFonts w:ascii="宋体" w:hAnsi="宋体"/>
        </w:rPr>
        <w:t>减少水肥流失</w:t>
      </w:r>
      <w:r>
        <w:rPr>
          <w:rFonts w:ascii="宋体" w:hAnsi="宋体"/>
        </w:rPr>
        <w:t xml:space="preserve">  ③</w:t>
      </w:r>
      <w:r>
        <w:rPr>
          <w:rFonts w:ascii="宋体" w:hAnsi="宋体"/>
        </w:rPr>
        <w:t>增加土壤厚度</w:t>
      </w:r>
      <w:r>
        <w:rPr>
          <w:rFonts w:ascii="宋体" w:hAnsi="宋体"/>
        </w:rPr>
        <w:t xml:space="preserve">  ④</w:t>
      </w:r>
      <w:r>
        <w:rPr>
          <w:rFonts w:ascii="宋体" w:hAnsi="宋体"/>
        </w:rPr>
        <w:t>改善土壤质地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①②</w:t>
      </w:r>
      <w:r>
        <w:rPr>
          <w:rFonts w:hint="eastAsia"/>
        </w:rPr>
        <w:tab/>
        <w:t xml:space="preserve">B. </w:t>
      </w:r>
      <w:r>
        <w:rPr>
          <w:rFonts w:ascii="宋体" w:hAnsi="宋体"/>
        </w:rPr>
        <w:t>①④</w:t>
      </w:r>
      <w:r>
        <w:rPr>
          <w:rFonts w:hint="eastAsia"/>
        </w:rPr>
        <w:tab/>
        <w:t xml:space="preserve">C. </w:t>
      </w:r>
      <w:r>
        <w:rPr>
          <w:rFonts w:ascii="宋体" w:hAnsi="宋体"/>
        </w:rPr>
        <w:t>②③</w:t>
      </w:r>
      <w:r>
        <w:rPr>
          <w:rFonts w:hint="eastAsia"/>
        </w:rPr>
        <w:tab/>
        <w:t xml:space="preserve">D. </w:t>
      </w:r>
      <w:r>
        <w:rPr>
          <w:rFonts w:ascii="宋体" w:hAnsi="宋体"/>
        </w:rPr>
        <w:t>③④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下表为我国某研究机构发布的农田、湿地、森林、草原四种生态系统的单位面积生态服务价值，数值越大表示生态服务价值越高。完成下面小题。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3720"/>
        <w:gridCol w:w="1094"/>
        <w:gridCol w:w="1094"/>
        <w:gridCol w:w="1094"/>
        <w:gridCol w:w="1323"/>
      </w:tblGrid>
      <w:tr w:rsidR="00EE4DC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生态系统</w:t>
            </w:r>
          </w:p>
          <w:p w:rsidR="00EE4DC8" w:rsidRDefault="00FF3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生态服务功能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③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④</w:t>
            </w:r>
          </w:p>
        </w:tc>
      </w:tr>
      <w:tr w:rsidR="00EE4DC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调节气候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17.1</w:t>
            </w:r>
          </w:p>
        </w:tc>
      </w:tr>
      <w:tr w:rsidR="00EE4DC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涵养水源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15.5</w:t>
            </w:r>
          </w:p>
        </w:tc>
      </w:tr>
      <w:tr w:rsidR="00EE4DC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净化水中污染物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18.2</w:t>
            </w:r>
          </w:p>
        </w:tc>
      </w:tr>
      <w:tr w:rsidR="00EE4DC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保护生物多样性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E4DC8" w:rsidRDefault="00FF31B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2.5</w:t>
            </w:r>
          </w:p>
        </w:tc>
      </w:tr>
    </w:tbl>
    <w:p w:rsidR="00EE4DC8" w:rsidRDefault="00EE4DC8">
      <w:pPr>
        <w:spacing w:line="360" w:lineRule="auto"/>
        <w:jc w:val="left"/>
        <w:textAlignment w:val="center"/>
        <w:rPr>
          <w:color w:val="000000"/>
        </w:rPr>
      </w:pP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2. </w:t>
      </w:r>
      <w:r>
        <w:rPr>
          <w:rFonts w:ascii="宋体" w:hAnsi="宋体"/>
          <w:color w:val="000000"/>
        </w:rPr>
        <w:t>表中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至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依次是（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农田湿地森林草原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森林农田湿地草原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森林草原农田湿地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草原湿地森林农田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3. </w:t>
      </w:r>
      <w:r>
        <w:rPr>
          <w:rFonts w:ascii="宋体" w:hAnsi="宋体"/>
          <w:color w:val="000000"/>
        </w:rPr>
        <w:t>湿地开发利用中，生态服务价值下降最明显的是（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休闲垂钓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滩涂观光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移植红树林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水稻田养蟹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以下地貌景观主要由风化作用形成的是（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066925" cy="16668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076450" cy="16192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2047875" cy="16478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143125" cy="16383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①③</w:t>
      </w:r>
      <w:r>
        <w:rPr>
          <w:rFonts w:ascii="宋体" w:hAnsi="宋体"/>
          <w:color w:val="000000"/>
        </w:rPr>
        <w:tab/>
        <w:t>B. ①④</w:t>
      </w:r>
      <w:r>
        <w:rPr>
          <w:rFonts w:ascii="宋体" w:hAnsi="宋体"/>
          <w:color w:val="000000"/>
        </w:rPr>
        <w:tab/>
        <w:t>C. ②③</w:t>
      </w:r>
      <w:r>
        <w:rPr>
          <w:rFonts w:ascii="宋体" w:hAnsi="宋体"/>
          <w:color w:val="000000"/>
        </w:rPr>
        <w:tab/>
        <w:t>D. ②④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近年来，随着大豆种植面积迅速扩大及生物技术的运用，巴西已成为世界最大的大豆生产国和出口国。完成下面小题。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5. </w:t>
      </w:r>
      <w:r>
        <w:rPr>
          <w:rFonts w:ascii="宋体" w:hAnsi="宋体"/>
          <w:color w:val="000000"/>
        </w:rPr>
        <w:t>巴西成为世界最大的大豆出口国，其主要原因为（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海运价格下降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国际市场需求大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土地资源丰富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劳动力数量增加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6. </w:t>
      </w:r>
      <w:r>
        <w:rPr>
          <w:rFonts w:ascii="宋体" w:hAnsi="宋体"/>
          <w:color w:val="000000"/>
        </w:rPr>
        <w:t>巴西大豆主产区的农业生产属于（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混合型农业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商品性农业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有机农业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热带种植园农业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下图为北美洲局部地区略图。完成下面小题。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809875" cy="34861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7. </w:t>
      </w:r>
      <w:r>
        <w:rPr>
          <w:rFonts w:ascii="宋体" w:hAnsi="宋体"/>
          <w:color w:val="000000"/>
        </w:rPr>
        <w:t>与旧金山比，洛杉矶水资源较少的主要原因是（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气温较高，蒸发量大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山脉阻挡，降水量小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洋流影响，降温减湿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河流短少，径流量小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8. </w:t>
      </w:r>
      <w:r>
        <w:rPr>
          <w:rFonts w:ascii="宋体" w:hAnsi="宋体"/>
          <w:color w:val="000000"/>
        </w:rPr>
        <w:t>从区域外调水对洛杉矶的影响有（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减少城市水分蒸发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减轻城市地质灾害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提高水资源利用率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增加城市内涝风险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高铁对城市的空间结构、产业升级和居民出行影响显著</w:t>
      </w:r>
      <w:r>
        <w:rPr>
          <w:rFonts w:ascii="楷体" w:eastAsia="楷体" w:hAnsi="楷体" w:cs="楷体"/>
          <w:color w:val="000000"/>
        </w:rPr>
        <w:t>。高铁新城产业发展方向与其依托城市密切相关。下图为某高铁新城空间结构示意图。完成下面小题。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3371850" cy="33718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9. </w:t>
      </w:r>
      <w:r>
        <w:rPr>
          <w:rFonts w:ascii="宋体" w:hAnsi="宋体"/>
          <w:color w:val="000000"/>
        </w:rPr>
        <w:t>该高铁新城空间结构，布局合理的是（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主要功能为科研、行政等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主要功能为商贸、商务办公等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建筑密度和建筑高度均大于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III</w:t>
      </w:r>
      <w:r>
        <w:rPr>
          <w:rFonts w:ascii="宋体" w:hAnsi="宋体"/>
          <w:color w:val="000000"/>
        </w:rPr>
        <w:t>主要功能为居住、文化、教育等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10. </w:t>
      </w:r>
      <w:r>
        <w:rPr>
          <w:rFonts w:ascii="宋体" w:hAnsi="宋体"/>
          <w:color w:val="000000"/>
        </w:rPr>
        <w:t>高铁新城发展方向与其依托城市相匹配的是（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零售等生活型服务业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旅游城市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金融等现代服务业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传统工业城市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物流等生产型服务业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转型升级城市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高新技术创新型服务业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都市圈核心城市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下图为北美洲局部地区陆地自然带分布图。完成下面小题。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3714750" cy="2190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11. </w:t>
      </w:r>
      <w:r>
        <w:rPr>
          <w:rFonts w:ascii="宋体" w:hAnsi="宋体"/>
          <w:color w:val="000000"/>
        </w:rPr>
        <w:t>图中</w:t>
      </w:r>
      <w:r>
        <w:rPr>
          <w:rFonts w:ascii="宋体" w:hAnsi="宋体"/>
          <w:color w:val="000000"/>
        </w:rPr>
        <w:t>①②</w:t>
      </w:r>
      <w:r>
        <w:rPr>
          <w:rFonts w:ascii="宋体" w:hAnsi="宋体"/>
          <w:color w:val="000000"/>
        </w:rPr>
        <w:t>自然带分别是（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温带荒漠带、亚寒带针叶林带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温带草原带、温带落叶阔叶林带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亚寒带针叶林带、温带落叶阔叶林带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温带草原带、亚热带常绿阔叶林带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>图中</w:t>
      </w:r>
      <w:r>
        <w:rPr>
          <w:rFonts w:ascii="宋体" w:hAnsi="宋体"/>
          <w:color w:val="000000"/>
        </w:rPr>
        <w:t>②③④</w:t>
      </w:r>
      <w:r>
        <w:rPr>
          <w:rFonts w:ascii="宋体" w:hAnsi="宋体"/>
          <w:color w:val="000000"/>
        </w:rPr>
        <w:t>自然带分布体现了（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纬度地带分异规律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垂直分异规律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干湿度地带分异规律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地方性分异规律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下图为某区域某月等压线图。完成下面小题。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3609975" cy="20574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13. </w:t>
      </w:r>
      <w:r>
        <w:rPr>
          <w:rFonts w:ascii="宋体" w:hAnsi="宋体"/>
          <w:color w:val="000000"/>
        </w:rPr>
        <w:t>图中</w:t>
      </w:r>
      <w:r>
        <w:rPr>
          <w:rFonts w:ascii="宋体" w:hAnsi="宋体"/>
          <w:color w:val="000000"/>
        </w:rPr>
        <w:t>①②</w:t>
      </w:r>
      <w:r>
        <w:rPr>
          <w:rFonts w:ascii="宋体" w:hAnsi="宋体"/>
          <w:color w:val="000000"/>
        </w:rPr>
        <w:t>海区该月洋流流向分别为（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西北向东南</w:t>
      </w:r>
      <w:r>
        <w:rPr>
          <w:rFonts w:ascii="宋体" w:hAnsi="宋体"/>
          <w:color w:val="000000"/>
        </w:rPr>
        <w:t>、西北向东南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东南向西北、东南向西北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西北向东南、东南向西北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东南向西北、西北向东南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14. </w:t>
      </w:r>
      <w:r>
        <w:rPr>
          <w:rFonts w:ascii="宋体" w:hAnsi="宋体"/>
          <w:color w:val="000000"/>
        </w:rPr>
        <w:t>图示季节（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田纳西河正处于主汛期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南非大草原上郁郁葱葱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天山积雪下限海拔较高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华北平原播种小麦正忙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下图为某地近地面等压线图，图中箭头表示甲地风向及受力情况。完成下面小题。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219325" cy="20764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15. </w:t>
      </w:r>
      <w:r>
        <w:rPr>
          <w:rFonts w:ascii="宋体" w:hAnsi="宋体"/>
          <w:color w:val="000000"/>
        </w:rPr>
        <w:t>表示摩擦力的箭头是（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lastRenderedPageBreak/>
        <w:t>A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16. </w:t>
      </w:r>
      <w:r>
        <w:rPr>
          <w:rFonts w:ascii="宋体" w:hAnsi="宋体"/>
          <w:color w:val="000000"/>
        </w:rPr>
        <w:t>乙天气系统的气流运动方向是（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顺时针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逆时针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上升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下沉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①③</w:t>
      </w:r>
      <w:r>
        <w:rPr>
          <w:rFonts w:ascii="宋体" w:hAnsi="宋体"/>
          <w:color w:val="000000"/>
        </w:rPr>
        <w:tab/>
        <w:t>B. ①④</w:t>
      </w:r>
      <w:r>
        <w:rPr>
          <w:rFonts w:ascii="宋体" w:hAnsi="宋体"/>
          <w:color w:val="000000"/>
        </w:rPr>
        <w:tab/>
        <w:t>C.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②④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下图为某区域地质构造平面图，图中主体构造为向斜，地形以山地为主，经外力长期侵蚀，地形起伏不大。沉积岩颗粒物粗细与沉积环境中的水深有关，水越深，颗粒物越细。完成下面小题。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143375" cy="17716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17. </w:t>
      </w:r>
      <w:r>
        <w:rPr>
          <w:rFonts w:ascii="宋体" w:hAnsi="宋体"/>
          <w:color w:val="000000"/>
        </w:rPr>
        <w:t>若甲地附近发育有小河，其最可能流向（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东北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西南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西北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东南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18. </w:t>
      </w:r>
      <w:r>
        <w:rPr>
          <w:rFonts w:ascii="宋体" w:hAnsi="宋体"/>
          <w:color w:val="000000"/>
        </w:rPr>
        <w:t>关于地层新老与沉积环境的叙述，正确的是（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比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老</w:t>
      </w:r>
      <w:r>
        <w:rPr>
          <w:rFonts w:ascii="宋体" w:hAnsi="宋体"/>
          <w:color w:val="000000"/>
        </w:rPr>
        <w:t xml:space="preserve">  ②</w:t>
      </w:r>
      <w:r>
        <w:rPr>
          <w:rFonts w:eastAsia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期间，海岸线向海洋后退</w:t>
      </w:r>
      <w:r>
        <w:rPr>
          <w:rFonts w:ascii="宋体" w:hAnsi="宋体"/>
          <w:color w:val="000000"/>
        </w:rPr>
        <w:t xml:space="preserve">  ③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比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新</w:t>
      </w:r>
      <w:r>
        <w:rPr>
          <w:rFonts w:ascii="宋体" w:hAnsi="宋体"/>
          <w:color w:val="000000"/>
        </w:rPr>
        <w:t xml:space="preserve">  ④</w:t>
      </w:r>
      <w:r>
        <w:rPr>
          <w:rFonts w:eastAsia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期间，海岸线向陆地前进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②</w:t>
      </w:r>
      <w:r>
        <w:rPr>
          <w:rFonts w:ascii="宋体" w:hAnsi="宋体"/>
          <w:color w:val="000000"/>
        </w:rPr>
        <w:tab/>
        <w:t>B. ①④</w:t>
      </w:r>
      <w:r>
        <w:rPr>
          <w:rFonts w:ascii="宋体" w:hAnsi="宋体"/>
          <w:color w:val="000000"/>
        </w:rPr>
        <w:tab/>
        <w:t>C. ②③</w:t>
      </w:r>
      <w:r>
        <w:rPr>
          <w:rFonts w:ascii="宋体" w:hAnsi="宋体"/>
          <w:color w:val="000000"/>
        </w:rPr>
        <w:tab/>
        <w:t>D. ③④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摄影爱好者在南半球某地朝西北固定方向拍摄太阳照片，拍摄时间为</w:t>
      </w:r>
      <w:r>
        <w:rPr>
          <w:rFonts w:ascii="楷体" w:eastAsia="楷体" w:hAnsi="楷体" w:cs="楷体"/>
          <w:color w:val="000000"/>
        </w:rPr>
        <w:t>K</w:t>
      </w:r>
      <w:r>
        <w:rPr>
          <w:rFonts w:ascii="楷体" w:eastAsia="楷体" w:hAnsi="楷体" w:cs="楷体"/>
          <w:color w:val="000000"/>
        </w:rPr>
        <w:t>日及其前、后第</w:t>
      </w:r>
      <w:r>
        <w:rPr>
          <w:rFonts w:ascii="楷体" w:eastAsia="楷体" w:hAnsi="楷体" w:cs="楷体"/>
          <w:color w:val="000000"/>
        </w:rPr>
        <w:t>8</w:t>
      </w:r>
      <w:r>
        <w:rPr>
          <w:rFonts w:ascii="楷体" w:eastAsia="楷体" w:hAnsi="楷体" w:cs="楷体"/>
          <w:color w:val="000000"/>
        </w:rPr>
        <w:t>天的同一时刻。图左为合成后的照片，图右为地球公转轨道示意图。完成下面小题。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238375" cy="1419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171700" cy="13906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19. 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日地球位置位于图右中的（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  <w:t>B. ②</w:t>
      </w:r>
      <w:r>
        <w:rPr>
          <w:rFonts w:ascii="宋体" w:hAnsi="宋体"/>
          <w:color w:val="000000"/>
        </w:rPr>
        <w:tab/>
        <w:t>C. ③</w:t>
      </w:r>
      <w:r>
        <w:rPr>
          <w:rFonts w:ascii="宋体" w:hAnsi="宋体"/>
          <w:color w:val="000000"/>
        </w:rPr>
        <w:tab/>
        <w:t>D. ④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20. </w:t>
      </w:r>
      <w:r>
        <w:rPr>
          <w:rFonts w:ascii="宋体" w:hAnsi="宋体"/>
          <w:color w:val="000000"/>
        </w:rPr>
        <w:t>拍摄时间为北京时间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点，全球处于不同日期的范围之比约为（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5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二、选择题</w:t>
      </w:r>
      <w:r>
        <w:rPr>
          <w:rFonts w:ascii="宋体" w:hAnsi="宋体"/>
          <w:b/>
          <w:color w:val="000000"/>
          <w:sz w:val="24"/>
        </w:rPr>
        <w:t>Ⅱ</w:t>
      </w:r>
      <w:r>
        <w:rPr>
          <w:rFonts w:ascii="宋体" w:hAnsi="宋体"/>
          <w:b/>
          <w:color w:val="000000"/>
          <w:sz w:val="24"/>
        </w:rPr>
        <w:t>（本大题共</w:t>
      </w:r>
      <w:r>
        <w:rPr>
          <w:rFonts w:ascii="宋体" w:hAnsi="宋体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ascii="宋体" w:hAnsi="宋体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宋体" w:hAnsi="宋体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分。每小题列出的四个备选项中只有一个是符合题目要求的，不选、多选、错选均不得分）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根据第七次全国人口普查，</w:t>
      </w:r>
      <w:r>
        <w:rPr>
          <w:rFonts w:ascii="楷体" w:eastAsia="楷体" w:hAnsi="楷体" w:cs="楷体"/>
          <w:color w:val="000000"/>
        </w:rPr>
        <w:t>2020</w:t>
      </w:r>
      <w:r>
        <w:rPr>
          <w:rFonts w:ascii="楷体" w:eastAsia="楷体" w:hAnsi="楷体" w:cs="楷体"/>
          <w:color w:val="000000"/>
        </w:rPr>
        <w:t>年全国劳动年龄人口</w:t>
      </w:r>
      <w:r>
        <w:rPr>
          <w:rFonts w:ascii="楷体" w:eastAsia="楷体" w:hAnsi="楷体" w:cs="楷体"/>
          <w:color w:val="000000"/>
        </w:rPr>
        <w:t>8.8</w:t>
      </w:r>
      <w:r>
        <w:rPr>
          <w:rFonts w:ascii="楷体" w:eastAsia="楷体" w:hAnsi="楷体" w:cs="楷体"/>
          <w:color w:val="000000"/>
        </w:rPr>
        <w:t>亿，比</w:t>
      </w:r>
      <w:r>
        <w:rPr>
          <w:rFonts w:ascii="楷体" w:eastAsia="楷体" w:hAnsi="楷体" w:cs="楷体"/>
          <w:color w:val="000000"/>
        </w:rPr>
        <w:t>2010</w:t>
      </w:r>
      <w:r>
        <w:rPr>
          <w:rFonts w:ascii="楷体" w:eastAsia="楷体" w:hAnsi="楷体" w:cs="楷体"/>
          <w:color w:val="000000"/>
        </w:rPr>
        <w:t>年减少</w:t>
      </w:r>
      <w:r>
        <w:rPr>
          <w:rFonts w:ascii="楷体" w:eastAsia="楷体" w:hAnsi="楷体" w:cs="楷体"/>
          <w:color w:val="000000"/>
        </w:rPr>
        <w:t>4000</w:t>
      </w:r>
      <w:r>
        <w:rPr>
          <w:rFonts w:ascii="楷体" w:eastAsia="楷体" w:hAnsi="楷体" w:cs="楷体"/>
          <w:color w:val="000000"/>
        </w:rPr>
        <w:t>多万人；每</w:t>
      </w:r>
      <w:r>
        <w:rPr>
          <w:rFonts w:ascii="楷体" w:eastAsia="楷体" w:hAnsi="楷体" w:cs="楷体"/>
          <w:color w:val="000000"/>
        </w:rPr>
        <w:t>10</w:t>
      </w:r>
      <w:r>
        <w:rPr>
          <w:rFonts w:ascii="楷体" w:eastAsia="楷体" w:hAnsi="楷体" w:cs="楷体"/>
          <w:color w:val="000000"/>
        </w:rPr>
        <w:t>万人中拥有大学文化程度的人数由</w:t>
      </w:r>
      <w:r>
        <w:rPr>
          <w:rFonts w:ascii="楷体" w:eastAsia="楷体" w:hAnsi="楷体" w:cs="楷体"/>
          <w:color w:val="000000"/>
        </w:rPr>
        <w:t>2010</w:t>
      </w:r>
      <w:r>
        <w:rPr>
          <w:rFonts w:ascii="楷体" w:eastAsia="楷体" w:hAnsi="楷体" w:cs="楷体"/>
          <w:color w:val="000000"/>
        </w:rPr>
        <w:t>年的</w:t>
      </w:r>
      <w:r>
        <w:rPr>
          <w:rFonts w:ascii="楷体" w:eastAsia="楷体" w:hAnsi="楷体" w:cs="楷体"/>
          <w:color w:val="000000"/>
        </w:rPr>
        <w:t>8930</w:t>
      </w:r>
      <w:r>
        <w:rPr>
          <w:rFonts w:ascii="楷体" w:eastAsia="楷体" w:hAnsi="楷体" w:cs="楷体"/>
          <w:color w:val="000000"/>
        </w:rPr>
        <w:t>人上升为</w:t>
      </w:r>
      <w:r>
        <w:rPr>
          <w:rFonts w:ascii="楷体" w:eastAsia="楷体" w:hAnsi="楷体" w:cs="楷体"/>
          <w:color w:val="000000"/>
        </w:rPr>
        <w:t>15467</w:t>
      </w:r>
      <w:r>
        <w:rPr>
          <w:rFonts w:ascii="楷体" w:eastAsia="楷体" w:hAnsi="楷体" w:cs="楷体"/>
          <w:color w:val="000000"/>
        </w:rPr>
        <w:t>人；长三角、珠三角等主要城市群人口迅速增长。完成下面小题。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21. </w:t>
      </w:r>
      <w:r>
        <w:rPr>
          <w:rFonts w:ascii="宋体" w:hAnsi="宋体"/>
          <w:color w:val="000000"/>
        </w:rPr>
        <w:t>劳动年龄人口和拥有大学文化程度人数的变化，其影响是（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劳动力的优势削弱</w:t>
      </w:r>
      <w:r>
        <w:rPr>
          <w:rFonts w:eastAsia="Times New Roman" w:cs="Times New Roman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机器换人速度趋于减缓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产业升级需要加快</w:t>
      </w:r>
      <w:r>
        <w:rPr>
          <w:rFonts w:eastAsia="Times New Roman" w:cs="Times New Roman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出口商品成本优势上升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22. </w:t>
      </w:r>
      <w:r>
        <w:rPr>
          <w:rFonts w:ascii="宋体" w:hAnsi="宋体"/>
          <w:color w:val="000000"/>
        </w:rPr>
        <w:t>关于城市群人口迅速增长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叙述，正确的是（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eastAsia="Times New Roman" w:cs="Times New Roman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提高城市群人口老龄化水平</w:t>
      </w:r>
      <w:r>
        <w:rPr>
          <w:rFonts w:eastAsia="Times New Roman" w:cs="Times New Roman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缩小地区之间发展差距</w:t>
      </w:r>
    </w:p>
    <w:p w:rsidR="00EE4DC8" w:rsidRDefault="00FF31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高新技术产业向城市群集聚</w:t>
      </w:r>
      <w:r>
        <w:rPr>
          <w:rFonts w:eastAsia="Times New Roman" w:cs="Times New Roman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迁出地城市化水平下降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下图为遥感平台及传感器信息采集示意图，说法正确的是（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3552825" cy="22479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甲和乙都属航空遥感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甲为被动式遥感，可全天候监测地表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甲和乙都可重复监测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乙为主动式遥感，可全天候监测地表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  <w:t>B. ①③</w:t>
      </w:r>
      <w:r>
        <w:rPr>
          <w:rFonts w:ascii="宋体" w:hAnsi="宋体"/>
          <w:color w:val="000000"/>
        </w:rPr>
        <w:tab/>
        <w:t>C. ②④</w:t>
      </w:r>
      <w:r>
        <w:rPr>
          <w:rFonts w:ascii="宋体" w:hAnsi="宋体"/>
          <w:color w:val="000000"/>
        </w:rPr>
        <w:tab/>
        <w:t>D. ③④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大气散射辐射的强弱和太阳高度、大气透明度有关。下图为我国某城市大气散射辐射日变化图。完成下面小题。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4267200" cy="27051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24. </w:t>
      </w:r>
      <w:r>
        <w:rPr>
          <w:rFonts w:ascii="宋体" w:hAnsi="宋体"/>
          <w:color w:val="000000"/>
        </w:rPr>
        <w:t>有关该城市大气散射辐射强弱的叙述，正确的是（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夏季大于冬季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郊区大于城区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冬季大于夏季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城区大于郊区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  <w:t>B. ①④</w:t>
      </w:r>
      <w:r>
        <w:rPr>
          <w:rFonts w:ascii="宋体" w:hAnsi="宋体"/>
          <w:color w:val="000000"/>
        </w:rPr>
        <w:tab/>
        <w:t>C. ②③</w:t>
      </w:r>
      <w:r>
        <w:rPr>
          <w:rFonts w:ascii="宋体" w:hAnsi="宋体"/>
          <w:color w:val="000000"/>
        </w:rPr>
        <w:tab/>
        <w:t>D. ③④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25. </w:t>
      </w:r>
      <w:r>
        <w:rPr>
          <w:rFonts w:ascii="宋体" w:hAnsi="宋体"/>
          <w:color w:val="000000"/>
        </w:rPr>
        <w:t>下列现象与大气散射作用密切相关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晴天天空多呈蔚蓝色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朝霞和晚霞往往呈红色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深秋晴天夜里多霜冻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雪后天晴阳光特别耀眼</w:t>
      </w:r>
    </w:p>
    <w:p w:rsidR="00EE4DC8" w:rsidRDefault="00FF31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  <w:t>B. ①④</w:t>
      </w:r>
      <w:r>
        <w:rPr>
          <w:rFonts w:ascii="宋体" w:hAnsi="宋体"/>
          <w:color w:val="000000"/>
        </w:rPr>
        <w:tab/>
        <w:t>C. ②③</w:t>
      </w:r>
      <w:r>
        <w:rPr>
          <w:rFonts w:ascii="宋体" w:hAnsi="宋体"/>
          <w:color w:val="000000"/>
        </w:rPr>
        <w:tab/>
        <w:t>D. ③④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三、非选择题（本大题共</w:t>
      </w:r>
      <w:r>
        <w:rPr>
          <w:rFonts w:ascii="宋体" w:hAnsi="宋体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宋体" w:hAnsi="宋体"/>
          <w:b/>
          <w:color w:val="000000"/>
          <w:sz w:val="24"/>
        </w:rPr>
        <w:t>45</w:t>
      </w:r>
      <w:r>
        <w:rPr>
          <w:rFonts w:ascii="宋体" w:hAnsi="宋体"/>
          <w:b/>
          <w:color w:val="000000"/>
          <w:sz w:val="24"/>
        </w:rPr>
        <w:t>分）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阅读材料，完成下列问题。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材料一：下图为我国跨流域调水某水源区示意图。该区域水源涵养能力突出，水质优良，承担着向京津冀（南水北调中线工程）和陕西渭河平原（引汉济渭工程）</w:t>
      </w:r>
      <w:r>
        <w:rPr>
          <w:rFonts w:ascii="楷体" w:eastAsia="楷体" w:hAnsi="楷体" w:cs="楷体"/>
          <w:color w:val="000000"/>
        </w:rPr>
        <w:t>的调水任务。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772025" cy="23431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材料二：丹江口水库大坝加高后产生大量移民，部分移民后靠安置（安置到附近海拔更高区域）。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）该水源区水质优良的主要原因有</w:t>
      </w:r>
      <w:r>
        <w:rPr>
          <w:rFonts w:ascii="宋体" w:hAnsi="宋体"/>
          <w:color w:val="000000"/>
        </w:rPr>
        <w:t>____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____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）春季甲地区农业灌溉用水与引汉济渭调水的矛盾突出，简析其原因。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）影响后靠安置移民村规模的主要因素是</w:t>
      </w:r>
      <w:r>
        <w:rPr>
          <w:rFonts w:ascii="宋体" w:hAnsi="宋体"/>
          <w:color w:val="000000"/>
        </w:rPr>
        <w:t>____</w:t>
      </w:r>
      <w:r>
        <w:rPr>
          <w:rFonts w:ascii="宋体" w:hAnsi="宋体"/>
          <w:color w:val="000000"/>
        </w:rPr>
        <w:t>，并指出移民村可扶持发展的产业</w:t>
      </w:r>
      <w:r>
        <w:rPr>
          <w:rFonts w:ascii="宋体" w:hAnsi="宋体"/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阅读材料，完成下列问题。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材料一：下图为我国局部地区略图。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495800" cy="28575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材料二：图中甲地位于我国农牧交错带，其畜牧业以圈舍饲养方式为主，冬春季节雪灾频发。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）甲地冬季主导风向为</w:t>
      </w:r>
      <w:r>
        <w:rPr>
          <w:rFonts w:ascii="宋体" w:hAnsi="宋体"/>
          <w:color w:val="000000"/>
        </w:rPr>
        <w:t>____</w:t>
      </w:r>
      <w:r>
        <w:rPr>
          <w:rFonts w:ascii="宋体" w:hAnsi="宋体"/>
          <w:color w:val="000000"/>
        </w:rPr>
        <w:t>风，乙、丙两地降雪日数较多的地区是</w:t>
      </w:r>
      <w:r>
        <w:rPr>
          <w:rFonts w:ascii="宋体" w:hAnsi="宋体"/>
          <w:color w:val="000000"/>
        </w:rPr>
        <w:t>____</w:t>
      </w:r>
      <w:r>
        <w:rPr>
          <w:rFonts w:ascii="宋体" w:hAnsi="宋体"/>
          <w:color w:val="000000"/>
        </w:rPr>
        <w:t>地。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）分析甲地雪灾频发的主要自然原因。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）评价冬春季节暴雪对当地畜牧业生产的影响。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阅读材料，完成下列问题。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材料一：为应对全球变暖，一些国家和地区将对进口工业品征收碳关税（对生产过程中的碳排放征收相应的关税）。</w:t>
      </w:r>
      <w:r>
        <w:rPr>
          <w:rFonts w:ascii="楷体" w:eastAsia="楷体" w:hAnsi="楷体" w:cs="楷体"/>
          <w:color w:val="000000"/>
        </w:rPr>
        <w:t>2019</w:t>
      </w:r>
      <w:r>
        <w:rPr>
          <w:rFonts w:ascii="楷体" w:eastAsia="楷体" w:hAnsi="楷体" w:cs="楷体"/>
          <w:color w:val="000000"/>
        </w:rPr>
        <w:t>年，韩国非化石能源生产量占比为</w:t>
      </w:r>
      <w:r>
        <w:rPr>
          <w:rFonts w:ascii="楷体" w:eastAsia="楷体" w:hAnsi="楷体" w:cs="楷体"/>
          <w:color w:val="000000"/>
        </w:rPr>
        <w:t>31.1%</w:t>
      </w:r>
      <w:r>
        <w:rPr>
          <w:rFonts w:ascii="楷体" w:eastAsia="楷体" w:hAnsi="楷体" w:cs="楷体"/>
          <w:color w:val="000000"/>
        </w:rPr>
        <w:t>，能源发展重点为风能、太阳能等。下图为朝鲜半岛部分地区略图。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4819650" cy="3752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材料二：韩国为出口导向型国家，工业在国民经济中占重要地位，主要工业部门为电子、汽车、钢铁、石</w:t>
      </w:r>
      <w:r>
        <w:rPr>
          <w:rFonts w:ascii="楷体" w:eastAsia="楷体" w:hAnsi="楷体" w:cs="楷体"/>
          <w:color w:val="000000"/>
        </w:rPr>
        <w:t>化、造船等。蔚山主要工业部门为石化、冶金、造船等，大邱主要工业部门为化纤纺织、汽车等。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）简述韩国没有建设大型水电站的自然原因。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）韩国企业界预计，征收碳关税将对工业品出口产生较大影响，分析其原因。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）从产业链的角度，分析蔚山与大邱的工业布局优势。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阅读材料，完成下列问题。</w:t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材料一：下图为中俄天然气管道东线局部示意图，线路途经东北地区，并配套建设地下储气库。该管道工程管径大，试压残留水难以彻底清除，天然气在低温、高压条件下遇水易生成水合物。投产后东北地区整体供气格局将呈现</w:t>
      </w:r>
      <w:r>
        <w:rPr>
          <w:rFonts w:ascii="楷体" w:eastAsia="楷体" w:hAnsi="楷体" w:cs="楷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北气南下、就近</w:t>
      </w:r>
      <w:r>
        <w:rPr>
          <w:rFonts w:ascii="楷体" w:eastAsia="楷体" w:hAnsi="楷体" w:cs="楷体"/>
          <w:color w:val="000000"/>
        </w:rPr>
        <w:t>供应、海气登陆</w:t>
      </w:r>
      <w:r>
        <w:rPr>
          <w:rFonts w:ascii="楷体" w:eastAsia="楷体" w:hAnsi="楷体" w:cs="楷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的特点。</w:t>
      </w:r>
    </w:p>
    <w:p w:rsidR="00EE4DC8" w:rsidRDefault="00FF3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5238750" cy="395033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5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EE4DC8" w:rsidRDefault="00FF31BC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材料二：大庆油田拥有世界上为数不多的特大型砂岩油气藏（地下富含油气资源的密闭空间），培养并储备了大量油气工业建设和管理人员。随着油气资源衰竭，相关设施未得到充分利用。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）甲地的气温特点是</w:t>
      </w:r>
      <w:r>
        <w:rPr>
          <w:rFonts w:ascii="宋体" w:hAnsi="宋体"/>
          <w:color w:val="000000"/>
        </w:rPr>
        <w:t>____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____</w:t>
      </w:r>
      <w:r>
        <w:rPr>
          <w:rFonts w:ascii="宋体" w:hAnsi="宋体"/>
          <w:color w:val="000000"/>
        </w:rPr>
        <w:t>，并指出其对天然气管道安全运行的负面影响</w:t>
      </w:r>
      <w:r>
        <w:rPr>
          <w:rFonts w:ascii="宋体" w:hAnsi="宋体"/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）分析大庆利用闲置油气藏建设地下储气库的可行性。</w:t>
      </w:r>
    </w:p>
    <w:p w:rsidR="00EE4DC8" w:rsidRDefault="00FF3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）说出中俄东线投产对东北地区天然气市场的影响。</w:t>
      </w:r>
    </w:p>
    <w:sectPr w:rsidR="00EE4DC8" w:rsidSect="00EE4DC8"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4DC8" w:rsidRDefault="00EE4DC8" w:rsidP="00EE4DC8">
      <w:r>
        <w:separator/>
      </w:r>
    </w:p>
  </w:endnote>
  <w:endnote w:type="continuationSeparator" w:id="0">
    <w:p w:rsidR="00EE4DC8" w:rsidRDefault="00EE4DC8" w:rsidP="00EE4D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altName w:val="宋体"/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4DC8" w:rsidRDefault="00EE4DC8" w:rsidP="00EE4DC8">
      <w:r>
        <w:separator/>
      </w:r>
    </w:p>
  </w:footnote>
  <w:footnote w:type="continuationSeparator" w:id="0">
    <w:p w:rsidR="00EE4DC8" w:rsidRDefault="00EE4DC8" w:rsidP="00EE4DC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OGVmNmYyNzVlYjMwOGQzZTdiZjU4YTY1NTJhZGRiZDM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EE4DC8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31BC"/>
    <w:rsid w:val="00FF517A"/>
    <w:rsid w:val="33F6567C"/>
    <w:rsid w:val="38274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E4DC8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EE4DC8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rsid w:val="00EE4DC8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uiPriority w:val="99"/>
    <w:unhideWhenUsed/>
    <w:rsid w:val="00EE4DC8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sid w:val="00EE4DC8"/>
    <w:rPr>
      <w:kern w:val="2"/>
      <w:sz w:val="18"/>
      <w:szCs w:val="24"/>
    </w:rPr>
  </w:style>
  <w:style w:type="paragraph" w:styleId="a6">
    <w:name w:val="No Spacing"/>
    <w:uiPriority w:val="1"/>
    <w:qFormat/>
    <w:rsid w:val="00EE4DC8"/>
    <w:rPr>
      <w:rFonts w:asciiTheme="minorHAnsi" w:eastAsia="Microsoft YaHei UI" w:hAnsiTheme="minorHAnsi" w:cstheme="minorBidi"/>
      <w:sz w:val="22"/>
      <w:szCs w:val="22"/>
    </w:rPr>
  </w:style>
  <w:style w:type="paragraph" w:styleId="a7">
    <w:name w:val="List Paragraph"/>
    <w:basedOn w:val="a"/>
    <w:uiPriority w:val="99"/>
    <w:qFormat/>
    <w:rsid w:val="00EE4DC8"/>
    <w:pPr>
      <w:ind w:firstLineChars="200" w:firstLine="420"/>
    </w:pPr>
  </w:style>
  <w:style w:type="paragraph" w:styleId="a8">
    <w:name w:val="Balloon Text"/>
    <w:basedOn w:val="a"/>
    <w:link w:val="Char0"/>
    <w:rsid w:val="00FF31BC"/>
    <w:rPr>
      <w:sz w:val="18"/>
      <w:szCs w:val="18"/>
    </w:rPr>
  </w:style>
  <w:style w:type="character" w:customStyle="1" w:styleId="Char0">
    <w:name w:val="批注框文本 Char"/>
    <w:basedOn w:val="a0"/>
    <w:link w:val="a8"/>
    <w:rsid w:val="00FF31BC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customXml" Target="../customXml/item2.xml"/><Relationship Id="rId16" Type="http://schemas.openxmlformats.org/officeDocument/2006/relationships/image" Target="media/image9.wmf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9E856D1-9584-48A7-BE65-13B66C16D0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3129</Words>
  <Characters>756</Characters>
  <Application>Microsoft Office Word</Application>
  <DocSecurity>0</DocSecurity>
  <Lines>6</Lines>
  <Paragraphs>7</Paragraphs>
  <ScaleCrop>false</ScaleCrop>
  <Company>学科网 www.zxxk.com</Company>
  <LinksUpToDate>false</LinksUpToDate>
  <CharactersWithSpaces>3878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2892273420500992</dc:description>
  <cp:lastModifiedBy>Administrator</cp:lastModifiedBy>
  <cp:revision>7</cp:revision>
  <dcterms:created xsi:type="dcterms:W3CDTF">2022-05-12T21:47:00Z</dcterms:created>
  <dcterms:modified xsi:type="dcterms:W3CDTF">2023-07-16T03:57:00Z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2052-11.1.0.11744</vt:lpwstr>
  </property>
  <property fmtid="{D5CDD505-2E9C-101B-9397-08002B2CF9AE}" pid="7" name="ICV">
    <vt:lpwstr>3610FCE340CA4569A4D47752E2B9A68F</vt:lpwstr>
  </property>
</Properties>
</file>