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1B3E475">
      <w:pPr>
        <w:jc w:val="center"/>
        <w:textAlignment w:val="center"/>
        <w:rPr>
          <w:rFonts w:ascii="宋体"/>
          <w:b/>
          <w:color w:val="FF0000"/>
          <w:sz w:val="28"/>
        </w:rPr>
      </w:pPr>
      <w:bookmarkStart w:id="19" w:name="_GoBack"/>
      <w:bookmarkEnd w:id="19"/>
      <w:r>
        <w:rPr>
          <w:rFonts w:ascii="宋体" w:cs="Times New Roman"/>
          <w:b/>
          <w:color w:val="FF0000"/>
          <w:sz w:val="28"/>
        </w:rPr>
        <w:t>2019</w:t>
      </w:r>
      <w:r>
        <w:rPr>
          <w:rFonts w:ascii="宋体" w:cs="宋体"/>
          <w:b/>
          <w:color w:val="FF0000"/>
          <w:sz w:val="28"/>
        </w:rPr>
        <w:t>年内蒙古呼和浩特市中考地理试卷</w:t>
      </w:r>
    </w:p>
    <w:p w14:paraId="380DDC1E">
      <w:pPr>
        <w:textAlignment w:val="center"/>
        <w:rPr>
          <w:rFonts w:ascii="宋体"/>
        </w:rPr>
      </w:pPr>
      <w:r>
        <w:rPr>
          <w:rFonts w:ascii="宋体" w:cs="黑体"/>
        </w:rPr>
        <w:t>一、单选题（本大题共</w:t>
      </w:r>
      <w:r>
        <w:rPr>
          <w:rFonts w:ascii="宋体" w:cs="Times New Roman"/>
          <w:b/>
        </w:rPr>
        <w:t>15</w:t>
      </w:r>
      <w:r>
        <w:rPr>
          <w:rFonts w:ascii="宋体" w:cs="黑体"/>
        </w:rPr>
        <w:t>小题，共</w:t>
      </w:r>
      <w:r>
        <w:rPr>
          <w:rFonts w:ascii="宋体" w:cs="Times New Roman"/>
          <w:b/>
        </w:rPr>
        <w:t>30.0</w:t>
      </w:r>
      <w:r>
        <w:rPr>
          <w:rFonts w:ascii="宋体" w:cs="黑体"/>
        </w:rPr>
        <w:t>分）</w:t>
      </w:r>
    </w:p>
    <w:p w14:paraId="03CBBBA5">
      <w:pPr>
        <w:numPr>
          <w:ilvl w:val="0"/>
          <w:numId w:val="1"/>
        </w:numPr>
        <w:textAlignment w:val="center"/>
        <w:rPr>
          <w:rFonts w:ascii="宋体"/>
        </w:rPr>
      </w:pPr>
      <w:bookmarkStart w:id="0" w:name="topic_747ce7cc-8363-449b-b993-c82eeacaa7"/>
      <w:r>
        <w:rPr>
          <w:rFonts w:ascii="宋体" w:cs="宋体"/>
          <w:kern w:val="0"/>
          <w:szCs w:val="21"/>
        </w:rPr>
        <w:t>图中①②③④代表某大洋两岸的四块陆地。读图完成</w:t>
      </w:r>
      <w:r>
        <w:rPr>
          <w:rFonts w:ascii="宋体" w:cs="Times New Roman"/>
          <w:kern w:val="0"/>
          <w:szCs w:val="21"/>
        </w:rPr>
        <w:t>1</w:t>
      </w:r>
      <w:r>
        <w:rPr>
          <w:rFonts w:ascii="宋体" w:cs="宋体"/>
          <w:kern w:val="0"/>
          <w:szCs w:val="21"/>
        </w:rPr>
        <w:t>～</w:t>
      </w:r>
      <w:r>
        <w:rPr>
          <w:rFonts w:ascii="宋体" w:cs="Times New Roman"/>
          <w:kern w:val="0"/>
          <w:szCs w:val="21"/>
        </w:rPr>
        <w:t>2</w:t>
      </w:r>
      <w:r>
        <w:rPr>
          <w:rFonts w:ascii="宋体" w:cs="宋体"/>
          <w:kern w:val="0"/>
          <w:szCs w:val="21"/>
        </w:rPr>
        <w:t>题。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Times New Roman"/>
          <w:kern w:val="0"/>
          <w:szCs w:val="24"/>
        </w:rPr>
        <w:pict>
          <v:shape id="_x0000_i1025" o:spt="75" type="#_x0000_t75" style="height:77.25pt;width:108pt;" filled="f" o:preferrelative="t" stroked="f" coordsize="21600,21600">
            <v:path/>
            <v:fill on="f" focussize="0,0"/>
            <v:stroke on="f" joinstyle="miter"/>
            <v:imagedata r:id="rId10" o:title=""/>
            <o:lock v:ext="edit" aspectratio="t"/>
            <w10:wrap type="none"/>
            <w10:anchorlock/>
          </v:shape>
        </w:pic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kern w:val="0"/>
          <w:szCs w:val="21"/>
        </w:rPr>
        <w:t>某大洋是指（　　）</w:t>
      </w:r>
      <w:bookmarkEnd w:id="0"/>
    </w:p>
    <w:p w14:paraId="08859F58">
      <w:pPr>
        <w:tabs>
          <w:tab w:val="left" w:pos="2310"/>
          <w:tab w:val="left" w:pos="4200"/>
          <w:tab w:val="left" w:pos="609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太平洋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印度洋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北冰洋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大西洋</w:t>
      </w:r>
    </w:p>
    <w:p w14:paraId="7E214314">
      <w:pPr>
        <w:numPr>
          <w:ilvl w:val="0"/>
          <w:numId w:val="1"/>
        </w:numPr>
        <w:textAlignment w:val="center"/>
        <w:rPr>
          <w:rFonts w:ascii="宋体"/>
        </w:rPr>
      </w:pPr>
      <w:bookmarkStart w:id="1" w:name="topic_f15e5ccc-7a54-4191-ad02-c387555d71"/>
      <w:r>
        <w:rPr>
          <w:rFonts w:ascii="宋体" w:cs="宋体"/>
          <w:kern w:val="0"/>
          <w:szCs w:val="21"/>
        </w:rPr>
        <w:t>图中①②③④代表某大洋两岸的四块陆地。读图完成</w:t>
      </w:r>
      <w:r>
        <w:rPr>
          <w:rFonts w:ascii="宋体" w:cs="Times New Roman"/>
          <w:kern w:val="0"/>
          <w:szCs w:val="21"/>
        </w:rPr>
        <w:t>1</w:t>
      </w:r>
      <w:r>
        <w:rPr>
          <w:rFonts w:ascii="宋体" w:cs="宋体"/>
          <w:kern w:val="0"/>
          <w:szCs w:val="21"/>
        </w:rPr>
        <w:t>～</w:t>
      </w:r>
      <w:r>
        <w:rPr>
          <w:rFonts w:ascii="宋体" w:cs="Times New Roman"/>
          <w:kern w:val="0"/>
          <w:szCs w:val="21"/>
        </w:rPr>
        <w:t>2</w:t>
      </w:r>
      <w:r>
        <w:rPr>
          <w:rFonts w:ascii="宋体" w:cs="宋体"/>
          <w:kern w:val="0"/>
          <w:szCs w:val="21"/>
        </w:rPr>
        <w:t>题。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Times New Roman"/>
          <w:kern w:val="0"/>
          <w:szCs w:val="24"/>
        </w:rPr>
        <w:pict>
          <v:shape id="_x0000_i1026" o:spt="75" type="#_x0000_t75" style="height:77.25pt;width:108pt;" filled="f" o:preferrelative="t" stroked="f" coordsize="21600,21600">
            <v:path/>
            <v:fill on="f" focussize="0,0"/>
            <v:stroke on="f" joinstyle="miter"/>
            <v:imagedata r:id="rId10" o:title=""/>
            <o:lock v:ext="edit" aspectratio="t"/>
            <w10:wrap type="none"/>
            <w10:anchorlock/>
          </v:shape>
        </w:pic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kern w:val="0"/>
          <w:szCs w:val="21"/>
        </w:rPr>
        <w:t>①②③④四块陆地中温带大陆性气候面积最大的分布区是（　　）</w:t>
      </w:r>
      <w:bookmarkEnd w:id="1"/>
    </w:p>
    <w:p w14:paraId="536D23B0">
      <w:pPr>
        <w:tabs>
          <w:tab w:val="left" w:pos="2310"/>
          <w:tab w:val="left" w:pos="4200"/>
          <w:tab w:val="left" w:pos="609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①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②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③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④</w:t>
      </w:r>
    </w:p>
    <w:p w14:paraId="57A8E714">
      <w:pPr>
        <w:numPr>
          <w:ilvl w:val="0"/>
          <w:numId w:val="1"/>
        </w:numPr>
        <w:textAlignment w:val="center"/>
        <w:rPr>
          <w:rFonts w:ascii="宋体"/>
        </w:rPr>
      </w:pPr>
      <w:bookmarkStart w:id="2" w:name="topic_682e2bab-2da5-4209-a665-a9c99fbc4f"/>
      <w:r>
        <w:rPr>
          <w:rFonts w:ascii="宋体" w:cs="宋体"/>
          <w:kern w:val="0"/>
          <w:szCs w:val="21"/>
        </w:rPr>
        <w:t>山脉是地形的骨架，往往成为重要的地理分界线。读图完成</w:t>
      </w:r>
      <w:r>
        <w:rPr>
          <w:rFonts w:ascii="宋体" w:cs="Times New Roman"/>
          <w:kern w:val="0"/>
          <w:szCs w:val="21"/>
        </w:rPr>
        <w:t>3</w:t>
      </w:r>
      <w:r>
        <w:rPr>
          <w:rFonts w:ascii="宋体" w:cs="宋体"/>
          <w:kern w:val="0"/>
          <w:szCs w:val="21"/>
        </w:rPr>
        <w:t>～</w:t>
      </w:r>
      <w:r>
        <w:rPr>
          <w:rFonts w:ascii="宋体" w:cs="Times New Roman"/>
          <w:kern w:val="0"/>
          <w:szCs w:val="21"/>
        </w:rPr>
        <w:t>5</w:t>
      </w:r>
      <w:r>
        <w:rPr>
          <w:rFonts w:ascii="宋体" w:cs="宋体"/>
          <w:kern w:val="0"/>
          <w:szCs w:val="21"/>
        </w:rPr>
        <w:t>题。</w:t>
      </w:r>
      <w:r>
        <w:rPr>
          <w:rFonts w:ascii="宋体" w:cs="Times New Roman"/>
          <w:kern w:val="0"/>
          <w:szCs w:val="24"/>
        </w:rPr>
        <w:pict>
          <v:shape id="_x0000_i1027" o:spt="75" type="#_x0000_t75" style="height:78.75pt;width:288pt;" filled="f" o:preferrelative="t" stroked="f" coordsize="21600,21600">
            <v:path/>
            <v:fill on="f" focussize="0,0"/>
            <v:stroke on="f" joinstyle="miter"/>
            <v:imagedata r:id="rId11" o:title=""/>
            <o:lock v:ext="edit" aspectratio="t"/>
            <w10:wrap type="none"/>
            <w10:anchorlock/>
          </v:shape>
        </w:pic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kern w:val="0"/>
          <w:szCs w:val="21"/>
        </w:rPr>
        <w:t>关于图中①②③④地区自然环境的描述，错误的是（　　）</w:t>
      </w:r>
      <w:bookmarkEnd w:id="2"/>
    </w:p>
    <w:p w14:paraId="0355ED0C">
      <w:pPr>
        <w:tabs>
          <w:tab w:val="left" w:pos="420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①地区千沟万壑，支离破碎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②地区有“紫色盆地”之称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③地区地表崎岖，谷深坡陡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④地区沙漠广布，以内流河为主</w:t>
      </w:r>
    </w:p>
    <w:p w14:paraId="78BA87D1">
      <w:pPr>
        <w:numPr>
          <w:ilvl w:val="0"/>
          <w:numId w:val="1"/>
        </w:numPr>
        <w:textAlignment w:val="center"/>
        <w:rPr>
          <w:rFonts w:ascii="宋体"/>
        </w:rPr>
      </w:pPr>
      <w:bookmarkStart w:id="3" w:name="topic_0d2f2ae5-560e-4eec-bd11-a78f0398c3"/>
      <w:r>
        <w:rPr>
          <w:rFonts w:ascii="宋体" w:cs="宋体"/>
          <w:kern w:val="0"/>
          <w:szCs w:val="21"/>
        </w:rPr>
        <w:t>山脉是地形的骨架，往往成为重要的地理分界线。读图完成</w:t>
      </w:r>
      <w:r>
        <w:rPr>
          <w:rFonts w:ascii="宋体" w:cs="Times New Roman"/>
          <w:kern w:val="0"/>
          <w:szCs w:val="21"/>
        </w:rPr>
        <w:t>3</w:t>
      </w:r>
      <w:r>
        <w:rPr>
          <w:rFonts w:ascii="宋体" w:cs="宋体"/>
          <w:kern w:val="0"/>
          <w:szCs w:val="21"/>
        </w:rPr>
        <w:t>～</w:t>
      </w:r>
      <w:r>
        <w:rPr>
          <w:rFonts w:ascii="宋体" w:cs="Times New Roman"/>
          <w:kern w:val="0"/>
          <w:szCs w:val="21"/>
        </w:rPr>
        <w:t>5</w:t>
      </w:r>
      <w:r>
        <w:rPr>
          <w:rFonts w:ascii="宋体" w:cs="宋体"/>
          <w:kern w:val="0"/>
          <w:szCs w:val="21"/>
        </w:rPr>
        <w:t>题。</w:t>
      </w:r>
      <w:r>
        <w:rPr>
          <w:rFonts w:ascii="宋体" w:cs="Times New Roman"/>
          <w:kern w:val="0"/>
          <w:szCs w:val="24"/>
        </w:rPr>
        <w:pict>
          <v:shape id="_x0000_i1028" o:spt="75" type="#_x0000_t75" style="height:78.75pt;width:288pt;" filled="f" o:preferrelative="t" stroked="f" coordsize="21600,21600">
            <v:path/>
            <v:fill on="f" focussize="0,0"/>
            <v:stroke on="f" joinstyle="miter"/>
            <v:imagedata r:id="rId11" o:title=""/>
            <o:lock v:ext="edit" aspectratio="t"/>
            <w10:wrap type="none"/>
            <w10:anchorlock/>
          </v:shape>
        </w:pic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kern w:val="0"/>
          <w:szCs w:val="21"/>
        </w:rPr>
        <w:t>关于图中①②③④地区农业的叙述，正确的是（　　）</w:t>
      </w:r>
      <w:bookmarkEnd w:id="3"/>
    </w:p>
    <w:p w14:paraId="44A19446">
      <w:pPr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①地区糖料作物为甘蔗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②地区耕地多为水田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③地区为半湿润地区，适宜种植茶树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④地区是我国重要的棉花、水稻产地</w:t>
      </w:r>
    </w:p>
    <w:p w14:paraId="29904E17">
      <w:pPr>
        <w:numPr>
          <w:ilvl w:val="0"/>
          <w:numId w:val="1"/>
        </w:numPr>
        <w:textAlignment w:val="center"/>
        <w:rPr>
          <w:rFonts w:ascii="宋体"/>
        </w:rPr>
      </w:pPr>
      <w:bookmarkStart w:id="4" w:name="topic_36969dc3-d340-4945-bc6b-6a54333a00"/>
      <w:r>
        <w:rPr>
          <w:rFonts w:ascii="宋体" w:cs="宋体"/>
          <w:kern w:val="0"/>
          <w:szCs w:val="21"/>
        </w:rPr>
        <w:t>山脉是地形的骨架，往往成为重要的地理分界线。读图完成</w:t>
      </w:r>
      <w:r>
        <w:rPr>
          <w:rFonts w:ascii="宋体" w:cs="Times New Roman"/>
          <w:kern w:val="0"/>
          <w:szCs w:val="21"/>
        </w:rPr>
        <w:t>3</w:t>
      </w:r>
      <w:r>
        <w:rPr>
          <w:rFonts w:ascii="宋体" w:cs="宋体"/>
          <w:kern w:val="0"/>
          <w:szCs w:val="21"/>
        </w:rPr>
        <w:t>～</w:t>
      </w:r>
      <w:r>
        <w:rPr>
          <w:rFonts w:ascii="宋体" w:cs="Times New Roman"/>
          <w:kern w:val="0"/>
          <w:szCs w:val="21"/>
        </w:rPr>
        <w:t>5</w:t>
      </w:r>
      <w:r>
        <w:rPr>
          <w:rFonts w:ascii="宋体" w:cs="宋体"/>
          <w:kern w:val="0"/>
          <w:szCs w:val="21"/>
        </w:rPr>
        <w:t>题。</w:t>
      </w:r>
      <w:r>
        <w:rPr>
          <w:rFonts w:ascii="宋体" w:cs="Times New Roman"/>
          <w:kern w:val="0"/>
          <w:szCs w:val="24"/>
        </w:rPr>
        <w:pict>
          <v:shape id="_x0000_i1029" o:spt="75" type="#_x0000_t75" style="height:78.75pt;width:288pt;" filled="f" o:preferrelative="t" stroked="f" coordsize="21600,21600">
            <v:path/>
            <v:fill on="f" focussize="0,0"/>
            <v:stroke on="f" joinstyle="miter"/>
            <v:imagedata r:id="rId11" o:title=""/>
            <o:lock v:ext="edit" aspectratio="t"/>
            <w10:wrap type="none"/>
            <w10:anchorlock/>
          </v:shape>
        </w:pic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kern w:val="0"/>
          <w:szCs w:val="21"/>
        </w:rPr>
        <w:t>制约①和④两地农业发展的主要因素是（　　）</w:t>
      </w:r>
      <w:bookmarkEnd w:id="4"/>
    </w:p>
    <w:p w14:paraId="00682AC2">
      <w:pPr>
        <w:tabs>
          <w:tab w:val="left" w:pos="2310"/>
          <w:tab w:val="left" w:pos="4200"/>
          <w:tab w:val="left" w:pos="609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干旱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洪涝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水土流失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低温冻害</w:t>
      </w:r>
    </w:p>
    <w:p w14:paraId="0A141BCC">
      <w:pPr>
        <w:numPr>
          <w:ilvl w:val="0"/>
          <w:numId w:val="1"/>
        </w:numPr>
        <w:textAlignment w:val="center"/>
        <w:rPr>
          <w:rFonts w:ascii="宋体"/>
        </w:rPr>
      </w:pPr>
      <w:bookmarkStart w:id="5" w:name="topic_730df4c7-0342-4b39-9354-ab725f214e"/>
      <w:r>
        <w:rPr>
          <w:rFonts w:ascii="宋体" w:cs="宋体"/>
          <w:kern w:val="0"/>
          <w:szCs w:val="21"/>
        </w:rPr>
        <w:t>下列关于我国人口的叙述，正确的是（　　）</w:t>
      </w:r>
      <w:bookmarkEnd w:id="5"/>
    </w:p>
    <w:p w14:paraId="7B705FF7">
      <w:pPr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我国汉族人口都分布于东部地区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东部人口密度大，西部人口密度小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平原高原人口多，山地丘陵人口少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漠河一腾冲一线以西人口多</w:t>
      </w:r>
    </w:p>
    <w:p w14:paraId="5135F8A5">
      <w:pPr>
        <w:numPr>
          <w:ilvl w:val="0"/>
          <w:numId w:val="1"/>
        </w:numPr>
        <w:textAlignment w:val="center"/>
        <w:rPr>
          <w:rFonts w:ascii="宋体"/>
        </w:rPr>
      </w:pPr>
      <w:bookmarkStart w:id="6" w:name="topic_10d4fd89-5f97-4fd8-a2fd-25b3f7409f"/>
      <w:r>
        <w:rPr>
          <w:rFonts w:ascii="宋体" w:cs="宋体"/>
          <w:kern w:val="0"/>
          <w:szCs w:val="21"/>
        </w:rPr>
        <w:t>关于台湾岛叙述正确的是（　　）</w:t>
      </w:r>
      <w:bookmarkEnd w:id="6"/>
    </w:p>
    <w:p w14:paraId="3FF0B44C">
      <w:pPr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台湾岛地势西高东低，阿里山为全岛最高峰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主要的自然灾害有雪灾、台风、地震等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经济以“进口一加工一出口”型为主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全岛为亚热带季风气候</w:t>
      </w:r>
    </w:p>
    <w:p w14:paraId="52ED30EB">
      <w:pPr>
        <w:numPr>
          <w:ilvl w:val="0"/>
          <w:numId w:val="1"/>
        </w:numPr>
        <w:textAlignment w:val="center"/>
        <w:rPr>
          <w:rFonts w:ascii="宋体"/>
        </w:rPr>
      </w:pPr>
      <w:bookmarkStart w:id="7" w:name="topic_91c3acc6-9f11-4093-bf5c-3b8898579f"/>
      <w:r>
        <w:rPr>
          <w:rFonts w:ascii="宋体" w:cs="宋体"/>
          <w:kern w:val="0"/>
          <w:szCs w:val="21"/>
        </w:rPr>
        <w:t>图为我国一些主要城市的纬度与海拔，数字代表的城市为福州、长春、海口、西安，读图完成</w:t>
      </w:r>
      <w:r>
        <w:rPr>
          <w:rFonts w:ascii="宋体" w:cs="Times New Roman"/>
          <w:kern w:val="0"/>
          <w:szCs w:val="21"/>
        </w:rPr>
        <w:t>8-9</w:t>
      </w:r>
      <w:r>
        <w:rPr>
          <w:rFonts w:ascii="宋体" w:cs="宋体"/>
          <w:kern w:val="0"/>
          <w:szCs w:val="21"/>
        </w:rPr>
        <w:t>题。</w:t>
      </w:r>
      <w:r>
        <w:rPr>
          <w:rFonts w:ascii="宋体" w:cs="Times New Roman"/>
          <w:kern w:val="0"/>
          <w:szCs w:val="24"/>
        </w:rPr>
        <w:pict>
          <v:shape id="_x0000_i1030" o:spt="75" type="#_x0000_t75" style="height:93pt;width:135.75pt;" filled="f" o:preferrelative="t" stroked="f" coordsize="21600,21600">
            <v:path/>
            <v:fill on="f" focussize="0,0"/>
            <v:stroke on="f" joinstyle="miter"/>
            <v:imagedata r:id="rId12" o:title=""/>
            <o:lock v:ext="edit" aspectratio="t"/>
            <w10:wrap type="none"/>
            <w10:anchorlock/>
          </v:shape>
        </w:pic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kern w:val="0"/>
          <w:szCs w:val="21"/>
        </w:rPr>
        <w:t>图中①②③④分别对应的城市是（　　）</w:t>
      </w:r>
      <w:bookmarkEnd w:id="7"/>
    </w:p>
    <w:p w14:paraId="354C9DD1">
      <w:pPr>
        <w:tabs>
          <w:tab w:val="left" w:pos="420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福州、海口、西安、长春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海口、福州、西安、长春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海口、福州、长春、西安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长春、福州、海口、西安</w:t>
      </w:r>
    </w:p>
    <w:p w14:paraId="3FFDE1B2">
      <w:pPr>
        <w:numPr>
          <w:ilvl w:val="0"/>
          <w:numId w:val="1"/>
        </w:numPr>
        <w:textAlignment w:val="center"/>
        <w:rPr>
          <w:rFonts w:ascii="宋体"/>
        </w:rPr>
      </w:pPr>
      <w:bookmarkStart w:id="8" w:name="topic_99d510dc-e7e4-4e4a-b665-3c101ebd54"/>
      <w:r>
        <w:rPr>
          <w:rFonts w:ascii="宋体" w:cs="宋体"/>
          <w:kern w:val="0"/>
          <w:szCs w:val="21"/>
        </w:rPr>
        <w:t>图为我国一些主要城市的纬度与海拔，数字代表的城市为福州、长春、海口、西安，读图完成</w:t>
      </w:r>
      <w:r>
        <w:rPr>
          <w:rFonts w:ascii="宋体" w:cs="Times New Roman"/>
          <w:kern w:val="0"/>
          <w:szCs w:val="21"/>
        </w:rPr>
        <w:t>8-9</w:t>
      </w:r>
      <w:r>
        <w:rPr>
          <w:rFonts w:ascii="宋体" w:cs="宋体"/>
          <w:kern w:val="0"/>
          <w:szCs w:val="21"/>
        </w:rPr>
        <w:t>题。</w:t>
      </w:r>
      <w:r>
        <w:rPr>
          <w:rFonts w:ascii="宋体" w:cs="Times New Roman"/>
          <w:kern w:val="0"/>
          <w:szCs w:val="24"/>
        </w:rPr>
        <w:pict>
          <v:shape id="_x0000_i1031" o:spt="75" type="#_x0000_t75" style="height:93pt;width:135.75pt;" filled="f" o:preferrelative="t" stroked="f" coordsize="21600,21600">
            <v:path/>
            <v:fill on="f" focussize="0,0"/>
            <v:stroke on="f" joinstyle="miter"/>
            <v:imagedata r:id="rId12" o:title=""/>
            <o:lock v:ext="edit" aspectratio="t"/>
            <w10:wrap type="none"/>
            <w10:anchorlock/>
          </v:shape>
        </w:pic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kern w:val="0"/>
          <w:szCs w:val="21"/>
        </w:rPr>
        <w:t>下列关于①②③④四城市所在省区的叙述，正确的是（　　）</w:t>
      </w:r>
      <w:bookmarkEnd w:id="8"/>
    </w:p>
    <w:p w14:paraId="25B562D8">
      <w:pPr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①城市所在省区位于我国西南，四季如春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②城市所在省区位于沿海地区，航运便利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③城市所在省区位于低纬地区，水果之乡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④城市所在省区位于亚热带地区，光照充足</w:t>
      </w:r>
    </w:p>
    <w:p w14:paraId="18608193">
      <w:pPr>
        <w:numPr>
          <w:ilvl w:val="0"/>
          <w:numId w:val="1"/>
        </w:numPr>
        <w:textAlignment w:val="center"/>
        <w:rPr>
          <w:rFonts w:ascii="宋体"/>
        </w:rPr>
      </w:pPr>
      <w:bookmarkStart w:id="9" w:name="topic_32d70b41-baa7-4b3b-bd77-b407a11cae"/>
      <w:r>
        <w:rPr>
          <w:rFonts w:ascii="宋体" w:cs="宋体"/>
          <w:kern w:val="0"/>
          <w:szCs w:val="21"/>
        </w:rPr>
        <w:t>图为“某地等高线（单位：</w:t>
      </w:r>
      <w:r>
        <w:rPr>
          <w:rFonts w:ascii="宋体" w:cs="Times New Roman"/>
          <w:kern w:val="0"/>
          <w:szCs w:val="21"/>
        </w:rPr>
        <w:t>m</w:t>
      </w:r>
      <w:r>
        <w:rPr>
          <w:rFonts w:ascii="宋体" w:cs="宋体"/>
          <w:kern w:val="0"/>
          <w:szCs w:val="21"/>
        </w:rPr>
        <w:t>）地形图”。读图完成</w:t>
      </w:r>
      <w:r>
        <w:rPr>
          <w:rFonts w:ascii="宋体" w:cs="Times New Roman"/>
          <w:kern w:val="0"/>
          <w:szCs w:val="21"/>
        </w:rPr>
        <w:t>10-11</w:t>
      </w:r>
      <w:r>
        <w:rPr>
          <w:rFonts w:ascii="宋体" w:cs="宋体"/>
          <w:kern w:val="0"/>
          <w:szCs w:val="21"/>
        </w:rPr>
        <w:t>题。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Times New Roman"/>
          <w:kern w:val="0"/>
          <w:szCs w:val="24"/>
        </w:rPr>
        <w:pict>
          <v:shape id="_x0000_i1032" o:spt="75" type="#_x0000_t75" style="height:204pt;width:252pt;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  <w10:wrap type="none"/>
            <w10:anchorlock/>
          </v:shape>
        </w:pic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kern w:val="0"/>
          <w:szCs w:val="21"/>
        </w:rPr>
        <w:t>图示区域内</w:t>
      </w:r>
      <w:r>
        <w:rPr>
          <w:rFonts w:ascii="宋体" w:cs="Times New Roman"/>
          <w:kern w:val="0"/>
          <w:szCs w:val="21"/>
        </w:rPr>
        <w:t>M</w:t>
      </w:r>
      <w:r>
        <w:rPr>
          <w:rFonts w:ascii="宋体" w:cs="宋体"/>
          <w:kern w:val="0"/>
          <w:szCs w:val="21"/>
        </w:rPr>
        <w:t>山与甲村之间的高度差可能为（　　）</w:t>
      </w:r>
      <w:bookmarkEnd w:id="9"/>
    </w:p>
    <w:p w14:paraId="24998339">
      <w:pPr>
        <w:tabs>
          <w:tab w:val="left" w:pos="2310"/>
          <w:tab w:val="left" w:pos="4200"/>
          <w:tab w:val="left" w:pos="609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Times New Roman"/>
          <w:kern w:val="0"/>
          <w:szCs w:val="21"/>
        </w:rPr>
        <w:t>290m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Times New Roman"/>
          <w:kern w:val="0"/>
          <w:szCs w:val="21"/>
        </w:rPr>
        <w:t>300m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Times New Roman"/>
          <w:kern w:val="0"/>
          <w:szCs w:val="21"/>
        </w:rPr>
        <w:t>490m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Times New Roman"/>
          <w:kern w:val="0"/>
          <w:szCs w:val="21"/>
        </w:rPr>
        <w:t>500m</w:t>
      </w:r>
    </w:p>
    <w:p w14:paraId="2AAC437D">
      <w:pPr>
        <w:numPr>
          <w:ilvl w:val="0"/>
          <w:numId w:val="1"/>
        </w:numPr>
        <w:textAlignment w:val="center"/>
        <w:rPr>
          <w:rFonts w:ascii="宋体"/>
        </w:rPr>
      </w:pPr>
      <w:bookmarkStart w:id="10" w:name="topic_a5e9bc7d-ec43-47ac-95ff-c7f8c659cd"/>
      <w:r>
        <w:rPr>
          <w:rFonts w:ascii="宋体" w:cs="宋体"/>
          <w:kern w:val="0"/>
          <w:szCs w:val="21"/>
        </w:rPr>
        <w:t>图为“某地等高线（单位：</w:t>
      </w:r>
      <w:r>
        <w:rPr>
          <w:rFonts w:ascii="宋体" w:cs="Times New Roman"/>
          <w:kern w:val="0"/>
          <w:szCs w:val="21"/>
        </w:rPr>
        <w:t>m</w:t>
      </w:r>
      <w:r>
        <w:rPr>
          <w:rFonts w:ascii="宋体" w:cs="宋体"/>
          <w:kern w:val="0"/>
          <w:szCs w:val="21"/>
        </w:rPr>
        <w:t>）地形图”。读图完成</w:t>
      </w:r>
      <w:r>
        <w:rPr>
          <w:rFonts w:ascii="宋体" w:cs="Times New Roman"/>
          <w:kern w:val="0"/>
          <w:szCs w:val="21"/>
        </w:rPr>
        <w:t>10-11</w:t>
      </w:r>
      <w:r>
        <w:rPr>
          <w:rFonts w:ascii="宋体" w:cs="宋体"/>
          <w:kern w:val="0"/>
          <w:szCs w:val="21"/>
        </w:rPr>
        <w:t>题。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Times New Roman"/>
          <w:kern w:val="0"/>
          <w:szCs w:val="24"/>
        </w:rPr>
        <w:pict>
          <v:shape id="_x0000_i1033" o:spt="75" type="#_x0000_t75" style="height:204pt;width:252pt;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  <w10:wrap type="none"/>
            <w10:anchorlock/>
          </v:shape>
        </w:pic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kern w:val="0"/>
          <w:szCs w:val="21"/>
        </w:rPr>
        <w:t>有关图示区域的叙述，正确的是（　　）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①地形以山地，平原为主②从</w:t>
      </w:r>
      <w:r>
        <w:rPr>
          <w:rFonts w:ascii="宋体" w:cs="Times New Roman"/>
          <w:kern w:val="0"/>
          <w:szCs w:val="21"/>
        </w:rPr>
        <w:t>P</w:t>
      </w:r>
      <w:r>
        <w:rPr>
          <w:rFonts w:ascii="宋体" w:cs="宋体"/>
          <w:kern w:val="0"/>
          <w:szCs w:val="21"/>
        </w:rPr>
        <w:t>点能看到甲村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③</w:t>
      </w:r>
      <w:r>
        <w:rPr>
          <w:rFonts w:ascii="宋体" w:cs="Times New Roman"/>
          <w:kern w:val="0"/>
          <w:szCs w:val="21"/>
        </w:rPr>
        <w:t>R</w:t>
      </w:r>
      <w:r>
        <w:rPr>
          <w:rFonts w:ascii="宋体" w:cs="宋体"/>
          <w:kern w:val="0"/>
          <w:szCs w:val="21"/>
        </w:rPr>
        <w:t>河段的流向是从西北到东南</w:t>
      </w:r>
      <w:r>
        <w:rPr>
          <w:rFonts w:ascii="宋体" w:cs="Times New Roman"/>
          <w:kern w:val="0"/>
          <w:szCs w:val="21"/>
        </w:rPr>
        <w:t>  </w:t>
      </w:r>
      <w:r>
        <w:rPr>
          <w:rFonts w:ascii="宋体" w:cs="宋体"/>
          <w:kern w:val="0"/>
          <w:szCs w:val="21"/>
        </w:rPr>
        <w:t>④甲村所在地形区地势四周高，中间低</w:t>
      </w:r>
      <w:bookmarkEnd w:id="10"/>
    </w:p>
    <w:p w14:paraId="68C5DBC4">
      <w:pPr>
        <w:tabs>
          <w:tab w:val="left" w:pos="2310"/>
          <w:tab w:val="left" w:pos="4200"/>
          <w:tab w:val="left" w:pos="609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①②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①④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②③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③④</w:t>
      </w:r>
    </w:p>
    <w:p w14:paraId="6DB033B2">
      <w:pPr>
        <w:numPr>
          <w:ilvl w:val="0"/>
          <w:numId w:val="1"/>
        </w:numPr>
        <w:textAlignment w:val="center"/>
        <w:rPr>
          <w:rFonts w:ascii="宋体"/>
        </w:rPr>
      </w:pPr>
      <w:bookmarkStart w:id="11" w:name="topic_60cf4bd3-83f1-402a-99b3-40bab5df99"/>
      <w:r>
        <w:rPr>
          <w:rFonts w:ascii="宋体" w:cs="宋体"/>
          <w:kern w:val="0"/>
          <w:szCs w:val="21"/>
        </w:rPr>
        <w:t>如图为太阳光照示意图（图中阴影部分为黑夜，非阴影部分为白昼）。读图完成</w:t>
      </w:r>
      <w:r>
        <w:rPr>
          <w:rFonts w:ascii="宋体" w:cs="Times New Roman"/>
          <w:kern w:val="0"/>
          <w:szCs w:val="21"/>
        </w:rPr>
        <w:t>12-13</w:t>
      </w:r>
      <w:r>
        <w:rPr>
          <w:rFonts w:ascii="宋体" w:cs="宋体"/>
          <w:kern w:val="0"/>
          <w:szCs w:val="21"/>
        </w:rPr>
        <w:t>题。</w:t>
      </w:r>
      <w:r>
        <w:rPr>
          <w:rFonts w:ascii="宋体" w:cs="Times New Roman"/>
          <w:kern w:val="0"/>
          <w:szCs w:val="24"/>
        </w:rPr>
        <w:pict>
          <v:shape id="_x0000_i1034" o:spt="75" type="#_x0000_t75" style="height:87pt;width:86.25pt;" filled="f" o:preferrelative="t" stroked="f" coordsize="21600,21600">
            <v:path/>
            <v:fill on="f" focussize="0,0"/>
            <v:stroke on="f" joinstyle="miter"/>
            <v:imagedata r:id="rId14" o:title=""/>
            <o:lock v:ext="edit" aspectratio="t"/>
            <w10:wrap type="none"/>
            <w10:anchorlock/>
          </v:shape>
        </w:pic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kern w:val="0"/>
          <w:szCs w:val="21"/>
        </w:rPr>
        <w:t>关于</w:t>
      </w:r>
      <w:r>
        <w:rPr>
          <w:rFonts w:ascii="宋体" w:cs="Times New Roman"/>
          <w:kern w:val="0"/>
          <w:szCs w:val="21"/>
        </w:rPr>
        <w:t>A</w:t>
      </w:r>
      <w:r>
        <w:rPr>
          <w:rFonts w:ascii="宋体" w:cs="宋体"/>
          <w:kern w:val="0"/>
          <w:szCs w:val="21"/>
        </w:rPr>
        <w:t>、</w:t>
      </w:r>
      <w:r>
        <w:rPr>
          <w:rFonts w:ascii="宋体" w:cs="Times New Roman"/>
          <w:kern w:val="0"/>
          <w:szCs w:val="21"/>
        </w:rPr>
        <w:t>B</w:t>
      </w:r>
      <w:r>
        <w:rPr>
          <w:rFonts w:ascii="宋体" w:cs="宋体"/>
          <w:kern w:val="0"/>
          <w:szCs w:val="21"/>
        </w:rPr>
        <w:t>、</w:t>
      </w:r>
      <w:r>
        <w:rPr>
          <w:rFonts w:ascii="宋体" w:cs="Times New Roman"/>
          <w:kern w:val="0"/>
          <w:szCs w:val="21"/>
        </w:rPr>
        <w:t>C</w:t>
      </w:r>
      <w:r>
        <w:rPr>
          <w:rFonts w:ascii="宋体" w:cs="宋体"/>
          <w:kern w:val="0"/>
          <w:szCs w:val="21"/>
        </w:rPr>
        <w:t>、</w:t>
      </w:r>
      <w:r>
        <w:rPr>
          <w:rFonts w:ascii="宋体" w:cs="Times New Roman"/>
          <w:kern w:val="0"/>
          <w:szCs w:val="21"/>
        </w:rPr>
        <w:t>D</w:t>
      </w:r>
      <w:r>
        <w:rPr>
          <w:rFonts w:ascii="宋体" w:cs="宋体"/>
          <w:kern w:val="0"/>
          <w:szCs w:val="21"/>
        </w:rPr>
        <w:t>四点地方时的计算结果，全部正确的是（　　）</w:t>
      </w:r>
      <w:bookmarkEnd w:id="11"/>
    </w:p>
    <w:p w14:paraId="448AF233">
      <w:pPr>
        <w:tabs>
          <w:tab w:val="left" w:pos="2310"/>
          <w:tab w:val="left" w:pos="4200"/>
          <w:tab w:val="left" w:pos="609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Times New Roman"/>
          <w:kern w:val="0"/>
          <w:szCs w:val="21"/>
        </w:rPr>
        <w:t>18 18 20 19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Times New Roman"/>
          <w:kern w:val="0"/>
          <w:szCs w:val="21"/>
        </w:rPr>
        <w:t>14 19 20 15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Times New Roman"/>
          <w:kern w:val="0"/>
          <w:szCs w:val="21"/>
        </w:rPr>
        <w:t>16 13 19 12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Times New Roman"/>
          <w:kern w:val="0"/>
          <w:szCs w:val="21"/>
        </w:rPr>
        <w:t>18 19 21 15</w:t>
      </w:r>
    </w:p>
    <w:p w14:paraId="3C51682C">
      <w:pPr>
        <w:numPr>
          <w:ilvl w:val="0"/>
          <w:numId w:val="1"/>
        </w:numPr>
        <w:textAlignment w:val="center"/>
        <w:rPr>
          <w:rFonts w:ascii="宋体"/>
        </w:rPr>
      </w:pPr>
      <w:bookmarkStart w:id="12" w:name="topic_6f6c5363-69bf-4e75-bca7-20b0abe4e9"/>
      <w:r>
        <w:rPr>
          <w:rFonts w:ascii="宋体" w:cs="宋体"/>
          <w:kern w:val="0"/>
          <w:szCs w:val="21"/>
        </w:rPr>
        <w:t>如图为太阳光照示意图（图中阴影部分为黑夜，非阴影部分为白昼）。读图完成</w:t>
      </w:r>
      <w:r>
        <w:rPr>
          <w:rFonts w:ascii="宋体" w:cs="Times New Roman"/>
          <w:kern w:val="0"/>
          <w:szCs w:val="21"/>
        </w:rPr>
        <w:t>12-13</w:t>
      </w:r>
      <w:r>
        <w:rPr>
          <w:rFonts w:ascii="宋体" w:cs="宋体"/>
          <w:kern w:val="0"/>
          <w:szCs w:val="21"/>
        </w:rPr>
        <w:t>题。</w:t>
      </w:r>
      <w:r>
        <w:rPr>
          <w:rFonts w:ascii="宋体" w:cs="Times New Roman"/>
          <w:kern w:val="0"/>
          <w:szCs w:val="24"/>
        </w:rPr>
        <w:pict>
          <v:shape id="_x0000_i1035" o:spt="75" type="#_x0000_t75" style="height:87pt;width:86.25pt;" filled="f" o:preferrelative="t" stroked="f" coordsize="21600,21600">
            <v:path/>
            <v:fill on="f" focussize="0,0"/>
            <v:stroke on="f" joinstyle="miter"/>
            <v:imagedata r:id="rId14" o:title=""/>
            <o:lock v:ext="edit" aspectratio="t"/>
            <w10:wrap type="none"/>
            <w10:anchorlock/>
          </v:shape>
        </w:pic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kern w:val="0"/>
          <w:szCs w:val="21"/>
        </w:rPr>
        <w:t>此时，下列现象叙述正确的是（　　）</w:t>
      </w:r>
      <w:bookmarkEnd w:id="12"/>
    </w:p>
    <w:p w14:paraId="6E4F7DB7">
      <w:pPr>
        <w:tabs>
          <w:tab w:val="left" w:pos="420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我国东部盛行东南风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赤道正午太阳高度约</w:t>
      </w:r>
      <w:r>
        <w:rPr>
          <w:rFonts w:ascii="宋体" w:cs="Times New Roman"/>
          <w:kern w:val="0"/>
          <w:szCs w:val="21"/>
        </w:rPr>
        <w:t>90</w:t>
      </w:r>
      <w:r>
        <w:rPr>
          <w:rFonts w:ascii="宋体" w:cs="宋体"/>
          <w:kern w:val="0"/>
          <w:szCs w:val="21"/>
        </w:rPr>
        <w:t>度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我国西北地区河流正处于断流期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我国大部分地区高温多雨</w:t>
      </w:r>
    </w:p>
    <w:p w14:paraId="61C1C6AD">
      <w:pPr>
        <w:numPr>
          <w:ilvl w:val="0"/>
          <w:numId w:val="1"/>
        </w:numPr>
        <w:textAlignment w:val="center"/>
        <w:rPr>
          <w:rFonts w:ascii="宋体"/>
        </w:rPr>
      </w:pPr>
      <w:bookmarkStart w:id="13" w:name="topic_33e005f6-6fcb-4ab5-a12e-acd3285080"/>
      <w:r>
        <w:rPr>
          <w:rFonts w:ascii="宋体" w:cs="宋体"/>
          <w:kern w:val="0"/>
          <w:szCs w:val="21"/>
        </w:rPr>
        <w:t>图</w:t>
      </w:r>
      <w:r>
        <w:rPr>
          <w:rFonts w:ascii="宋体" w:cs="Times New Roman"/>
          <w:kern w:val="0"/>
          <w:szCs w:val="21"/>
        </w:rPr>
        <w:t>1</w:t>
      </w:r>
      <w:r>
        <w:rPr>
          <w:rFonts w:ascii="宋体" w:cs="宋体"/>
          <w:kern w:val="0"/>
          <w:szCs w:val="21"/>
        </w:rPr>
        <w:t>为某半球甲地位置示意图，国</w:t>
      </w:r>
      <w:r>
        <w:rPr>
          <w:rFonts w:ascii="宋体" w:cs="Times New Roman"/>
          <w:kern w:val="0"/>
          <w:szCs w:val="21"/>
        </w:rPr>
        <w:t>2</w:t>
      </w:r>
      <w:r>
        <w:rPr>
          <w:rFonts w:ascii="宋体" w:cs="宋体"/>
          <w:kern w:val="0"/>
          <w:szCs w:val="21"/>
        </w:rPr>
        <w:t>为甲地降水量月分配柱状图。读图完成</w:t>
      </w:r>
      <w:r>
        <w:rPr>
          <w:rFonts w:ascii="宋体" w:cs="Times New Roman"/>
          <w:kern w:val="0"/>
          <w:szCs w:val="21"/>
        </w:rPr>
        <w:t>14</w:t>
      </w:r>
      <w:r>
        <w:rPr>
          <w:rFonts w:ascii="宋体" w:cs="宋体"/>
          <w:kern w:val="0"/>
          <w:szCs w:val="21"/>
        </w:rPr>
        <w:t>～</w:t>
      </w:r>
      <w:r>
        <w:rPr>
          <w:rFonts w:ascii="宋体" w:cs="Times New Roman"/>
          <w:kern w:val="0"/>
          <w:szCs w:val="21"/>
        </w:rPr>
        <w:t>15</w:t>
      </w:r>
      <w:r>
        <w:rPr>
          <w:rFonts w:ascii="宋体" w:cs="宋体"/>
          <w:kern w:val="0"/>
          <w:szCs w:val="21"/>
        </w:rPr>
        <w:t>题。</w:t>
      </w:r>
      <w:r>
        <w:rPr>
          <w:rFonts w:ascii="宋体" w:cs="Times New Roman"/>
          <w:kern w:val="0"/>
          <w:szCs w:val="24"/>
        </w:rPr>
        <w:pict>
          <v:shape id="_x0000_i1036" o:spt="75" type="#_x0000_t75" style="height:102.75pt;width:227.25pt;" filled="f" o:preferrelative="t" stroked="f" coordsize="21600,21600">
            <v:path/>
            <v:fill on="f" focussize="0,0"/>
            <v:stroke on="f" joinstyle="miter"/>
            <v:imagedata r:id="rId15" o:title=""/>
            <o:lock v:ext="edit" aspectratio="t"/>
            <w10:wrap type="none"/>
            <w10:anchorlock/>
          </v:shape>
        </w:pic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kern w:val="0"/>
          <w:szCs w:val="21"/>
        </w:rPr>
        <w:t>甲地的气候类型最有可能是（　　）</w:t>
      </w:r>
      <w:bookmarkEnd w:id="13"/>
    </w:p>
    <w:p w14:paraId="268D7677">
      <w:pPr>
        <w:tabs>
          <w:tab w:val="left" w:pos="420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热带沙漠气候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地中海气候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亚热带季风气候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温带海洋性气候</w:t>
      </w:r>
    </w:p>
    <w:p w14:paraId="66AAF00A">
      <w:pPr>
        <w:numPr>
          <w:ilvl w:val="0"/>
          <w:numId w:val="1"/>
        </w:numPr>
        <w:textAlignment w:val="center"/>
        <w:rPr>
          <w:rFonts w:ascii="宋体"/>
        </w:rPr>
      </w:pPr>
      <w:bookmarkStart w:id="14" w:name="topic_039d5b3a-d145-4317-8956-838ce6c13b"/>
      <w:r>
        <w:rPr>
          <w:rFonts w:ascii="宋体" w:cs="宋体"/>
          <w:kern w:val="0"/>
          <w:szCs w:val="21"/>
        </w:rPr>
        <w:t>图</w:t>
      </w:r>
      <w:r>
        <w:rPr>
          <w:rFonts w:ascii="宋体" w:cs="Times New Roman"/>
          <w:kern w:val="0"/>
          <w:szCs w:val="21"/>
        </w:rPr>
        <w:t>1</w:t>
      </w:r>
      <w:r>
        <w:rPr>
          <w:rFonts w:ascii="宋体" w:cs="宋体"/>
          <w:kern w:val="0"/>
          <w:szCs w:val="21"/>
        </w:rPr>
        <w:t>为某半球甲地位置示意图，国</w:t>
      </w:r>
      <w:r>
        <w:rPr>
          <w:rFonts w:ascii="宋体" w:cs="Times New Roman"/>
          <w:kern w:val="0"/>
          <w:szCs w:val="21"/>
        </w:rPr>
        <w:t>2</w:t>
      </w:r>
      <w:r>
        <w:rPr>
          <w:rFonts w:ascii="宋体" w:cs="宋体"/>
          <w:kern w:val="0"/>
          <w:szCs w:val="21"/>
        </w:rPr>
        <w:t>为甲地降水量月分配柱状图。读图完成</w:t>
      </w:r>
      <w:r>
        <w:rPr>
          <w:rFonts w:ascii="宋体" w:cs="Times New Roman"/>
          <w:kern w:val="0"/>
          <w:szCs w:val="21"/>
        </w:rPr>
        <w:t>14</w:t>
      </w:r>
      <w:r>
        <w:rPr>
          <w:rFonts w:ascii="宋体" w:cs="宋体"/>
          <w:kern w:val="0"/>
          <w:szCs w:val="21"/>
        </w:rPr>
        <w:t>～</w:t>
      </w:r>
      <w:r>
        <w:rPr>
          <w:rFonts w:ascii="宋体" w:cs="Times New Roman"/>
          <w:kern w:val="0"/>
          <w:szCs w:val="21"/>
        </w:rPr>
        <w:t>15</w:t>
      </w:r>
      <w:r>
        <w:rPr>
          <w:rFonts w:ascii="宋体" w:cs="宋体"/>
          <w:kern w:val="0"/>
          <w:szCs w:val="21"/>
        </w:rPr>
        <w:t>题。</w:t>
      </w:r>
      <w:r>
        <w:rPr>
          <w:rFonts w:ascii="宋体" w:cs="Times New Roman"/>
          <w:kern w:val="0"/>
          <w:szCs w:val="24"/>
        </w:rPr>
        <w:pict>
          <v:shape id="_x0000_i1037" o:spt="75" type="#_x0000_t75" style="height:102.75pt;width:227.25pt;" filled="f" o:preferrelative="t" stroked="f" coordsize="21600,21600">
            <v:path/>
            <v:fill on="f" focussize="0,0"/>
            <v:stroke on="f" joinstyle="miter"/>
            <v:imagedata r:id="rId15" o:title=""/>
            <o:lock v:ext="edit" aspectratio="t"/>
            <w10:wrap type="none"/>
            <w10:anchorlock/>
          </v:shape>
        </w:pic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kern w:val="0"/>
          <w:szCs w:val="21"/>
        </w:rPr>
        <w:t>关于甲地气候分布及其特点叙述正确的是（　　）</w:t>
      </w:r>
      <w:bookmarkEnd w:id="14"/>
    </w:p>
    <w:p w14:paraId="2FEF6C28">
      <w:pPr>
        <w:tabs>
          <w:tab w:val="left" w:pos="420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夏季降水丰富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最冷月气温小于</w:t>
      </w:r>
      <w:r>
        <w:rPr>
          <w:rFonts w:ascii="宋体" w:cs="Times New Roman"/>
          <w:kern w:val="0"/>
          <w:szCs w:val="21"/>
        </w:rPr>
        <w:t>0</w:t>
      </w:r>
      <w:r>
        <w:rPr>
          <w:rFonts w:ascii="宋体" w:cs="宋体"/>
          <w:kern w:val="0"/>
          <w:szCs w:val="21"/>
        </w:rPr>
        <w:t>℃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降水季节分布均匀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除南极洲外，其他大洲均有分布</w:t>
      </w:r>
    </w:p>
    <w:p w14:paraId="3B73CA36">
      <w:pPr>
        <w:tabs>
          <w:tab w:val="left" w:pos="4200"/>
        </w:tabs>
        <w:textAlignment w:val="center"/>
        <w:rPr>
          <w:rFonts w:ascii="宋体"/>
        </w:rPr>
      </w:pPr>
      <w:r>
        <w:rPr>
          <w:rFonts w:ascii="宋体" w:cs="黑体"/>
        </w:rPr>
        <w:t>二、综合题（本大题共</w:t>
      </w:r>
      <w:r>
        <w:rPr>
          <w:rFonts w:ascii="宋体" w:cs="Times New Roman"/>
          <w:b/>
        </w:rPr>
        <w:t>4</w:t>
      </w:r>
      <w:r>
        <w:rPr>
          <w:rFonts w:ascii="宋体" w:cs="黑体"/>
        </w:rPr>
        <w:t>小题，共</w:t>
      </w:r>
      <w:r>
        <w:rPr>
          <w:rFonts w:ascii="宋体" w:cs="Times New Roman"/>
          <w:b/>
        </w:rPr>
        <w:t>20.0</w:t>
      </w:r>
      <w:r>
        <w:rPr>
          <w:rFonts w:ascii="宋体" w:cs="黑体"/>
        </w:rPr>
        <w:t>分）</w:t>
      </w:r>
    </w:p>
    <w:p w14:paraId="71BFC1EE">
      <w:pPr>
        <w:numPr>
          <w:ilvl w:val="0"/>
          <w:numId w:val="1"/>
        </w:numPr>
        <w:textAlignment w:val="center"/>
        <w:rPr>
          <w:rFonts w:ascii="宋体"/>
        </w:rPr>
      </w:pPr>
      <w:bookmarkStart w:id="15" w:name="topic_08288040-22aa-4a6b-ac2a-a9bcffcdb8"/>
      <w:r>
        <w:rPr>
          <w:rFonts w:ascii="宋体" w:cs="宋体"/>
          <w:kern w:val="0"/>
          <w:szCs w:val="21"/>
        </w:rPr>
        <w:t>图为甲乙两国自然地理分布图完成下列各题。</w:t>
      </w:r>
      <w:r>
        <w:rPr>
          <w:rFonts w:ascii="宋体" w:cs="Times New Roman"/>
          <w:kern w:val="0"/>
          <w:szCs w:val="21"/>
        </w:rPr>
        <w:t> </w:t>
      </w:r>
      <w:r>
        <w:rPr>
          <w:rFonts w:ascii="宋体" w:cs="Times New Roman"/>
          <w:kern w:val="0"/>
          <w:szCs w:val="24"/>
        </w:rPr>
        <w:pict>
          <v:shape id="_x0000_i1038" o:spt="75" type="#_x0000_t75" style="height:108pt;width:281.25pt;" filled="f" o:preferrelative="t" stroked="f" coordsize="21600,21600">
            <v:path/>
            <v:fill on="f" focussize="0,0"/>
            <v:stroke on="f" joinstyle="miter"/>
            <v:imagedata r:id="rId16" o:title=""/>
            <o:lock v:ext="edit" aspectratio="t"/>
            <w10:wrap type="none"/>
            <w10:anchorlock/>
          </v:shape>
        </w:pic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1</w:t>
      </w:r>
      <w:r>
        <w:rPr>
          <w:rFonts w:ascii="宋体" w:cs="宋体"/>
          <w:kern w:val="0"/>
          <w:szCs w:val="21"/>
        </w:rPr>
        <w:t>）自然地理环境由气候、地形、河流、植被、土壤等要素构成，甲国自然地理分布图中，图例</w:t>
      </w:r>
      <w:r>
        <w:rPr>
          <w:rFonts w:ascii="宋体" w:cs="Times New Roman"/>
          <w:kern w:val="0"/>
          <w:szCs w:val="21"/>
        </w:rPr>
        <w:t>A</w:t>
      </w:r>
      <w:r>
        <w:rPr>
          <w:rFonts w:ascii="宋体" w:cs="宋体"/>
          <w:kern w:val="0"/>
          <w:szCs w:val="21"/>
        </w:rPr>
        <w:t>、</w:t>
      </w:r>
      <w:r>
        <w:rPr>
          <w:rFonts w:ascii="宋体" w:cs="Times New Roman"/>
          <w:kern w:val="0"/>
          <w:szCs w:val="21"/>
        </w:rPr>
        <w:t>B</w:t>
      </w:r>
      <w:r>
        <w:rPr>
          <w:rFonts w:ascii="宋体" w:cs="宋体"/>
          <w:kern w:val="0"/>
          <w:szCs w:val="21"/>
        </w:rPr>
        <w:t>、</w:t>
      </w:r>
      <w:r>
        <w:rPr>
          <w:rFonts w:ascii="宋体" w:cs="Times New Roman"/>
          <w:kern w:val="0"/>
          <w:szCs w:val="21"/>
        </w:rPr>
        <w:t>C</w:t>
      </w:r>
      <w:r>
        <w:rPr>
          <w:rFonts w:ascii="宋体" w:cs="宋体"/>
          <w:kern w:val="0"/>
          <w:szCs w:val="21"/>
        </w:rPr>
        <w:t>所表示的自然环境要素是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，其中图例</w:t>
      </w:r>
      <w:r>
        <w:rPr>
          <w:rFonts w:ascii="宋体" w:cs="Times New Roman"/>
          <w:kern w:val="0"/>
          <w:szCs w:val="21"/>
        </w:rPr>
        <w:t> B</w:t>
      </w:r>
      <w:r>
        <w:rPr>
          <w:rFonts w:ascii="宋体" w:cs="宋体"/>
          <w:kern w:val="0"/>
          <w:szCs w:val="21"/>
        </w:rPr>
        <w:t>分布区域的名称是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2</w:t>
      </w:r>
      <w:r>
        <w:rPr>
          <w:rFonts w:ascii="宋体" w:cs="宋体"/>
          <w:kern w:val="0"/>
          <w:szCs w:val="21"/>
        </w:rPr>
        <w:t>）乙国自然地理分布图所表示的自然环境要素是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，</w:t>
      </w:r>
      <w:r>
        <w:rPr>
          <w:rFonts w:ascii="宋体" w:cs="Times New Roman"/>
          <w:kern w:val="0"/>
          <w:szCs w:val="21"/>
        </w:rPr>
        <w:t>F</w:t>
      </w:r>
      <w:r>
        <w:rPr>
          <w:rFonts w:ascii="宋体" w:cs="宋体"/>
          <w:kern w:val="0"/>
          <w:szCs w:val="21"/>
        </w:rPr>
        <w:t>表示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3</w:t>
      </w:r>
      <w:r>
        <w:rPr>
          <w:rFonts w:ascii="宋体" w:cs="宋体"/>
          <w:kern w:val="0"/>
          <w:szCs w:val="21"/>
        </w:rPr>
        <w:t>）甲乙两国境内地势平缓的地区面积广大，但两国的垦殖指数（一国或一地区开垦种植的耕地面积占土地总面积的百分比）都不是很高，试分析主要的自然原因。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甲国：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；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乙国：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bookmarkEnd w:id="15"/>
    </w:p>
    <w:p w14:paraId="5D71C73C">
      <w:pPr>
        <w:numPr>
          <w:ilvl w:val="0"/>
          <w:numId w:val="1"/>
        </w:numPr>
        <w:textAlignment w:val="center"/>
        <w:rPr>
          <w:rFonts w:ascii="宋体"/>
        </w:rPr>
      </w:pPr>
      <w:bookmarkStart w:id="16" w:name="topic_62b6138e-e12a-4a47-804f-a8766ba1ee"/>
      <w:r>
        <w:rPr>
          <w:rFonts w:ascii="宋体" w:cs="宋体"/>
          <w:kern w:val="0"/>
          <w:szCs w:val="21"/>
        </w:rPr>
        <w:t>图为“我国同纬度附近两个省会城市气温曲线与降水量柱状图”，完成下列各题。</w:t>
      </w:r>
      <w:r>
        <w:rPr>
          <w:rFonts w:ascii="宋体" w:cs="Times New Roman"/>
          <w:kern w:val="0"/>
          <w:szCs w:val="24"/>
        </w:rPr>
        <w:pict>
          <v:shape id="_x0000_i1039" o:spt="75" type="#_x0000_t75" style="height:139.5pt;width:267pt;" filled="f" o:preferrelative="t" stroked="f" coordsize="21600,21600">
            <v:path/>
            <v:fill on="f" focussize="0,0"/>
            <v:stroke on="f" joinstyle="miter"/>
            <v:imagedata r:id="rId17" o:title=""/>
            <o:lock v:ext="edit" aspectratio="t"/>
            <w10:wrap type="none"/>
            <w10:anchorlock/>
          </v:shape>
        </w:pic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1</w:t>
      </w:r>
      <w:r>
        <w:rPr>
          <w:rFonts w:ascii="宋体" w:cs="宋体"/>
          <w:kern w:val="0"/>
          <w:szCs w:val="21"/>
        </w:rPr>
        <w:t>）甲乙两地夏季气温较低的是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，其主要原因是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2</w:t>
      </w:r>
      <w:r>
        <w:rPr>
          <w:rFonts w:ascii="宋体" w:cs="宋体"/>
          <w:kern w:val="0"/>
          <w:szCs w:val="21"/>
        </w:rPr>
        <w:t>）甲所在地区种植业被称为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，其主要粮食作物是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3</w:t>
      </w:r>
      <w:r>
        <w:rPr>
          <w:rFonts w:ascii="宋体" w:cs="宋体"/>
          <w:kern w:val="0"/>
          <w:szCs w:val="21"/>
        </w:rPr>
        <w:t>）乙所在地区发展农业有利的气候条件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，作物熟制是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bookmarkEnd w:id="16"/>
    </w:p>
    <w:p w14:paraId="5E64F2D1">
      <w:pPr>
        <w:numPr>
          <w:ilvl w:val="0"/>
          <w:numId w:val="1"/>
        </w:numPr>
        <w:textAlignment w:val="center"/>
        <w:rPr>
          <w:rFonts w:ascii="宋体"/>
        </w:rPr>
      </w:pPr>
      <w:bookmarkStart w:id="17" w:name="topic_3179c961-692b-44cd-ac94-825d60c47c"/>
      <w:r>
        <w:rPr>
          <w:rFonts w:ascii="宋体" w:cs="宋体"/>
          <w:kern w:val="0"/>
          <w:szCs w:val="21"/>
        </w:rPr>
        <w:t>图为“长江和黄河示意图”，完成下列各题。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Times New Roman"/>
          <w:kern w:val="0"/>
          <w:szCs w:val="24"/>
        </w:rPr>
        <w:pict>
          <v:shape id="_x0000_i1040" o:spt="75" type="#_x0000_t75" style="height:117.75pt;width:160.5pt;" filled="f" o:preferrelative="t" stroked="f" coordsize="21600,21600">
            <v:path/>
            <v:fill on="f" focussize="0,0"/>
            <v:stroke on="f" joinstyle="miter"/>
            <v:imagedata r:id="rId18" o:title=""/>
            <o:lock v:ext="edit" aspectratio="t"/>
            <w10:wrap type="none"/>
            <w10:anchorlock/>
          </v:shape>
        </w:pic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1</w:t>
      </w:r>
      <w:r>
        <w:rPr>
          <w:rFonts w:ascii="宋体" w:cs="宋体"/>
          <w:kern w:val="0"/>
          <w:szCs w:val="21"/>
        </w:rPr>
        <w:t>）图中①②③④四段河流易发生凌汛的是</w:t>
      </w:r>
      <w:r>
        <w:rPr>
          <w:rFonts w:ascii="宋体" w:cs="Times New Roman"/>
          <w:kern w:val="0"/>
          <w:szCs w:val="21"/>
        </w:rPr>
        <w:t>______ </w:t>
      </w:r>
      <w:r>
        <w:rPr>
          <w:rFonts w:ascii="宋体" w:cs="宋体"/>
          <w:kern w:val="0"/>
          <w:szCs w:val="21"/>
        </w:rPr>
        <w:t>（填序号），该河段所在省区的简称是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2</w:t>
      </w:r>
      <w:r>
        <w:rPr>
          <w:rFonts w:ascii="宋体" w:cs="宋体"/>
          <w:kern w:val="0"/>
          <w:szCs w:val="21"/>
        </w:rPr>
        <w:t>）长江水患主要发生在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游河段。</w:t>
      </w:r>
      <w:r>
        <w:rPr>
          <w:rFonts w:ascii="宋体" w:cs="Times New Roman"/>
          <w:kern w:val="0"/>
          <w:szCs w:val="21"/>
        </w:rPr>
        <w:t> </w:t>
      </w:r>
      <w:r>
        <w:rPr>
          <w:rFonts w:ascii="宋体" w:cs="宋体"/>
          <w:kern w:val="0"/>
          <w:szCs w:val="21"/>
        </w:rPr>
        <w:t>黄河水患主要发生在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游河段（填上、中、下游）。简述长江与黄河易发生水患的共同自然原因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bookmarkEnd w:id="17"/>
    </w:p>
    <w:p w14:paraId="29BDB2DB">
      <w:pPr>
        <w:numPr>
          <w:ilvl w:val="0"/>
          <w:numId w:val="1"/>
        </w:numPr>
        <w:textAlignment w:val="center"/>
        <w:rPr>
          <w:rFonts w:ascii="宋体"/>
        </w:rPr>
      </w:pPr>
      <w:bookmarkStart w:id="18" w:name="topic_20a10c0b-3304-4c2d-a286-2c61ac9182"/>
      <w:r>
        <w:rPr>
          <w:rFonts w:ascii="宋体" w:cs="宋体"/>
          <w:kern w:val="0"/>
          <w:szCs w:val="21"/>
        </w:rPr>
        <w:t>我国地势西高东低呈阶梯状分布。请分析我国地势特征对生产和生活带来的有利与不利影响。</w:t>
      </w:r>
      <w:bookmarkEnd w:id="18"/>
      <w:r>
        <w:rPr>
          <w:rFonts w:ascii="宋体"/>
        </w:rPr>
        <w:br w:type="page"/>
      </w:r>
    </w:p>
    <w:p w14:paraId="6FFC5BD9">
      <w:pPr>
        <w:jc w:val="center"/>
        <w:textAlignment w:val="center"/>
        <w:rPr>
          <w:rFonts w:ascii="宋体"/>
        </w:rPr>
      </w:pPr>
      <w:r>
        <w:rPr>
          <w:rFonts w:ascii="宋体" w:cs="宋体"/>
          <w:b/>
        </w:rPr>
        <w:t>答案和解析</w:t>
      </w:r>
    </w:p>
    <w:p w14:paraId="52C09E24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1.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D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69DB430B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PMingLiU"/>
          <w:kern w:val="0"/>
          <w:szCs w:val="24"/>
        </w:rPr>
        <w:t>读图</w:t>
      </w:r>
      <w:r>
        <w:rPr>
          <w:rFonts w:ascii="宋体" w:cs="MS UI Gothic"/>
          <w:kern w:val="0"/>
          <w:szCs w:val="24"/>
        </w:rPr>
        <w:t>可知，</w:t>
      </w:r>
      <w:r>
        <w:rPr>
          <w:rFonts w:ascii="宋体" w:cs="Times New Roman"/>
          <w:kern w:val="0"/>
          <w:szCs w:val="24"/>
        </w:rPr>
        <w:t>20°W</w:t>
      </w:r>
      <w:r>
        <w:rPr>
          <w:rFonts w:ascii="宋体" w:cs="PMingLiU"/>
          <w:kern w:val="0"/>
          <w:szCs w:val="24"/>
        </w:rPr>
        <w:t>经线</w:t>
      </w:r>
      <w:r>
        <w:rPr>
          <w:rFonts w:ascii="宋体" w:cs="MS UI Gothic"/>
          <w:kern w:val="0"/>
          <w:szCs w:val="24"/>
        </w:rPr>
        <w:t>穿</w:t>
      </w:r>
      <w:r>
        <w:rPr>
          <w:rFonts w:ascii="宋体" w:cs="PMingLiU"/>
          <w:kern w:val="0"/>
          <w:szCs w:val="24"/>
        </w:rPr>
        <w:t>过该</w:t>
      </w:r>
      <w:r>
        <w:rPr>
          <w:rFonts w:ascii="宋体" w:cs="MS UI Gothic"/>
          <w:kern w:val="0"/>
          <w:szCs w:val="24"/>
        </w:rPr>
        <w:t>大洋，且被赤道穿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该</w:t>
      </w:r>
      <w:r>
        <w:rPr>
          <w:rFonts w:ascii="宋体" w:cs="MS UI Gothic"/>
          <w:kern w:val="0"/>
          <w:szCs w:val="24"/>
        </w:rPr>
        <w:t>大洋是大西洋。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中</w:t>
      </w:r>
      <w:r>
        <w:rPr>
          <w:rFonts w:ascii="宋体"/>
          <w:kern w:val="0"/>
          <w:szCs w:val="24"/>
        </w:rPr>
        <w:t>①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北美洲，</w:t>
      </w:r>
      <w:r>
        <w:rPr>
          <w:rFonts w:ascii="宋体"/>
          <w:kern w:val="0"/>
          <w:szCs w:val="24"/>
        </w:rPr>
        <w:t>②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欧洲，</w:t>
      </w:r>
      <w:r>
        <w:rPr>
          <w:rFonts w:ascii="宋体"/>
          <w:kern w:val="0"/>
          <w:szCs w:val="24"/>
        </w:rPr>
        <w:t>③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南美洲，</w:t>
      </w:r>
      <w:r>
        <w:rPr>
          <w:rFonts w:ascii="宋体"/>
          <w:kern w:val="0"/>
          <w:szCs w:val="24"/>
        </w:rPr>
        <w:t>④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非洲。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地球上的海洋，被</w:t>
      </w:r>
      <w:r>
        <w:rPr>
          <w:rFonts w:ascii="宋体" w:cs="PMingLiU"/>
          <w:kern w:val="0"/>
          <w:szCs w:val="24"/>
        </w:rPr>
        <w:t>陆</w:t>
      </w:r>
      <w:r>
        <w:rPr>
          <w:rFonts w:ascii="宋体" w:cs="MS UI Gothic"/>
          <w:kern w:val="0"/>
          <w:szCs w:val="24"/>
        </w:rPr>
        <w:t>地穿插分割，形成彼此相</w:t>
      </w:r>
      <w:r>
        <w:rPr>
          <w:rFonts w:ascii="宋体" w:cs="PMingLiU"/>
          <w:kern w:val="0"/>
          <w:szCs w:val="24"/>
        </w:rPr>
        <w:t>连</w:t>
      </w:r>
      <w:r>
        <w:rPr>
          <w:rFonts w:ascii="宋体" w:cs="MS UI Gothic"/>
          <w:kern w:val="0"/>
          <w:szCs w:val="24"/>
        </w:rPr>
        <w:t>的太平洋、印度洋、北冰洋和大西洋四个大洋。大西洋位于北美洲、南美洲、欧洲、非洲、南极洲之</w:t>
      </w:r>
      <w:r>
        <w:rPr>
          <w:rFonts w:ascii="宋体" w:cs="PMingLiU"/>
          <w:kern w:val="0"/>
          <w:szCs w:val="24"/>
        </w:rPr>
        <w:t>间</w:t>
      </w:r>
      <w:r>
        <w:rPr>
          <w:rFonts w:ascii="宋体" w:cs="MS UI Gothic"/>
          <w:kern w:val="0"/>
          <w:szCs w:val="24"/>
        </w:rPr>
        <w:t>。太平洋位于</w:t>
      </w:r>
      <w:r>
        <w:rPr>
          <w:rFonts w:ascii="宋体" w:cs="PMingLiU"/>
          <w:kern w:val="0"/>
          <w:szCs w:val="24"/>
        </w:rPr>
        <w:t>亚</w:t>
      </w:r>
      <w:r>
        <w:rPr>
          <w:rFonts w:ascii="宋体" w:cs="MS UI Gothic"/>
          <w:kern w:val="0"/>
          <w:szCs w:val="24"/>
        </w:rPr>
        <w:t>洲、北美洲、南美洲、南极洲、大洋洲之</w:t>
      </w:r>
      <w:r>
        <w:rPr>
          <w:rFonts w:ascii="宋体" w:cs="PMingLiU"/>
          <w:kern w:val="0"/>
          <w:szCs w:val="24"/>
        </w:rPr>
        <w:t>间</w:t>
      </w:r>
      <w:r>
        <w:rPr>
          <w:rFonts w:ascii="宋体" w:cs="MS UI Gothic"/>
          <w:kern w:val="0"/>
          <w:szCs w:val="24"/>
        </w:rPr>
        <w:t>。北冰洋位于</w:t>
      </w:r>
      <w:r>
        <w:rPr>
          <w:rFonts w:ascii="宋体" w:cs="PMingLiU"/>
          <w:kern w:val="0"/>
          <w:szCs w:val="24"/>
        </w:rPr>
        <w:t>亚</w:t>
      </w:r>
      <w:r>
        <w:rPr>
          <w:rFonts w:ascii="宋体" w:cs="MS UI Gothic"/>
          <w:kern w:val="0"/>
          <w:szCs w:val="24"/>
        </w:rPr>
        <w:t>洲、欧洲、北美洲之</w:t>
      </w:r>
      <w:r>
        <w:rPr>
          <w:rFonts w:ascii="宋体" w:cs="PMingLiU"/>
          <w:kern w:val="0"/>
          <w:szCs w:val="24"/>
        </w:rPr>
        <w:t>间</w:t>
      </w:r>
      <w:r>
        <w:rPr>
          <w:rFonts w:ascii="宋体" w:cs="MS UI Gothic"/>
          <w:kern w:val="0"/>
          <w:szCs w:val="24"/>
        </w:rPr>
        <w:t>。印度洋位于</w:t>
      </w:r>
      <w:r>
        <w:rPr>
          <w:rFonts w:ascii="宋体" w:cs="PMingLiU"/>
          <w:kern w:val="0"/>
          <w:szCs w:val="24"/>
        </w:rPr>
        <w:t>亚</w:t>
      </w:r>
      <w:r>
        <w:rPr>
          <w:rFonts w:ascii="宋体" w:cs="MS UI Gothic"/>
          <w:kern w:val="0"/>
          <w:szCs w:val="24"/>
        </w:rPr>
        <w:t>洲、非洲、大洋洲和南极洲之</w:t>
      </w:r>
      <w:r>
        <w:rPr>
          <w:rFonts w:ascii="宋体" w:cs="PMingLiU"/>
          <w:kern w:val="0"/>
          <w:szCs w:val="24"/>
        </w:rPr>
        <w:t>间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本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大洲大洋的分布，</w:t>
      </w:r>
      <w:r>
        <w:rPr>
          <w:rFonts w:ascii="宋体" w:cs="PMingLiU"/>
          <w:kern w:val="0"/>
          <w:szCs w:val="24"/>
        </w:rPr>
        <w:t>读图</w:t>
      </w:r>
      <w:r>
        <w:rPr>
          <w:rFonts w:ascii="宋体" w:cs="MS UI Gothic"/>
          <w:kern w:val="0"/>
          <w:szCs w:val="24"/>
        </w:rPr>
        <w:t>解答即可。</w:t>
      </w:r>
    </w:p>
    <w:p w14:paraId="3D267217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2.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A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17F7ABFE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PMingLiU"/>
          <w:kern w:val="0"/>
          <w:szCs w:val="24"/>
        </w:rPr>
        <w:t>读图</w:t>
      </w:r>
      <w:r>
        <w:rPr>
          <w:rFonts w:ascii="宋体" w:cs="MS UI Gothic"/>
          <w:kern w:val="0"/>
          <w:szCs w:val="24"/>
        </w:rPr>
        <w:t>可知，</w:t>
      </w:r>
      <w:r>
        <w:rPr>
          <w:rFonts w:ascii="宋体" w:cs="Times New Roman"/>
          <w:kern w:val="0"/>
          <w:szCs w:val="24"/>
        </w:rPr>
        <w:t>20°W</w:t>
      </w:r>
      <w:r>
        <w:rPr>
          <w:rFonts w:ascii="宋体" w:cs="PMingLiU"/>
          <w:kern w:val="0"/>
          <w:szCs w:val="24"/>
        </w:rPr>
        <w:t>经线</w:t>
      </w:r>
      <w:r>
        <w:rPr>
          <w:rFonts w:ascii="宋体" w:cs="MS UI Gothic"/>
          <w:kern w:val="0"/>
          <w:szCs w:val="24"/>
        </w:rPr>
        <w:t>穿</w:t>
      </w:r>
      <w:r>
        <w:rPr>
          <w:rFonts w:ascii="宋体" w:cs="PMingLiU"/>
          <w:kern w:val="0"/>
          <w:szCs w:val="24"/>
        </w:rPr>
        <w:t>过该</w:t>
      </w:r>
      <w:r>
        <w:rPr>
          <w:rFonts w:ascii="宋体" w:cs="MS UI Gothic"/>
          <w:kern w:val="0"/>
          <w:szCs w:val="24"/>
        </w:rPr>
        <w:t>大洋，且被赤道穿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该</w:t>
      </w:r>
      <w:r>
        <w:rPr>
          <w:rFonts w:ascii="宋体" w:cs="MS UI Gothic"/>
          <w:kern w:val="0"/>
          <w:szCs w:val="24"/>
        </w:rPr>
        <w:t>大洋是大西洋。大西洋位于北美洲、南美洲、欧洲、非洲、南极洲之</w:t>
      </w:r>
      <w:r>
        <w:rPr>
          <w:rFonts w:ascii="宋体" w:cs="PMingLiU"/>
          <w:kern w:val="0"/>
          <w:szCs w:val="24"/>
        </w:rPr>
        <w:t>间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/>
          <w:kern w:val="0"/>
          <w:szCs w:val="24"/>
        </w:rPr>
        <w:t>①</w:t>
      </w:r>
      <w:r>
        <w:rPr>
          <w:rFonts w:ascii="宋体" w:cs="MS UI Gothic"/>
          <w:kern w:val="0"/>
          <w:szCs w:val="24"/>
        </w:rPr>
        <w:t>是北美洲，</w:t>
      </w:r>
      <w:r>
        <w:rPr>
          <w:rFonts w:ascii="宋体"/>
          <w:kern w:val="0"/>
          <w:szCs w:val="24"/>
        </w:rPr>
        <w:t>②</w:t>
      </w:r>
      <w:r>
        <w:rPr>
          <w:rFonts w:ascii="宋体" w:cs="MS UI Gothic"/>
          <w:kern w:val="0"/>
          <w:szCs w:val="24"/>
        </w:rPr>
        <w:t>是欧洲，</w:t>
      </w:r>
      <w:r>
        <w:rPr>
          <w:rFonts w:ascii="宋体"/>
          <w:kern w:val="0"/>
          <w:szCs w:val="24"/>
        </w:rPr>
        <w:t>③</w:t>
      </w:r>
      <w:r>
        <w:rPr>
          <w:rFonts w:ascii="宋体" w:cs="MS UI Gothic"/>
          <w:kern w:val="0"/>
          <w:szCs w:val="24"/>
        </w:rPr>
        <w:t>是南美洲，</w:t>
      </w:r>
      <w:r>
        <w:rPr>
          <w:rFonts w:ascii="宋体"/>
          <w:kern w:val="0"/>
          <w:szCs w:val="24"/>
        </w:rPr>
        <w:t>④</w:t>
      </w:r>
      <w:r>
        <w:rPr>
          <w:rFonts w:ascii="宋体" w:cs="MS UI Gothic"/>
          <w:kern w:val="0"/>
          <w:szCs w:val="24"/>
        </w:rPr>
        <w:t>是非洲。温</w:t>
      </w:r>
      <w:r>
        <w:rPr>
          <w:rFonts w:ascii="宋体" w:cs="PMingLiU"/>
          <w:kern w:val="0"/>
          <w:szCs w:val="24"/>
        </w:rPr>
        <w:t>带</w:t>
      </w:r>
      <w:r>
        <w:rPr>
          <w:rFonts w:ascii="宋体" w:cs="MS UI Gothic"/>
          <w:kern w:val="0"/>
          <w:szCs w:val="24"/>
        </w:rPr>
        <w:t>大</w:t>
      </w:r>
      <w:r>
        <w:rPr>
          <w:rFonts w:ascii="宋体" w:cs="PMingLiU"/>
          <w:kern w:val="0"/>
          <w:szCs w:val="24"/>
        </w:rPr>
        <w:t>陆</w:t>
      </w:r>
      <w:r>
        <w:rPr>
          <w:rFonts w:ascii="宋体" w:cs="MS UI Gothic"/>
          <w:kern w:val="0"/>
          <w:szCs w:val="24"/>
        </w:rPr>
        <w:t>性气候面</w:t>
      </w:r>
      <w:r>
        <w:rPr>
          <w:rFonts w:ascii="宋体" w:cs="PMingLiU"/>
          <w:kern w:val="0"/>
          <w:szCs w:val="24"/>
        </w:rPr>
        <w:t>积</w:t>
      </w:r>
      <w:r>
        <w:rPr>
          <w:rFonts w:ascii="宋体" w:cs="MS UI Gothic"/>
          <w:kern w:val="0"/>
          <w:szCs w:val="24"/>
        </w:rPr>
        <w:t>最大的分布区是</w:t>
      </w:r>
      <w:r>
        <w:rPr>
          <w:rFonts w:ascii="宋体"/>
          <w:kern w:val="0"/>
          <w:szCs w:val="24"/>
        </w:rPr>
        <w:t>①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地球上的海洋，被</w:t>
      </w:r>
      <w:r>
        <w:rPr>
          <w:rFonts w:ascii="宋体" w:cs="PMingLiU"/>
          <w:kern w:val="0"/>
          <w:szCs w:val="24"/>
        </w:rPr>
        <w:t>陆</w:t>
      </w:r>
      <w:r>
        <w:rPr>
          <w:rFonts w:ascii="宋体" w:cs="MS UI Gothic"/>
          <w:kern w:val="0"/>
          <w:szCs w:val="24"/>
        </w:rPr>
        <w:t>地穿插分割，形成彼此相</w:t>
      </w:r>
      <w:r>
        <w:rPr>
          <w:rFonts w:ascii="宋体" w:cs="PMingLiU"/>
          <w:kern w:val="0"/>
          <w:szCs w:val="24"/>
        </w:rPr>
        <w:t>连</w:t>
      </w:r>
      <w:r>
        <w:rPr>
          <w:rFonts w:ascii="宋体" w:cs="MS UI Gothic"/>
          <w:kern w:val="0"/>
          <w:szCs w:val="24"/>
        </w:rPr>
        <w:t>的太平洋、印度洋、北冰洋和大西洋四个大洋。大西洋位于北美洲、南美洲、欧洲、非洲、南极洲之</w:t>
      </w:r>
      <w:r>
        <w:rPr>
          <w:rFonts w:ascii="宋体" w:cs="PMingLiU"/>
          <w:kern w:val="0"/>
          <w:szCs w:val="24"/>
        </w:rPr>
        <w:t>间</w:t>
      </w:r>
      <w:r>
        <w:rPr>
          <w:rFonts w:ascii="宋体" w:cs="MS UI Gothic"/>
          <w:kern w:val="0"/>
          <w:szCs w:val="24"/>
        </w:rPr>
        <w:t>。太平洋位于</w:t>
      </w:r>
      <w:r>
        <w:rPr>
          <w:rFonts w:ascii="宋体" w:cs="PMingLiU"/>
          <w:kern w:val="0"/>
          <w:szCs w:val="24"/>
        </w:rPr>
        <w:t>亚</w:t>
      </w:r>
      <w:r>
        <w:rPr>
          <w:rFonts w:ascii="宋体" w:cs="MS UI Gothic"/>
          <w:kern w:val="0"/>
          <w:szCs w:val="24"/>
        </w:rPr>
        <w:t>洲、北美洲、南美洲、南极洲、大洋洲之</w:t>
      </w:r>
      <w:r>
        <w:rPr>
          <w:rFonts w:ascii="宋体" w:cs="PMingLiU"/>
          <w:kern w:val="0"/>
          <w:szCs w:val="24"/>
        </w:rPr>
        <w:t>间</w:t>
      </w:r>
      <w:r>
        <w:rPr>
          <w:rFonts w:ascii="宋体" w:cs="MS UI Gothic"/>
          <w:kern w:val="0"/>
          <w:szCs w:val="24"/>
        </w:rPr>
        <w:t>。北冰洋位于</w:t>
      </w:r>
      <w:r>
        <w:rPr>
          <w:rFonts w:ascii="宋体" w:cs="PMingLiU"/>
          <w:kern w:val="0"/>
          <w:szCs w:val="24"/>
        </w:rPr>
        <w:t>亚</w:t>
      </w:r>
      <w:r>
        <w:rPr>
          <w:rFonts w:ascii="宋体" w:cs="MS UI Gothic"/>
          <w:kern w:val="0"/>
          <w:szCs w:val="24"/>
        </w:rPr>
        <w:t>洲、欧洲、北美洲之</w:t>
      </w:r>
      <w:r>
        <w:rPr>
          <w:rFonts w:ascii="宋体" w:cs="PMingLiU"/>
          <w:kern w:val="0"/>
          <w:szCs w:val="24"/>
        </w:rPr>
        <w:t>间</w:t>
      </w:r>
      <w:r>
        <w:rPr>
          <w:rFonts w:ascii="宋体" w:cs="MS UI Gothic"/>
          <w:kern w:val="0"/>
          <w:szCs w:val="24"/>
        </w:rPr>
        <w:t>。印度洋位于</w:t>
      </w:r>
      <w:r>
        <w:rPr>
          <w:rFonts w:ascii="宋体" w:cs="PMingLiU"/>
          <w:kern w:val="0"/>
          <w:szCs w:val="24"/>
        </w:rPr>
        <w:t>亚</w:t>
      </w:r>
      <w:r>
        <w:rPr>
          <w:rFonts w:ascii="宋体" w:cs="MS UI Gothic"/>
          <w:kern w:val="0"/>
          <w:szCs w:val="24"/>
        </w:rPr>
        <w:t>洲、非洲、大洋洲和南极洲之</w:t>
      </w:r>
      <w:r>
        <w:rPr>
          <w:rFonts w:ascii="宋体" w:cs="PMingLiU"/>
          <w:kern w:val="0"/>
          <w:szCs w:val="24"/>
        </w:rPr>
        <w:t>间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本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了世界不同大洲大洋的分布及气候，</w:t>
      </w:r>
      <w:r>
        <w:rPr>
          <w:rFonts w:ascii="宋体" w:cs="PMingLiU"/>
          <w:kern w:val="0"/>
          <w:szCs w:val="24"/>
        </w:rPr>
        <w:t>读图</w:t>
      </w:r>
      <w:r>
        <w:rPr>
          <w:rFonts w:ascii="宋体" w:cs="MS UI Gothic"/>
          <w:kern w:val="0"/>
          <w:szCs w:val="24"/>
        </w:rPr>
        <w:t>理解解答。</w:t>
      </w:r>
    </w:p>
    <w:p w14:paraId="40874D9B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3.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C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423B1F42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解：从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中看出，太行山</w:t>
      </w:r>
      <w:r>
        <w:rPr>
          <w:rFonts w:ascii="宋体" w:cs="PMingLiU"/>
          <w:kern w:val="0"/>
          <w:szCs w:val="24"/>
        </w:rPr>
        <w:t>东侧</w:t>
      </w:r>
      <w:r>
        <w:rPr>
          <w:rFonts w:ascii="宋体" w:cs="MS UI Gothic"/>
          <w:kern w:val="0"/>
          <w:szCs w:val="24"/>
        </w:rPr>
        <w:t>是</w:t>
      </w:r>
      <w:r>
        <w:rPr>
          <w:rFonts w:ascii="宋体" w:cs="PMingLiU"/>
          <w:kern w:val="0"/>
          <w:szCs w:val="24"/>
        </w:rPr>
        <w:t>华</w:t>
      </w:r>
      <w:r>
        <w:rPr>
          <w:rFonts w:ascii="宋体" w:cs="MS UI Gothic"/>
          <w:kern w:val="0"/>
          <w:szCs w:val="24"/>
        </w:rPr>
        <w:t>北平原，其西</w:t>
      </w:r>
      <w:r>
        <w:rPr>
          <w:rFonts w:ascii="宋体" w:cs="PMingLiU"/>
          <w:kern w:val="0"/>
          <w:szCs w:val="24"/>
        </w:rPr>
        <w:t>侧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/>
          <w:kern w:val="0"/>
          <w:szCs w:val="24"/>
        </w:rPr>
        <w:t>①</w:t>
      </w:r>
      <w:r>
        <w:rPr>
          <w:rFonts w:ascii="宋体" w:cs="MS UI Gothic"/>
          <w:kern w:val="0"/>
          <w:szCs w:val="24"/>
        </w:rPr>
        <w:t>是黄土高原，</w:t>
      </w:r>
      <w:r>
        <w:rPr>
          <w:rFonts w:ascii="宋体" w:cs="PMingLiU"/>
          <w:kern w:val="0"/>
          <w:szCs w:val="24"/>
        </w:rPr>
        <w:t>该</w:t>
      </w:r>
      <w:r>
        <w:rPr>
          <w:rFonts w:ascii="宋体" w:cs="MS UI Gothic"/>
          <w:kern w:val="0"/>
          <w:szCs w:val="24"/>
        </w:rPr>
        <w:t>高原水土流失</w:t>
      </w:r>
      <w:r>
        <w:rPr>
          <w:rFonts w:ascii="宋体" w:cs="PMingLiU"/>
          <w:kern w:val="0"/>
          <w:szCs w:val="24"/>
        </w:rPr>
        <w:t>严</w:t>
      </w:r>
      <w:r>
        <w:rPr>
          <w:rFonts w:ascii="宋体" w:cs="MS UI Gothic"/>
          <w:kern w:val="0"/>
          <w:szCs w:val="24"/>
        </w:rPr>
        <w:t>重，地表景</w:t>
      </w:r>
      <w:r>
        <w:rPr>
          <w:rFonts w:ascii="宋体" w:cs="PMingLiU"/>
          <w:kern w:val="0"/>
          <w:szCs w:val="24"/>
        </w:rPr>
        <w:t>观</w:t>
      </w:r>
      <w:r>
        <w:rPr>
          <w:rFonts w:ascii="宋体" w:cs="MS UI Gothic"/>
          <w:kern w:val="0"/>
          <w:szCs w:val="24"/>
        </w:rPr>
        <w:t>是千沟万壑，支离破碎；秦岭北</w:t>
      </w:r>
      <w:r>
        <w:rPr>
          <w:rFonts w:ascii="宋体" w:cs="PMingLiU"/>
          <w:kern w:val="0"/>
          <w:szCs w:val="24"/>
        </w:rPr>
        <w:t>侧</w:t>
      </w:r>
      <w:r>
        <w:rPr>
          <w:rFonts w:ascii="宋体" w:cs="MS UI Gothic"/>
          <w:kern w:val="0"/>
          <w:szCs w:val="24"/>
        </w:rPr>
        <w:t>是黄土高原，其南</w:t>
      </w:r>
      <w:r>
        <w:rPr>
          <w:rFonts w:ascii="宋体" w:cs="PMingLiU"/>
          <w:kern w:val="0"/>
          <w:szCs w:val="24"/>
        </w:rPr>
        <w:t>侧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/>
          <w:kern w:val="0"/>
          <w:szCs w:val="24"/>
        </w:rPr>
        <w:t>②</w:t>
      </w:r>
      <w:r>
        <w:rPr>
          <w:rFonts w:ascii="宋体" w:cs="MS UI Gothic"/>
          <w:kern w:val="0"/>
          <w:szCs w:val="24"/>
        </w:rPr>
        <w:t>是四川盆地，</w:t>
      </w:r>
      <w:r>
        <w:rPr>
          <w:rFonts w:ascii="宋体" w:cs="PMingLiU"/>
          <w:kern w:val="0"/>
          <w:szCs w:val="24"/>
        </w:rPr>
        <w:t>该</w:t>
      </w:r>
      <w:r>
        <w:rPr>
          <w:rFonts w:ascii="宋体" w:cs="MS UI Gothic"/>
          <w:kern w:val="0"/>
          <w:szCs w:val="24"/>
        </w:rPr>
        <w:t>盆地被称作是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紫色盆地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；武夷山西</w:t>
      </w:r>
      <w:r>
        <w:rPr>
          <w:rFonts w:ascii="宋体" w:cs="PMingLiU"/>
          <w:kern w:val="0"/>
          <w:szCs w:val="24"/>
        </w:rPr>
        <w:t>侧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/>
          <w:kern w:val="0"/>
          <w:szCs w:val="24"/>
        </w:rPr>
        <w:t>③</w:t>
      </w:r>
      <w:r>
        <w:rPr>
          <w:rFonts w:ascii="宋体" w:cs="MS UI Gothic"/>
          <w:kern w:val="0"/>
          <w:szCs w:val="24"/>
        </w:rPr>
        <w:t>是江西省，</w:t>
      </w:r>
      <w:r>
        <w:rPr>
          <w:rFonts w:ascii="宋体" w:cs="PMingLiU"/>
          <w:kern w:val="0"/>
          <w:szCs w:val="24"/>
        </w:rPr>
        <w:t>东侧</w:t>
      </w:r>
      <w:r>
        <w:rPr>
          <w:rFonts w:ascii="宋体" w:cs="MS UI Gothic"/>
          <w:kern w:val="0"/>
          <w:szCs w:val="24"/>
        </w:rPr>
        <w:t>是福建省，地表崎</w:t>
      </w:r>
      <w:r>
        <w:rPr>
          <w:rFonts w:ascii="宋体" w:cs="PMingLiU"/>
          <w:kern w:val="0"/>
          <w:szCs w:val="24"/>
        </w:rPr>
        <w:t>岖</w:t>
      </w:r>
      <w:r>
        <w:rPr>
          <w:rFonts w:ascii="宋体" w:cs="MS UI Gothic"/>
          <w:kern w:val="0"/>
          <w:szCs w:val="24"/>
        </w:rPr>
        <w:t>的是云</w:t>
      </w:r>
      <w:r>
        <w:rPr>
          <w:rFonts w:ascii="宋体" w:cs="PMingLiU"/>
          <w:kern w:val="0"/>
          <w:szCs w:val="24"/>
        </w:rPr>
        <w:t>贵</w:t>
      </w:r>
      <w:r>
        <w:rPr>
          <w:rFonts w:ascii="宋体" w:cs="MS UI Gothic"/>
          <w:kern w:val="0"/>
          <w:szCs w:val="24"/>
        </w:rPr>
        <w:t>高原，江西省位于</w:t>
      </w:r>
      <w:r>
        <w:rPr>
          <w:rFonts w:ascii="宋体" w:cs="PMingLiU"/>
          <w:kern w:val="0"/>
          <w:szCs w:val="24"/>
        </w:rPr>
        <w:t>东</w:t>
      </w:r>
      <w:r>
        <w:rPr>
          <w:rFonts w:ascii="宋体" w:cs="MS UI Gothic"/>
          <w:kern w:val="0"/>
          <w:szCs w:val="24"/>
        </w:rPr>
        <w:t>南丘陵；昆</w:t>
      </w:r>
      <w:r>
        <w:rPr>
          <w:rFonts w:ascii="宋体" w:cs="PMingLiU"/>
          <w:kern w:val="0"/>
          <w:szCs w:val="24"/>
        </w:rPr>
        <w:t>仑</w:t>
      </w:r>
      <w:r>
        <w:rPr>
          <w:rFonts w:ascii="宋体" w:cs="MS UI Gothic"/>
          <w:kern w:val="0"/>
          <w:szCs w:val="24"/>
        </w:rPr>
        <w:t>山北</w:t>
      </w:r>
      <w:r>
        <w:rPr>
          <w:rFonts w:ascii="宋体" w:cs="PMingLiU"/>
          <w:kern w:val="0"/>
          <w:szCs w:val="24"/>
        </w:rPr>
        <w:t>侧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/>
          <w:kern w:val="0"/>
          <w:szCs w:val="24"/>
        </w:rPr>
        <w:t>④</w:t>
      </w:r>
      <w:r>
        <w:rPr>
          <w:rFonts w:ascii="宋体" w:cs="MS UI Gothic"/>
          <w:kern w:val="0"/>
          <w:szCs w:val="24"/>
        </w:rPr>
        <w:t>是塔里木盆地，</w:t>
      </w:r>
      <w:r>
        <w:rPr>
          <w:rFonts w:ascii="宋体" w:cs="PMingLiU"/>
          <w:kern w:val="0"/>
          <w:szCs w:val="24"/>
        </w:rPr>
        <w:t>该</w:t>
      </w:r>
      <w:r>
        <w:rPr>
          <w:rFonts w:ascii="宋体" w:cs="MS UI Gothic"/>
          <w:kern w:val="0"/>
          <w:szCs w:val="24"/>
        </w:rPr>
        <w:t>地区沙漠广布，有我国最大的内流河塔里木河。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、我国地形的特征：复</w:t>
      </w:r>
      <w:r>
        <w:rPr>
          <w:rFonts w:ascii="宋体" w:cs="PMingLiU"/>
          <w:kern w:val="0"/>
          <w:szCs w:val="24"/>
        </w:rPr>
        <w:t>杂</w:t>
      </w:r>
      <w:r>
        <w:rPr>
          <w:rFonts w:ascii="宋体" w:cs="MS UI Gothic"/>
          <w:kern w:val="0"/>
          <w:szCs w:val="24"/>
        </w:rPr>
        <w:t>多</w:t>
      </w:r>
      <w:r>
        <w:rPr>
          <w:rFonts w:ascii="宋体" w:cs="PMingLiU"/>
          <w:kern w:val="0"/>
          <w:szCs w:val="24"/>
        </w:rPr>
        <w:t>样</w:t>
      </w:r>
      <w:r>
        <w:rPr>
          <w:rFonts w:ascii="宋体" w:cs="MS UI Gothic"/>
          <w:kern w:val="0"/>
          <w:szCs w:val="24"/>
        </w:rPr>
        <w:t>，山区面</w:t>
      </w:r>
      <w:r>
        <w:rPr>
          <w:rFonts w:ascii="宋体" w:cs="PMingLiU"/>
          <w:kern w:val="0"/>
          <w:szCs w:val="24"/>
        </w:rPr>
        <w:t>积</w:t>
      </w:r>
      <w:r>
        <w:rPr>
          <w:rFonts w:ascii="宋体" w:cs="MS UI Gothic"/>
          <w:kern w:val="0"/>
          <w:szCs w:val="24"/>
        </w:rPr>
        <w:t>广大；西高</w:t>
      </w:r>
      <w:r>
        <w:rPr>
          <w:rFonts w:ascii="宋体" w:cs="PMingLiU"/>
          <w:kern w:val="0"/>
          <w:szCs w:val="24"/>
        </w:rPr>
        <w:t>东</w:t>
      </w:r>
      <w:r>
        <w:rPr>
          <w:rFonts w:ascii="宋体" w:cs="MS UI Gothic"/>
          <w:kern w:val="0"/>
          <w:szCs w:val="24"/>
        </w:rPr>
        <w:t>低，呈</w:t>
      </w:r>
      <w:r>
        <w:rPr>
          <w:rFonts w:ascii="宋体" w:cs="PMingLiU"/>
          <w:kern w:val="0"/>
          <w:szCs w:val="24"/>
        </w:rPr>
        <w:t>阶</w:t>
      </w:r>
      <w:r>
        <w:rPr>
          <w:rFonts w:ascii="宋体" w:cs="MS UI Gothic"/>
          <w:kern w:val="0"/>
          <w:szCs w:val="24"/>
        </w:rPr>
        <w:t>梯状分布；山脉</w:t>
      </w:r>
      <w:r>
        <w:rPr>
          <w:rFonts w:ascii="宋体" w:cs="PMingLiU"/>
          <w:kern w:val="0"/>
          <w:szCs w:val="24"/>
        </w:rPr>
        <w:t>纵</w:t>
      </w:r>
      <w:r>
        <w:rPr>
          <w:rFonts w:ascii="宋体" w:cs="MS UI Gothic"/>
          <w:kern w:val="0"/>
          <w:szCs w:val="24"/>
        </w:rPr>
        <w:t>横，具有定向排列。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、我国各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地形所占的比例：丘陵</w:t>
      </w:r>
      <w:r>
        <w:rPr>
          <w:rFonts w:ascii="宋体" w:cs="Times New Roman"/>
          <w:kern w:val="0"/>
          <w:szCs w:val="24"/>
        </w:rPr>
        <w:t>30%</w:t>
      </w:r>
      <w:r>
        <w:rPr>
          <w:rFonts w:ascii="宋体" w:cs="MS UI Gothic"/>
          <w:kern w:val="0"/>
          <w:szCs w:val="24"/>
        </w:rPr>
        <w:t>；山地</w:t>
      </w:r>
      <w:r>
        <w:rPr>
          <w:rFonts w:ascii="宋体" w:cs="Times New Roman"/>
          <w:kern w:val="0"/>
          <w:szCs w:val="24"/>
        </w:rPr>
        <w:t>33%</w:t>
      </w:r>
      <w:r>
        <w:rPr>
          <w:rFonts w:ascii="宋体" w:cs="MS UI Gothic"/>
          <w:kern w:val="0"/>
          <w:szCs w:val="24"/>
        </w:rPr>
        <w:t>；高原</w:t>
      </w:r>
      <w:r>
        <w:rPr>
          <w:rFonts w:ascii="宋体" w:cs="Times New Roman"/>
          <w:kern w:val="0"/>
          <w:szCs w:val="24"/>
        </w:rPr>
        <w:t>26%</w:t>
      </w:r>
      <w:r>
        <w:rPr>
          <w:rFonts w:ascii="宋体" w:cs="MS UI Gothic"/>
          <w:kern w:val="0"/>
          <w:szCs w:val="24"/>
        </w:rPr>
        <w:t>；盆地</w:t>
      </w:r>
      <w:r>
        <w:rPr>
          <w:rFonts w:ascii="宋体" w:cs="Times New Roman"/>
          <w:kern w:val="0"/>
          <w:szCs w:val="24"/>
        </w:rPr>
        <w:t>10%</w:t>
      </w:r>
      <w:r>
        <w:rPr>
          <w:rFonts w:ascii="宋体" w:cs="MS UI Gothic"/>
          <w:kern w:val="0"/>
          <w:szCs w:val="24"/>
        </w:rPr>
        <w:t>；平原</w:t>
      </w:r>
      <w:r>
        <w:rPr>
          <w:rFonts w:ascii="宋体" w:cs="Times New Roman"/>
          <w:kern w:val="0"/>
          <w:szCs w:val="24"/>
        </w:rPr>
        <w:t>12%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本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主要考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我国山脉和地形区的分布以及特点，</w:t>
      </w:r>
      <w:r>
        <w:rPr>
          <w:rFonts w:ascii="宋体" w:cs="PMingLiU"/>
          <w:kern w:val="0"/>
          <w:szCs w:val="24"/>
        </w:rPr>
        <w:t>认</w:t>
      </w:r>
      <w:r>
        <w:rPr>
          <w:rFonts w:ascii="宋体" w:cs="MS UI Gothic"/>
          <w:kern w:val="0"/>
          <w:szCs w:val="24"/>
        </w:rPr>
        <w:t>真</w:t>
      </w:r>
      <w:r>
        <w:rPr>
          <w:rFonts w:ascii="宋体" w:cs="PMingLiU"/>
          <w:kern w:val="0"/>
          <w:szCs w:val="24"/>
        </w:rPr>
        <w:t>读图</w:t>
      </w:r>
      <w:r>
        <w:rPr>
          <w:rFonts w:ascii="宋体" w:cs="MS UI Gothic"/>
          <w:kern w:val="0"/>
          <w:szCs w:val="24"/>
        </w:rPr>
        <w:t>分析解答。</w:t>
      </w:r>
    </w:p>
    <w:p w14:paraId="523D3656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4.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B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346DE412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解：甘蔗主要分布在</w:t>
      </w:r>
      <w:r>
        <w:rPr>
          <w:rFonts w:ascii="宋体" w:cs="PMingLiU"/>
          <w:kern w:val="0"/>
          <w:szCs w:val="24"/>
        </w:rPr>
        <w:t>华</w:t>
      </w:r>
      <w:r>
        <w:rPr>
          <w:rFonts w:ascii="宋体" w:cs="MS UI Gothic"/>
          <w:kern w:val="0"/>
          <w:szCs w:val="24"/>
        </w:rPr>
        <w:t>南地区，故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四川盆地耕地多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水田，故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江西省属于</w:t>
      </w:r>
      <w:r>
        <w:rPr>
          <w:rFonts w:ascii="宋体" w:cs="PMingLiU"/>
          <w:kern w:val="0"/>
          <w:szCs w:val="24"/>
        </w:rPr>
        <w:t>亚热带</w:t>
      </w:r>
      <w:r>
        <w:rPr>
          <w:rFonts w:ascii="宋体" w:cs="MS UI Gothic"/>
          <w:kern w:val="0"/>
          <w:szCs w:val="24"/>
        </w:rPr>
        <w:t>季</w:t>
      </w:r>
      <w:r>
        <w:rPr>
          <w:rFonts w:ascii="宋体" w:cs="PMingLiU"/>
          <w:kern w:val="0"/>
          <w:szCs w:val="24"/>
        </w:rPr>
        <w:t>风</w:t>
      </w:r>
      <w:r>
        <w:rPr>
          <w:rFonts w:ascii="宋体" w:cs="MS UI Gothic"/>
          <w:kern w:val="0"/>
          <w:szCs w:val="24"/>
        </w:rPr>
        <w:t>气候，湿</w:t>
      </w:r>
      <w:r>
        <w:rPr>
          <w:rFonts w:ascii="宋体" w:cs="PMingLiU"/>
          <w:kern w:val="0"/>
          <w:szCs w:val="24"/>
        </w:rPr>
        <w:t>润</w:t>
      </w:r>
      <w:r>
        <w:rPr>
          <w:rFonts w:ascii="宋体" w:cs="MS UI Gothic"/>
          <w:kern w:val="0"/>
          <w:szCs w:val="24"/>
        </w:rPr>
        <w:t>地区，</w:t>
      </w:r>
      <w:r>
        <w:rPr>
          <w:rFonts w:ascii="宋体" w:cs="PMingLiU"/>
          <w:kern w:val="0"/>
          <w:szCs w:val="24"/>
        </w:rPr>
        <w:t>该</w:t>
      </w:r>
      <w:r>
        <w:rPr>
          <w:rFonts w:ascii="宋体" w:cs="MS UI Gothic"/>
          <w:kern w:val="0"/>
          <w:szCs w:val="24"/>
        </w:rPr>
        <w:t>省区主要的</w:t>
      </w:r>
      <w:r>
        <w:rPr>
          <w:rFonts w:ascii="宋体" w:cs="PMingLiU"/>
          <w:kern w:val="0"/>
          <w:szCs w:val="24"/>
        </w:rPr>
        <w:t>经济</w:t>
      </w:r>
      <w:r>
        <w:rPr>
          <w:rFonts w:ascii="宋体" w:cs="MS UI Gothic"/>
          <w:kern w:val="0"/>
          <w:szCs w:val="24"/>
        </w:rPr>
        <w:t>作物有茶</w:t>
      </w:r>
      <w:r>
        <w:rPr>
          <w:rFonts w:ascii="宋体" w:cs="PMingLiU"/>
          <w:kern w:val="0"/>
          <w:szCs w:val="24"/>
        </w:rPr>
        <w:t>树</w:t>
      </w:r>
      <w:r>
        <w:rPr>
          <w:rFonts w:ascii="宋体" w:cs="MS UI Gothic"/>
          <w:kern w:val="0"/>
          <w:szCs w:val="24"/>
        </w:rPr>
        <w:t>、柑橘等，故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塔里木盆地不是我国重要的水稻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地，故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PMingLiU"/>
          <w:kern w:val="0"/>
          <w:szCs w:val="24"/>
        </w:rPr>
        <w:t>读图</w:t>
      </w:r>
      <w:r>
        <w:rPr>
          <w:rFonts w:ascii="宋体" w:cs="MS UI Gothic"/>
          <w:kern w:val="0"/>
          <w:szCs w:val="24"/>
        </w:rPr>
        <w:t>可得，</w:t>
      </w:r>
      <w:r>
        <w:rPr>
          <w:rFonts w:ascii="宋体"/>
          <w:kern w:val="0"/>
          <w:szCs w:val="24"/>
        </w:rPr>
        <w:t>①</w:t>
      </w:r>
      <w:r>
        <w:rPr>
          <w:rFonts w:ascii="宋体" w:cs="MS UI Gothic"/>
          <w:kern w:val="0"/>
          <w:szCs w:val="24"/>
        </w:rPr>
        <w:t>是黄土高原，黄土高原与</w:t>
      </w:r>
      <w:r>
        <w:rPr>
          <w:rFonts w:ascii="宋体" w:cs="PMingLiU"/>
          <w:kern w:val="0"/>
          <w:szCs w:val="24"/>
        </w:rPr>
        <w:t>华</w:t>
      </w:r>
      <w:r>
        <w:rPr>
          <w:rFonts w:ascii="宋体" w:cs="MS UI Gothic"/>
          <w:kern w:val="0"/>
          <w:szCs w:val="24"/>
        </w:rPr>
        <w:t>北平原的分界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是太行山；</w:t>
      </w:r>
      <w:r>
        <w:rPr>
          <w:rFonts w:ascii="宋体"/>
          <w:kern w:val="0"/>
          <w:szCs w:val="24"/>
        </w:rPr>
        <w:t>②</w:t>
      </w:r>
      <w:r>
        <w:rPr>
          <w:rFonts w:ascii="宋体" w:cs="MS UI Gothic"/>
          <w:kern w:val="0"/>
          <w:szCs w:val="24"/>
        </w:rPr>
        <w:t>是四川盆地，四川盆地与黄土高原的分界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是秦岭；</w:t>
      </w:r>
      <w:r>
        <w:rPr>
          <w:rFonts w:ascii="宋体"/>
          <w:kern w:val="0"/>
          <w:szCs w:val="24"/>
        </w:rPr>
        <w:t>③</w:t>
      </w:r>
      <w:r>
        <w:rPr>
          <w:rFonts w:ascii="宋体" w:cs="MS UI Gothic"/>
          <w:kern w:val="0"/>
          <w:szCs w:val="24"/>
        </w:rPr>
        <w:t>是江西省；</w:t>
      </w:r>
      <w:r>
        <w:rPr>
          <w:rFonts w:ascii="宋体"/>
          <w:kern w:val="0"/>
          <w:szCs w:val="24"/>
        </w:rPr>
        <w:t>④</w:t>
      </w:r>
      <w:r>
        <w:rPr>
          <w:rFonts w:ascii="宋体" w:cs="MS UI Gothic"/>
          <w:kern w:val="0"/>
          <w:szCs w:val="24"/>
        </w:rPr>
        <w:t>是塔里木盆地。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本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我国不同地形区的分布，</w:t>
      </w:r>
      <w:r>
        <w:rPr>
          <w:rFonts w:ascii="宋体" w:cs="PMingLiU"/>
          <w:kern w:val="0"/>
          <w:szCs w:val="24"/>
        </w:rPr>
        <w:t>读图</w:t>
      </w:r>
      <w:r>
        <w:rPr>
          <w:rFonts w:ascii="宋体" w:cs="MS UI Gothic"/>
          <w:kern w:val="0"/>
          <w:szCs w:val="24"/>
        </w:rPr>
        <w:t>解答即可。</w:t>
      </w:r>
    </w:p>
    <w:p w14:paraId="7158F7BB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5.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A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3F4A5E9C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中的</w:t>
      </w:r>
      <w:r>
        <w:rPr>
          <w:rFonts w:ascii="宋体"/>
          <w:kern w:val="0"/>
          <w:szCs w:val="24"/>
        </w:rPr>
        <w:t>①④</w:t>
      </w:r>
      <w:r>
        <w:rPr>
          <w:rFonts w:ascii="宋体" w:cs="MS UI Gothic"/>
          <w:kern w:val="0"/>
          <w:szCs w:val="24"/>
        </w:rPr>
        <w:t>两地分</w:t>
      </w:r>
      <w:r>
        <w:rPr>
          <w:rFonts w:ascii="宋体" w:cs="PMingLiU"/>
          <w:kern w:val="0"/>
          <w:szCs w:val="24"/>
        </w:rPr>
        <w:t>别</w:t>
      </w:r>
      <w:r>
        <w:rPr>
          <w:rFonts w:ascii="宋体" w:cs="MS UI Gothic"/>
          <w:kern w:val="0"/>
          <w:szCs w:val="24"/>
        </w:rPr>
        <w:t>是黄土高原和塔里木盆地，制</w:t>
      </w:r>
      <w:r>
        <w:rPr>
          <w:rFonts w:ascii="宋体" w:cs="PMingLiU"/>
          <w:kern w:val="0"/>
          <w:szCs w:val="24"/>
        </w:rPr>
        <w:t>约</w:t>
      </w:r>
      <w:r>
        <w:rPr>
          <w:rFonts w:ascii="宋体" w:cs="MS UI Gothic"/>
          <w:kern w:val="0"/>
          <w:szCs w:val="24"/>
        </w:rPr>
        <w:t>两地</w:t>
      </w:r>
      <w:r>
        <w:rPr>
          <w:rFonts w:ascii="宋体" w:cs="PMingLiU"/>
          <w:kern w:val="0"/>
          <w:szCs w:val="24"/>
        </w:rPr>
        <w:t>农业发</w:t>
      </w:r>
      <w:r>
        <w:rPr>
          <w:rFonts w:ascii="宋体" w:cs="MS UI Gothic"/>
          <w:kern w:val="0"/>
          <w:szCs w:val="24"/>
        </w:rPr>
        <w:t>展的主要因素是干旱。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、我国地形的特征：复</w:t>
      </w:r>
      <w:r>
        <w:rPr>
          <w:rFonts w:ascii="宋体" w:cs="PMingLiU"/>
          <w:kern w:val="0"/>
          <w:szCs w:val="24"/>
        </w:rPr>
        <w:t>杂</w:t>
      </w:r>
      <w:r>
        <w:rPr>
          <w:rFonts w:ascii="宋体" w:cs="MS UI Gothic"/>
          <w:kern w:val="0"/>
          <w:szCs w:val="24"/>
        </w:rPr>
        <w:t>多</w:t>
      </w:r>
      <w:r>
        <w:rPr>
          <w:rFonts w:ascii="宋体" w:cs="PMingLiU"/>
          <w:kern w:val="0"/>
          <w:szCs w:val="24"/>
        </w:rPr>
        <w:t>样</w:t>
      </w:r>
      <w:r>
        <w:rPr>
          <w:rFonts w:ascii="宋体" w:cs="MS UI Gothic"/>
          <w:kern w:val="0"/>
          <w:szCs w:val="24"/>
        </w:rPr>
        <w:t>，山区面</w:t>
      </w:r>
      <w:r>
        <w:rPr>
          <w:rFonts w:ascii="宋体" w:cs="PMingLiU"/>
          <w:kern w:val="0"/>
          <w:szCs w:val="24"/>
        </w:rPr>
        <w:t>积</w:t>
      </w:r>
      <w:r>
        <w:rPr>
          <w:rFonts w:ascii="宋体" w:cs="MS UI Gothic"/>
          <w:kern w:val="0"/>
          <w:szCs w:val="24"/>
        </w:rPr>
        <w:t>广大；西高</w:t>
      </w:r>
      <w:r>
        <w:rPr>
          <w:rFonts w:ascii="宋体" w:cs="PMingLiU"/>
          <w:kern w:val="0"/>
          <w:szCs w:val="24"/>
        </w:rPr>
        <w:t>东</w:t>
      </w:r>
      <w:r>
        <w:rPr>
          <w:rFonts w:ascii="宋体" w:cs="MS UI Gothic"/>
          <w:kern w:val="0"/>
          <w:szCs w:val="24"/>
        </w:rPr>
        <w:t>低，呈</w:t>
      </w:r>
      <w:r>
        <w:rPr>
          <w:rFonts w:ascii="宋体" w:cs="PMingLiU"/>
          <w:kern w:val="0"/>
          <w:szCs w:val="24"/>
        </w:rPr>
        <w:t>阶</w:t>
      </w:r>
      <w:r>
        <w:rPr>
          <w:rFonts w:ascii="宋体" w:cs="MS UI Gothic"/>
          <w:kern w:val="0"/>
          <w:szCs w:val="24"/>
        </w:rPr>
        <w:t>梯状分布；山脉</w:t>
      </w:r>
      <w:r>
        <w:rPr>
          <w:rFonts w:ascii="宋体" w:cs="PMingLiU"/>
          <w:kern w:val="0"/>
          <w:szCs w:val="24"/>
        </w:rPr>
        <w:t>纵</w:t>
      </w:r>
      <w:r>
        <w:rPr>
          <w:rFonts w:ascii="宋体" w:cs="MS UI Gothic"/>
          <w:kern w:val="0"/>
          <w:szCs w:val="24"/>
        </w:rPr>
        <w:t>横，具有定向排列。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、我国各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地形所占的比例：丘陵</w:t>
      </w:r>
      <w:r>
        <w:rPr>
          <w:rFonts w:ascii="宋体" w:cs="Times New Roman"/>
          <w:kern w:val="0"/>
          <w:szCs w:val="24"/>
        </w:rPr>
        <w:t>30%</w:t>
      </w:r>
      <w:r>
        <w:rPr>
          <w:rFonts w:ascii="宋体" w:cs="MS UI Gothic"/>
          <w:kern w:val="0"/>
          <w:szCs w:val="24"/>
        </w:rPr>
        <w:t>；山地</w:t>
      </w:r>
      <w:r>
        <w:rPr>
          <w:rFonts w:ascii="宋体" w:cs="Times New Roman"/>
          <w:kern w:val="0"/>
          <w:szCs w:val="24"/>
        </w:rPr>
        <w:t>33%</w:t>
      </w:r>
      <w:r>
        <w:rPr>
          <w:rFonts w:ascii="宋体" w:cs="MS UI Gothic"/>
          <w:kern w:val="0"/>
          <w:szCs w:val="24"/>
        </w:rPr>
        <w:t>；高原</w:t>
      </w:r>
      <w:r>
        <w:rPr>
          <w:rFonts w:ascii="宋体" w:cs="Times New Roman"/>
          <w:kern w:val="0"/>
          <w:szCs w:val="24"/>
        </w:rPr>
        <w:t>26%</w:t>
      </w:r>
      <w:r>
        <w:rPr>
          <w:rFonts w:ascii="宋体" w:cs="MS UI Gothic"/>
          <w:kern w:val="0"/>
          <w:szCs w:val="24"/>
        </w:rPr>
        <w:t>；盆地</w:t>
      </w:r>
      <w:r>
        <w:rPr>
          <w:rFonts w:ascii="宋体" w:cs="Times New Roman"/>
          <w:kern w:val="0"/>
          <w:szCs w:val="24"/>
        </w:rPr>
        <w:t>10%</w:t>
      </w:r>
      <w:r>
        <w:rPr>
          <w:rFonts w:ascii="宋体" w:cs="MS UI Gothic"/>
          <w:kern w:val="0"/>
          <w:szCs w:val="24"/>
        </w:rPr>
        <w:t>；平原</w:t>
      </w:r>
      <w:r>
        <w:rPr>
          <w:rFonts w:ascii="宋体" w:cs="Times New Roman"/>
          <w:kern w:val="0"/>
          <w:szCs w:val="24"/>
        </w:rPr>
        <w:t>12%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不同地区</w:t>
      </w:r>
      <w:r>
        <w:rPr>
          <w:rFonts w:ascii="宋体" w:cs="PMingLiU"/>
          <w:kern w:val="0"/>
          <w:szCs w:val="24"/>
        </w:rPr>
        <w:t>农业发</w:t>
      </w:r>
      <w:r>
        <w:rPr>
          <w:rFonts w:ascii="宋体" w:cs="MS UI Gothic"/>
          <w:kern w:val="0"/>
          <w:szCs w:val="24"/>
        </w:rPr>
        <w:t>展的概况，</w:t>
      </w:r>
      <w:r>
        <w:rPr>
          <w:rFonts w:ascii="宋体" w:cs="PMingLiU"/>
          <w:kern w:val="0"/>
          <w:szCs w:val="24"/>
        </w:rPr>
        <w:t>认</w:t>
      </w:r>
      <w:r>
        <w:rPr>
          <w:rFonts w:ascii="宋体" w:cs="MS UI Gothic"/>
          <w:kern w:val="0"/>
          <w:szCs w:val="24"/>
        </w:rPr>
        <w:t>真</w:t>
      </w:r>
      <w:r>
        <w:rPr>
          <w:rFonts w:ascii="宋体" w:cs="PMingLiU"/>
          <w:kern w:val="0"/>
          <w:szCs w:val="24"/>
        </w:rPr>
        <w:t>读图</w:t>
      </w:r>
      <w:r>
        <w:rPr>
          <w:rFonts w:ascii="宋体" w:cs="MS UI Gothic"/>
          <w:kern w:val="0"/>
          <w:szCs w:val="24"/>
        </w:rPr>
        <w:t>分析解答。</w:t>
      </w:r>
    </w:p>
    <w:p w14:paraId="74FE1EB1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6.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B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3EDDCEF8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．我国</w:t>
      </w:r>
      <w:r>
        <w:rPr>
          <w:rFonts w:ascii="宋体" w:cs="PMingLiU"/>
          <w:kern w:val="0"/>
          <w:szCs w:val="24"/>
        </w:rPr>
        <w:t>汉</w:t>
      </w:r>
      <w:r>
        <w:rPr>
          <w:rFonts w:ascii="宋体" w:cs="MS UI Gothic"/>
          <w:kern w:val="0"/>
          <w:szCs w:val="24"/>
        </w:rPr>
        <w:t>族人口主要分布在中部和</w:t>
      </w:r>
      <w:r>
        <w:rPr>
          <w:rFonts w:ascii="宋体" w:cs="PMingLiU"/>
          <w:kern w:val="0"/>
          <w:szCs w:val="24"/>
        </w:rPr>
        <w:t>东</w:t>
      </w:r>
      <w:r>
        <w:rPr>
          <w:rFonts w:ascii="宋体" w:cs="MS UI Gothic"/>
          <w:kern w:val="0"/>
          <w:szCs w:val="24"/>
        </w:rPr>
        <w:t>部地区，故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不符合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意；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．</w:t>
      </w:r>
      <w:r>
        <w:rPr>
          <w:rFonts w:ascii="宋体" w:cs="PMingLiU"/>
          <w:kern w:val="0"/>
          <w:szCs w:val="24"/>
        </w:rPr>
        <w:t>东</w:t>
      </w:r>
      <w:r>
        <w:rPr>
          <w:rFonts w:ascii="宋体" w:cs="MS UI Gothic"/>
          <w:kern w:val="0"/>
          <w:szCs w:val="24"/>
        </w:rPr>
        <w:t>部人口密度大，西部人口密度小，故符合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意；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．平原丘陵人口多，山地高原人口少，故不符合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意；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．划分人口疏密的地理分界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是黑河</w:t>
      </w:r>
      <w:r>
        <w:rPr>
          <w:rFonts w:ascii="宋体" w:cs="Times New Roman"/>
          <w:kern w:val="0"/>
          <w:szCs w:val="24"/>
        </w:rPr>
        <w:t>--</w:t>
      </w:r>
      <w:r>
        <w:rPr>
          <w:rFonts w:ascii="宋体" w:cs="PMingLiU"/>
          <w:kern w:val="0"/>
          <w:szCs w:val="24"/>
        </w:rPr>
        <w:t>腾</w:t>
      </w:r>
      <w:r>
        <w:rPr>
          <w:rFonts w:ascii="宋体" w:cs="MS UI Gothic"/>
          <w:kern w:val="0"/>
          <w:szCs w:val="24"/>
        </w:rPr>
        <w:t>冲</w:t>
      </w:r>
      <w:r>
        <w:rPr>
          <w:rFonts w:ascii="宋体" w:cs="PMingLiU"/>
          <w:kern w:val="0"/>
          <w:szCs w:val="24"/>
        </w:rPr>
        <w:t>县</w:t>
      </w:r>
      <w:r>
        <w:rPr>
          <w:rFonts w:ascii="宋体" w:cs="MS UI Gothic"/>
          <w:kern w:val="0"/>
          <w:szCs w:val="24"/>
        </w:rPr>
        <w:t>一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，漠河一</w:t>
      </w:r>
      <w:r>
        <w:rPr>
          <w:rFonts w:ascii="宋体" w:cs="PMingLiU"/>
          <w:kern w:val="0"/>
          <w:szCs w:val="24"/>
        </w:rPr>
        <w:t>腾</w:t>
      </w:r>
      <w:r>
        <w:rPr>
          <w:rFonts w:ascii="宋体" w:cs="MS UI Gothic"/>
          <w:kern w:val="0"/>
          <w:szCs w:val="24"/>
        </w:rPr>
        <w:t>冲一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以</w:t>
      </w:r>
      <w:r>
        <w:rPr>
          <w:rFonts w:ascii="宋体" w:cs="PMingLiU"/>
          <w:kern w:val="0"/>
          <w:szCs w:val="24"/>
        </w:rPr>
        <w:t>东</w:t>
      </w:r>
      <w:r>
        <w:rPr>
          <w:rFonts w:ascii="宋体" w:cs="MS UI Gothic"/>
          <w:kern w:val="0"/>
          <w:szCs w:val="24"/>
        </w:rPr>
        <w:t>人口多，以西人口少，故不符合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意。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我国人口以黑</w:t>
      </w:r>
      <w:r>
        <w:rPr>
          <w:rFonts w:ascii="宋体" w:cs="PMingLiU"/>
          <w:kern w:val="0"/>
          <w:szCs w:val="24"/>
        </w:rPr>
        <w:t>龙</w:t>
      </w:r>
      <w:r>
        <w:rPr>
          <w:rFonts w:ascii="宋体" w:cs="MS UI Gothic"/>
          <w:kern w:val="0"/>
          <w:szCs w:val="24"/>
        </w:rPr>
        <w:t>江的黑河和云南的</w:t>
      </w:r>
      <w:r>
        <w:rPr>
          <w:rFonts w:ascii="宋体" w:cs="PMingLiU"/>
          <w:kern w:val="0"/>
          <w:szCs w:val="24"/>
        </w:rPr>
        <w:t>腾</w:t>
      </w:r>
      <w:r>
        <w:rPr>
          <w:rFonts w:ascii="宋体" w:cs="MS UI Gothic"/>
          <w:kern w:val="0"/>
          <w:szCs w:val="24"/>
        </w:rPr>
        <w:t>冲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界，此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以</w:t>
      </w:r>
      <w:r>
        <w:rPr>
          <w:rFonts w:ascii="宋体" w:cs="PMingLiU"/>
          <w:kern w:val="0"/>
          <w:szCs w:val="24"/>
        </w:rPr>
        <w:t>东</w:t>
      </w:r>
      <w:r>
        <w:rPr>
          <w:rFonts w:ascii="宋体" w:cs="MS UI Gothic"/>
          <w:kern w:val="0"/>
          <w:szCs w:val="24"/>
        </w:rPr>
        <w:t>地区地形平坦、土壤肥沃、气候适宜、交通便利、水源充足、</w:t>
      </w:r>
      <w:r>
        <w:rPr>
          <w:rFonts w:ascii="宋体" w:cs="PMingLiU"/>
          <w:kern w:val="0"/>
          <w:szCs w:val="24"/>
        </w:rPr>
        <w:t>经济发</w:t>
      </w:r>
      <w:r>
        <w:rPr>
          <w:rFonts w:ascii="宋体" w:cs="MS UI Gothic"/>
          <w:kern w:val="0"/>
          <w:szCs w:val="24"/>
        </w:rPr>
        <w:t>达，人口</w:t>
      </w:r>
      <w:r>
        <w:rPr>
          <w:rFonts w:ascii="宋体" w:cs="PMingLiU"/>
          <w:kern w:val="0"/>
          <w:szCs w:val="24"/>
        </w:rPr>
        <w:t>较</w:t>
      </w:r>
      <w:r>
        <w:rPr>
          <w:rFonts w:ascii="宋体" w:cs="MS UI Gothic"/>
          <w:kern w:val="0"/>
          <w:szCs w:val="24"/>
        </w:rPr>
        <w:t>多，以西地区地形崎</w:t>
      </w:r>
      <w:r>
        <w:rPr>
          <w:rFonts w:ascii="宋体" w:cs="PMingLiU"/>
          <w:kern w:val="0"/>
          <w:szCs w:val="24"/>
        </w:rPr>
        <w:t>岖</w:t>
      </w:r>
      <w:r>
        <w:rPr>
          <w:rFonts w:ascii="宋体" w:cs="MS UI Gothic"/>
          <w:kern w:val="0"/>
          <w:szCs w:val="24"/>
        </w:rPr>
        <w:t>、交通不便、气候干旱、</w:t>
      </w:r>
      <w:r>
        <w:rPr>
          <w:rFonts w:ascii="宋体" w:cs="PMingLiU"/>
          <w:kern w:val="0"/>
          <w:szCs w:val="24"/>
        </w:rPr>
        <w:t>经济</w:t>
      </w:r>
      <w:r>
        <w:rPr>
          <w:rFonts w:ascii="宋体" w:cs="MS UI Gothic"/>
          <w:kern w:val="0"/>
          <w:szCs w:val="24"/>
        </w:rPr>
        <w:t>欠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达，人口</w:t>
      </w:r>
      <w:r>
        <w:rPr>
          <w:rFonts w:ascii="宋体" w:cs="PMingLiU"/>
          <w:kern w:val="0"/>
          <w:szCs w:val="24"/>
        </w:rPr>
        <w:t>较</w:t>
      </w:r>
      <w:r>
        <w:rPr>
          <w:rFonts w:ascii="宋体" w:cs="MS UI Gothic"/>
          <w:kern w:val="0"/>
          <w:szCs w:val="24"/>
        </w:rPr>
        <w:t>少。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此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我国的人口分布、界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等知</w:t>
      </w:r>
      <w:r>
        <w:rPr>
          <w:rFonts w:ascii="宋体" w:cs="PMingLiU"/>
          <w:kern w:val="0"/>
          <w:szCs w:val="24"/>
        </w:rPr>
        <w:t>识</w:t>
      </w:r>
      <w:r>
        <w:rPr>
          <w:rFonts w:ascii="宋体" w:cs="MS UI Gothic"/>
          <w:kern w:val="0"/>
          <w:szCs w:val="24"/>
        </w:rPr>
        <w:t>点。需</w:t>
      </w:r>
      <w:r>
        <w:rPr>
          <w:rFonts w:ascii="宋体" w:cs="PMingLiU"/>
          <w:kern w:val="0"/>
          <w:szCs w:val="24"/>
        </w:rPr>
        <w:t>识记</w:t>
      </w:r>
      <w:r>
        <w:rPr>
          <w:rFonts w:ascii="宋体" w:cs="MS UI Gothic"/>
          <w:kern w:val="0"/>
          <w:szCs w:val="24"/>
        </w:rPr>
        <w:t>。</w:t>
      </w:r>
    </w:p>
    <w:p w14:paraId="0411189C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7.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C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500F8AB6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解：台湾</w:t>
      </w:r>
      <w:r>
        <w:rPr>
          <w:rFonts w:ascii="宋体" w:cs="PMingLiU"/>
          <w:kern w:val="0"/>
          <w:szCs w:val="24"/>
        </w:rPr>
        <w:t>岛</w:t>
      </w:r>
      <w:r>
        <w:rPr>
          <w:rFonts w:ascii="宋体" w:cs="MS UI Gothic"/>
          <w:kern w:val="0"/>
          <w:szCs w:val="24"/>
        </w:rPr>
        <w:t>地</w:t>
      </w:r>
      <w:r>
        <w:rPr>
          <w:rFonts w:ascii="宋体" w:cs="PMingLiU"/>
          <w:kern w:val="0"/>
          <w:szCs w:val="24"/>
        </w:rPr>
        <w:t>势东</w:t>
      </w:r>
      <w:r>
        <w:rPr>
          <w:rFonts w:ascii="宋体" w:cs="MS UI Gothic"/>
          <w:kern w:val="0"/>
          <w:szCs w:val="24"/>
        </w:rPr>
        <w:t>高西低，玉山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全</w:t>
      </w:r>
      <w:r>
        <w:rPr>
          <w:rFonts w:ascii="宋体" w:cs="PMingLiU"/>
          <w:kern w:val="0"/>
          <w:szCs w:val="24"/>
        </w:rPr>
        <w:t>岛</w:t>
      </w:r>
      <w:r>
        <w:rPr>
          <w:rFonts w:ascii="宋体" w:cs="MS UI Gothic"/>
          <w:kern w:val="0"/>
          <w:szCs w:val="24"/>
        </w:rPr>
        <w:t>最高峰；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台湾主要的自然灾害是火山、地震和台</w:t>
      </w:r>
      <w:r>
        <w:rPr>
          <w:rFonts w:ascii="宋体" w:cs="PMingLiU"/>
          <w:kern w:val="0"/>
          <w:szCs w:val="24"/>
        </w:rPr>
        <w:t>风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台湾利用自身的一些</w:t>
      </w:r>
      <w:r>
        <w:rPr>
          <w:rFonts w:ascii="宋体" w:cs="PMingLiU"/>
          <w:kern w:val="0"/>
          <w:szCs w:val="24"/>
        </w:rPr>
        <w:t>优势</w:t>
      </w:r>
      <w:r>
        <w:rPr>
          <w:rFonts w:ascii="宋体" w:cs="MS UI Gothic"/>
          <w:kern w:val="0"/>
          <w:szCs w:val="24"/>
        </w:rPr>
        <w:t>条件，重点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展出口加工工</w:t>
      </w:r>
      <w:r>
        <w:rPr>
          <w:rFonts w:ascii="宋体" w:cs="PMingLiU"/>
          <w:kern w:val="0"/>
          <w:szCs w:val="24"/>
        </w:rPr>
        <w:t>业</w:t>
      </w:r>
      <w:r>
        <w:rPr>
          <w:rFonts w:ascii="宋体" w:cs="MS UI Gothic"/>
          <w:kern w:val="0"/>
          <w:szCs w:val="24"/>
        </w:rPr>
        <w:t>，形成了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口</w:t>
      </w:r>
      <w:r>
        <w:rPr>
          <w:rFonts w:ascii="宋体" w:cs="Times New Roman"/>
          <w:kern w:val="0"/>
          <w:szCs w:val="24"/>
        </w:rPr>
        <w:t>-</w:t>
      </w:r>
      <w:r>
        <w:rPr>
          <w:rFonts w:ascii="宋体" w:cs="MS UI Gothic"/>
          <w:kern w:val="0"/>
          <w:szCs w:val="24"/>
        </w:rPr>
        <w:t>加工</w:t>
      </w:r>
      <w:r>
        <w:rPr>
          <w:rFonts w:ascii="宋体" w:cs="Times New Roman"/>
          <w:kern w:val="0"/>
          <w:szCs w:val="24"/>
        </w:rPr>
        <w:t>-</w:t>
      </w:r>
      <w:r>
        <w:rPr>
          <w:rFonts w:ascii="宋体" w:cs="MS UI Gothic"/>
          <w:kern w:val="0"/>
          <w:szCs w:val="24"/>
        </w:rPr>
        <w:t>出口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型的</w:t>
      </w:r>
      <w:r>
        <w:rPr>
          <w:rFonts w:ascii="宋体" w:cs="PMingLiU"/>
          <w:kern w:val="0"/>
          <w:szCs w:val="24"/>
        </w:rPr>
        <w:t>经济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台湾</w:t>
      </w:r>
      <w:r>
        <w:rPr>
          <w:rFonts w:ascii="宋体" w:cs="PMingLiU"/>
          <w:kern w:val="0"/>
          <w:szCs w:val="24"/>
        </w:rPr>
        <w:t>岛为亚热带</w:t>
      </w:r>
      <w:r>
        <w:rPr>
          <w:rFonts w:ascii="宋体" w:cs="MS UI Gothic"/>
          <w:kern w:val="0"/>
          <w:szCs w:val="24"/>
        </w:rPr>
        <w:t>和</w:t>
      </w:r>
      <w:r>
        <w:rPr>
          <w:rFonts w:ascii="宋体" w:cs="PMingLiU"/>
          <w:kern w:val="0"/>
          <w:szCs w:val="24"/>
        </w:rPr>
        <w:t>热带</w:t>
      </w:r>
      <w:r>
        <w:rPr>
          <w:rFonts w:ascii="宋体" w:cs="MS UI Gothic"/>
          <w:kern w:val="0"/>
          <w:szCs w:val="24"/>
        </w:rPr>
        <w:t>季</w:t>
      </w:r>
      <w:r>
        <w:rPr>
          <w:rFonts w:ascii="宋体" w:cs="PMingLiU"/>
          <w:kern w:val="0"/>
          <w:szCs w:val="24"/>
        </w:rPr>
        <w:t>风</w:t>
      </w:r>
      <w:r>
        <w:rPr>
          <w:rFonts w:ascii="宋体" w:cs="MS UI Gothic"/>
          <w:kern w:val="0"/>
          <w:szCs w:val="24"/>
        </w:rPr>
        <w:t>气候。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从</w:t>
      </w:r>
      <w:r>
        <w:rPr>
          <w:rFonts w:ascii="宋体" w:cs="Times New Roman"/>
          <w:kern w:val="0"/>
          <w:szCs w:val="24"/>
        </w:rPr>
        <w:t>20</w:t>
      </w:r>
      <w:r>
        <w:rPr>
          <w:rFonts w:ascii="宋体" w:cs="MS UI Gothic"/>
          <w:kern w:val="0"/>
          <w:szCs w:val="24"/>
        </w:rPr>
        <w:t>世</w:t>
      </w:r>
      <w:r>
        <w:rPr>
          <w:rFonts w:ascii="宋体" w:cs="PMingLiU"/>
          <w:kern w:val="0"/>
          <w:szCs w:val="24"/>
        </w:rPr>
        <w:t>纪</w:t>
      </w:r>
      <w:r>
        <w:rPr>
          <w:rFonts w:ascii="宋体" w:cs="Times New Roman"/>
          <w:kern w:val="0"/>
          <w:szCs w:val="24"/>
        </w:rPr>
        <w:t>60</w:t>
      </w:r>
      <w:r>
        <w:rPr>
          <w:rFonts w:ascii="宋体" w:cs="MS UI Gothic"/>
          <w:kern w:val="0"/>
          <w:szCs w:val="24"/>
        </w:rPr>
        <w:t>年代开始，台湾利用自身的一些</w:t>
      </w:r>
      <w:r>
        <w:rPr>
          <w:rFonts w:ascii="宋体" w:cs="PMingLiU"/>
          <w:kern w:val="0"/>
          <w:szCs w:val="24"/>
        </w:rPr>
        <w:t>优势</w:t>
      </w:r>
      <w:r>
        <w:rPr>
          <w:rFonts w:ascii="宋体" w:cs="MS UI Gothic"/>
          <w:kern w:val="0"/>
          <w:szCs w:val="24"/>
        </w:rPr>
        <w:t>条件，重点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展出口加工工</w:t>
      </w:r>
      <w:r>
        <w:rPr>
          <w:rFonts w:ascii="宋体" w:cs="PMingLiU"/>
          <w:kern w:val="0"/>
          <w:szCs w:val="24"/>
        </w:rPr>
        <w:t>业</w:t>
      </w:r>
      <w:r>
        <w:rPr>
          <w:rFonts w:ascii="宋体" w:cs="MS UI Gothic"/>
          <w:kern w:val="0"/>
          <w:szCs w:val="24"/>
        </w:rPr>
        <w:t>，形成了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口</w:t>
      </w:r>
      <w:r>
        <w:rPr>
          <w:rFonts w:ascii="宋体" w:cs="Times New Roman"/>
          <w:kern w:val="0"/>
          <w:szCs w:val="24"/>
        </w:rPr>
        <w:t>-</w:t>
      </w:r>
      <w:r>
        <w:rPr>
          <w:rFonts w:ascii="宋体" w:cs="MS UI Gothic"/>
          <w:kern w:val="0"/>
          <w:szCs w:val="24"/>
        </w:rPr>
        <w:t>加工</w:t>
      </w:r>
      <w:r>
        <w:rPr>
          <w:rFonts w:ascii="宋体" w:cs="Times New Roman"/>
          <w:kern w:val="0"/>
          <w:szCs w:val="24"/>
        </w:rPr>
        <w:t>-</w:t>
      </w:r>
      <w:r>
        <w:rPr>
          <w:rFonts w:ascii="宋体" w:cs="MS UI Gothic"/>
          <w:kern w:val="0"/>
          <w:szCs w:val="24"/>
        </w:rPr>
        <w:t>出口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型的</w:t>
      </w:r>
      <w:r>
        <w:rPr>
          <w:rFonts w:ascii="宋体" w:cs="PMingLiU"/>
          <w:kern w:val="0"/>
          <w:szCs w:val="24"/>
        </w:rPr>
        <w:t>经济</w:t>
      </w:r>
      <w:r>
        <w:rPr>
          <w:rFonts w:ascii="宋体" w:cs="MS UI Gothic"/>
          <w:kern w:val="0"/>
          <w:szCs w:val="24"/>
        </w:rPr>
        <w:t>，工</w:t>
      </w:r>
      <w:r>
        <w:rPr>
          <w:rFonts w:ascii="宋体" w:cs="PMingLiU"/>
          <w:kern w:val="0"/>
          <w:szCs w:val="24"/>
        </w:rPr>
        <w:t>业产</w:t>
      </w:r>
      <w:r>
        <w:rPr>
          <w:rFonts w:ascii="宋体" w:cs="MS UI Gothic"/>
          <w:kern w:val="0"/>
          <w:szCs w:val="24"/>
        </w:rPr>
        <w:t>品在出口</w:t>
      </w:r>
      <w:r>
        <w:rPr>
          <w:rFonts w:ascii="宋体" w:cs="PMingLiU"/>
          <w:kern w:val="0"/>
          <w:szCs w:val="24"/>
        </w:rPr>
        <w:t>贸</w:t>
      </w:r>
      <w:r>
        <w:rPr>
          <w:rFonts w:ascii="宋体" w:cs="MS UI Gothic"/>
          <w:kern w:val="0"/>
          <w:szCs w:val="24"/>
        </w:rPr>
        <w:t>易中的比重</w:t>
      </w:r>
      <w:r>
        <w:rPr>
          <w:rFonts w:ascii="宋体" w:cs="PMingLiU"/>
          <w:kern w:val="0"/>
          <w:szCs w:val="24"/>
        </w:rPr>
        <w:t>稳</w:t>
      </w:r>
      <w:r>
        <w:rPr>
          <w:rFonts w:ascii="宋体" w:cs="MS UI Gothic"/>
          <w:kern w:val="0"/>
          <w:szCs w:val="24"/>
        </w:rPr>
        <w:t>步上升。工</w:t>
      </w:r>
      <w:r>
        <w:rPr>
          <w:rFonts w:ascii="宋体" w:cs="PMingLiU"/>
          <w:kern w:val="0"/>
          <w:szCs w:val="24"/>
        </w:rPr>
        <w:t>业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展</w:t>
      </w:r>
      <w:r>
        <w:rPr>
          <w:rFonts w:ascii="宋体" w:cs="PMingLiU"/>
          <w:kern w:val="0"/>
          <w:szCs w:val="24"/>
        </w:rPr>
        <w:t>带动</w:t>
      </w:r>
      <w:r>
        <w:rPr>
          <w:rFonts w:ascii="宋体" w:cs="MS UI Gothic"/>
          <w:kern w:val="0"/>
          <w:szCs w:val="24"/>
        </w:rPr>
        <w:t>了台湾</w:t>
      </w:r>
      <w:r>
        <w:rPr>
          <w:rFonts w:ascii="宋体" w:cs="PMingLiU"/>
          <w:kern w:val="0"/>
          <w:szCs w:val="24"/>
        </w:rPr>
        <w:t>经济</w:t>
      </w:r>
      <w:r>
        <w:rPr>
          <w:rFonts w:ascii="宋体" w:cs="MS UI Gothic"/>
          <w:kern w:val="0"/>
          <w:szCs w:val="24"/>
        </w:rPr>
        <w:t>的快速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展。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本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台湾的地</w:t>
      </w:r>
      <w:r>
        <w:rPr>
          <w:rFonts w:ascii="宋体" w:cs="PMingLiU"/>
          <w:kern w:val="0"/>
          <w:szCs w:val="24"/>
        </w:rPr>
        <w:t>势</w:t>
      </w:r>
      <w:r>
        <w:rPr>
          <w:rFonts w:ascii="宋体" w:cs="MS UI Gothic"/>
          <w:kern w:val="0"/>
          <w:szCs w:val="24"/>
        </w:rPr>
        <w:t>、自然灾害、</w:t>
      </w:r>
      <w:r>
        <w:rPr>
          <w:rFonts w:ascii="宋体" w:cs="PMingLiU"/>
          <w:kern w:val="0"/>
          <w:szCs w:val="24"/>
        </w:rPr>
        <w:t>经济</w:t>
      </w:r>
      <w:r>
        <w:rPr>
          <w:rFonts w:ascii="宋体" w:cs="MS UI Gothic"/>
          <w:kern w:val="0"/>
          <w:szCs w:val="24"/>
        </w:rPr>
        <w:t>和气候，熟</w:t>
      </w:r>
      <w:r>
        <w:rPr>
          <w:rFonts w:ascii="宋体" w:cs="PMingLiU"/>
          <w:kern w:val="0"/>
          <w:szCs w:val="24"/>
        </w:rPr>
        <w:t>记课</w:t>
      </w:r>
      <w:r>
        <w:rPr>
          <w:rFonts w:ascii="宋体" w:cs="MS UI Gothic"/>
          <w:kern w:val="0"/>
          <w:szCs w:val="24"/>
        </w:rPr>
        <w:t>本知</w:t>
      </w:r>
      <w:r>
        <w:rPr>
          <w:rFonts w:ascii="宋体" w:cs="PMingLiU"/>
          <w:kern w:val="0"/>
          <w:szCs w:val="24"/>
        </w:rPr>
        <w:t>识</w:t>
      </w:r>
      <w:r>
        <w:rPr>
          <w:rFonts w:ascii="宋体" w:cs="MS UI Gothic"/>
          <w:kern w:val="0"/>
          <w:szCs w:val="24"/>
        </w:rPr>
        <w:t>点解答即可。</w:t>
      </w:r>
    </w:p>
    <w:p w14:paraId="222CE2CF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8.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B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0D5C228B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PMingLiU"/>
          <w:kern w:val="0"/>
          <w:szCs w:val="24"/>
        </w:rPr>
        <w:t>读图</w:t>
      </w:r>
      <w:r>
        <w:rPr>
          <w:rFonts w:ascii="宋体" w:cs="MS UI Gothic"/>
          <w:kern w:val="0"/>
          <w:szCs w:val="24"/>
        </w:rPr>
        <w:t>分析可知，</w:t>
      </w:r>
      <w:r>
        <w:rPr>
          <w:rFonts w:ascii="宋体"/>
          <w:kern w:val="0"/>
          <w:szCs w:val="24"/>
        </w:rPr>
        <w:t>①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海口，海口位于北回</w:t>
      </w:r>
      <w:r>
        <w:rPr>
          <w:rFonts w:ascii="宋体" w:cs="PMingLiU"/>
          <w:kern w:val="0"/>
          <w:szCs w:val="24"/>
        </w:rPr>
        <w:t>归线</w:t>
      </w:r>
      <w:r>
        <w:rPr>
          <w:rFonts w:ascii="宋体" w:cs="MS UI Gothic"/>
          <w:kern w:val="0"/>
          <w:szCs w:val="24"/>
        </w:rPr>
        <w:t>以南；</w:t>
      </w:r>
      <w:r>
        <w:rPr>
          <w:rFonts w:ascii="宋体"/>
          <w:kern w:val="0"/>
          <w:szCs w:val="24"/>
        </w:rPr>
        <w:t>②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福州，位于</w:t>
      </w:r>
      <w:r>
        <w:rPr>
          <w:rFonts w:ascii="宋体" w:cs="Times New Roman"/>
          <w:kern w:val="0"/>
          <w:szCs w:val="24"/>
        </w:rPr>
        <w:t>25°N</w:t>
      </w:r>
      <w:r>
        <w:rPr>
          <w:rFonts w:ascii="宋体" w:cs="PMingLiU"/>
          <w:kern w:val="0"/>
          <w:szCs w:val="24"/>
        </w:rPr>
        <w:t>纬线</w:t>
      </w:r>
      <w:r>
        <w:rPr>
          <w:rFonts w:ascii="宋体" w:cs="MS UI Gothic"/>
          <w:kern w:val="0"/>
          <w:szCs w:val="24"/>
        </w:rPr>
        <w:t>以北，南京以南；</w:t>
      </w:r>
      <w:r>
        <w:rPr>
          <w:rFonts w:ascii="宋体"/>
          <w:kern w:val="0"/>
          <w:szCs w:val="24"/>
        </w:rPr>
        <w:t>③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西安，其位于黄土高原，海拔</w:t>
      </w:r>
      <w:r>
        <w:rPr>
          <w:rFonts w:ascii="宋体" w:cs="PMingLiU"/>
          <w:kern w:val="0"/>
          <w:szCs w:val="24"/>
        </w:rPr>
        <w:t>较</w:t>
      </w:r>
      <w:r>
        <w:rPr>
          <w:rFonts w:ascii="宋体" w:cs="MS UI Gothic"/>
          <w:kern w:val="0"/>
          <w:szCs w:val="24"/>
        </w:rPr>
        <w:t>高，从</w:t>
      </w:r>
      <w:r>
        <w:rPr>
          <w:rFonts w:ascii="宋体" w:cs="PMingLiU"/>
          <w:kern w:val="0"/>
          <w:szCs w:val="24"/>
        </w:rPr>
        <w:t>纬</w:t>
      </w:r>
      <w:r>
        <w:rPr>
          <w:rFonts w:ascii="宋体" w:cs="MS UI Gothic"/>
          <w:kern w:val="0"/>
          <w:szCs w:val="24"/>
        </w:rPr>
        <w:t>度看位于</w:t>
      </w:r>
      <w:r>
        <w:rPr>
          <w:rFonts w:ascii="宋体" w:cs="Times New Roman"/>
          <w:kern w:val="0"/>
          <w:szCs w:val="24"/>
        </w:rPr>
        <w:t>35</w:t>
      </w:r>
      <w:r>
        <w:rPr>
          <w:rFonts w:ascii="宋体" w:cs="PMingLiU"/>
          <w:kern w:val="0"/>
          <w:szCs w:val="24"/>
        </w:rPr>
        <w:t>读</w:t>
      </w:r>
      <w:r>
        <w:rPr>
          <w:rFonts w:ascii="宋体" w:cs="Times New Roman"/>
          <w:kern w:val="0"/>
          <w:szCs w:val="24"/>
        </w:rPr>
        <w:t>N</w:t>
      </w:r>
      <w:r>
        <w:rPr>
          <w:rFonts w:ascii="宋体" w:cs="PMingLiU"/>
          <w:kern w:val="0"/>
          <w:szCs w:val="24"/>
        </w:rPr>
        <w:t>纬线</w:t>
      </w:r>
      <w:r>
        <w:rPr>
          <w:rFonts w:ascii="宋体" w:cs="MS UI Gothic"/>
          <w:kern w:val="0"/>
          <w:szCs w:val="24"/>
        </w:rPr>
        <w:t>附近；</w:t>
      </w:r>
      <w:r>
        <w:rPr>
          <w:rFonts w:ascii="宋体"/>
          <w:kern w:val="0"/>
          <w:szCs w:val="24"/>
        </w:rPr>
        <w:t>④</w:t>
      </w:r>
      <w:r>
        <w:rPr>
          <w:rFonts w:ascii="宋体" w:cs="PMingLiU"/>
          <w:kern w:val="0"/>
          <w:szCs w:val="24"/>
        </w:rPr>
        <w:t>为长</w:t>
      </w:r>
      <w:r>
        <w:rPr>
          <w:rFonts w:ascii="宋体" w:cs="MS UI Gothic"/>
          <w:kern w:val="0"/>
          <w:szCs w:val="24"/>
        </w:rPr>
        <w:t>春，</w:t>
      </w:r>
      <w:r>
        <w:rPr>
          <w:rFonts w:ascii="宋体" w:cs="PMingLiU"/>
          <w:kern w:val="0"/>
          <w:szCs w:val="24"/>
        </w:rPr>
        <w:t>纬</w:t>
      </w:r>
      <w:r>
        <w:rPr>
          <w:rFonts w:ascii="宋体" w:cs="MS UI Gothic"/>
          <w:kern w:val="0"/>
          <w:szCs w:val="24"/>
        </w:rPr>
        <w:t>度高。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我国行政区划基本分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省、</w:t>
      </w:r>
      <w:r>
        <w:rPr>
          <w:rFonts w:ascii="宋体" w:cs="PMingLiU"/>
          <w:kern w:val="0"/>
          <w:szCs w:val="24"/>
        </w:rPr>
        <w:t>县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乡</w:t>
      </w:r>
      <w:r>
        <w:rPr>
          <w:rFonts w:ascii="宋体" w:cs="MS UI Gothic"/>
          <w:kern w:val="0"/>
          <w:szCs w:val="24"/>
        </w:rPr>
        <w:t>三</w:t>
      </w:r>
      <w:r>
        <w:rPr>
          <w:rFonts w:ascii="宋体" w:cs="PMingLiU"/>
          <w:kern w:val="0"/>
          <w:szCs w:val="24"/>
        </w:rPr>
        <w:t>级</w:t>
      </w:r>
      <w:r>
        <w:rPr>
          <w:rFonts w:ascii="宋体" w:cs="MS UI Gothic"/>
          <w:kern w:val="0"/>
          <w:szCs w:val="24"/>
        </w:rPr>
        <w:t>，目前共有</w:t>
      </w:r>
      <w:r>
        <w:rPr>
          <w:rFonts w:ascii="宋体" w:cs="Times New Roman"/>
          <w:kern w:val="0"/>
          <w:szCs w:val="24"/>
        </w:rPr>
        <w:t>34</w:t>
      </w:r>
      <w:r>
        <w:rPr>
          <w:rFonts w:ascii="宋体" w:cs="MS UI Gothic"/>
          <w:kern w:val="0"/>
          <w:szCs w:val="24"/>
        </w:rPr>
        <w:t>个省</w:t>
      </w:r>
      <w:r>
        <w:rPr>
          <w:rFonts w:ascii="宋体" w:cs="PMingLiU"/>
          <w:kern w:val="0"/>
          <w:szCs w:val="24"/>
        </w:rPr>
        <w:t>级</w:t>
      </w:r>
      <w:r>
        <w:rPr>
          <w:rFonts w:ascii="宋体" w:cs="MS UI Gothic"/>
          <w:kern w:val="0"/>
          <w:szCs w:val="24"/>
        </w:rPr>
        <w:t>行政</w:t>
      </w:r>
      <w:r>
        <w:rPr>
          <w:rFonts w:ascii="宋体" w:cs="PMingLiU"/>
          <w:kern w:val="0"/>
          <w:szCs w:val="24"/>
        </w:rPr>
        <w:t>单</w:t>
      </w:r>
      <w:r>
        <w:rPr>
          <w:rFonts w:ascii="宋体" w:cs="MS UI Gothic"/>
          <w:kern w:val="0"/>
          <w:szCs w:val="24"/>
        </w:rPr>
        <w:t>位，包括</w:t>
      </w:r>
      <w:r>
        <w:rPr>
          <w:rFonts w:ascii="宋体" w:cs="Times New Roman"/>
          <w:kern w:val="0"/>
          <w:szCs w:val="24"/>
        </w:rPr>
        <w:t>23</w:t>
      </w:r>
      <w:r>
        <w:rPr>
          <w:rFonts w:ascii="宋体" w:cs="MS UI Gothic"/>
          <w:kern w:val="0"/>
          <w:szCs w:val="24"/>
        </w:rPr>
        <w:t>个省、</w:t>
      </w:r>
      <w:r>
        <w:rPr>
          <w:rFonts w:ascii="宋体" w:cs="Times New Roman"/>
          <w:kern w:val="0"/>
          <w:szCs w:val="24"/>
        </w:rPr>
        <w:t>5</w:t>
      </w:r>
      <w:r>
        <w:rPr>
          <w:rFonts w:ascii="宋体" w:cs="MS UI Gothic"/>
          <w:kern w:val="0"/>
          <w:szCs w:val="24"/>
        </w:rPr>
        <w:t>个自治区、</w:t>
      </w:r>
      <w:r>
        <w:rPr>
          <w:rFonts w:ascii="宋体" w:cs="Times New Roman"/>
          <w:kern w:val="0"/>
          <w:szCs w:val="24"/>
        </w:rPr>
        <w:t>4</w:t>
      </w:r>
      <w:r>
        <w:rPr>
          <w:rFonts w:ascii="宋体" w:cs="MS UI Gothic"/>
          <w:kern w:val="0"/>
          <w:szCs w:val="24"/>
        </w:rPr>
        <w:t>个直</w:t>
      </w:r>
      <w:r>
        <w:rPr>
          <w:rFonts w:ascii="宋体" w:cs="PMingLiU"/>
          <w:kern w:val="0"/>
          <w:szCs w:val="24"/>
        </w:rPr>
        <w:t>辖</w:t>
      </w:r>
      <w:r>
        <w:rPr>
          <w:rFonts w:ascii="宋体" w:cs="MS UI Gothic"/>
          <w:kern w:val="0"/>
          <w:szCs w:val="24"/>
        </w:rPr>
        <w:t>市、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个特</w:t>
      </w:r>
      <w:r>
        <w:rPr>
          <w:rFonts w:ascii="宋体" w:cs="PMingLiU"/>
          <w:kern w:val="0"/>
          <w:szCs w:val="24"/>
        </w:rPr>
        <w:t>别</w:t>
      </w:r>
      <w:r>
        <w:rPr>
          <w:rFonts w:ascii="宋体" w:cs="MS UI Gothic"/>
          <w:kern w:val="0"/>
          <w:szCs w:val="24"/>
        </w:rPr>
        <w:t>行政区。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本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我国城市的判</w:t>
      </w:r>
      <w:r>
        <w:rPr>
          <w:rFonts w:ascii="宋体" w:cs="PMingLiU"/>
          <w:kern w:val="0"/>
          <w:szCs w:val="24"/>
        </w:rPr>
        <w:t>读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读图</w:t>
      </w:r>
      <w:r>
        <w:rPr>
          <w:rFonts w:ascii="宋体" w:cs="MS UI Gothic"/>
          <w:kern w:val="0"/>
          <w:szCs w:val="24"/>
        </w:rPr>
        <w:t>理解解答即可。</w:t>
      </w:r>
    </w:p>
    <w:p w14:paraId="023FA3C9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9.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B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33A70F06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解：依据位置，</w:t>
      </w:r>
      <w:r>
        <w:rPr>
          <w:rFonts w:ascii="宋体" w:cs="PMingLiU"/>
          <w:kern w:val="0"/>
          <w:szCs w:val="24"/>
        </w:rPr>
        <w:t>读图</w:t>
      </w:r>
      <w:r>
        <w:rPr>
          <w:rFonts w:ascii="宋体" w:cs="MS UI Gothic"/>
          <w:kern w:val="0"/>
          <w:szCs w:val="24"/>
        </w:rPr>
        <w:t>分析可知：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/>
          <w:kern w:val="0"/>
          <w:szCs w:val="24"/>
        </w:rPr>
        <w:t>①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海口，是海南省的行政中心，位于我国南方，四季如春，故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/>
          <w:kern w:val="0"/>
          <w:szCs w:val="24"/>
        </w:rPr>
        <w:t>②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福州，是福建省的行政中心，位于沿海地区，航运便利，故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正确。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/>
          <w:kern w:val="0"/>
          <w:szCs w:val="24"/>
        </w:rPr>
        <w:t>③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西安，是</w:t>
      </w:r>
      <w:r>
        <w:rPr>
          <w:rFonts w:ascii="宋体" w:cs="PMingLiU"/>
          <w:kern w:val="0"/>
          <w:szCs w:val="24"/>
        </w:rPr>
        <w:t>陕</w:t>
      </w:r>
      <w:r>
        <w:rPr>
          <w:rFonts w:ascii="宋体" w:cs="MS UI Gothic"/>
          <w:kern w:val="0"/>
          <w:szCs w:val="24"/>
        </w:rPr>
        <w:t>西省的行政中心，位于中</w:t>
      </w:r>
      <w:r>
        <w:rPr>
          <w:rFonts w:ascii="宋体" w:cs="PMingLiU"/>
          <w:kern w:val="0"/>
          <w:szCs w:val="24"/>
        </w:rPr>
        <w:t>纬</w:t>
      </w:r>
      <w:r>
        <w:rPr>
          <w:rFonts w:ascii="宋体" w:cs="MS UI Gothic"/>
          <w:kern w:val="0"/>
          <w:szCs w:val="24"/>
        </w:rPr>
        <w:t>度地区，故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/>
          <w:kern w:val="0"/>
          <w:szCs w:val="24"/>
        </w:rPr>
        <w:t>④</w:t>
      </w:r>
      <w:r>
        <w:rPr>
          <w:rFonts w:ascii="宋体" w:cs="PMingLiU"/>
          <w:kern w:val="0"/>
          <w:szCs w:val="24"/>
        </w:rPr>
        <w:t>为长</w:t>
      </w:r>
      <w:r>
        <w:rPr>
          <w:rFonts w:ascii="宋体" w:cs="MS UI Gothic"/>
          <w:kern w:val="0"/>
          <w:szCs w:val="24"/>
        </w:rPr>
        <w:t>春，是吉林省的行政中心，位于中温</w:t>
      </w:r>
      <w:r>
        <w:rPr>
          <w:rFonts w:ascii="宋体" w:cs="PMingLiU"/>
          <w:kern w:val="0"/>
          <w:szCs w:val="24"/>
        </w:rPr>
        <w:t>带</w:t>
      </w:r>
      <w:r>
        <w:rPr>
          <w:rFonts w:ascii="宋体" w:cs="MS UI Gothic"/>
          <w:kern w:val="0"/>
          <w:szCs w:val="24"/>
        </w:rPr>
        <w:t>地区，故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我国行政区划基本分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省、</w:t>
      </w:r>
      <w:r>
        <w:rPr>
          <w:rFonts w:ascii="宋体" w:cs="PMingLiU"/>
          <w:kern w:val="0"/>
          <w:szCs w:val="24"/>
        </w:rPr>
        <w:t>县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乡</w:t>
      </w:r>
      <w:r>
        <w:rPr>
          <w:rFonts w:ascii="宋体" w:cs="MS UI Gothic"/>
          <w:kern w:val="0"/>
          <w:szCs w:val="24"/>
        </w:rPr>
        <w:t>三</w:t>
      </w:r>
      <w:r>
        <w:rPr>
          <w:rFonts w:ascii="宋体" w:cs="PMingLiU"/>
          <w:kern w:val="0"/>
          <w:szCs w:val="24"/>
        </w:rPr>
        <w:t>级</w:t>
      </w:r>
      <w:r>
        <w:rPr>
          <w:rFonts w:ascii="宋体" w:cs="MS UI Gothic"/>
          <w:kern w:val="0"/>
          <w:szCs w:val="24"/>
        </w:rPr>
        <w:t>，目前共有</w:t>
      </w:r>
      <w:r>
        <w:rPr>
          <w:rFonts w:ascii="宋体" w:cs="Times New Roman"/>
          <w:kern w:val="0"/>
          <w:szCs w:val="24"/>
        </w:rPr>
        <w:t>34</w:t>
      </w:r>
      <w:r>
        <w:rPr>
          <w:rFonts w:ascii="宋体" w:cs="MS UI Gothic"/>
          <w:kern w:val="0"/>
          <w:szCs w:val="24"/>
        </w:rPr>
        <w:t>个省</w:t>
      </w:r>
      <w:r>
        <w:rPr>
          <w:rFonts w:ascii="宋体" w:cs="PMingLiU"/>
          <w:kern w:val="0"/>
          <w:szCs w:val="24"/>
        </w:rPr>
        <w:t>级</w:t>
      </w:r>
      <w:r>
        <w:rPr>
          <w:rFonts w:ascii="宋体" w:cs="MS UI Gothic"/>
          <w:kern w:val="0"/>
          <w:szCs w:val="24"/>
        </w:rPr>
        <w:t>行政</w:t>
      </w:r>
      <w:r>
        <w:rPr>
          <w:rFonts w:ascii="宋体" w:cs="PMingLiU"/>
          <w:kern w:val="0"/>
          <w:szCs w:val="24"/>
        </w:rPr>
        <w:t>单</w:t>
      </w:r>
      <w:r>
        <w:rPr>
          <w:rFonts w:ascii="宋体" w:cs="MS UI Gothic"/>
          <w:kern w:val="0"/>
          <w:szCs w:val="24"/>
        </w:rPr>
        <w:t>位，包括</w:t>
      </w:r>
      <w:r>
        <w:rPr>
          <w:rFonts w:ascii="宋体" w:cs="Times New Roman"/>
          <w:kern w:val="0"/>
          <w:szCs w:val="24"/>
        </w:rPr>
        <w:t>23</w:t>
      </w:r>
      <w:r>
        <w:rPr>
          <w:rFonts w:ascii="宋体" w:cs="MS UI Gothic"/>
          <w:kern w:val="0"/>
          <w:szCs w:val="24"/>
        </w:rPr>
        <w:t>个省、</w:t>
      </w:r>
      <w:r>
        <w:rPr>
          <w:rFonts w:ascii="宋体" w:cs="Times New Roman"/>
          <w:kern w:val="0"/>
          <w:szCs w:val="24"/>
        </w:rPr>
        <w:t>5</w:t>
      </w:r>
      <w:r>
        <w:rPr>
          <w:rFonts w:ascii="宋体" w:cs="MS UI Gothic"/>
          <w:kern w:val="0"/>
          <w:szCs w:val="24"/>
        </w:rPr>
        <w:t>个自治区、</w:t>
      </w:r>
      <w:r>
        <w:rPr>
          <w:rFonts w:ascii="宋体" w:cs="Times New Roman"/>
          <w:kern w:val="0"/>
          <w:szCs w:val="24"/>
        </w:rPr>
        <w:t>4</w:t>
      </w:r>
      <w:r>
        <w:rPr>
          <w:rFonts w:ascii="宋体" w:cs="MS UI Gothic"/>
          <w:kern w:val="0"/>
          <w:szCs w:val="24"/>
        </w:rPr>
        <w:t>个直</w:t>
      </w:r>
      <w:r>
        <w:rPr>
          <w:rFonts w:ascii="宋体" w:cs="PMingLiU"/>
          <w:kern w:val="0"/>
          <w:szCs w:val="24"/>
        </w:rPr>
        <w:t>辖</w:t>
      </w:r>
      <w:r>
        <w:rPr>
          <w:rFonts w:ascii="宋体" w:cs="MS UI Gothic"/>
          <w:kern w:val="0"/>
          <w:szCs w:val="24"/>
        </w:rPr>
        <w:t>市、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个特</w:t>
      </w:r>
      <w:r>
        <w:rPr>
          <w:rFonts w:ascii="宋体" w:cs="PMingLiU"/>
          <w:kern w:val="0"/>
          <w:szCs w:val="24"/>
        </w:rPr>
        <w:t>别</w:t>
      </w:r>
      <w:r>
        <w:rPr>
          <w:rFonts w:ascii="宋体" w:cs="MS UI Gothic"/>
          <w:kern w:val="0"/>
          <w:szCs w:val="24"/>
        </w:rPr>
        <w:t>行政区。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本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我国省区的概况，</w:t>
      </w:r>
      <w:r>
        <w:rPr>
          <w:rFonts w:ascii="宋体" w:cs="PMingLiU"/>
          <w:kern w:val="0"/>
          <w:szCs w:val="24"/>
        </w:rPr>
        <w:t>读图</w:t>
      </w:r>
      <w:r>
        <w:rPr>
          <w:rFonts w:ascii="宋体" w:cs="MS UI Gothic"/>
          <w:kern w:val="0"/>
          <w:szCs w:val="24"/>
        </w:rPr>
        <w:t>理解解答即可。</w:t>
      </w:r>
    </w:p>
    <w:p w14:paraId="02BFF43F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10.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C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7D606C09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PMingLiU"/>
          <w:kern w:val="0"/>
          <w:szCs w:val="24"/>
        </w:rPr>
        <w:t>读图</w:t>
      </w:r>
      <w:r>
        <w:rPr>
          <w:rFonts w:ascii="宋体" w:cs="MS UI Gothic"/>
          <w:kern w:val="0"/>
          <w:szCs w:val="24"/>
        </w:rPr>
        <w:t>分析可知：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中的等高距是</w:t>
      </w:r>
      <w:r>
        <w:rPr>
          <w:rFonts w:ascii="宋体" w:cs="Times New Roman"/>
          <w:kern w:val="0"/>
          <w:szCs w:val="24"/>
        </w:rPr>
        <w:t>100</w:t>
      </w:r>
      <w:r>
        <w:rPr>
          <w:rFonts w:ascii="宋体" w:cs="MS UI Gothic"/>
          <w:kern w:val="0"/>
          <w:szCs w:val="24"/>
        </w:rPr>
        <w:t>米；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中</w:t>
      </w:r>
      <w:r>
        <w:rPr>
          <w:rFonts w:ascii="宋体" w:cs="Times New Roman"/>
          <w:kern w:val="0"/>
          <w:szCs w:val="24"/>
        </w:rPr>
        <w:t>M</w:t>
      </w:r>
      <w:r>
        <w:rPr>
          <w:rFonts w:ascii="宋体" w:cs="MS UI Gothic"/>
          <w:kern w:val="0"/>
          <w:szCs w:val="24"/>
        </w:rPr>
        <w:t>点的海拔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Times New Roman"/>
          <w:kern w:val="0"/>
          <w:szCs w:val="24"/>
        </w:rPr>
        <w:t>600--700</w:t>
      </w:r>
      <w:r>
        <w:rPr>
          <w:rFonts w:ascii="宋体" w:cs="MS UI Gothic"/>
          <w:kern w:val="0"/>
          <w:szCs w:val="24"/>
        </w:rPr>
        <w:t>米，甲村的海拔位于</w:t>
      </w:r>
      <w:r>
        <w:rPr>
          <w:rFonts w:ascii="宋体" w:cs="Times New Roman"/>
          <w:kern w:val="0"/>
          <w:szCs w:val="24"/>
        </w:rPr>
        <w:t>200--300</w:t>
      </w:r>
      <w:r>
        <w:rPr>
          <w:rFonts w:ascii="宋体" w:cs="MS UI Gothic"/>
          <w:kern w:val="0"/>
          <w:szCs w:val="24"/>
        </w:rPr>
        <w:t>米之</w:t>
      </w:r>
      <w:r>
        <w:rPr>
          <w:rFonts w:ascii="宋体" w:cs="PMingLiU"/>
          <w:kern w:val="0"/>
          <w:szCs w:val="24"/>
        </w:rPr>
        <w:t>间</w:t>
      </w:r>
      <w:r>
        <w:rPr>
          <w:rFonts w:ascii="宋体" w:cs="MS UI Gothic"/>
          <w:kern w:val="0"/>
          <w:szCs w:val="24"/>
        </w:rPr>
        <w:t>，因此，两点之</w:t>
      </w:r>
      <w:r>
        <w:rPr>
          <w:rFonts w:ascii="宋体" w:cs="PMingLiU"/>
          <w:kern w:val="0"/>
          <w:szCs w:val="24"/>
        </w:rPr>
        <w:t>间</w:t>
      </w:r>
      <w:r>
        <w:rPr>
          <w:rFonts w:ascii="宋体" w:cs="MS UI Gothic"/>
          <w:kern w:val="0"/>
          <w:szCs w:val="24"/>
        </w:rPr>
        <w:t>的高度差位于</w:t>
      </w:r>
      <w:r>
        <w:rPr>
          <w:rFonts w:ascii="宋体" w:cs="Times New Roman"/>
          <w:kern w:val="0"/>
          <w:szCs w:val="24"/>
        </w:rPr>
        <w:t>300-500</w:t>
      </w:r>
      <w:r>
        <w:rPr>
          <w:rFonts w:ascii="宋体" w:cs="MS UI Gothic"/>
          <w:kern w:val="0"/>
          <w:szCs w:val="24"/>
        </w:rPr>
        <w:t>米之</w:t>
      </w:r>
      <w:r>
        <w:rPr>
          <w:rFonts w:ascii="宋体" w:cs="PMingLiU"/>
          <w:kern w:val="0"/>
          <w:szCs w:val="24"/>
        </w:rPr>
        <w:t>间</w:t>
      </w:r>
      <w:r>
        <w:rPr>
          <w:rFonts w:ascii="宋体" w:cs="MS UI Gothic"/>
          <w:kern w:val="0"/>
          <w:szCs w:val="24"/>
        </w:rPr>
        <w:t>。故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在等高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地形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上，等高</w:t>
      </w:r>
      <w:r>
        <w:rPr>
          <w:rFonts w:ascii="宋体" w:cs="PMingLiU"/>
          <w:kern w:val="0"/>
          <w:szCs w:val="24"/>
        </w:rPr>
        <w:t>线闭</w:t>
      </w:r>
      <w:r>
        <w:rPr>
          <w:rFonts w:ascii="宋体" w:cs="MS UI Gothic"/>
          <w:kern w:val="0"/>
          <w:szCs w:val="24"/>
        </w:rPr>
        <w:t>合且等高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数</w:t>
      </w:r>
      <w:r>
        <w:rPr>
          <w:rFonts w:ascii="宋体" w:cs="PMingLiU"/>
          <w:kern w:val="0"/>
          <w:szCs w:val="24"/>
        </w:rPr>
        <w:t>值</w:t>
      </w:r>
      <w:r>
        <w:rPr>
          <w:rFonts w:ascii="宋体" w:cs="MS UI Gothic"/>
          <w:kern w:val="0"/>
          <w:szCs w:val="24"/>
        </w:rPr>
        <w:t>中</w:t>
      </w:r>
      <w:r>
        <w:rPr>
          <w:rFonts w:ascii="宋体" w:cs="PMingLiU"/>
          <w:kern w:val="0"/>
          <w:szCs w:val="24"/>
        </w:rPr>
        <w:t>间</w:t>
      </w:r>
      <w:r>
        <w:rPr>
          <w:rFonts w:ascii="宋体" w:cs="MS UI Gothic"/>
          <w:kern w:val="0"/>
          <w:szCs w:val="24"/>
        </w:rPr>
        <w:t>高四周低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山</w:t>
      </w:r>
      <w:r>
        <w:rPr>
          <w:rFonts w:ascii="宋体" w:cs="PMingLiU"/>
          <w:kern w:val="0"/>
          <w:szCs w:val="24"/>
        </w:rPr>
        <w:t>顶</w:t>
      </w:r>
      <w:r>
        <w:rPr>
          <w:rFonts w:ascii="宋体" w:cs="MS UI Gothic"/>
          <w:kern w:val="0"/>
          <w:szCs w:val="24"/>
        </w:rPr>
        <w:t>，两山</w:t>
      </w:r>
      <w:r>
        <w:rPr>
          <w:rFonts w:ascii="宋体" w:cs="PMingLiU"/>
          <w:kern w:val="0"/>
          <w:szCs w:val="24"/>
        </w:rPr>
        <w:t>顶</w:t>
      </w:r>
      <w:r>
        <w:rPr>
          <w:rFonts w:ascii="宋体" w:cs="MS UI Gothic"/>
          <w:kern w:val="0"/>
          <w:szCs w:val="24"/>
        </w:rPr>
        <w:t>之</w:t>
      </w:r>
      <w:r>
        <w:rPr>
          <w:rFonts w:ascii="宋体" w:cs="PMingLiU"/>
          <w:kern w:val="0"/>
          <w:szCs w:val="24"/>
        </w:rPr>
        <w:t>间</w:t>
      </w:r>
      <w:r>
        <w:rPr>
          <w:rFonts w:ascii="宋体" w:cs="MS UI Gothic"/>
          <w:kern w:val="0"/>
          <w:szCs w:val="24"/>
        </w:rPr>
        <w:t>相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低洼的部位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鞍部，等高</w:t>
      </w:r>
      <w:r>
        <w:rPr>
          <w:rFonts w:ascii="宋体" w:cs="PMingLiU"/>
          <w:kern w:val="0"/>
          <w:szCs w:val="24"/>
        </w:rPr>
        <w:t>线闭</w:t>
      </w:r>
      <w:r>
        <w:rPr>
          <w:rFonts w:ascii="宋体" w:cs="MS UI Gothic"/>
          <w:kern w:val="0"/>
          <w:szCs w:val="24"/>
        </w:rPr>
        <w:t>合且等高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数</w:t>
      </w:r>
      <w:r>
        <w:rPr>
          <w:rFonts w:ascii="宋体" w:cs="PMingLiU"/>
          <w:kern w:val="0"/>
          <w:szCs w:val="24"/>
        </w:rPr>
        <w:t>值</w:t>
      </w:r>
      <w:r>
        <w:rPr>
          <w:rFonts w:ascii="宋体" w:cs="MS UI Gothic"/>
          <w:kern w:val="0"/>
          <w:szCs w:val="24"/>
        </w:rPr>
        <w:t>中</w:t>
      </w:r>
      <w:r>
        <w:rPr>
          <w:rFonts w:ascii="宋体" w:cs="PMingLiU"/>
          <w:kern w:val="0"/>
          <w:szCs w:val="24"/>
        </w:rPr>
        <w:t>间</w:t>
      </w:r>
      <w:r>
        <w:rPr>
          <w:rFonts w:ascii="宋体" w:cs="MS UI Gothic"/>
          <w:kern w:val="0"/>
          <w:szCs w:val="24"/>
        </w:rPr>
        <w:t>低四周高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盆地，等高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向海拔低</w:t>
      </w:r>
      <w:r>
        <w:rPr>
          <w:rFonts w:ascii="宋体" w:cs="PMingLiU"/>
          <w:kern w:val="0"/>
          <w:szCs w:val="24"/>
        </w:rPr>
        <w:t>处</w:t>
      </w:r>
      <w:r>
        <w:rPr>
          <w:rFonts w:ascii="宋体" w:cs="MS UI Gothic"/>
          <w:kern w:val="0"/>
          <w:szCs w:val="24"/>
        </w:rPr>
        <w:t>凸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山脊，等高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向海拔高</w:t>
      </w:r>
      <w:r>
        <w:rPr>
          <w:rFonts w:ascii="宋体" w:cs="PMingLiU"/>
          <w:kern w:val="0"/>
          <w:szCs w:val="24"/>
        </w:rPr>
        <w:t>处</w:t>
      </w:r>
      <w:r>
        <w:rPr>
          <w:rFonts w:ascii="宋体" w:cs="MS UI Gothic"/>
          <w:kern w:val="0"/>
          <w:szCs w:val="24"/>
        </w:rPr>
        <w:t>凸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山谷，等高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重合的地方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陡崖。等高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密集表示坡陡，等高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稀疏表示坡</w:t>
      </w:r>
      <w:r>
        <w:rPr>
          <w:rFonts w:ascii="宋体" w:cs="PMingLiU"/>
          <w:kern w:val="0"/>
          <w:szCs w:val="24"/>
        </w:rPr>
        <w:t>缓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本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等高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地形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的判</w:t>
      </w:r>
      <w:r>
        <w:rPr>
          <w:rFonts w:ascii="宋体" w:cs="PMingLiU"/>
          <w:kern w:val="0"/>
          <w:szCs w:val="24"/>
        </w:rPr>
        <w:t>读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读图</w:t>
      </w:r>
      <w:r>
        <w:rPr>
          <w:rFonts w:ascii="宋体" w:cs="MS UI Gothic"/>
          <w:kern w:val="0"/>
          <w:szCs w:val="24"/>
        </w:rPr>
        <w:t>理解解答即可。</w:t>
      </w:r>
    </w:p>
    <w:p w14:paraId="57C2BBC6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11.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D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779BC726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PMingLiU"/>
          <w:kern w:val="0"/>
          <w:szCs w:val="24"/>
        </w:rPr>
        <w:t>读图</w:t>
      </w:r>
      <w:r>
        <w:rPr>
          <w:rFonts w:ascii="宋体" w:cs="MS UI Gothic"/>
          <w:kern w:val="0"/>
          <w:szCs w:val="24"/>
        </w:rPr>
        <w:t>可知，甲村附近等高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数</w:t>
      </w:r>
      <w:r>
        <w:rPr>
          <w:rFonts w:ascii="宋体" w:cs="PMingLiU"/>
          <w:kern w:val="0"/>
          <w:szCs w:val="24"/>
        </w:rPr>
        <w:t>值</w:t>
      </w:r>
      <w:r>
        <w:rPr>
          <w:rFonts w:ascii="宋体" w:cs="MS UI Gothic"/>
          <w:kern w:val="0"/>
          <w:szCs w:val="24"/>
        </w:rPr>
        <w:t>中</w:t>
      </w:r>
      <w:r>
        <w:rPr>
          <w:rFonts w:ascii="宋体" w:cs="PMingLiU"/>
          <w:kern w:val="0"/>
          <w:szCs w:val="24"/>
        </w:rPr>
        <w:t>间</w:t>
      </w:r>
      <w:r>
        <w:rPr>
          <w:rFonts w:ascii="宋体" w:cs="MS UI Gothic"/>
          <w:kern w:val="0"/>
          <w:szCs w:val="24"/>
        </w:rPr>
        <w:t>低四周高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盆地，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中有山峰，海拔在</w:t>
      </w:r>
      <w:r>
        <w:rPr>
          <w:rFonts w:ascii="宋体" w:cs="Times New Roman"/>
          <w:kern w:val="0"/>
          <w:szCs w:val="24"/>
        </w:rPr>
        <w:t>600</w:t>
      </w:r>
      <w:r>
        <w:rPr>
          <w:rFonts w:ascii="宋体" w:cs="MS UI Gothic"/>
          <w:kern w:val="0"/>
          <w:szCs w:val="24"/>
        </w:rPr>
        <w:t>米以上，地形以山地，盆地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主，故</w:t>
      </w:r>
      <w:r>
        <w:rPr>
          <w:rFonts w:ascii="宋体"/>
          <w:kern w:val="0"/>
          <w:szCs w:val="24"/>
        </w:rPr>
        <w:t>①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t>P</w:t>
      </w:r>
      <w:r>
        <w:rPr>
          <w:rFonts w:ascii="宋体" w:cs="MS UI Gothic"/>
          <w:kern w:val="0"/>
          <w:szCs w:val="24"/>
        </w:rPr>
        <w:t>点能看不到甲村，因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两者之</w:t>
      </w:r>
      <w:r>
        <w:rPr>
          <w:rFonts w:ascii="宋体" w:cs="PMingLiU"/>
          <w:kern w:val="0"/>
          <w:szCs w:val="24"/>
        </w:rPr>
        <w:t>间</w:t>
      </w:r>
      <w:r>
        <w:rPr>
          <w:rFonts w:ascii="宋体" w:cs="MS UI Gothic"/>
          <w:kern w:val="0"/>
          <w:szCs w:val="24"/>
        </w:rPr>
        <w:t>有山脊（等高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向海拔低</w:t>
      </w:r>
      <w:r>
        <w:rPr>
          <w:rFonts w:ascii="宋体" w:cs="PMingLiU"/>
          <w:kern w:val="0"/>
          <w:szCs w:val="24"/>
        </w:rPr>
        <w:t>处</w:t>
      </w:r>
      <w:r>
        <w:rPr>
          <w:rFonts w:ascii="宋体" w:cs="MS UI Gothic"/>
          <w:kern w:val="0"/>
          <w:szCs w:val="24"/>
        </w:rPr>
        <w:t>凸），</w:t>
      </w:r>
      <w:r>
        <w:rPr>
          <w:rFonts w:ascii="宋体"/>
          <w:kern w:val="0"/>
          <w:szCs w:val="24"/>
        </w:rPr>
        <w:t>②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；依据指向</w:t>
      </w:r>
      <w:r>
        <w:rPr>
          <w:rFonts w:ascii="宋体" w:cs="PMingLiU"/>
          <w:kern w:val="0"/>
          <w:szCs w:val="24"/>
        </w:rPr>
        <w:t>标</w:t>
      </w:r>
      <w:r>
        <w:rPr>
          <w:rFonts w:ascii="宋体" w:cs="MS UI Gothic"/>
          <w:kern w:val="0"/>
          <w:szCs w:val="24"/>
        </w:rPr>
        <w:t>判知，</w:t>
      </w:r>
      <w:r>
        <w:rPr>
          <w:rFonts w:ascii="宋体" w:cs="Times New Roman"/>
          <w:kern w:val="0"/>
          <w:szCs w:val="24"/>
        </w:rPr>
        <w:t>R</w:t>
      </w:r>
      <w:r>
        <w:rPr>
          <w:rFonts w:ascii="宋体" w:cs="MS UI Gothic"/>
          <w:kern w:val="0"/>
          <w:szCs w:val="24"/>
        </w:rPr>
        <w:t>河段的流向是从西北到</w:t>
      </w:r>
      <w:r>
        <w:rPr>
          <w:rFonts w:ascii="宋体" w:cs="PMingLiU"/>
          <w:kern w:val="0"/>
          <w:szCs w:val="24"/>
        </w:rPr>
        <w:t>东</w:t>
      </w:r>
      <w:r>
        <w:rPr>
          <w:rFonts w:ascii="宋体" w:cs="MS UI Gothic"/>
          <w:kern w:val="0"/>
          <w:szCs w:val="24"/>
        </w:rPr>
        <w:t>南，</w:t>
      </w:r>
      <w:r>
        <w:rPr>
          <w:rFonts w:ascii="宋体"/>
          <w:kern w:val="0"/>
          <w:szCs w:val="24"/>
        </w:rPr>
        <w:t>③</w:t>
      </w:r>
      <w:r>
        <w:rPr>
          <w:rFonts w:ascii="宋体" w:cs="MS UI Gothic"/>
          <w:kern w:val="0"/>
          <w:szCs w:val="24"/>
        </w:rPr>
        <w:t>正确；甲村所在地形区地</w:t>
      </w:r>
      <w:r>
        <w:rPr>
          <w:rFonts w:ascii="宋体" w:cs="PMingLiU"/>
          <w:kern w:val="0"/>
          <w:szCs w:val="24"/>
        </w:rPr>
        <w:t>势</w:t>
      </w:r>
      <w:r>
        <w:rPr>
          <w:rFonts w:ascii="宋体" w:cs="MS UI Gothic"/>
          <w:kern w:val="0"/>
          <w:szCs w:val="24"/>
        </w:rPr>
        <w:t>四周高，中</w:t>
      </w:r>
      <w:r>
        <w:rPr>
          <w:rFonts w:ascii="宋体" w:cs="PMingLiU"/>
          <w:kern w:val="0"/>
          <w:szCs w:val="24"/>
        </w:rPr>
        <w:t>间</w:t>
      </w:r>
      <w:r>
        <w:rPr>
          <w:rFonts w:ascii="宋体" w:cs="MS UI Gothic"/>
          <w:kern w:val="0"/>
          <w:szCs w:val="24"/>
        </w:rPr>
        <w:t>低，</w:t>
      </w:r>
      <w:r>
        <w:rPr>
          <w:rFonts w:ascii="宋体"/>
          <w:kern w:val="0"/>
          <w:szCs w:val="24"/>
        </w:rPr>
        <w:t>④</w:t>
      </w:r>
      <w:r>
        <w:rPr>
          <w:rFonts w:ascii="宋体" w:cs="MS UI Gothic"/>
          <w:kern w:val="0"/>
          <w:szCs w:val="24"/>
        </w:rPr>
        <w:t>正确。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在等高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地形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上，等高</w:t>
      </w:r>
      <w:r>
        <w:rPr>
          <w:rFonts w:ascii="宋体" w:cs="PMingLiU"/>
          <w:kern w:val="0"/>
          <w:szCs w:val="24"/>
        </w:rPr>
        <w:t>线闭</w:t>
      </w:r>
      <w:r>
        <w:rPr>
          <w:rFonts w:ascii="宋体" w:cs="MS UI Gothic"/>
          <w:kern w:val="0"/>
          <w:szCs w:val="24"/>
        </w:rPr>
        <w:t>合且等高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数</w:t>
      </w:r>
      <w:r>
        <w:rPr>
          <w:rFonts w:ascii="宋体" w:cs="PMingLiU"/>
          <w:kern w:val="0"/>
          <w:szCs w:val="24"/>
        </w:rPr>
        <w:t>值</w:t>
      </w:r>
      <w:r>
        <w:rPr>
          <w:rFonts w:ascii="宋体" w:cs="MS UI Gothic"/>
          <w:kern w:val="0"/>
          <w:szCs w:val="24"/>
        </w:rPr>
        <w:t>中</w:t>
      </w:r>
      <w:r>
        <w:rPr>
          <w:rFonts w:ascii="宋体" w:cs="PMingLiU"/>
          <w:kern w:val="0"/>
          <w:szCs w:val="24"/>
        </w:rPr>
        <w:t>间</w:t>
      </w:r>
      <w:r>
        <w:rPr>
          <w:rFonts w:ascii="宋体" w:cs="MS UI Gothic"/>
          <w:kern w:val="0"/>
          <w:szCs w:val="24"/>
        </w:rPr>
        <w:t>高四周低</w:t>
      </w:r>
      <w:r>
        <w:rPr>
          <w:rFonts w:ascii="宋体" w:cs="PMingLiU"/>
          <w:kern w:val="0"/>
          <w:szCs w:val="24"/>
        </w:rPr>
        <w:t>则为</w:t>
      </w:r>
      <w:r>
        <w:rPr>
          <w:rFonts w:ascii="宋体" w:cs="MS UI Gothic"/>
          <w:kern w:val="0"/>
          <w:szCs w:val="24"/>
        </w:rPr>
        <w:t>山</w:t>
      </w:r>
      <w:r>
        <w:rPr>
          <w:rFonts w:ascii="宋体" w:cs="PMingLiU"/>
          <w:kern w:val="0"/>
          <w:szCs w:val="24"/>
        </w:rPr>
        <w:t>顶</w:t>
      </w:r>
      <w:r>
        <w:rPr>
          <w:rFonts w:ascii="宋体" w:cs="MS UI Gothic"/>
          <w:kern w:val="0"/>
          <w:szCs w:val="24"/>
        </w:rPr>
        <w:t>；两山</w:t>
      </w:r>
      <w:r>
        <w:rPr>
          <w:rFonts w:ascii="宋体" w:cs="PMingLiU"/>
          <w:kern w:val="0"/>
          <w:szCs w:val="24"/>
        </w:rPr>
        <w:t>顶</w:t>
      </w:r>
      <w:r>
        <w:rPr>
          <w:rFonts w:ascii="宋体" w:cs="MS UI Gothic"/>
          <w:kern w:val="0"/>
          <w:szCs w:val="24"/>
        </w:rPr>
        <w:t>之</w:t>
      </w:r>
      <w:r>
        <w:rPr>
          <w:rFonts w:ascii="宋体" w:cs="PMingLiU"/>
          <w:kern w:val="0"/>
          <w:szCs w:val="24"/>
        </w:rPr>
        <w:t>间</w:t>
      </w:r>
      <w:r>
        <w:rPr>
          <w:rFonts w:ascii="宋体" w:cs="MS UI Gothic"/>
          <w:kern w:val="0"/>
          <w:szCs w:val="24"/>
        </w:rPr>
        <w:t>相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低洼的部位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鞍部；等高</w:t>
      </w:r>
      <w:r>
        <w:rPr>
          <w:rFonts w:ascii="宋体" w:cs="PMingLiU"/>
          <w:kern w:val="0"/>
          <w:szCs w:val="24"/>
        </w:rPr>
        <w:t>线闭</w:t>
      </w:r>
      <w:r>
        <w:rPr>
          <w:rFonts w:ascii="宋体" w:cs="MS UI Gothic"/>
          <w:kern w:val="0"/>
          <w:szCs w:val="24"/>
        </w:rPr>
        <w:t>合且等高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数</w:t>
      </w:r>
      <w:r>
        <w:rPr>
          <w:rFonts w:ascii="宋体" w:cs="PMingLiU"/>
          <w:kern w:val="0"/>
          <w:szCs w:val="24"/>
        </w:rPr>
        <w:t>值</w:t>
      </w:r>
      <w:r>
        <w:rPr>
          <w:rFonts w:ascii="宋体" w:cs="MS UI Gothic"/>
          <w:kern w:val="0"/>
          <w:szCs w:val="24"/>
        </w:rPr>
        <w:t>中</w:t>
      </w:r>
      <w:r>
        <w:rPr>
          <w:rFonts w:ascii="宋体" w:cs="PMingLiU"/>
          <w:kern w:val="0"/>
          <w:szCs w:val="24"/>
        </w:rPr>
        <w:t>间</w:t>
      </w:r>
      <w:r>
        <w:rPr>
          <w:rFonts w:ascii="宋体" w:cs="MS UI Gothic"/>
          <w:kern w:val="0"/>
          <w:szCs w:val="24"/>
        </w:rPr>
        <w:t>低四周高</w:t>
      </w:r>
      <w:r>
        <w:rPr>
          <w:rFonts w:ascii="宋体" w:cs="PMingLiU"/>
          <w:kern w:val="0"/>
          <w:szCs w:val="24"/>
        </w:rPr>
        <w:t>则为</w:t>
      </w:r>
      <w:r>
        <w:rPr>
          <w:rFonts w:ascii="宋体" w:cs="MS UI Gothic"/>
          <w:kern w:val="0"/>
          <w:szCs w:val="24"/>
        </w:rPr>
        <w:t>盆地；等高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向海拔低</w:t>
      </w:r>
      <w:r>
        <w:rPr>
          <w:rFonts w:ascii="宋体" w:cs="PMingLiU"/>
          <w:kern w:val="0"/>
          <w:szCs w:val="24"/>
        </w:rPr>
        <w:t>处</w:t>
      </w:r>
      <w:r>
        <w:rPr>
          <w:rFonts w:ascii="宋体" w:cs="MS UI Gothic"/>
          <w:kern w:val="0"/>
          <w:szCs w:val="24"/>
        </w:rPr>
        <w:t>凸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山脊；等高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向海拔高</w:t>
      </w:r>
      <w:r>
        <w:rPr>
          <w:rFonts w:ascii="宋体" w:cs="PMingLiU"/>
          <w:kern w:val="0"/>
          <w:szCs w:val="24"/>
        </w:rPr>
        <w:t>处</w:t>
      </w:r>
      <w:r>
        <w:rPr>
          <w:rFonts w:ascii="宋体" w:cs="MS UI Gothic"/>
          <w:kern w:val="0"/>
          <w:szCs w:val="24"/>
        </w:rPr>
        <w:t>凸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山谷，等高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重合的部位是陡崖。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本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等高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地形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的判</w:t>
      </w:r>
      <w:r>
        <w:rPr>
          <w:rFonts w:ascii="宋体" w:cs="PMingLiU"/>
          <w:kern w:val="0"/>
          <w:szCs w:val="24"/>
        </w:rPr>
        <w:t>读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读图</w:t>
      </w:r>
      <w:r>
        <w:rPr>
          <w:rFonts w:ascii="宋体" w:cs="MS UI Gothic"/>
          <w:kern w:val="0"/>
          <w:szCs w:val="24"/>
        </w:rPr>
        <w:t>理解解答即可。</w:t>
      </w:r>
    </w:p>
    <w:p w14:paraId="165471C2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12.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B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25AADDC6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所示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冬至日，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中晨昏</w:t>
      </w:r>
      <w:r>
        <w:rPr>
          <w:rFonts w:ascii="宋体" w:cs="PMingLiU"/>
          <w:kern w:val="0"/>
          <w:szCs w:val="24"/>
        </w:rPr>
        <w:t>线为</w:t>
      </w:r>
      <w:r>
        <w:rPr>
          <w:rFonts w:ascii="宋体" w:cs="MS UI Gothic"/>
          <w:kern w:val="0"/>
          <w:szCs w:val="24"/>
        </w:rPr>
        <w:t>昏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，赤道地区</w:t>
      </w:r>
      <w:r>
        <w:rPr>
          <w:rFonts w:ascii="宋体" w:cs="PMingLiU"/>
          <w:kern w:val="0"/>
          <w:szCs w:val="24"/>
        </w:rPr>
        <w:t>终</w:t>
      </w:r>
      <w:r>
        <w:rPr>
          <w:rFonts w:ascii="宋体" w:cs="MS UI Gothic"/>
          <w:kern w:val="0"/>
          <w:szCs w:val="24"/>
        </w:rPr>
        <w:t>年昼夜等</w:t>
      </w:r>
      <w:r>
        <w:rPr>
          <w:rFonts w:ascii="宋体" w:cs="PMingLiU"/>
          <w:kern w:val="0"/>
          <w:szCs w:val="24"/>
        </w:rPr>
        <w:t>长</w:t>
      </w:r>
      <w:r>
        <w:rPr>
          <w:rFonts w:ascii="宋体" w:cs="MS UI Gothic"/>
          <w:kern w:val="0"/>
          <w:szCs w:val="24"/>
        </w:rPr>
        <w:t>，所以赤道地区昏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上</w:t>
      </w:r>
      <w:r>
        <w:rPr>
          <w:rFonts w:ascii="宋体" w:cs="PMingLiU"/>
          <w:kern w:val="0"/>
          <w:szCs w:val="24"/>
        </w:rPr>
        <w:t>时间为</w:t>
      </w:r>
      <w:r>
        <w:rPr>
          <w:rFonts w:ascii="宋体" w:cs="Times New Roman"/>
          <w:kern w:val="0"/>
          <w:szCs w:val="24"/>
        </w:rPr>
        <w:t>18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中相</w:t>
      </w:r>
      <w:r>
        <w:rPr>
          <w:rFonts w:ascii="宋体" w:cs="PMingLiU"/>
          <w:kern w:val="0"/>
          <w:szCs w:val="24"/>
        </w:rPr>
        <w:t>邻</w:t>
      </w:r>
      <w:r>
        <w:rPr>
          <w:rFonts w:ascii="宋体" w:cs="MS UI Gothic"/>
          <w:kern w:val="0"/>
          <w:szCs w:val="24"/>
        </w:rPr>
        <w:t>两条</w:t>
      </w:r>
      <w:r>
        <w:rPr>
          <w:rFonts w:ascii="宋体" w:cs="PMingLiU"/>
          <w:kern w:val="0"/>
          <w:szCs w:val="24"/>
        </w:rPr>
        <w:t>经线</w:t>
      </w:r>
      <w:r>
        <w:rPr>
          <w:rFonts w:ascii="宋体" w:cs="MS UI Gothic"/>
          <w:kern w:val="0"/>
          <w:szCs w:val="24"/>
        </w:rPr>
        <w:t>的度数差是</w:t>
      </w:r>
      <w:r>
        <w:rPr>
          <w:rFonts w:ascii="宋体" w:cs="Times New Roman"/>
          <w:kern w:val="0"/>
          <w:szCs w:val="24"/>
        </w:rPr>
        <w:t>30°</w:t>
      </w:r>
      <w:r>
        <w:rPr>
          <w:rFonts w:ascii="宋体" w:cs="MS UI Gothic"/>
          <w:kern w:val="0"/>
          <w:szCs w:val="24"/>
        </w:rPr>
        <w:t>，其地方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相差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小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，根据所跨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区</w:t>
      </w:r>
      <w:r>
        <w:rPr>
          <w:rFonts w:ascii="宋体" w:cs="PMingLiU"/>
          <w:kern w:val="0"/>
          <w:szCs w:val="24"/>
        </w:rPr>
        <w:t>计</w:t>
      </w:r>
      <w:r>
        <w:rPr>
          <w:rFonts w:ascii="宋体" w:cs="MS UI Gothic"/>
          <w:kern w:val="0"/>
          <w:szCs w:val="24"/>
        </w:rPr>
        <w:t>算，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点地方</w:t>
      </w:r>
      <w:r>
        <w:rPr>
          <w:rFonts w:ascii="宋体" w:cs="PMingLiU"/>
          <w:kern w:val="0"/>
          <w:szCs w:val="24"/>
        </w:rPr>
        <w:t>时为</w:t>
      </w:r>
      <w:r>
        <w:rPr>
          <w:rFonts w:ascii="宋体" w:cs="Times New Roman"/>
          <w:kern w:val="0"/>
          <w:szCs w:val="24"/>
        </w:rPr>
        <w:t>14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点是</w:t>
      </w:r>
      <w:r>
        <w:rPr>
          <w:rFonts w:ascii="宋体" w:cs="Times New Roman"/>
          <w:kern w:val="0"/>
          <w:szCs w:val="24"/>
        </w:rPr>
        <w:t>19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点是</w:t>
      </w:r>
      <w:r>
        <w:rPr>
          <w:rFonts w:ascii="宋体" w:cs="Times New Roman"/>
          <w:kern w:val="0"/>
          <w:szCs w:val="24"/>
        </w:rPr>
        <w:t>20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点是</w:t>
      </w:r>
      <w:r>
        <w:rPr>
          <w:rFonts w:ascii="宋体" w:cs="Times New Roman"/>
          <w:kern w:val="0"/>
          <w:szCs w:val="24"/>
        </w:rPr>
        <w:t>15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符合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意。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当太阳光直射在南回</w:t>
      </w:r>
      <w:r>
        <w:rPr>
          <w:rFonts w:ascii="宋体" w:cs="PMingLiU"/>
          <w:kern w:val="0"/>
          <w:szCs w:val="24"/>
        </w:rPr>
        <w:t>归线</w:t>
      </w:r>
      <w:r>
        <w:rPr>
          <w:rFonts w:ascii="宋体" w:cs="MS UI Gothic"/>
          <w:kern w:val="0"/>
          <w:szCs w:val="24"/>
        </w:rPr>
        <w:t>上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这</w:t>
      </w:r>
      <w:r>
        <w:rPr>
          <w:rFonts w:ascii="宋体" w:cs="MS UI Gothic"/>
          <w:kern w:val="0"/>
          <w:szCs w:val="24"/>
        </w:rPr>
        <w:t>一天称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冬至日，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Times New Roman"/>
          <w:kern w:val="0"/>
          <w:szCs w:val="24"/>
        </w:rPr>
        <w:t>12</w:t>
      </w:r>
      <w:r>
        <w:rPr>
          <w:rFonts w:ascii="宋体" w:cs="MS UI Gothic"/>
          <w:kern w:val="0"/>
          <w:szCs w:val="24"/>
        </w:rPr>
        <w:t>月</w:t>
      </w:r>
      <w:r>
        <w:rPr>
          <w:rFonts w:ascii="宋体" w:cs="Times New Roman"/>
          <w:kern w:val="0"/>
          <w:szCs w:val="24"/>
        </w:rPr>
        <w:t>22</w:t>
      </w:r>
      <w:r>
        <w:rPr>
          <w:rFonts w:ascii="宋体" w:cs="MS UI Gothic"/>
          <w:kern w:val="0"/>
          <w:szCs w:val="24"/>
        </w:rPr>
        <w:t>日，北半球昼短夜</w:t>
      </w:r>
      <w:r>
        <w:rPr>
          <w:rFonts w:ascii="宋体" w:cs="PMingLiU"/>
          <w:kern w:val="0"/>
          <w:szCs w:val="24"/>
        </w:rPr>
        <w:t>长</w:t>
      </w:r>
      <w:r>
        <w:rPr>
          <w:rFonts w:ascii="宋体" w:cs="MS UI Gothic"/>
          <w:kern w:val="0"/>
          <w:szCs w:val="24"/>
        </w:rPr>
        <w:t>，北极圈以内地区有极夜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象；当太阳光直射在北回</w:t>
      </w:r>
      <w:r>
        <w:rPr>
          <w:rFonts w:ascii="宋体" w:cs="PMingLiU"/>
          <w:kern w:val="0"/>
          <w:szCs w:val="24"/>
        </w:rPr>
        <w:t>归线</w:t>
      </w:r>
      <w:r>
        <w:rPr>
          <w:rFonts w:ascii="宋体" w:cs="MS UI Gothic"/>
          <w:kern w:val="0"/>
          <w:szCs w:val="24"/>
        </w:rPr>
        <w:t>上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这</w:t>
      </w:r>
      <w:r>
        <w:rPr>
          <w:rFonts w:ascii="宋体" w:cs="MS UI Gothic"/>
          <w:kern w:val="0"/>
          <w:szCs w:val="24"/>
        </w:rPr>
        <w:t>一天称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夏至日，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Times New Roman"/>
          <w:kern w:val="0"/>
          <w:szCs w:val="24"/>
        </w:rPr>
        <w:t>6</w:t>
      </w:r>
      <w:r>
        <w:rPr>
          <w:rFonts w:ascii="宋体" w:cs="MS UI Gothic"/>
          <w:kern w:val="0"/>
          <w:szCs w:val="24"/>
        </w:rPr>
        <w:t>月</w:t>
      </w:r>
      <w:r>
        <w:rPr>
          <w:rFonts w:ascii="宋体" w:cs="Times New Roman"/>
          <w:kern w:val="0"/>
          <w:szCs w:val="24"/>
        </w:rPr>
        <w:t>22</w:t>
      </w:r>
      <w:r>
        <w:rPr>
          <w:rFonts w:ascii="宋体" w:cs="MS UI Gothic"/>
          <w:kern w:val="0"/>
          <w:szCs w:val="24"/>
        </w:rPr>
        <w:t>日，北半球昼</w:t>
      </w:r>
      <w:r>
        <w:rPr>
          <w:rFonts w:ascii="宋体" w:cs="PMingLiU"/>
          <w:kern w:val="0"/>
          <w:szCs w:val="24"/>
        </w:rPr>
        <w:t>长</w:t>
      </w:r>
      <w:r>
        <w:rPr>
          <w:rFonts w:ascii="宋体" w:cs="MS UI Gothic"/>
          <w:kern w:val="0"/>
          <w:szCs w:val="24"/>
        </w:rPr>
        <w:t>夜短，北极圈以内地区有极昼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象；当太阳光第一次直射在赤道上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这</w:t>
      </w:r>
      <w:r>
        <w:rPr>
          <w:rFonts w:ascii="宋体" w:cs="MS UI Gothic"/>
          <w:kern w:val="0"/>
          <w:szCs w:val="24"/>
        </w:rPr>
        <w:t>一天称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春分日，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月</w:t>
      </w:r>
      <w:r>
        <w:rPr>
          <w:rFonts w:ascii="宋体" w:cs="Times New Roman"/>
          <w:kern w:val="0"/>
          <w:szCs w:val="24"/>
        </w:rPr>
        <w:t>21</w:t>
      </w:r>
      <w:r>
        <w:rPr>
          <w:rFonts w:ascii="宋体" w:cs="MS UI Gothic"/>
          <w:kern w:val="0"/>
          <w:szCs w:val="24"/>
        </w:rPr>
        <w:t>日，全球昼夜平分；第二次直射在赤道上</w:t>
      </w:r>
      <w:r>
        <w:rPr>
          <w:rFonts w:ascii="宋体" w:cs="PMingLiU"/>
          <w:kern w:val="0"/>
          <w:szCs w:val="24"/>
        </w:rPr>
        <w:t>时为</w:t>
      </w:r>
      <w:r>
        <w:rPr>
          <w:rFonts w:ascii="宋体" w:cs="MS UI Gothic"/>
          <w:kern w:val="0"/>
          <w:szCs w:val="24"/>
        </w:rPr>
        <w:t>秋分日，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Times New Roman"/>
          <w:kern w:val="0"/>
          <w:szCs w:val="24"/>
        </w:rPr>
        <w:t>9</w:t>
      </w:r>
      <w:r>
        <w:rPr>
          <w:rFonts w:ascii="宋体" w:cs="MS UI Gothic"/>
          <w:kern w:val="0"/>
          <w:szCs w:val="24"/>
        </w:rPr>
        <w:t>月</w:t>
      </w:r>
      <w:r>
        <w:rPr>
          <w:rFonts w:ascii="宋体" w:cs="Times New Roman"/>
          <w:kern w:val="0"/>
          <w:szCs w:val="24"/>
        </w:rPr>
        <w:t>23</w:t>
      </w:r>
      <w:r>
        <w:rPr>
          <w:rFonts w:ascii="宋体" w:cs="MS UI Gothic"/>
          <w:kern w:val="0"/>
          <w:szCs w:val="24"/>
        </w:rPr>
        <w:t>日，全球昼夜平分。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了方便生活，加</w:t>
      </w:r>
      <w:r>
        <w:rPr>
          <w:rFonts w:ascii="宋体" w:cs="PMingLiU"/>
          <w:kern w:val="0"/>
          <w:szCs w:val="24"/>
        </w:rPr>
        <w:t>强</w:t>
      </w:r>
      <w:r>
        <w:rPr>
          <w:rFonts w:ascii="宋体" w:cs="MS UI Gothic"/>
          <w:kern w:val="0"/>
          <w:szCs w:val="24"/>
        </w:rPr>
        <w:t>国</w:t>
      </w:r>
      <w:r>
        <w:rPr>
          <w:rFonts w:ascii="宋体" w:cs="PMingLiU"/>
          <w:kern w:val="0"/>
          <w:szCs w:val="24"/>
        </w:rPr>
        <w:t>际间</w:t>
      </w:r>
      <w:r>
        <w:rPr>
          <w:rFonts w:ascii="宋体" w:cs="MS UI Gothic"/>
          <w:kern w:val="0"/>
          <w:szCs w:val="24"/>
        </w:rPr>
        <w:t>的交往，我</w:t>
      </w:r>
      <w:r>
        <w:rPr>
          <w:rFonts w:ascii="宋体" w:cs="PMingLiU"/>
          <w:kern w:val="0"/>
          <w:szCs w:val="24"/>
        </w:rPr>
        <w:t>们</w:t>
      </w:r>
      <w:r>
        <w:rPr>
          <w:rFonts w:ascii="宋体" w:cs="MS UI Gothic"/>
          <w:kern w:val="0"/>
          <w:szCs w:val="24"/>
        </w:rPr>
        <w:t>以</w:t>
      </w:r>
      <w:r>
        <w:rPr>
          <w:rFonts w:ascii="宋体" w:cs="PMingLiU"/>
          <w:kern w:val="0"/>
          <w:szCs w:val="24"/>
        </w:rPr>
        <w:t>经过伦</w:t>
      </w:r>
      <w:r>
        <w:rPr>
          <w:rFonts w:ascii="宋体" w:cs="MS UI Gothic"/>
          <w:kern w:val="0"/>
          <w:szCs w:val="24"/>
        </w:rPr>
        <w:t>敦格林尼治天文台原址的</w:t>
      </w:r>
      <w:r>
        <w:rPr>
          <w:rFonts w:ascii="宋体" w:cs="Times New Roman"/>
          <w:kern w:val="0"/>
          <w:szCs w:val="24"/>
        </w:rPr>
        <w:t>0°</w:t>
      </w:r>
      <w:r>
        <w:rPr>
          <w:rFonts w:ascii="宋体" w:cs="PMingLiU"/>
          <w:kern w:val="0"/>
          <w:szCs w:val="24"/>
        </w:rPr>
        <w:t>经线</w:t>
      </w:r>
      <w:r>
        <w:rPr>
          <w:rFonts w:ascii="宋体" w:cs="MS UI Gothic"/>
          <w:kern w:val="0"/>
          <w:szCs w:val="24"/>
        </w:rPr>
        <w:t>的地方</w:t>
      </w:r>
      <w:r>
        <w:rPr>
          <w:rFonts w:ascii="宋体" w:cs="PMingLiU"/>
          <w:kern w:val="0"/>
          <w:szCs w:val="24"/>
        </w:rPr>
        <w:t>时间</w:t>
      </w:r>
      <w:r>
        <w:rPr>
          <w:rFonts w:ascii="宋体" w:cs="MS UI Gothic"/>
          <w:kern w:val="0"/>
          <w:szCs w:val="24"/>
        </w:rPr>
        <w:t>作</w:t>
      </w:r>
      <w:r>
        <w:rPr>
          <w:rFonts w:ascii="宋体" w:cs="PMingLiU"/>
          <w:kern w:val="0"/>
          <w:szCs w:val="24"/>
        </w:rPr>
        <w:t>为标</w:t>
      </w:r>
      <w:r>
        <w:rPr>
          <w:rFonts w:ascii="宋体" w:cs="MS UI Gothic"/>
          <w:kern w:val="0"/>
          <w:szCs w:val="24"/>
        </w:rPr>
        <w:t>准</w:t>
      </w:r>
      <w:r>
        <w:rPr>
          <w:rFonts w:ascii="宋体" w:cs="PMingLiU"/>
          <w:kern w:val="0"/>
          <w:szCs w:val="24"/>
        </w:rPr>
        <w:t>时间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这</w:t>
      </w:r>
      <w:r>
        <w:rPr>
          <w:rFonts w:ascii="宋体" w:cs="MS UI Gothic"/>
          <w:kern w:val="0"/>
          <w:szCs w:val="24"/>
        </w:rPr>
        <w:t>就是格林尼治</w:t>
      </w:r>
      <w:r>
        <w:rPr>
          <w:rFonts w:ascii="宋体" w:cs="PMingLiU"/>
          <w:kern w:val="0"/>
          <w:szCs w:val="24"/>
        </w:rPr>
        <w:t>时间</w:t>
      </w:r>
      <w:r>
        <w:rPr>
          <w:rFonts w:ascii="宋体" w:cs="MS UI Gothic"/>
          <w:kern w:val="0"/>
          <w:szCs w:val="24"/>
        </w:rPr>
        <w:t>（又称世界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）。从西</w:t>
      </w:r>
      <w:r>
        <w:rPr>
          <w:rFonts w:ascii="宋体" w:cs="PMingLiU"/>
          <w:kern w:val="0"/>
          <w:szCs w:val="24"/>
        </w:rPr>
        <w:t>经</w:t>
      </w:r>
      <w:r>
        <w:rPr>
          <w:rFonts w:ascii="宋体" w:cs="Times New Roman"/>
          <w:kern w:val="0"/>
          <w:szCs w:val="24"/>
        </w:rPr>
        <w:t>7°30′</w:t>
      </w:r>
      <w:r>
        <w:rPr>
          <w:rFonts w:ascii="宋体" w:cs="MS UI Gothic"/>
          <w:kern w:val="0"/>
          <w:szCs w:val="24"/>
        </w:rPr>
        <w:t>到</w:t>
      </w:r>
      <w:r>
        <w:rPr>
          <w:rFonts w:ascii="宋体" w:cs="PMingLiU"/>
          <w:kern w:val="0"/>
          <w:szCs w:val="24"/>
        </w:rPr>
        <w:t>东经</w:t>
      </w:r>
      <w:r>
        <w:rPr>
          <w:rFonts w:ascii="宋体" w:cs="Times New Roman"/>
          <w:kern w:val="0"/>
          <w:szCs w:val="24"/>
        </w:rPr>
        <w:t>7°30′</w:t>
      </w:r>
      <w:r>
        <w:rPr>
          <w:rFonts w:ascii="宋体" w:cs="MS UI Gothic"/>
          <w:kern w:val="0"/>
          <w:szCs w:val="24"/>
        </w:rPr>
        <w:t>划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中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区（又称零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区）。从格林尼治所在的中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区分</w:t>
      </w:r>
      <w:r>
        <w:rPr>
          <w:rFonts w:ascii="宋体" w:cs="PMingLiU"/>
          <w:kern w:val="0"/>
          <w:szCs w:val="24"/>
        </w:rPr>
        <w:t>别</w:t>
      </w:r>
      <w:r>
        <w:rPr>
          <w:rFonts w:ascii="宋体" w:cs="MS UI Gothic"/>
          <w:kern w:val="0"/>
          <w:szCs w:val="24"/>
        </w:rPr>
        <w:t>向</w:t>
      </w:r>
      <w:r>
        <w:rPr>
          <w:rFonts w:ascii="宋体" w:cs="PMingLiU"/>
          <w:kern w:val="0"/>
          <w:szCs w:val="24"/>
        </w:rPr>
        <w:t>东</w:t>
      </w:r>
      <w:r>
        <w:rPr>
          <w:rFonts w:ascii="宋体" w:cs="MS UI Gothic"/>
          <w:kern w:val="0"/>
          <w:szCs w:val="24"/>
        </w:rPr>
        <w:t>向西，每隔</w:t>
      </w:r>
      <w:r>
        <w:rPr>
          <w:rFonts w:ascii="宋体" w:cs="PMingLiU"/>
          <w:kern w:val="0"/>
          <w:szCs w:val="24"/>
        </w:rPr>
        <w:t>经</w:t>
      </w:r>
      <w:r>
        <w:rPr>
          <w:rFonts w:ascii="宋体" w:cs="MS UI Gothic"/>
          <w:kern w:val="0"/>
          <w:szCs w:val="24"/>
        </w:rPr>
        <w:t>度</w:t>
      </w:r>
      <w:r>
        <w:rPr>
          <w:rFonts w:ascii="宋体" w:cs="Times New Roman"/>
          <w:kern w:val="0"/>
          <w:szCs w:val="24"/>
        </w:rPr>
        <w:t>15°</w:t>
      </w:r>
      <w:r>
        <w:rPr>
          <w:rFonts w:ascii="宋体" w:cs="MS UI Gothic"/>
          <w:kern w:val="0"/>
          <w:szCs w:val="24"/>
        </w:rPr>
        <w:t>划一个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区，</w:t>
      </w:r>
      <w:r>
        <w:rPr>
          <w:rFonts w:ascii="宋体" w:cs="PMingLiU"/>
          <w:kern w:val="0"/>
          <w:szCs w:val="24"/>
        </w:rPr>
        <w:t>东</w:t>
      </w:r>
      <w:r>
        <w:rPr>
          <w:rFonts w:ascii="宋体" w:cs="MS UI Gothic"/>
          <w:kern w:val="0"/>
          <w:szCs w:val="24"/>
        </w:rPr>
        <w:t>、西各划出</w:t>
      </w:r>
      <w:r>
        <w:rPr>
          <w:rFonts w:ascii="宋体" w:cs="Times New Roman"/>
          <w:kern w:val="0"/>
          <w:szCs w:val="24"/>
        </w:rPr>
        <w:t>12</w:t>
      </w:r>
      <w:r>
        <w:rPr>
          <w:rFonts w:ascii="宋体" w:cs="MS UI Gothic"/>
          <w:kern w:val="0"/>
          <w:szCs w:val="24"/>
        </w:rPr>
        <w:t>个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区，其中</w:t>
      </w:r>
      <w:r>
        <w:rPr>
          <w:rFonts w:ascii="宋体" w:cs="PMingLiU"/>
          <w:kern w:val="0"/>
          <w:szCs w:val="24"/>
        </w:rPr>
        <w:t>东</w:t>
      </w:r>
      <w:r>
        <w:rPr>
          <w:rFonts w:ascii="宋体" w:cs="MS UI Gothic"/>
          <w:kern w:val="0"/>
          <w:szCs w:val="24"/>
        </w:rPr>
        <w:t>十二区和西十二区合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一个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区，</w:t>
      </w:r>
      <w:r>
        <w:rPr>
          <w:rFonts w:ascii="宋体" w:cs="PMingLiU"/>
          <w:kern w:val="0"/>
          <w:szCs w:val="24"/>
        </w:rPr>
        <w:t>这样</w:t>
      </w:r>
      <w:r>
        <w:rPr>
          <w:rFonts w:ascii="宋体" w:cs="MS UI Gothic"/>
          <w:kern w:val="0"/>
          <w:szCs w:val="24"/>
        </w:rPr>
        <w:t>全球共划分成</w:t>
      </w:r>
      <w:r>
        <w:rPr>
          <w:rFonts w:ascii="宋体" w:cs="Times New Roman"/>
          <w:kern w:val="0"/>
          <w:szCs w:val="24"/>
        </w:rPr>
        <w:t>24</w:t>
      </w:r>
      <w:r>
        <w:rPr>
          <w:rFonts w:ascii="宋体" w:cs="MS UI Gothic"/>
          <w:kern w:val="0"/>
          <w:szCs w:val="24"/>
        </w:rPr>
        <w:t>个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区。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本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区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计</w:t>
      </w:r>
      <w:r>
        <w:rPr>
          <w:rFonts w:ascii="宋体" w:cs="MS UI Gothic"/>
          <w:kern w:val="0"/>
          <w:szCs w:val="24"/>
        </w:rPr>
        <w:t>算及昼夜</w:t>
      </w:r>
      <w:r>
        <w:rPr>
          <w:rFonts w:ascii="宋体" w:cs="PMingLiU"/>
          <w:kern w:val="0"/>
          <w:szCs w:val="24"/>
        </w:rPr>
        <w:t>长</w:t>
      </w:r>
      <w:r>
        <w:rPr>
          <w:rFonts w:ascii="宋体" w:cs="MS UI Gothic"/>
          <w:kern w:val="0"/>
          <w:szCs w:val="24"/>
        </w:rPr>
        <w:t>短与季</w:t>
      </w:r>
      <w:r>
        <w:rPr>
          <w:rFonts w:ascii="宋体" w:cs="PMingLiU"/>
          <w:kern w:val="0"/>
          <w:szCs w:val="24"/>
        </w:rPr>
        <w:t>节</w:t>
      </w:r>
      <w:r>
        <w:rPr>
          <w:rFonts w:ascii="宋体" w:cs="MS UI Gothic"/>
          <w:kern w:val="0"/>
          <w:szCs w:val="24"/>
        </w:rPr>
        <w:t>的关系，</w:t>
      </w:r>
      <w:r>
        <w:rPr>
          <w:rFonts w:ascii="宋体" w:cs="PMingLiU"/>
          <w:kern w:val="0"/>
          <w:szCs w:val="24"/>
        </w:rPr>
        <w:t>读图</w:t>
      </w:r>
      <w:r>
        <w:rPr>
          <w:rFonts w:ascii="宋体" w:cs="MS UI Gothic"/>
          <w:kern w:val="0"/>
          <w:szCs w:val="24"/>
        </w:rPr>
        <w:t>理解解答即可。</w:t>
      </w:r>
    </w:p>
    <w:p w14:paraId="17C2BA8F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13.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C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6030A83D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中北极圈以内全部是极夜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象，</w:t>
      </w:r>
      <w:r>
        <w:rPr>
          <w:rFonts w:ascii="宋体" w:cs="PMingLiU"/>
          <w:kern w:val="0"/>
          <w:szCs w:val="24"/>
        </w:rPr>
        <w:t>说</w:t>
      </w:r>
      <w:r>
        <w:rPr>
          <w:rFonts w:ascii="宋体" w:cs="MS UI Gothic"/>
          <w:kern w:val="0"/>
          <w:szCs w:val="24"/>
        </w:rPr>
        <w:t>明此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是冬至日，北半球是冬季，南半球是夏季。我国此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盛行西北</w:t>
      </w:r>
      <w:r>
        <w:rPr>
          <w:rFonts w:ascii="宋体" w:cs="PMingLiU"/>
          <w:kern w:val="0"/>
          <w:szCs w:val="24"/>
        </w:rPr>
        <w:t>风</w:t>
      </w:r>
      <w:r>
        <w:rPr>
          <w:rFonts w:ascii="宋体" w:cs="MS UI Gothic"/>
          <w:kern w:val="0"/>
          <w:szCs w:val="24"/>
        </w:rPr>
        <w:t>；南回</w:t>
      </w:r>
      <w:r>
        <w:rPr>
          <w:rFonts w:ascii="宋体" w:cs="PMingLiU"/>
          <w:kern w:val="0"/>
          <w:szCs w:val="24"/>
        </w:rPr>
        <w:t>归线</w:t>
      </w:r>
      <w:r>
        <w:rPr>
          <w:rFonts w:ascii="宋体" w:cs="MS UI Gothic"/>
          <w:kern w:val="0"/>
          <w:szCs w:val="24"/>
        </w:rPr>
        <w:t>上太阳高度角是</w:t>
      </w:r>
      <w:r>
        <w:rPr>
          <w:rFonts w:ascii="宋体" w:cs="Times New Roman"/>
          <w:kern w:val="0"/>
          <w:szCs w:val="24"/>
        </w:rPr>
        <w:t>90</w:t>
      </w:r>
      <w:r>
        <w:rPr>
          <w:rFonts w:ascii="宋体" w:cs="MS UI Gothic"/>
          <w:kern w:val="0"/>
          <w:szCs w:val="24"/>
        </w:rPr>
        <w:t>度；我国西北地区多内流河，正</w:t>
      </w:r>
      <w:r>
        <w:rPr>
          <w:rFonts w:ascii="宋体" w:cs="PMingLiU"/>
          <w:kern w:val="0"/>
          <w:szCs w:val="24"/>
        </w:rPr>
        <w:t>处</w:t>
      </w:r>
      <w:r>
        <w:rPr>
          <w:rFonts w:ascii="宋体" w:cs="MS UI Gothic"/>
          <w:kern w:val="0"/>
          <w:szCs w:val="24"/>
        </w:rPr>
        <w:t>于断流期；我国</w:t>
      </w:r>
      <w:r>
        <w:rPr>
          <w:rFonts w:ascii="宋体" w:cs="PMingLiU"/>
          <w:kern w:val="0"/>
          <w:szCs w:val="24"/>
        </w:rPr>
        <w:t>处</w:t>
      </w:r>
      <w:r>
        <w:rPr>
          <w:rFonts w:ascii="宋体" w:cs="MS UI Gothic"/>
          <w:kern w:val="0"/>
          <w:szCs w:val="24"/>
        </w:rPr>
        <w:t>于冬季，大部分地区寒冷干燥。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地球</w:t>
      </w:r>
      <w:r>
        <w:rPr>
          <w:rFonts w:ascii="宋体" w:cs="PMingLiU"/>
          <w:kern w:val="0"/>
          <w:szCs w:val="24"/>
        </w:rPr>
        <w:t>围绕</w:t>
      </w:r>
      <w:r>
        <w:rPr>
          <w:rFonts w:ascii="宋体" w:cs="MS UI Gothic"/>
          <w:kern w:val="0"/>
          <w:szCs w:val="24"/>
        </w:rPr>
        <w:t>太阳公</w:t>
      </w:r>
      <w:r>
        <w:rPr>
          <w:rFonts w:ascii="宋体" w:cs="PMingLiU"/>
          <w:kern w:val="0"/>
          <w:szCs w:val="24"/>
        </w:rPr>
        <w:t>转时</w:t>
      </w:r>
      <w:r>
        <w:rPr>
          <w:rFonts w:ascii="宋体" w:cs="MS UI Gothic"/>
          <w:kern w:val="0"/>
          <w:szCs w:val="24"/>
        </w:rPr>
        <w:t>，地</w:t>
      </w:r>
      <w:r>
        <w:rPr>
          <w:rFonts w:ascii="宋体" w:cs="PMingLiU"/>
          <w:kern w:val="0"/>
          <w:szCs w:val="24"/>
        </w:rPr>
        <w:t>轴</w:t>
      </w:r>
      <w:r>
        <w:rPr>
          <w:rFonts w:ascii="宋体" w:cs="MS UI Gothic"/>
          <w:kern w:val="0"/>
          <w:szCs w:val="24"/>
        </w:rPr>
        <w:t>与公</w:t>
      </w:r>
      <w:r>
        <w:rPr>
          <w:rFonts w:ascii="宋体" w:cs="PMingLiU"/>
          <w:kern w:val="0"/>
          <w:szCs w:val="24"/>
        </w:rPr>
        <w:t>转轨</w:t>
      </w:r>
      <w:r>
        <w:rPr>
          <w:rFonts w:ascii="宋体" w:cs="MS UI Gothic"/>
          <w:kern w:val="0"/>
          <w:szCs w:val="24"/>
        </w:rPr>
        <w:t>道的平面成</w:t>
      </w:r>
      <w:r>
        <w:rPr>
          <w:rFonts w:ascii="宋体" w:cs="Times New Roman"/>
          <w:kern w:val="0"/>
          <w:szCs w:val="24"/>
        </w:rPr>
        <w:t>66.5°</w:t>
      </w:r>
      <w:r>
        <w:rPr>
          <w:rFonts w:ascii="宋体" w:cs="MS UI Gothic"/>
          <w:kern w:val="0"/>
          <w:szCs w:val="24"/>
        </w:rPr>
        <w:t>的固定</w:t>
      </w:r>
      <w:r>
        <w:rPr>
          <w:rFonts w:ascii="宋体" w:cs="PMingLiU"/>
          <w:kern w:val="0"/>
          <w:szCs w:val="24"/>
        </w:rPr>
        <w:t>倾</w:t>
      </w:r>
      <w:r>
        <w:rPr>
          <w:rFonts w:ascii="宋体" w:cs="MS UI Gothic"/>
          <w:kern w:val="0"/>
          <w:szCs w:val="24"/>
        </w:rPr>
        <w:t>角，</w:t>
      </w:r>
      <w:r>
        <w:rPr>
          <w:rFonts w:ascii="宋体" w:cs="PMingLiU"/>
          <w:kern w:val="0"/>
          <w:szCs w:val="24"/>
        </w:rPr>
        <w:t>这</w:t>
      </w:r>
      <w:r>
        <w:rPr>
          <w:rFonts w:ascii="宋体" w:cs="MS UI Gothic"/>
          <w:kern w:val="0"/>
          <w:szCs w:val="24"/>
        </w:rPr>
        <w:t>就使得一年内太阳光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的直射点有</w:t>
      </w:r>
      <w:r>
        <w:rPr>
          <w:rFonts w:ascii="宋体" w:cs="PMingLiU"/>
          <w:kern w:val="0"/>
          <w:szCs w:val="24"/>
        </w:rPr>
        <w:t>规</w:t>
      </w:r>
      <w:r>
        <w:rPr>
          <w:rFonts w:ascii="宋体" w:cs="MS UI Gothic"/>
          <w:kern w:val="0"/>
          <w:szCs w:val="24"/>
        </w:rPr>
        <w:t>律地在南北回</w:t>
      </w:r>
      <w:r>
        <w:rPr>
          <w:rFonts w:ascii="宋体" w:cs="PMingLiU"/>
          <w:kern w:val="0"/>
          <w:szCs w:val="24"/>
        </w:rPr>
        <w:t>归线</w:t>
      </w:r>
      <w:r>
        <w:rPr>
          <w:rFonts w:ascii="宋体" w:cs="MS UI Gothic"/>
          <w:kern w:val="0"/>
          <w:szCs w:val="24"/>
        </w:rPr>
        <w:t>之</w:t>
      </w:r>
      <w:r>
        <w:rPr>
          <w:rFonts w:ascii="宋体" w:cs="PMingLiU"/>
          <w:kern w:val="0"/>
          <w:szCs w:val="24"/>
        </w:rPr>
        <w:t>间</w:t>
      </w:r>
      <w:r>
        <w:rPr>
          <w:rFonts w:ascii="宋体" w:cs="MS UI Gothic"/>
          <w:kern w:val="0"/>
          <w:szCs w:val="24"/>
        </w:rPr>
        <w:t>移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。当太阳光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直射赤道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是北半球的春分日或秋分日；当太阳光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直射北回</w:t>
      </w:r>
      <w:r>
        <w:rPr>
          <w:rFonts w:ascii="宋体" w:cs="PMingLiU"/>
          <w:kern w:val="0"/>
          <w:szCs w:val="24"/>
        </w:rPr>
        <w:t>归线时</w:t>
      </w:r>
      <w:r>
        <w:rPr>
          <w:rFonts w:ascii="宋体" w:cs="MS UI Gothic"/>
          <w:kern w:val="0"/>
          <w:szCs w:val="24"/>
        </w:rPr>
        <w:t>是北半球的夏至日；当太阳光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直射南回</w:t>
      </w:r>
      <w:r>
        <w:rPr>
          <w:rFonts w:ascii="宋体" w:cs="PMingLiU"/>
          <w:kern w:val="0"/>
          <w:szCs w:val="24"/>
        </w:rPr>
        <w:t>归线时</w:t>
      </w:r>
      <w:r>
        <w:rPr>
          <w:rFonts w:ascii="宋体" w:cs="MS UI Gothic"/>
          <w:kern w:val="0"/>
          <w:szCs w:val="24"/>
        </w:rPr>
        <w:t>是北半球的冬至日。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我国部分地区在冬季的自然景</w:t>
      </w:r>
      <w:r>
        <w:rPr>
          <w:rFonts w:ascii="宋体" w:cs="PMingLiU"/>
          <w:kern w:val="0"/>
          <w:szCs w:val="24"/>
        </w:rPr>
        <w:t>观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认</w:t>
      </w:r>
      <w:r>
        <w:rPr>
          <w:rFonts w:ascii="宋体" w:cs="MS UI Gothic"/>
          <w:kern w:val="0"/>
          <w:szCs w:val="24"/>
        </w:rPr>
        <w:t>真</w:t>
      </w:r>
      <w:r>
        <w:rPr>
          <w:rFonts w:ascii="宋体" w:cs="PMingLiU"/>
          <w:kern w:val="0"/>
          <w:szCs w:val="24"/>
        </w:rPr>
        <w:t>读图</w:t>
      </w:r>
      <w:r>
        <w:rPr>
          <w:rFonts w:ascii="宋体" w:cs="MS UI Gothic"/>
          <w:kern w:val="0"/>
          <w:szCs w:val="24"/>
        </w:rPr>
        <w:t>分析解答。</w:t>
      </w:r>
    </w:p>
    <w:p w14:paraId="1A8BF37B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14.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B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557293D4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解：分布于大</w:t>
      </w:r>
      <w:r>
        <w:rPr>
          <w:rFonts w:ascii="宋体" w:cs="PMingLiU"/>
          <w:kern w:val="0"/>
          <w:szCs w:val="24"/>
        </w:rPr>
        <w:t>陆</w:t>
      </w:r>
      <w:r>
        <w:rPr>
          <w:rFonts w:ascii="宋体" w:cs="MS UI Gothic"/>
          <w:kern w:val="0"/>
          <w:szCs w:val="24"/>
        </w:rPr>
        <w:t>西岸的气候主要是</w:t>
      </w:r>
      <w:r>
        <w:rPr>
          <w:rFonts w:ascii="宋体" w:cs="PMingLiU"/>
          <w:kern w:val="0"/>
          <w:szCs w:val="24"/>
        </w:rPr>
        <w:t>热带</w:t>
      </w:r>
      <w:r>
        <w:rPr>
          <w:rFonts w:ascii="宋体" w:cs="MS UI Gothic"/>
          <w:kern w:val="0"/>
          <w:szCs w:val="24"/>
        </w:rPr>
        <w:t>沙漠气候、地中海气候、温</w:t>
      </w:r>
      <w:r>
        <w:rPr>
          <w:rFonts w:ascii="宋体" w:cs="PMingLiU"/>
          <w:kern w:val="0"/>
          <w:szCs w:val="24"/>
        </w:rPr>
        <w:t>带</w:t>
      </w:r>
      <w:r>
        <w:rPr>
          <w:rFonts w:ascii="宋体" w:cs="MS UI Gothic"/>
          <w:kern w:val="0"/>
          <w:szCs w:val="24"/>
        </w:rPr>
        <w:t>海洋性气候，从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中降水的情况来看</w:t>
      </w:r>
      <w:r>
        <w:rPr>
          <w:rFonts w:ascii="宋体" w:cs="PMingLiU"/>
          <w:kern w:val="0"/>
          <w:szCs w:val="24"/>
        </w:rPr>
        <w:t>应该</w:t>
      </w:r>
      <w:r>
        <w:rPr>
          <w:rFonts w:ascii="宋体" w:cs="MS UI Gothic"/>
          <w:kern w:val="0"/>
          <w:szCs w:val="24"/>
        </w:rPr>
        <w:t>是地中海气候。地中海气候分布在南北</w:t>
      </w:r>
      <w:r>
        <w:rPr>
          <w:rFonts w:ascii="宋体" w:cs="PMingLiU"/>
          <w:kern w:val="0"/>
          <w:szCs w:val="24"/>
        </w:rPr>
        <w:t>纬</w:t>
      </w:r>
      <w:r>
        <w:rPr>
          <w:rFonts w:ascii="宋体" w:cs="Times New Roman"/>
          <w:kern w:val="0"/>
          <w:szCs w:val="24"/>
        </w:rPr>
        <w:t>30°--40°</w:t>
      </w:r>
      <w:r>
        <w:rPr>
          <w:rFonts w:ascii="宋体" w:cs="MS UI Gothic"/>
          <w:kern w:val="0"/>
          <w:szCs w:val="24"/>
        </w:rPr>
        <w:t>大</w:t>
      </w:r>
      <w:r>
        <w:rPr>
          <w:rFonts w:ascii="宋体" w:cs="PMingLiU"/>
          <w:kern w:val="0"/>
          <w:szCs w:val="24"/>
        </w:rPr>
        <w:t>陆</w:t>
      </w:r>
      <w:r>
        <w:rPr>
          <w:rFonts w:ascii="宋体" w:cs="MS UI Gothic"/>
          <w:kern w:val="0"/>
          <w:szCs w:val="24"/>
        </w:rPr>
        <w:t>西岸的</w:t>
      </w:r>
      <w:r>
        <w:rPr>
          <w:rFonts w:ascii="宋体" w:cs="PMingLiU"/>
          <w:kern w:val="0"/>
          <w:szCs w:val="24"/>
        </w:rPr>
        <w:t>亚热带</w:t>
      </w:r>
      <w:r>
        <w:rPr>
          <w:rFonts w:ascii="宋体" w:cs="MS UI Gothic"/>
          <w:kern w:val="0"/>
          <w:szCs w:val="24"/>
        </w:rPr>
        <w:t>地区，（如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），以地中海沿岸地区最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典型，故名地中海气候。</w:t>
      </w:r>
      <w:r>
        <w:rPr>
          <w:rFonts w:ascii="宋体" w:cs="PMingLiU"/>
          <w:kern w:val="0"/>
          <w:szCs w:val="24"/>
        </w:rPr>
        <w:t>这类</w:t>
      </w:r>
      <w:r>
        <w:rPr>
          <w:rFonts w:ascii="宋体" w:cs="MS UI Gothic"/>
          <w:kern w:val="0"/>
          <w:szCs w:val="24"/>
        </w:rPr>
        <w:t>气候的特点是冬季温和，夏季炎</w:t>
      </w:r>
      <w:r>
        <w:rPr>
          <w:rFonts w:ascii="宋体" w:cs="PMingLiU"/>
          <w:kern w:val="0"/>
          <w:szCs w:val="24"/>
        </w:rPr>
        <w:t>热</w:t>
      </w:r>
      <w:r>
        <w:rPr>
          <w:rFonts w:ascii="宋体" w:cs="MS UI Gothic"/>
          <w:kern w:val="0"/>
          <w:szCs w:val="24"/>
        </w:rPr>
        <w:t>或暖</w:t>
      </w:r>
      <w:r>
        <w:rPr>
          <w:rFonts w:ascii="宋体" w:cs="PMingLiU"/>
          <w:kern w:val="0"/>
          <w:szCs w:val="24"/>
        </w:rPr>
        <w:t>热</w:t>
      </w:r>
      <w:r>
        <w:rPr>
          <w:rFonts w:ascii="宋体" w:cs="MS UI Gothic"/>
          <w:kern w:val="0"/>
          <w:szCs w:val="24"/>
        </w:rPr>
        <w:t>，降水主要集中在冬季，夏季干旱，因此又称</w:t>
      </w:r>
      <w:r>
        <w:rPr>
          <w:rFonts w:ascii="宋体" w:cs="PMingLiU"/>
          <w:kern w:val="0"/>
          <w:szCs w:val="24"/>
        </w:rPr>
        <w:t>为亚热带</w:t>
      </w:r>
      <w:r>
        <w:rPr>
          <w:rFonts w:ascii="宋体" w:cs="MS UI Gothic"/>
          <w:kern w:val="0"/>
          <w:szCs w:val="24"/>
        </w:rPr>
        <w:t>夏干气候。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PMingLiU"/>
          <w:kern w:val="0"/>
          <w:szCs w:val="24"/>
        </w:rPr>
        <w:t>习惯</w:t>
      </w:r>
      <w:r>
        <w:rPr>
          <w:rFonts w:ascii="宋体" w:cs="MS UI Gothic"/>
          <w:kern w:val="0"/>
          <w:szCs w:val="24"/>
        </w:rPr>
        <w:t>上，人</w:t>
      </w:r>
      <w:r>
        <w:rPr>
          <w:rFonts w:ascii="宋体" w:cs="PMingLiU"/>
          <w:kern w:val="0"/>
          <w:szCs w:val="24"/>
        </w:rPr>
        <w:t>们</w:t>
      </w:r>
      <w:r>
        <w:rPr>
          <w:rFonts w:ascii="宋体" w:cs="MS UI Gothic"/>
          <w:kern w:val="0"/>
          <w:szCs w:val="24"/>
        </w:rPr>
        <w:t>按照地球上的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五</w:t>
      </w:r>
      <w:r>
        <w:rPr>
          <w:rFonts w:ascii="宋体" w:cs="PMingLiU"/>
          <w:kern w:val="0"/>
          <w:szCs w:val="24"/>
        </w:rPr>
        <w:t>带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来称呼气候，如</w:t>
      </w:r>
      <w:r>
        <w:rPr>
          <w:rFonts w:ascii="宋体" w:cs="PMingLiU"/>
          <w:kern w:val="0"/>
          <w:szCs w:val="24"/>
        </w:rPr>
        <w:t>热带</w:t>
      </w:r>
      <w:r>
        <w:rPr>
          <w:rFonts w:ascii="宋体" w:cs="MS UI Gothic"/>
          <w:kern w:val="0"/>
          <w:szCs w:val="24"/>
        </w:rPr>
        <w:t>气候、温</w:t>
      </w:r>
      <w:r>
        <w:rPr>
          <w:rFonts w:ascii="宋体" w:cs="PMingLiU"/>
          <w:kern w:val="0"/>
          <w:szCs w:val="24"/>
        </w:rPr>
        <w:t>带</w:t>
      </w:r>
      <w:r>
        <w:rPr>
          <w:rFonts w:ascii="宋体" w:cs="MS UI Gothic"/>
          <w:kern w:val="0"/>
          <w:szCs w:val="24"/>
        </w:rPr>
        <w:t>气候和寒</w:t>
      </w:r>
      <w:r>
        <w:rPr>
          <w:rFonts w:ascii="宋体" w:cs="PMingLiU"/>
          <w:kern w:val="0"/>
          <w:szCs w:val="24"/>
        </w:rPr>
        <w:t>带</w:t>
      </w:r>
      <w:r>
        <w:rPr>
          <w:rFonts w:ascii="宋体" w:cs="MS UI Gothic"/>
          <w:kern w:val="0"/>
          <w:szCs w:val="24"/>
        </w:rPr>
        <w:t>气候。科学家</w:t>
      </w:r>
      <w:r>
        <w:rPr>
          <w:rFonts w:ascii="宋体" w:cs="PMingLiU"/>
          <w:kern w:val="0"/>
          <w:szCs w:val="24"/>
        </w:rPr>
        <w:t>则</w:t>
      </w:r>
      <w:r>
        <w:rPr>
          <w:rFonts w:ascii="宋体" w:cs="MS UI Gothic"/>
          <w:kern w:val="0"/>
          <w:szCs w:val="24"/>
        </w:rPr>
        <w:t>主要依据各地气温和降水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合形成的气候特征，划分出一系列的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气候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型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本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气候</w:t>
      </w:r>
      <w:r>
        <w:rPr>
          <w:rFonts w:ascii="宋体" w:cs="PMingLiU"/>
          <w:kern w:val="0"/>
          <w:szCs w:val="24"/>
        </w:rPr>
        <w:t>资</w:t>
      </w:r>
      <w:r>
        <w:rPr>
          <w:rFonts w:ascii="宋体" w:cs="MS UI Gothic"/>
          <w:kern w:val="0"/>
          <w:szCs w:val="24"/>
        </w:rPr>
        <w:t>料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的判</w:t>
      </w:r>
      <w:r>
        <w:rPr>
          <w:rFonts w:ascii="宋体" w:cs="PMingLiU"/>
          <w:kern w:val="0"/>
          <w:szCs w:val="24"/>
        </w:rPr>
        <w:t>读</w:t>
      </w:r>
      <w:r>
        <w:rPr>
          <w:rFonts w:ascii="宋体" w:cs="MS UI Gothic"/>
          <w:kern w:val="0"/>
          <w:szCs w:val="24"/>
        </w:rPr>
        <w:t>，以及部分气候的分布，</w:t>
      </w:r>
      <w:r>
        <w:rPr>
          <w:rFonts w:ascii="宋体" w:cs="PMingLiU"/>
          <w:kern w:val="0"/>
          <w:szCs w:val="24"/>
        </w:rPr>
        <w:t>读图</w:t>
      </w:r>
      <w:r>
        <w:rPr>
          <w:rFonts w:ascii="宋体" w:cs="MS UI Gothic"/>
          <w:kern w:val="0"/>
          <w:szCs w:val="24"/>
        </w:rPr>
        <w:t>理解解答即可。</w:t>
      </w:r>
    </w:p>
    <w:p w14:paraId="2F57B87A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15.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D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26C4A53D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解：分布于大</w:t>
      </w:r>
      <w:r>
        <w:rPr>
          <w:rFonts w:ascii="宋体" w:cs="PMingLiU"/>
          <w:kern w:val="0"/>
          <w:szCs w:val="24"/>
        </w:rPr>
        <w:t>陆</w:t>
      </w:r>
      <w:r>
        <w:rPr>
          <w:rFonts w:ascii="宋体" w:cs="MS UI Gothic"/>
          <w:kern w:val="0"/>
          <w:szCs w:val="24"/>
        </w:rPr>
        <w:t>西岸的气候主要是</w:t>
      </w:r>
      <w:r>
        <w:rPr>
          <w:rFonts w:ascii="宋体" w:cs="PMingLiU"/>
          <w:kern w:val="0"/>
          <w:szCs w:val="24"/>
        </w:rPr>
        <w:t>热带</w:t>
      </w:r>
      <w:r>
        <w:rPr>
          <w:rFonts w:ascii="宋体" w:cs="MS UI Gothic"/>
          <w:kern w:val="0"/>
          <w:szCs w:val="24"/>
        </w:rPr>
        <w:t>沙漠气候、地中海气候、温</w:t>
      </w:r>
      <w:r>
        <w:rPr>
          <w:rFonts w:ascii="宋体" w:cs="PMingLiU"/>
          <w:kern w:val="0"/>
          <w:szCs w:val="24"/>
        </w:rPr>
        <w:t>带</w:t>
      </w:r>
      <w:r>
        <w:rPr>
          <w:rFonts w:ascii="宋体" w:cs="MS UI Gothic"/>
          <w:kern w:val="0"/>
          <w:szCs w:val="24"/>
        </w:rPr>
        <w:t>海洋性气候，从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中降水的情况来看</w:t>
      </w:r>
      <w:r>
        <w:rPr>
          <w:rFonts w:ascii="宋体" w:cs="PMingLiU"/>
          <w:kern w:val="0"/>
          <w:szCs w:val="24"/>
        </w:rPr>
        <w:t>应该</w:t>
      </w:r>
      <w:r>
        <w:rPr>
          <w:rFonts w:ascii="宋体" w:cs="MS UI Gothic"/>
          <w:kern w:val="0"/>
          <w:szCs w:val="24"/>
        </w:rPr>
        <w:t>是地中海气候。地中海气候分布在南北</w:t>
      </w:r>
      <w:r>
        <w:rPr>
          <w:rFonts w:ascii="宋体" w:cs="PMingLiU"/>
          <w:kern w:val="0"/>
          <w:szCs w:val="24"/>
        </w:rPr>
        <w:t>纬</w:t>
      </w:r>
      <w:r>
        <w:rPr>
          <w:rFonts w:ascii="宋体" w:cs="Times New Roman"/>
          <w:kern w:val="0"/>
          <w:szCs w:val="24"/>
        </w:rPr>
        <w:t>30°--40°</w:t>
      </w:r>
      <w:r>
        <w:rPr>
          <w:rFonts w:ascii="宋体" w:cs="MS UI Gothic"/>
          <w:kern w:val="0"/>
          <w:szCs w:val="24"/>
        </w:rPr>
        <w:t>大</w:t>
      </w:r>
      <w:r>
        <w:rPr>
          <w:rFonts w:ascii="宋体" w:cs="PMingLiU"/>
          <w:kern w:val="0"/>
          <w:szCs w:val="24"/>
        </w:rPr>
        <w:t>陆</w:t>
      </w:r>
      <w:r>
        <w:rPr>
          <w:rFonts w:ascii="宋体" w:cs="MS UI Gothic"/>
          <w:kern w:val="0"/>
          <w:szCs w:val="24"/>
        </w:rPr>
        <w:t>西岸的</w:t>
      </w:r>
      <w:r>
        <w:rPr>
          <w:rFonts w:ascii="宋体" w:cs="PMingLiU"/>
          <w:kern w:val="0"/>
          <w:szCs w:val="24"/>
        </w:rPr>
        <w:t>亚热带</w:t>
      </w:r>
      <w:r>
        <w:rPr>
          <w:rFonts w:ascii="宋体" w:cs="MS UI Gothic"/>
          <w:kern w:val="0"/>
          <w:szCs w:val="24"/>
        </w:rPr>
        <w:t>地区，（如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），以地中海沿岸地区最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典型，故名地中海气候。</w:t>
      </w:r>
      <w:r>
        <w:rPr>
          <w:rFonts w:ascii="宋体" w:cs="PMingLiU"/>
          <w:kern w:val="0"/>
          <w:szCs w:val="24"/>
        </w:rPr>
        <w:t>该</w:t>
      </w:r>
      <w:r>
        <w:rPr>
          <w:rFonts w:ascii="宋体" w:cs="MS UI Gothic"/>
          <w:kern w:val="0"/>
          <w:szCs w:val="24"/>
        </w:rPr>
        <w:t>气候夏季降水稀少；最冷月气温大于</w:t>
      </w:r>
      <w:r>
        <w:rPr>
          <w:rFonts w:ascii="宋体" w:cs="Times New Roman"/>
          <w:kern w:val="0"/>
          <w:szCs w:val="24"/>
        </w:rPr>
        <w:t>0</w:t>
      </w:r>
      <w:r>
        <w:rPr>
          <w:rFonts w:ascii="宋体"/>
          <w:kern w:val="0"/>
          <w:szCs w:val="24"/>
        </w:rPr>
        <w:t>℃</w:t>
      </w:r>
      <w:r>
        <w:rPr>
          <w:rFonts w:ascii="宋体" w:cs="MS UI Gothic"/>
          <w:kern w:val="0"/>
          <w:szCs w:val="24"/>
        </w:rPr>
        <w:t>；降水季</w:t>
      </w:r>
      <w:r>
        <w:rPr>
          <w:rFonts w:ascii="宋体" w:cs="PMingLiU"/>
          <w:kern w:val="0"/>
          <w:szCs w:val="24"/>
        </w:rPr>
        <w:t>节</w:t>
      </w:r>
      <w:r>
        <w:rPr>
          <w:rFonts w:ascii="宋体" w:cs="MS UI Gothic"/>
          <w:kern w:val="0"/>
          <w:szCs w:val="24"/>
        </w:rPr>
        <w:t>分配不均匀；</w:t>
      </w:r>
      <w:r>
        <w:rPr>
          <w:rFonts w:ascii="宋体" w:cs="PMingLiU"/>
          <w:kern w:val="0"/>
          <w:szCs w:val="24"/>
        </w:rPr>
        <w:t>该</w:t>
      </w:r>
      <w:r>
        <w:rPr>
          <w:rFonts w:ascii="宋体" w:cs="MS UI Gothic"/>
          <w:kern w:val="0"/>
          <w:szCs w:val="24"/>
        </w:rPr>
        <w:t>气候除南极洲之外，其他大洲都有分布。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PMingLiU"/>
          <w:kern w:val="0"/>
          <w:szCs w:val="24"/>
        </w:rPr>
        <w:t>习惯</w:t>
      </w:r>
      <w:r>
        <w:rPr>
          <w:rFonts w:ascii="宋体" w:cs="MS UI Gothic"/>
          <w:kern w:val="0"/>
          <w:szCs w:val="24"/>
        </w:rPr>
        <w:t>上，人</w:t>
      </w:r>
      <w:r>
        <w:rPr>
          <w:rFonts w:ascii="宋体" w:cs="PMingLiU"/>
          <w:kern w:val="0"/>
          <w:szCs w:val="24"/>
        </w:rPr>
        <w:t>们</w:t>
      </w:r>
      <w:r>
        <w:rPr>
          <w:rFonts w:ascii="宋体" w:cs="MS UI Gothic"/>
          <w:kern w:val="0"/>
          <w:szCs w:val="24"/>
        </w:rPr>
        <w:t>按照地球上的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五</w:t>
      </w:r>
      <w:r>
        <w:rPr>
          <w:rFonts w:ascii="宋体" w:cs="PMingLiU"/>
          <w:kern w:val="0"/>
          <w:szCs w:val="24"/>
        </w:rPr>
        <w:t>带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来称呼气候，如</w:t>
      </w:r>
      <w:r>
        <w:rPr>
          <w:rFonts w:ascii="宋体" w:cs="PMingLiU"/>
          <w:kern w:val="0"/>
          <w:szCs w:val="24"/>
        </w:rPr>
        <w:t>热带</w:t>
      </w:r>
      <w:r>
        <w:rPr>
          <w:rFonts w:ascii="宋体" w:cs="MS UI Gothic"/>
          <w:kern w:val="0"/>
          <w:szCs w:val="24"/>
        </w:rPr>
        <w:t>气候、温</w:t>
      </w:r>
      <w:r>
        <w:rPr>
          <w:rFonts w:ascii="宋体" w:cs="PMingLiU"/>
          <w:kern w:val="0"/>
          <w:szCs w:val="24"/>
        </w:rPr>
        <w:t>带</w:t>
      </w:r>
      <w:r>
        <w:rPr>
          <w:rFonts w:ascii="宋体" w:cs="MS UI Gothic"/>
          <w:kern w:val="0"/>
          <w:szCs w:val="24"/>
        </w:rPr>
        <w:t>气候和寒</w:t>
      </w:r>
      <w:r>
        <w:rPr>
          <w:rFonts w:ascii="宋体" w:cs="PMingLiU"/>
          <w:kern w:val="0"/>
          <w:szCs w:val="24"/>
        </w:rPr>
        <w:t>带</w:t>
      </w:r>
      <w:r>
        <w:rPr>
          <w:rFonts w:ascii="宋体" w:cs="MS UI Gothic"/>
          <w:kern w:val="0"/>
          <w:szCs w:val="24"/>
        </w:rPr>
        <w:t>气候。科学家</w:t>
      </w:r>
      <w:r>
        <w:rPr>
          <w:rFonts w:ascii="宋体" w:cs="PMingLiU"/>
          <w:kern w:val="0"/>
          <w:szCs w:val="24"/>
        </w:rPr>
        <w:t>则</w:t>
      </w:r>
      <w:r>
        <w:rPr>
          <w:rFonts w:ascii="宋体" w:cs="MS UI Gothic"/>
          <w:kern w:val="0"/>
          <w:szCs w:val="24"/>
        </w:rPr>
        <w:t>主要依据各地气温和降水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合形成的气候特征，划分出一系列的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气候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型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本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气候</w:t>
      </w:r>
      <w:r>
        <w:rPr>
          <w:rFonts w:ascii="宋体" w:cs="PMingLiU"/>
          <w:kern w:val="0"/>
          <w:szCs w:val="24"/>
        </w:rPr>
        <w:t>资</w:t>
      </w:r>
      <w:r>
        <w:rPr>
          <w:rFonts w:ascii="宋体" w:cs="MS UI Gothic"/>
          <w:kern w:val="0"/>
          <w:szCs w:val="24"/>
        </w:rPr>
        <w:t>料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的判</w:t>
      </w:r>
      <w:r>
        <w:rPr>
          <w:rFonts w:ascii="宋体" w:cs="PMingLiU"/>
          <w:kern w:val="0"/>
          <w:szCs w:val="24"/>
        </w:rPr>
        <w:t>读</w:t>
      </w:r>
      <w:r>
        <w:rPr>
          <w:rFonts w:ascii="宋体" w:cs="MS UI Gothic"/>
          <w:kern w:val="0"/>
          <w:szCs w:val="24"/>
        </w:rPr>
        <w:t>，以及部分气候的分布，</w:t>
      </w:r>
      <w:r>
        <w:rPr>
          <w:rFonts w:ascii="宋体" w:cs="PMingLiU"/>
          <w:kern w:val="0"/>
          <w:szCs w:val="24"/>
        </w:rPr>
        <w:t>读图</w:t>
      </w:r>
      <w:r>
        <w:rPr>
          <w:rFonts w:ascii="宋体" w:cs="MS UI Gothic"/>
          <w:kern w:val="0"/>
          <w:szCs w:val="24"/>
        </w:rPr>
        <w:t>理解解答即可。</w:t>
      </w:r>
    </w:p>
    <w:p w14:paraId="3EFF8E22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16.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宋体"/>
          <w:kern w:val="0"/>
          <w:szCs w:val="21"/>
        </w:rPr>
        <w:t>地形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中西伯利亚高原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气候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温带海洋性气候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纬度高，热量不足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气候干旱，沙漠面积广阔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072D30CC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）俄</w:t>
      </w:r>
      <w:r>
        <w:rPr>
          <w:rFonts w:ascii="宋体" w:cs="PMingLiU"/>
          <w:kern w:val="0"/>
          <w:szCs w:val="24"/>
        </w:rPr>
        <w:t>罗</w:t>
      </w:r>
      <w:r>
        <w:rPr>
          <w:rFonts w:ascii="宋体" w:cs="MS UI Gothic"/>
          <w:kern w:val="0"/>
          <w:szCs w:val="24"/>
        </w:rPr>
        <w:t>斯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中，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例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所表示的自然</w:t>
      </w:r>
      <w:r>
        <w:rPr>
          <w:rFonts w:ascii="宋体" w:cs="PMingLiU"/>
          <w:kern w:val="0"/>
          <w:szCs w:val="24"/>
        </w:rPr>
        <w:t>环</w:t>
      </w:r>
      <w:r>
        <w:rPr>
          <w:rFonts w:ascii="宋体" w:cs="MS UI Gothic"/>
          <w:kern w:val="0"/>
          <w:szCs w:val="24"/>
        </w:rPr>
        <w:t>境要素是地形，其中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例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是</w:t>
      </w:r>
      <w:r>
        <w:rPr>
          <w:rFonts w:ascii="宋体" w:cs="PMingLiU"/>
          <w:kern w:val="0"/>
          <w:szCs w:val="24"/>
        </w:rPr>
        <w:t>东</w:t>
      </w:r>
      <w:r>
        <w:rPr>
          <w:rFonts w:ascii="宋体" w:cs="MS UI Gothic"/>
          <w:kern w:val="0"/>
          <w:szCs w:val="24"/>
        </w:rPr>
        <w:t>欧平原和西西伯利</w:t>
      </w:r>
      <w:r>
        <w:rPr>
          <w:rFonts w:ascii="宋体" w:cs="PMingLiU"/>
          <w:kern w:val="0"/>
          <w:szCs w:val="24"/>
        </w:rPr>
        <w:t>亚</w:t>
      </w:r>
      <w:r>
        <w:rPr>
          <w:rFonts w:ascii="宋体" w:cs="MS UI Gothic"/>
          <w:kern w:val="0"/>
          <w:szCs w:val="24"/>
        </w:rPr>
        <w:t>平原，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是中西伯利</w:t>
      </w:r>
      <w:r>
        <w:rPr>
          <w:rFonts w:ascii="宋体" w:cs="PMingLiU"/>
          <w:kern w:val="0"/>
          <w:szCs w:val="24"/>
        </w:rPr>
        <w:t>亚</w:t>
      </w:r>
      <w:r>
        <w:rPr>
          <w:rFonts w:ascii="宋体" w:cs="MS UI Gothic"/>
          <w:kern w:val="0"/>
          <w:szCs w:val="24"/>
        </w:rPr>
        <w:t>高原，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是</w:t>
      </w:r>
      <w:r>
        <w:rPr>
          <w:rFonts w:ascii="宋体" w:cs="PMingLiU"/>
          <w:kern w:val="0"/>
          <w:szCs w:val="24"/>
        </w:rPr>
        <w:t>东</w:t>
      </w:r>
      <w:r>
        <w:rPr>
          <w:rFonts w:ascii="宋体" w:cs="MS UI Gothic"/>
          <w:kern w:val="0"/>
          <w:szCs w:val="24"/>
        </w:rPr>
        <w:t>西伯利</w:t>
      </w:r>
      <w:r>
        <w:rPr>
          <w:rFonts w:ascii="宋体" w:cs="PMingLiU"/>
          <w:kern w:val="0"/>
          <w:szCs w:val="24"/>
        </w:rPr>
        <w:t>亚</w:t>
      </w:r>
      <w:r>
        <w:rPr>
          <w:rFonts w:ascii="宋体" w:cs="MS UI Gothic"/>
          <w:kern w:val="0"/>
          <w:szCs w:val="24"/>
        </w:rPr>
        <w:t>山地。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）澳大利</w:t>
      </w:r>
      <w:r>
        <w:rPr>
          <w:rFonts w:ascii="宋体" w:cs="PMingLiU"/>
          <w:kern w:val="0"/>
          <w:szCs w:val="24"/>
        </w:rPr>
        <w:t>亚</w:t>
      </w:r>
      <w:r>
        <w:rPr>
          <w:rFonts w:ascii="宋体" w:cs="MS UI Gothic"/>
          <w:kern w:val="0"/>
          <w:szCs w:val="24"/>
        </w:rPr>
        <w:t>自然地理分布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所表示的自然</w:t>
      </w:r>
      <w:r>
        <w:rPr>
          <w:rFonts w:ascii="宋体" w:cs="PMingLiU"/>
          <w:kern w:val="0"/>
          <w:szCs w:val="24"/>
        </w:rPr>
        <w:t>环</w:t>
      </w:r>
      <w:r>
        <w:rPr>
          <w:rFonts w:ascii="宋体" w:cs="MS UI Gothic"/>
          <w:kern w:val="0"/>
          <w:szCs w:val="24"/>
        </w:rPr>
        <w:t>境要素是气候，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是</w:t>
      </w:r>
      <w:r>
        <w:rPr>
          <w:rFonts w:ascii="宋体" w:cs="PMingLiU"/>
          <w:kern w:val="0"/>
          <w:szCs w:val="24"/>
        </w:rPr>
        <w:t>热带</w:t>
      </w:r>
      <w:r>
        <w:rPr>
          <w:rFonts w:ascii="宋体" w:cs="MS UI Gothic"/>
          <w:kern w:val="0"/>
          <w:szCs w:val="24"/>
        </w:rPr>
        <w:t>沙漠气候，</w:t>
      </w:r>
      <w:r>
        <w:rPr>
          <w:rFonts w:ascii="宋体" w:cs="Times New Roman"/>
          <w:kern w:val="0"/>
          <w:szCs w:val="24"/>
        </w:rPr>
        <w:t>E</w:t>
      </w:r>
      <w:r>
        <w:rPr>
          <w:rFonts w:ascii="宋体" w:cs="MS UI Gothic"/>
          <w:kern w:val="0"/>
          <w:szCs w:val="24"/>
        </w:rPr>
        <w:t>是地中海气候，</w:t>
      </w:r>
      <w:r>
        <w:rPr>
          <w:rFonts w:ascii="宋体" w:cs="Times New Roman"/>
          <w:kern w:val="0"/>
          <w:szCs w:val="24"/>
        </w:rPr>
        <w:t>F</w:t>
      </w:r>
      <w:r>
        <w:rPr>
          <w:rFonts w:ascii="宋体" w:cs="MS UI Gothic"/>
          <w:kern w:val="0"/>
          <w:szCs w:val="24"/>
        </w:rPr>
        <w:t>是温</w:t>
      </w:r>
      <w:r>
        <w:rPr>
          <w:rFonts w:ascii="宋体" w:cs="PMingLiU"/>
          <w:kern w:val="0"/>
          <w:szCs w:val="24"/>
        </w:rPr>
        <w:t>带</w:t>
      </w:r>
      <w:r>
        <w:rPr>
          <w:rFonts w:ascii="宋体" w:cs="MS UI Gothic"/>
          <w:kern w:val="0"/>
          <w:szCs w:val="24"/>
        </w:rPr>
        <w:t>海洋性气候。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）俄</w:t>
      </w:r>
      <w:r>
        <w:rPr>
          <w:rFonts w:ascii="宋体" w:cs="PMingLiU"/>
          <w:kern w:val="0"/>
          <w:szCs w:val="24"/>
        </w:rPr>
        <w:t>罗</w:t>
      </w:r>
      <w:r>
        <w:rPr>
          <w:rFonts w:ascii="宋体" w:cs="MS UI Gothic"/>
          <w:kern w:val="0"/>
          <w:szCs w:val="24"/>
        </w:rPr>
        <w:t>斯和澳大利</w:t>
      </w:r>
      <w:r>
        <w:rPr>
          <w:rFonts w:ascii="宋体" w:cs="PMingLiU"/>
          <w:kern w:val="0"/>
          <w:szCs w:val="24"/>
        </w:rPr>
        <w:t>亚</w:t>
      </w:r>
      <w:r>
        <w:rPr>
          <w:rFonts w:ascii="宋体" w:cs="MS UI Gothic"/>
          <w:kern w:val="0"/>
          <w:szCs w:val="24"/>
        </w:rPr>
        <w:t>两国的</w:t>
      </w:r>
      <w:r>
        <w:rPr>
          <w:rFonts w:ascii="宋体" w:cs="PMingLiU"/>
          <w:kern w:val="0"/>
          <w:szCs w:val="24"/>
        </w:rPr>
        <w:t>垦</w:t>
      </w:r>
      <w:r>
        <w:rPr>
          <w:rFonts w:ascii="宋体" w:cs="MS UI Gothic"/>
          <w:kern w:val="0"/>
          <w:szCs w:val="24"/>
        </w:rPr>
        <w:t>殖指数都不是很高，其原因分</w:t>
      </w:r>
      <w:r>
        <w:rPr>
          <w:rFonts w:ascii="宋体" w:cs="PMingLiU"/>
          <w:kern w:val="0"/>
          <w:szCs w:val="24"/>
        </w:rPr>
        <w:t>别</w:t>
      </w:r>
      <w:r>
        <w:rPr>
          <w:rFonts w:ascii="宋体" w:cs="MS UI Gothic"/>
          <w:kern w:val="0"/>
          <w:szCs w:val="24"/>
        </w:rPr>
        <w:t>是：俄</w:t>
      </w:r>
      <w:r>
        <w:rPr>
          <w:rFonts w:ascii="宋体" w:cs="PMingLiU"/>
          <w:kern w:val="0"/>
          <w:szCs w:val="24"/>
        </w:rPr>
        <w:t>罗</w:t>
      </w:r>
      <w:r>
        <w:rPr>
          <w:rFonts w:ascii="宋体" w:cs="MS UI Gothic"/>
          <w:kern w:val="0"/>
          <w:szCs w:val="24"/>
        </w:rPr>
        <w:t>斯</w:t>
      </w:r>
      <w:r>
        <w:rPr>
          <w:rFonts w:ascii="宋体" w:cs="PMingLiU"/>
          <w:kern w:val="0"/>
          <w:szCs w:val="24"/>
        </w:rPr>
        <w:t>纬</w:t>
      </w:r>
      <w:r>
        <w:rPr>
          <w:rFonts w:ascii="宋体" w:cs="MS UI Gothic"/>
          <w:kern w:val="0"/>
          <w:szCs w:val="24"/>
        </w:rPr>
        <w:t>度高，</w:t>
      </w:r>
      <w:r>
        <w:rPr>
          <w:rFonts w:ascii="宋体" w:cs="PMingLiU"/>
          <w:kern w:val="0"/>
          <w:szCs w:val="24"/>
        </w:rPr>
        <w:t>热</w:t>
      </w:r>
      <w:r>
        <w:rPr>
          <w:rFonts w:ascii="宋体" w:cs="MS UI Gothic"/>
          <w:kern w:val="0"/>
          <w:szCs w:val="24"/>
        </w:rPr>
        <w:t>量不足；澳大利</w:t>
      </w:r>
      <w:r>
        <w:rPr>
          <w:rFonts w:ascii="宋体" w:cs="PMingLiU"/>
          <w:kern w:val="0"/>
          <w:szCs w:val="24"/>
        </w:rPr>
        <w:t>亚</w:t>
      </w:r>
      <w:r>
        <w:rPr>
          <w:rFonts w:ascii="宋体" w:cs="MS UI Gothic"/>
          <w:kern w:val="0"/>
          <w:szCs w:val="24"/>
        </w:rPr>
        <w:t>气候干旱，沙漠面</w:t>
      </w:r>
      <w:r>
        <w:rPr>
          <w:rFonts w:ascii="宋体" w:cs="PMingLiU"/>
          <w:kern w:val="0"/>
          <w:szCs w:val="24"/>
        </w:rPr>
        <w:t>积</w:t>
      </w:r>
      <w:r>
        <w:rPr>
          <w:rFonts w:ascii="宋体" w:cs="MS UI Gothic"/>
          <w:kern w:val="0"/>
          <w:szCs w:val="24"/>
        </w:rPr>
        <w:t>广</w:t>
      </w:r>
      <w:r>
        <w:rPr>
          <w:rFonts w:ascii="宋体" w:cs="PMingLiU"/>
          <w:kern w:val="0"/>
          <w:szCs w:val="24"/>
        </w:rPr>
        <w:t>阔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故答案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：（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）地形；中西伯利</w:t>
      </w:r>
      <w:r>
        <w:rPr>
          <w:rFonts w:ascii="宋体" w:cs="PMingLiU"/>
          <w:kern w:val="0"/>
          <w:szCs w:val="24"/>
        </w:rPr>
        <w:t>亚</w:t>
      </w:r>
      <w:r>
        <w:rPr>
          <w:rFonts w:ascii="宋体" w:cs="MS UI Gothic"/>
          <w:kern w:val="0"/>
          <w:szCs w:val="24"/>
        </w:rPr>
        <w:t>高原；（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）气候；温</w:t>
      </w:r>
      <w:r>
        <w:rPr>
          <w:rFonts w:ascii="宋体" w:cs="PMingLiU"/>
          <w:kern w:val="0"/>
          <w:szCs w:val="24"/>
        </w:rPr>
        <w:t>带</w:t>
      </w:r>
      <w:r>
        <w:rPr>
          <w:rFonts w:ascii="宋体" w:cs="MS UI Gothic"/>
          <w:kern w:val="0"/>
          <w:szCs w:val="24"/>
        </w:rPr>
        <w:t>海洋性气候；（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PMingLiU"/>
          <w:kern w:val="0"/>
          <w:szCs w:val="24"/>
        </w:rPr>
        <w:t>纬</w:t>
      </w:r>
      <w:r>
        <w:rPr>
          <w:rFonts w:ascii="宋体" w:cs="MS UI Gothic"/>
          <w:kern w:val="0"/>
          <w:szCs w:val="24"/>
        </w:rPr>
        <w:t>度高，</w:t>
      </w:r>
      <w:r>
        <w:rPr>
          <w:rFonts w:ascii="宋体" w:cs="PMingLiU"/>
          <w:kern w:val="0"/>
          <w:szCs w:val="24"/>
        </w:rPr>
        <w:t>热</w:t>
      </w:r>
      <w:r>
        <w:rPr>
          <w:rFonts w:ascii="宋体" w:cs="MS UI Gothic"/>
          <w:kern w:val="0"/>
          <w:szCs w:val="24"/>
        </w:rPr>
        <w:t>量不足；气候干旱，沙漠面</w:t>
      </w:r>
      <w:r>
        <w:rPr>
          <w:rFonts w:ascii="宋体" w:cs="PMingLiU"/>
          <w:kern w:val="0"/>
          <w:szCs w:val="24"/>
        </w:rPr>
        <w:t>积</w:t>
      </w:r>
      <w:r>
        <w:rPr>
          <w:rFonts w:ascii="宋体" w:cs="MS UI Gothic"/>
          <w:kern w:val="0"/>
          <w:szCs w:val="24"/>
        </w:rPr>
        <w:t>广</w:t>
      </w:r>
      <w:r>
        <w:rPr>
          <w:rFonts w:ascii="宋体" w:cs="PMingLiU"/>
          <w:kern w:val="0"/>
          <w:szCs w:val="24"/>
        </w:rPr>
        <w:t>阔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PMingLiU"/>
          <w:kern w:val="0"/>
          <w:szCs w:val="24"/>
        </w:rPr>
        <w:t>读图</w:t>
      </w:r>
      <w:r>
        <w:rPr>
          <w:rFonts w:ascii="宋体" w:cs="MS UI Gothic"/>
          <w:kern w:val="0"/>
          <w:szCs w:val="24"/>
        </w:rPr>
        <w:t>可得，甲是俄</w:t>
      </w:r>
      <w:r>
        <w:rPr>
          <w:rFonts w:ascii="宋体" w:cs="PMingLiU"/>
          <w:kern w:val="0"/>
          <w:szCs w:val="24"/>
        </w:rPr>
        <w:t>罗</w:t>
      </w:r>
      <w:r>
        <w:rPr>
          <w:rFonts w:ascii="宋体" w:cs="MS UI Gothic"/>
          <w:kern w:val="0"/>
          <w:szCs w:val="24"/>
        </w:rPr>
        <w:t>斯，乙是澳大利</w:t>
      </w:r>
      <w:r>
        <w:rPr>
          <w:rFonts w:ascii="宋体" w:cs="PMingLiU"/>
          <w:kern w:val="0"/>
          <w:szCs w:val="24"/>
        </w:rPr>
        <w:t>亚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本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俄</w:t>
      </w:r>
      <w:r>
        <w:rPr>
          <w:rFonts w:ascii="宋体" w:cs="PMingLiU"/>
          <w:kern w:val="0"/>
          <w:szCs w:val="24"/>
        </w:rPr>
        <w:t>罗</w:t>
      </w:r>
      <w:r>
        <w:rPr>
          <w:rFonts w:ascii="宋体" w:cs="MS UI Gothic"/>
          <w:kern w:val="0"/>
          <w:szCs w:val="24"/>
        </w:rPr>
        <w:t>斯和澳大利</w:t>
      </w:r>
      <w:r>
        <w:rPr>
          <w:rFonts w:ascii="宋体" w:cs="PMingLiU"/>
          <w:kern w:val="0"/>
          <w:szCs w:val="24"/>
        </w:rPr>
        <w:t>亚</w:t>
      </w:r>
      <w:r>
        <w:rPr>
          <w:rFonts w:ascii="宋体" w:cs="MS UI Gothic"/>
          <w:kern w:val="0"/>
          <w:szCs w:val="24"/>
        </w:rPr>
        <w:t>的相关知</w:t>
      </w:r>
      <w:r>
        <w:rPr>
          <w:rFonts w:ascii="宋体" w:cs="PMingLiU"/>
          <w:kern w:val="0"/>
          <w:szCs w:val="24"/>
        </w:rPr>
        <w:t>识</w:t>
      </w:r>
      <w:r>
        <w:rPr>
          <w:rFonts w:ascii="宋体" w:cs="MS UI Gothic"/>
          <w:kern w:val="0"/>
          <w:szCs w:val="24"/>
        </w:rPr>
        <w:t>点，</w:t>
      </w:r>
      <w:r>
        <w:rPr>
          <w:rFonts w:ascii="宋体" w:cs="PMingLiU"/>
          <w:kern w:val="0"/>
          <w:szCs w:val="24"/>
        </w:rPr>
        <w:t>读图</w:t>
      </w:r>
      <w:r>
        <w:rPr>
          <w:rFonts w:ascii="宋体" w:cs="MS UI Gothic"/>
          <w:kern w:val="0"/>
          <w:szCs w:val="24"/>
        </w:rPr>
        <w:t>解答即可。</w:t>
      </w:r>
    </w:p>
    <w:p w14:paraId="76E7F6EF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17.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宋体"/>
          <w:kern w:val="0"/>
          <w:szCs w:val="21"/>
        </w:rPr>
        <w:t>甲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海拔高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河谷农业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青稞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夏季高温多雨，雨热同期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一年两熟到三熟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46E31663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PMingLiU"/>
          <w:kern w:val="0"/>
          <w:szCs w:val="24"/>
        </w:rPr>
        <w:t>读图</w:t>
      </w:r>
      <w:r>
        <w:rPr>
          <w:rFonts w:ascii="宋体" w:cs="MS UI Gothic"/>
          <w:kern w:val="0"/>
          <w:szCs w:val="24"/>
        </w:rPr>
        <w:t>可得，甲乙两地夏季气温</w:t>
      </w:r>
      <w:r>
        <w:rPr>
          <w:rFonts w:ascii="宋体" w:cs="PMingLiU"/>
          <w:kern w:val="0"/>
          <w:szCs w:val="24"/>
        </w:rPr>
        <w:t>较</w:t>
      </w:r>
      <w:r>
        <w:rPr>
          <w:rFonts w:ascii="宋体" w:cs="MS UI Gothic"/>
          <w:kern w:val="0"/>
          <w:szCs w:val="24"/>
        </w:rPr>
        <w:t>低的是甲，其主要原因是海拔高。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）甲所在地区是青藏地区，种植</w:t>
      </w:r>
      <w:r>
        <w:rPr>
          <w:rFonts w:ascii="宋体" w:cs="PMingLiU"/>
          <w:kern w:val="0"/>
          <w:szCs w:val="24"/>
        </w:rPr>
        <w:t>业</w:t>
      </w:r>
      <w:r>
        <w:rPr>
          <w:rFonts w:ascii="宋体" w:cs="MS UI Gothic"/>
          <w:kern w:val="0"/>
          <w:szCs w:val="24"/>
        </w:rPr>
        <w:t>被称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河谷</w:t>
      </w:r>
      <w:r>
        <w:rPr>
          <w:rFonts w:ascii="宋体" w:cs="PMingLiU"/>
          <w:kern w:val="0"/>
          <w:szCs w:val="24"/>
        </w:rPr>
        <w:t>农业</w:t>
      </w:r>
      <w:r>
        <w:rPr>
          <w:rFonts w:ascii="宋体" w:cs="MS UI Gothic"/>
          <w:kern w:val="0"/>
          <w:szCs w:val="24"/>
        </w:rPr>
        <w:t>，主要的</w:t>
      </w:r>
      <w:r>
        <w:rPr>
          <w:rFonts w:ascii="宋体" w:cs="PMingLiU"/>
          <w:kern w:val="0"/>
          <w:szCs w:val="24"/>
        </w:rPr>
        <w:t>农业</w:t>
      </w:r>
      <w:r>
        <w:rPr>
          <w:rFonts w:ascii="宋体" w:cs="MS UI Gothic"/>
          <w:kern w:val="0"/>
          <w:szCs w:val="24"/>
        </w:rPr>
        <w:t>区是雅</w:t>
      </w:r>
      <w:r>
        <w:rPr>
          <w:rFonts w:ascii="宋体" w:cs="PMingLiU"/>
          <w:kern w:val="0"/>
          <w:szCs w:val="24"/>
        </w:rPr>
        <w:t>鲁</w:t>
      </w:r>
      <w:r>
        <w:rPr>
          <w:rFonts w:ascii="宋体" w:cs="MS UI Gothic"/>
          <w:kern w:val="0"/>
          <w:szCs w:val="24"/>
        </w:rPr>
        <w:t>藏布江谷地和湟水谷地，其主要粮食作物是青稞。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）乙所在地区位于我国的南方地区，属于</w:t>
      </w:r>
      <w:r>
        <w:rPr>
          <w:rFonts w:ascii="宋体" w:cs="PMingLiU"/>
          <w:kern w:val="0"/>
          <w:szCs w:val="24"/>
        </w:rPr>
        <w:t>亚热带</w:t>
      </w:r>
      <w:r>
        <w:rPr>
          <w:rFonts w:ascii="宋体" w:cs="MS UI Gothic"/>
          <w:kern w:val="0"/>
          <w:szCs w:val="24"/>
        </w:rPr>
        <w:t>季</w:t>
      </w:r>
      <w:r>
        <w:rPr>
          <w:rFonts w:ascii="宋体" w:cs="PMingLiU"/>
          <w:kern w:val="0"/>
          <w:szCs w:val="24"/>
        </w:rPr>
        <w:t>风</w:t>
      </w:r>
      <w:r>
        <w:rPr>
          <w:rFonts w:ascii="宋体" w:cs="MS UI Gothic"/>
          <w:kern w:val="0"/>
          <w:szCs w:val="24"/>
        </w:rPr>
        <w:t>气候，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展</w:t>
      </w:r>
      <w:r>
        <w:rPr>
          <w:rFonts w:ascii="宋体" w:cs="PMingLiU"/>
          <w:kern w:val="0"/>
          <w:szCs w:val="24"/>
        </w:rPr>
        <w:t>农业</w:t>
      </w:r>
      <w:r>
        <w:rPr>
          <w:rFonts w:ascii="宋体" w:cs="MS UI Gothic"/>
          <w:kern w:val="0"/>
          <w:szCs w:val="24"/>
        </w:rPr>
        <w:t>有利的气候条件是：夏季高温多雨，雨</w:t>
      </w:r>
      <w:r>
        <w:rPr>
          <w:rFonts w:ascii="宋体" w:cs="PMingLiU"/>
          <w:kern w:val="0"/>
          <w:szCs w:val="24"/>
        </w:rPr>
        <w:t>热</w:t>
      </w:r>
      <w:r>
        <w:rPr>
          <w:rFonts w:ascii="宋体" w:cs="MS UI Gothic"/>
          <w:kern w:val="0"/>
          <w:szCs w:val="24"/>
        </w:rPr>
        <w:t>同期，作物熟制是一年两熟到三熟。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故答案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：（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）甲；海拔高；（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）河谷</w:t>
      </w:r>
      <w:r>
        <w:rPr>
          <w:rFonts w:ascii="宋体" w:cs="PMingLiU"/>
          <w:kern w:val="0"/>
          <w:szCs w:val="24"/>
        </w:rPr>
        <w:t>农业</w:t>
      </w:r>
      <w:r>
        <w:rPr>
          <w:rFonts w:ascii="宋体" w:cs="MS UI Gothic"/>
          <w:kern w:val="0"/>
          <w:szCs w:val="24"/>
        </w:rPr>
        <w:t>；青稞；（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）夏季高温多雨，雨</w:t>
      </w:r>
      <w:r>
        <w:rPr>
          <w:rFonts w:ascii="宋体" w:cs="PMingLiU"/>
          <w:kern w:val="0"/>
          <w:szCs w:val="24"/>
        </w:rPr>
        <w:t>热</w:t>
      </w:r>
      <w:r>
        <w:rPr>
          <w:rFonts w:ascii="宋体" w:cs="MS UI Gothic"/>
          <w:kern w:val="0"/>
          <w:szCs w:val="24"/>
        </w:rPr>
        <w:t>同期；一年两熟到三熟。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PMingLiU"/>
          <w:kern w:val="0"/>
          <w:szCs w:val="24"/>
        </w:rPr>
        <w:t>观</w:t>
      </w:r>
      <w:r>
        <w:rPr>
          <w:rFonts w:ascii="宋体" w:cs="MS UI Gothic"/>
          <w:kern w:val="0"/>
          <w:szCs w:val="24"/>
        </w:rPr>
        <w:t>察气候</w:t>
      </w:r>
      <w:r>
        <w:rPr>
          <w:rFonts w:ascii="宋体" w:cs="PMingLiU"/>
          <w:kern w:val="0"/>
          <w:szCs w:val="24"/>
        </w:rPr>
        <w:t>资</w:t>
      </w:r>
      <w:r>
        <w:rPr>
          <w:rFonts w:ascii="宋体" w:cs="MS UI Gothic"/>
          <w:kern w:val="0"/>
          <w:szCs w:val="24"/>
        </w:rPr>
        <w:t>料</w:t>
      </w:r>
      <w:r>
        <w:rPr>
          <w:rFonts w:ascii="宋体" w:cs="PMingLiU"/>
          <w:kern w:val="0"/>
          <w:szCs w:val="24"/>
        </w:rPr>
        <w:t>图时</w:t>
      </w:r>
      <w:r>
        <w:rPr>
          <w:rFonts w:ascii="宋体" w:cs="MS UI Gothic"/>
          <w:kern w:val="0"/>
          <w:szCs w:val="24"/>
        </w:rPr>
        <w:t>，可以先看横坐</w:t>
      </w:r>
      <w:r>
        <w:rPr>
          <w:rFonts w:ascii="宋体" w:cs="PMingLiU"/>
          <w:kern w:val="0"/>
          <w:szCs w:val="24"/>
        </w:rPr>
        <w:t>标轴</w:t>
      </w:r>
      <w:r>
        <w:rPr>
          <w:rFonts w:ascii="宋体" w:cs="MS UI Gothic"/>
          <w:kern w:val="0"/>
          <w:szCs w:val="24"/>
        </w:rPr>
        <w:t>，它表示月份，再看右</w:t>
      </w:r>
      <w:r>
        <w:rPr>
          <w:rFonts w:ascii="宋体" w:cs="PMingLiU"/>
          <w:kern w:val="0"/>
          <w:szCs w:val="24"/>
        </w:rPr>
        <w:t>侧纵</w:t>
      </w:r>
      <w:r>
        <w:rPr>
          <w:rFonts w:ascii="宋体" w:cs="MS UI Gothic"/>
          <w:kern w:val="0"/>
          <w:szCs w:val="24"/>
        </w:rPr>
        <w:t>坐</w:t>
      </w:r>
      <w:r>
        <w:rPr>
          <w:rFonts w:ascii="宋体" w:cs="PMingLiU"/>
          <w:kern w:val="0"/>
          <w:szCs w:val="24"/>
        </w:rPr>
        <w:t>标轴</w:t>
      </w:r>
      <w:r>
        <w:rPr>
          <w:rFonts w:ascii="宋体" w:cs="MS UI Gothic"/>
          <w:kern w:val="0"/>
          <w:szCs w:val="24"/>
        </w:rPr>
        <w:t>表示气温，最后根据气温曲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上的点估出各月气温</w:t>
      </w:r>
      <w:r>
        <w:rPr>
          <w:rFonts w:ascii="宋体" w:cs="PMingLiU"/>
          <w:kern w:val="0"/>
          <w:szCs w:val="24"/>
        </w:rPr>
        <w:t>值</w:t>
      </w:r>
      <w:r>
        <w:rPr>
          <w:rFonts w:ascii="宋体" w:cs="MS UI Gothic"/>
          <w:kern w:val="0"/>
          <w:szCs w:val="24"/>
        </w:rPr>
        <w:t>。降水柱状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的判</w:t>
      </w:r>
      <w:r>
        <w:rPr>
          <w:rFonts w:ascii="宋体" w:cs="PMingLiU"/>
          <w:kern w:val="0"/>
          <w:szCs w:val="24"/>
        </w:rPr>
        <w:t>读</w:t>
      </w:r>
      <w:r>
        <w:rPr>
          <w:rFonts w:ascii="宋体" w:cs="MS UI Gothic"/>
          <w:kern w:val="0"/>
          <w:szCs w:val="24"/>
        </w:rPr>
        <w:t>和气温曲</w:t>
      </w:r>
      <w:r>
        <w:rPr>
          <w:rFonts w:ascii="宋体" w:cs="PMingLiU"/>
          <w:kern w:val="0"/>
          <w:szCs w:val="24"/>
        </w:rPr>
        <w:t>线图</w:t>
      </w:r>
      <w:r>
        <w:rPr>
          <w:rFonts w:ascii="宋体" w:cs="MS UI Gothic"/>
          <w:kern w:val="0"/>
          <w:szCs w:val="24"/>
        </w:rPr>
        <w:t>的判</w:t>
      </w:r>
      <w:r>
        <w:rPr>
          <w:rFonts w:ascii="宋体" w:cs="PMingLiU"/>
          <w:kern w:val="0"/>
          <w:szCs w:val="24"/>
        </w:rPr>
        <w:t>读</w:t>
      </w:r>
      <w:r>
        <w:rPr>
          <w:rFonts w:ascii="宋体" w:cs="MS UI Gothic"/>
          <w:kern w:val="0"/>
          <w:szCs w:val="24"/>
        </w:rPr>
        <w:t>一</w:t>
      </w:r>
      <w:r>
        <w:rPr>
          <w:rFonts w:ascii="宋体" w:cs="PMingLiU"/>
          <w:kern w:val="0"/>
          <w:szCs w:val="24"/>
        </w:rPr>
        <w:t>样</w:t>
      </w:r>
      <w:r>
        <w:rPr>
          <w:rFonts w:ascii="宋体" w:cs="MS UI Gothic"/>
          <w:kern w:val="0"/>
          <w:szCs w:val="24"/>
        </w:rPr>
        <w:t>，只不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降水是估算各月</w:t>
      </w:r>
      <w:r>
        <w:rPr>
          <w:rFonts w:ascii="宋体" w:cs="PMingLiU"/>
          <w:kern w:val="0"/>
          <w:szCs w:val="24"/>
        </w:rPr>
        <w:t>长</w:t>
      </w:r>
      <w:r>
        <w:rPr>
          <w:rFonts w:ascii="宋体" w:cs="MS UI Gothic"/>
          <w:kern w:val="0"/>
          <w:szCs w:val="24"/>
        </w:rPr>
        <w:t>方形柱状的数</w:t>
      </w:r>
      <w:r>
        <w:rPr>
          <w:rFonts w:ascii="宋体" w:cs="PMingLiU"/>
          <w:kern w:val="0"/>
          <w:szCs w:val="24"/>
        </w:rPr>
        <w:t>值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本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气候</w:t>
      </w:r>
      <w:r>
        <w:rPr>
          <w:rFonts w:ascii="宋体" w:cs="PMingLiU"/>
          <w:kern w:val="0"/>
          <w:szCs w:val="24"/>
        </w:rPr>
        <w:t>资</w:t>
      </w:r>
      <w:r>
        <w:rPr>
          <w:rFonts w:ascii="宋体" w:cs="MS UI Gothic"/>
          <w:kern w:val="0"/>
          <w:szCs w:val="24"/>
        </w:rPr>
        <w:t>料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的判</w:t>
      </w:r>
      <w:r>
        <w:rPr>
          <w:rFonts w:ascii="宋体" w:cs="PMingLiU"/>
          <w:kern w:val="0"/>
          <w:szCs w:val="24"/>
        </w:rPr>
        <w:t>读</w:t>
      </w:r>
      <w:r>
        <w:rPr>
          <w:rFonts w:ascii="宋体" w:cs="MS UI Gothic"/>
          <w:kern w:val="0"/>
          <w:szCs w:val="24"/>
        </w:rPr>
        <w:t>及我国不同城市的</w:t>
      </w:r>
      <w:r>
        <w:rPr>
          <w:rFonts w:ascii="宋体" w:cs="PMingLiU"/>
          <w:kern w:val="0"/>
          <w:szCs w:val="24"/>
        </w:rPr>
        <w:t>农业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读图</w:t>
      </w:r>
      <w:r>
        <w:rPr>
          <w:rFonts w:ascii="宋体" w:cs="MS UI Gothic"/>
          <w:kern w:val="0"/>
          <w:szCs w:val="24"/>
        </w:rPr>
        <w:t>解答即可。</w:t>
      </w:r>
    </w:p>
    <w:p w14:paraId="17B19262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18.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宋体"/>
          <w:kern w:val="0"/>
          <w:szCs w:val="21"/>
        </w:rPr>
        <w:t>②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鲁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中下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下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地形平坦，位于季风区，夏季降水集中，多暴雨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12F8D76C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）黄河上游的刘家峡至包</w:t>
      </w:r>
      <w:r>
        <w:rPr>
          <w:rFonts w:ascii="宋体" w:cs="PMingLiU"/>
          <w:kern w:val="0"/>
          <w:szCs w:val="24"/>
        </w:rPr>
        <w:t>头</w:t>
      </w:r>
      <w:r>
        <w:rPr>
          <w:rFonts w:ascii="宋体" w:cs="MS UI Gothic"/>
          <w:kern w:val="0"/>
          <w:szCs w:val="24"/>
        </w:rPr>
        <w:t>河段，</w:t>
      </w:r>
      <w:r>
        <w:rPr>
          <w:rFonts w:ascii="宋体"/>
          <w:kern w:val="0"/>
          <w:szCs w:val="24"/>
        </w:rPr>
        <w:t>②</w:t>
      </w:r>
      <w:r>
        <w:rPr>
          <w:rFonts w:ascii="宋体" w:cs="MS UI Gothic"/>
          <w:kern w:val="0"/>
          <w:szCs w:val="24"/>
        </w:rPr>
        <w:t>下游的入海口河段，河水是从</w:t>
      </w:r>
      <w:r>
        <w:rPr>
          <w:rFonts w:ascii="宋体" w:cs="PMingLiU"/>
          <w:kern w:val="0"/>
          <w:szCs w:val="24"/>
        </w:rPr>
        <w:t>较</w:t>
      </w:r>
      <w:r>
        <w:rPr>
          <w:rFonts w:ascii="宋体" w:cs="MS UI Gothic"/>
          <w:kern w:val="0"/>
          <w:szCs w:val="24"/>
        </w:rPr>
        <w:t>低</w:t>
      </w:r>
      <w:r>
        <w:rPr>
          <w:rFonts w:ascii="宋体" w:cs="PMingLiU"/>
          <w:kern w:val="0"/>
          <w:szCs w:val="24"/>
        </w:rPr>
        <w:t>纬</w:t>
      </w:r>
      <w:r>
        <w:rPr>
          <w:rFonts w:ascii="宋体" w:cs="MS UI Gothic"/>
          <w:kern w:val="0"/>
          <w:szCs w:val="24"/>
        </w:rPr>
        <w:t>度流向</w:t>
      </w:r>
      <w:r>
        <w:rPr>
          <w:rFonts w:ascii="宋体" w:cs="PMingLiU"/>
          <w:kern w:val="0"/>
          <w:szCs w:val="24"/>
        </w:rPr>
        <w:t>较</w:t>
      </w:r>
      <w:r>
        <w:rPr>
          <w:rFonts w:ascii="宋体" w:cs="MS UI Gothic"/>
          <w:kern w:val="0"/>
          <w:szCs w:val="24"/>
        </w:rPr>
        <w:t>高</w:t>
      </w:r>
      <w:r>
        <w:rPr>
          <w:rFonts w:ascii="宋体" w:cs="PMingLiU"/>
          <w:kern w:val="0"/>
          <w:szCs w:val="24"/>
        </w:rPr>
        <w:t>纬</w:t>
      </w:r>
      <w:r>
        <w:rPr>
          <w:rFonts w:ascii="宋体" w:cs="MS UI Gothic"/>
          <w:kern w:val="0"/>
          <w:szCs w:val="24"/>
        </w:rPr>
        <w:t>度的。由于</w:t>
      </w:r>
      <w:r>
        <w:rPr>
          <w:rFonts w:ascii="宋体" w:cs="PMingLiU"/>
          <w:kern w:val="0"/>
          <w:szCs w:val="24"/>
        </w:rPr>
        <w:t>较</w:t>
      </w:r>
      <w:r>
        <w:rPr>
          <w:rFonts w:ascii="宋体" w:cs="MS UI Gothic"/>
          <w:kern w:val="0"/>
          <w:szCs w:val="24"/>
        </w:rPr>
        <w:t>高</w:t>
      </w:r>
      <w:r>
        <w:rPr>
          <w:rFonts w:ascii="宋体" w:cs="PMingLiU"/>
          <w:kern w:val="0"/>
          <w:szCs w:val="24"/>
        </w:rPr>
        <w:t>纬</w:t>
      </w:r>
      <w:r>
        <w:rPr>
          <w:rFonts w:ascii="宋体" w:cs="MS UI Gothic"/>
          <w:kern w:val="0"/>
          <w:szCs w:val="24"/>
        </w:rPr>
        <w:t>度河段秋冬季</w:t>
      </w:r>
      <w:r>
        <w:rPr>
          <w:rFonts w:ascii="宋体" w:cs="PMingLiU"/>
          <w:kern w:val="0"/>
          <w:szCs w:val="24"/>
        </w:rPr>
        <w:t>节</w:t>
      </w:r>
      <w:r>
        <w:rPr>
          <w:rFonts w:ascii="宋体" w:cs="MS UI Gothic"/>
          <w:kern w:val="0"/>
          <w:szCs w:val="24"/>
        </w:rPr>
        <w:t>封</w:t>
      </w:r>
      <w:r>
        <w:rPr>
          <w:rFonts w:ascii="宋体" w:cs="PMingLiU"/>
          <w:kern w:val="0"/>
          <w:szCs w:val="24"/>
        </w:rPr>
        <w:t>冻</w:t>
      </w:r>
      <w:r>
        <w:rPr>
          <w:rFonts w:ascii="宋体" w:cs="MS UI Gothic"/>
          <w:kern w:val="0"/>
          <w:szCs w:val="24"/>
        </w:rPr>
        <w:t>早，冬春季</w:t>
      </w:r>
      <w:r>
        <w:rPr>
          <w:rFonts w:ascii="宋体" w:cs="PMingLiU"/>
          <w:kern w:val="0"/>
          <w:szCs w:val="24"/>
        </w:rPr>
        <w:t>节</w:t>
      </w:r>
      <w:r>
        <w:rPr>
          <w:rFonts w:ascii="宋体" w:cs="MS UI Gothic"/>
          <w:kern w:val="0"/>
          <w:szCs w:val="24"/>
        </w:rPr>
        <w:t>解</w:t>
      </w:r>
      <w:r>
        <w:rPr>
          <w:rFonts w:ascii="宋体" w:cs="PMingLiU"/>
          <w:kern w:val="0"/>
          <w:szCs w:val="24"/>
        </w:rPr>
        <w:t>冻迟</w:t>
      </w:r>
      <w:r>
        <w:rPr>
          <w:rFonts w:ascii="宋体" w:cs="MS UI Gothic"/>
          <w:kern w:val="0"/>
          <w:szCs w:val="24"/>
        </w:rPr>
        <w:t>，容易形成凌汛；</w:t>
      </w:r>
      <w:r>
        <w:rPr>
          <w:rFonts w:ascii="宋体" w:cs="PMingLiU"/>
          <w:kern w:val="0"/>
          <w:szCs w:val="24"/>
        </w:rPr>
        <w:t>读图</w:t>
      </w:r>
      <w:r>
        <w:rPr>
          <w:rFonts w:ascii="宋体" w:cs="MS UI Gothic"/>
          <w:kern w:val="0"/>
          <w:szCs w:val="24"/>
        </w:rPr>
        <w:t>可知，</w:t>
      </w:r>
      <w:r>
        <w:rPr>
          <w:rFonts w:ascii="宋体"/>
          <w:kern w:val="0"/>
          <w:szCs w:val="24"/>
        </w:rPr>
        <w:t>②</w:t>
      </w:r>
      <w:r>
        <w:rPr>
          <w:rFonts w:ascii="宋体" w:cs="MS UI Gothic"/>
          <w:kern w:val="0"/>
          <w:szCs w:val="24"/>
        </w:rPr>
        <w:t>位于山</w:t>
      </w:r>
      <w:r>
        <w:rPr>
          <w:rFonts w:ascii="宋体" w:cs="PMingLiU"/>
          <w:kern w:val="0"/>
          <w:szCs w:val="24"/>
        </w:rPr>
        <w:t>东</w:t>
      </w:r>
      <w:r>
        <w:rPr>
          <w:rFonts w:ascii="宋体" w:cs="MS UI Gothic"/>
          <w:kern w:val="0"/>
          <w:szCs w:val="24"/>
        </w:rPr>
        <w:t>省境内，</w:t>
      </w:r>
      <w:r>
        <w:rPr>
          <w:rFonts w:ascii="宋体" w:cs="PMingLiU"/>
          <w:kern w:val="0"/>
          <w:szCs w:val="24"/>
        </w:rPr>
        <w:t>简</w:t>
      </w:r>
      <w:r>
        <w:rPr>
          <w:rFonts w:ascii="宋体" w:cs="MS UI Gothic"/>
          <w:kern w:val="0"/>
          <w:szCs w:val="24"/>
        </w:rPr>
        <w:t>称</w:t>
      </w:r>
      <w:r>
        <w:rPr>
          <w:rFonts w:ascii="宋体" w:cs="PMingLiU"/>
          <w:kern w:val="0"/>
          <w:szCs w:val="24"/>
        </w:rPr>
        <w:t>鲁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PMingLiU"/>
          <w:kern w:val="0"/>
          <w:szCs w:val="24"/>
        </w:rPr>
        <w:t>长</w:t>
      </w:r>
      <w:r>
        <w:rPr>
          <w:rFonts w:ascii="宋体" w:cs="MS UI Gothic"/>
          <w:kern w:val="0"/>
          <w:szCs w:val="24"/>
        </w:rPr>
        <w:t>江水患主要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生在中下游，黄河水患主要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生在下游；</w:t>
      </w:r>
      <w:r>
        <w:rPr>
          <w:rFonts w:ascii="宋体" w:cs="PMingLiU"/>
          <w:kern w:val="0"/>
          <w:szCs w:val="24"/>
        </w:rPr>
        <w:t>长</w:t>
      </w:r>
      <w:r>
        <w:rPr>
          <w:rFonts w:ascii="宋体" w:cs="MS UI Gothic"/>
          <w:kern w:val="0"/>
          <w:szCs w:val="24"/>
        </w:rPr>
        <w:t>江与黄河易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生水患的共同自然原因是地形平坦，位于季</w:t>
      </w:r>
      <w:r>
        <w:rPr>
          <w:rFonts w:ascii="宋体" w:cs="PMingLiU"/>
          <w:kern w:val="0"/>
          <w:szCs w:val="24"/>
        </w:rPr>
        <w:t>风</w:t>
      </w:r>
      <w:r>
        <w:rPr>
          <w:rFonts w:ascii="宋体" w:cs="MS UI Gothic"/>
          <w:kern w:val="0"/>
          <w:szCs w:val="24"/>
        </w:rPr>
        <w:t>区，夏季降水集中，多暴雨。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故答案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/>
          <w:kern w:val="0"/>
          <w:szCs w:val="24"/>
        </w:rPr>
        <w:t>②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PMingLiU"/>
          <w:kern w:val="0"/>
          <w:szCs w:val="24"/>
        </w:rPr>
        <w:t>鲁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）中下；下；地形平坦，位于季</w:t>
      </w:r>
      <w:r>
        <w:rPr>
          <w:rFonts w:ascii="宋体" w:cs="PMingLiU"/>
          <w:kern w:val="0"/>
          <w:szCs w:val="24"/>
        </w:rPr>
        <w:t>风</w:t>
      </w:r>
      <w:r>
        <w:rPr>
          <w:rFonts w:ascii="宋体" w:cs="MS UI Gothic"/>
          <w:kern w:val="0"/>
          <w:szCs w:val="24"/>
        </w:rPr>
        <w:t>区，夏季降水集中，多暴雨。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PMingLiU"/>
          <w:kern w:val="0"/>
          <w:szCs w:val="24"/>
        </w:rPr>
        <w:t>长</w:t>
      </w:r>
      <w:r>
        <w:rPr>
          <w:rFonts w:ascii="宋体" w:cs="MS UI Gothic"/>
          <w:kern w:val="0"/>
          <w:szCs w:val="24"/>
        </w:rPr>
        <w:t>江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源于唐古拉山，最后注入</w:t>
      </w:r>
      <w:r>
        <w:rPr>
          <w:rFonts w:ascii="宋体" w:cs="PMingLiU"/>
          <w:kern w:val="0"/>
          <w:szCs w:val="24"/>
        </w:rPr>
        <w:t>东</w:t>
      </w:r>
      <w:r>
        <w:rPr>
          <w:rFonts w:ascii="宋体" w:cs="MS UI Gothic"/>
          <w:kern w:val="0"/>
          <w:szCs w:val="24"/>
        </w:rPr>
        <w:t>海，全</w:t>
      </w:r>
      <w:r>
        <w:rPr>
          <w:rFonts w:ascii="宋体" w:cs="PMingLiU"/>
          <w:kern w:val="0"/>
          <w:szCs w:val="24"/>
        </w:rPr>
        <w:t>长</w:t>
      </w:r>
      <w:r>
        <w:rPr>
          <w:rFonts w:ascii="宋体" w:cs="Times New Roman"/>
          <w:kern w:val="0"/>
          <w:szCs w:val="24"/>
        </w:rPr>
        <w:t>6300</w:t>
      </w:r>
      <w:r>
        <w:rPr>
          <w:rFonts w:ascii="宋体" w:cs="MS UI Gothic"/>
          <w:kern w:val="0"/>
          <w:szCs w:val="24"/>
        </w:rPr>
        <w:t>千米，是我国第一</w:t>
      </w:r>
      <w:r>
        <w:rPr>
          <w:rFonts w:ascii="宋体" w:cs="PMingLiU"/>
          <w:kern w:val="0"/>
          <w:szCs w:val="24"/>
        </w:rPr>
        <w:t>长</w:t>
      </w:r>
      <w:r>
        <w:rPr>
          <w:rFonts w:ascii="宋体" w:cs="MS UI Gothic"/>
          <w:kern w:val="0"/>
          <w:szCs w:val="24"/>
        </w:rPr>
        <w:t>河；</w:t>
      </w:r>
      <w:r>
        <w:rPr>
          <w:rFonts w:ascii="宋体" w:cs="PMingLiU"/>
          <w:kern w:val="0"/>
          <w:szCs w:val="24"/>
        </w:rPr>
        <w:t>长</w:t>
      </w:r>
      <w:r>
        <w:rPr>
          <w:rFonts w:ascii="宋体" w:cs="MS UI Gothic"/>
          <w:kern w:val="0"/>
          <w:szCs w:val="24"/>
        </w:rPr>
        <w:t>江上中下游的分界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分</w:t>
      </w:r>
      <w:r>
        <w:rPr>
          <w:rFonts w:ascii="宋体" w:cs="PMingLiU"/>
          <w:kern w:val="0"/>
          <w:szCs w:val="24"/>
        </w:rPr>
        <w:t>别</w:t>
      </w:r>
      <w:r>
        <w:rPr>
          <w:rFonts w:ascii="宋体" w:cs="MS UI Gothic"/>
          <w:kern w:val="0"/>
          <w:szCs w:val="24"/>
        </w:rPr>
        <w:t>是：宜昌、湖口；</w:t>
      </w:r>
      <w:r>
        <w:rPr>
          <w:rFonts w:ascii="宋体" w:cs="PMingLiU"/>
          <w:kern w:val="0"/>
          <w:szCs w:val="24"/>
        </w:rPr>
        <w:t>长</w:t>
      </w:r>
      <w:r>
        <w:rPr>
          <w:rFonts w:ascii="宋体" w:cs="MS UI Gothic"/>
          <w:kern w:val="0"/>
          <w:szCs w:val="24"/>
        </w:rPr>
        <w:t>江上游奔流于山高谷深的横断山区，落差大，江流湍急，水能</w:t>
      </w:r>
      <w:r>
        <w:rPr>
          <w:rFonts w:ascii="宋体" w:cs="PMingLiU"/>
          <w:kern w:val="0"/>
          <w:szCs w:val="24"/>
        </w:rPr>
        <w:t>资</w:t>
      </w:r>
      <w:r>
        <w:rPr>
          <w:rFonts w:ascii="宋体" w:cs="MS UI Gothic"/>
          <w:kern w:val="0"/>
          <w:szCs w:val="24"/>
        </w:rPr>
        <w:t>源十分丰富。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黄河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源于巴</w:t>
      </w:r>
      <w:r>
        <w:rPr>
          <w:rFonts w:ascii="宋体" w:cs="PMingLiU"/>
          <w:kern w:val="0"/>
          <w:szCs w:val="24"/>
        </w:rPr>
        <w:t>颜</w:t>
      </w:r>
      <w:r>
        <w:rPr>
          <w:rFonts w:ascii="宋体" w:cs="MS UI Gothic"/>
          <w:kern w:val="0"/>
          <w:szCs w:val="24"/>
        </w:rPr>
        <w:t>喀拉山，注入渤海，黄河上中下游的分界点城市分</w:t>
      </w:r>
      <w:r>
        <w:rPr>
          <w:rFonts w:ascii="宋体" w:cs="PMingLiU"/>
          <w:kern w:val="0"/>
          <w:szCs w:val="24"/>
        </w:rPr>
        <w:t>别</w:t>
      </w:r>
      <w:r>
        <w:rPr>
          <w:rFonts w:ascii="宋体" w:cs="MS UI Gothic"/>
          <w:kern w:val="0"/>
          <w:szCs w:val="24"/>
        </w:rPr>
        <w:t>是河口和桃花峪。黄河中游流</w:t>
      </w:r>
      <w:r>
        <w:rPr>
          <w:rFonts w:ascii="宋体" w:cs="PMingLiU"/>
          <w:kern w:val="0"/>
          <w:szCs w:val="24"/>
        </w:rPr>
        <w:t>经</w:t>
      </w:r>
      <w:r>
        <w:rPr>
          <w:rFonts w:ascii="宋体" w:cs="MS UI Gothic"/>
          <w:kern w:val="0"/>
          <w:szCs w:val="24"/>
        </w:rPr>
        <w:t>黄土高原，由于水土流失</w:t>
      </w:r>
      <w:r>
        <w:rPr>
          <w:rFonts w:ascii="宋体" w:cs="PMingLiU"/>
          <w:kern w:val="0"/>
          <w:szCs w:val="24"/>
        </w:rPr>
        <w:t>严</w:t>
      </w:r>
      <w:r>
        <w:rPr>
          <w:rFonts w:ascii="宋体" w:cs="MS UI Gothic"/>
          <w:kern w:val="0"/>
          <w:szCs w:val="24"/>
        </w:rPr>
        <w:t>重，河流含沙量大增，黄河下游游</w:t>
      </w:r>
      <w:r>
        <w:rPr>
          <w:rFonts w:ascii="宋体" w:cs="PMingLiU"/>
          <w:kern w:val="0"/>
          <w:szCs w:val="24"/>
        </w:rPr>
        <w:t>荡</w:t>
      </w:r>
      <w:r>
        <w:rPr>
          <w:rFonts w:ascii="宋体" w:cs="MS UI Gothic"/>
          <w:kern w:val="0"/>
          <w:szCs w:val="24"/>
        </w:rPr>
        <w:t>在</w:t>
      </w:r>
      <w:r>
        <w:rPr>
          <w:rFonts w:ascii="宋体" w:cs="PMingLiU"/>
          <w:kern w:val="0"/>
          <w:szCs w:val="24"/>
        </w:rPr>
        <w:t>华</w:t>
      </w:r>
      <w:r>
        <w:rPr>
          <w:rFonts w:ascii="宋体" w:cs="MS UI Gothic"/>
          <w:kern w:val="0"/>
          <w:szCs w:val="24"/>
        </w:rPr>
        <w:t>北平原上，河床</w:t>
      </w:r>
      <w:r>
        <w:rPr>
          <w:rFonts w:ascii="宋体" w:cs="PMingLiU"/>
          <w:kern w:val="0"/>
          <w:szCs w:val="24"/>
        </w:rPr>
        <w:t>宽</w:t>
      </w:r>
      <w:r>
        <w:rPr>
          <w:rFonts w:ascii="宋体" w:cs="MS UI Gothic"/>
          <w:kern w:val="0"/>
          <w:szCs w:val="24"/>
        </w:rPr>
        <w:t>坦，水流</w:t>
      </w:r>
      <w:r>
        <w:rPr>
          <w:rFonts w:ascii="宋体" w:cs="PMingLiU"/>
          <w:kern w:val="0"/>
          <w:szCs w:val="24"/>
        </w:rPr>
        <w:t>缓</w:t>
      </w:r>
      <w:r>
        <w:rPr>
          <w:rFonts w:ascii="宋体" w:cs="MS UI Gothic"/>
          <w:kern w:val="0"/>
          <w:szCs w:val="24"/>
        </w:rPr>
        <w:t>慢，泥沙大量淤</w:t>
      </w:r>
      <w:r>
        <w:rPr>
          <w:rFonts w:ascii="宋体" w:cs="PMingLiU"/>
          <w:kern w:val="0"/>
          <w:szCs w:val="24"/>
        </w:rPr>
        <w:t>积</w:t>
      </w:r>
      <w:r>
        <w:rPr>
          <w:rFonts w:ascii="宋体" w:cs="MS UI Gothic"/>
          <w:kern w:val="0"/>
          <w:szCs w:val="24"/>
        </w:rPr>
        <w:t>，使河床平均高出两岸地面</w:t>
      </w:r>
      <w:r>
        <w:rPr>
          <w:rFonts w:ascii="宋体" w:cs="Times New Roman"/>
          <w:kern w:val="0"/>
          <w:szCs w:val="24"/>
        </w:rPr>
        <w:t>4</w:t>
      </w:r>
      <w:r>
        <w:rPr>
          <w:rFonts w:ascii="宋体" w:cs="MS UI Gothic"/>
          <w:kern w:val="0"/>
          <w:szCs w:val="24"/>
        </w:rPr>
        <w:t>～</w:t>
      </w:r>
      <w:r>
        <w:rPr>
          <w:rFonts w:ascii="宋体" w:cs="Times New Roman"/>
          <w:kern w:val="0"/>
          <w:szCs w:val="24"/>
        </w:rPr>
        <w:t>5</w:t>
      </w:r>
      <w:r>
        <w:rPr>
          <w:rFonts w:ascii="宋体" w:cs="MS UI Gothic"/>
          <w:kern w:val="0"/>
          <w:szCs w:val="24"/>
        </w:rPr>
        <w:t>米，成</w:t>
      </w:r>
      <w:r>
        <w:rPr>
          <w:rFonts w:ascii="宋体" w:cs="PMingLiU"/>
          <w:kern w:val="0"/>
          <w:szCs w:val="24"/>
        </w:rPr>
        <w:t>为举</w:t>
      </w:r>
      <w:r>
        <w:rPr>
          <w:rFonts w:ascii="宋体" w:cs="MS UI Gothic"/>
          <w:kern w:val="0"/>
          <w:szCs w:val="24"/>
        </w:rPr>
        <w:t>世</w:t>
      </w:r>
      <w:r>
        <w:rPr>
          <w:rFonts w:ascii="宋体" w:cs="PMingLiU"/>
          <w:kern w:val="0"/>
          <w:szCs w:val="24"/>
        </w:rPr>
        <w:t>闻</w:t>
      </w:r>
      <w:r>
        <w:rPr>
          <w:rFonts w:ascii="宋体" w:cs="MS UI Gothic"/>
          <w:kern w:val="0"/>
          <w:szCs w:val="24"/>
        </w:rPr>
        <w:t>名的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地上河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考</w:t>
      </w:r>
      <w:r>
        <w:rPr>
          <w:rFonts w:ascii="宋体" w:cs="PMingLiU"/>
          <w:kern w:val="0"/>
          <w:szCs w:val="24"/>
        </w:rPr>
        <w:t>查长</w:t>
      </w:r>
      <w:r>
        <w:rPr>
          <w:rFonts w:ascii="宋体" w:cs="MS UI Gothic"/>
          <w:kern w:val="0"/>
          <w:szCs w:val="24"/>
        </w:rPr>
        <w:t>江流域和黄河流域的地理知</w:t>
      </w:r>
      <w:r>
        <w:rPr>
          <w:rFonts w:ascii="宋体" w:cs="PMingLiU"/>
          <w:kern w:val="0"/>
          <w:szCs w:val="24"/>
        </w:rPr>
        <w:t>识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认</w:t>
      </w:r>
      <w:r>
        <w:rPr>
          <w:rFonts w:ascii="宋体" w:cs="MS UI Gothic"/>
          <w:kern w:val="0"/>
          <w:szCs w:val="24"/>
        </w:rPr>
        <w:t>真</w:t>
      </w:r>
      <w:r>
        <w:rPr>
          <w:rFonts w:ascii="宋体" w:cs="PMingLiU"/>
          <w:kern w:val="0"/>
          <w:szCs w:val="24"/>
        </w:rPr>
        <w:t>读图</w:t>
      </w:r>
      <w:r>
        <w:rPr>
          <w:rFonts w:ascii="宋体" w:cs="MS UI Gothic"/>
          <w:kern w:val="0"/>
          <w:szCs w:val="24"/>
        </w:rPr>
        <w:t>分析解答。</w:t>
      </w:r>
    </w:p>
    <w:p w14:paraId="5B06A8D4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19.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宋体"/>
          <w:kern w:val="0"/>
          <w:szCs w:val="21"/>
        </w:rPr>
        <w:t>解：我国地势西高东低，呈三级阶梯状分布，有利于海洋上的暖湿气流深入我国内陆，形成丰沛的降水，使大部分河流滚滚东流，沟通了东西交通，阶梯与阶梯交界处，河流落差大，蕴藏有丰富的水能。我国地势特点的不利影响是地表起伏大，交通不便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kern w:val="0"/>
          <w:szCs w:val="21"/>
        </w:rPr>
        <w:t>故答案为：有利于海洋上的暖湿气流深入我国内陆，形成丰沛的降水，使大部分河流滚滚东流，沟通了东西交通，阶梯与阶梯交界处，河流落差大，蕴藏有丰富的水能；地表起伏大，交通不便。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411D7BE4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我国地</w:t>
      </w:r>
      <w:r>
        <w:rPr>
          <w:rFonts w:ascii="宋体" w:cs="PMingLiU"/>
          <w:kern w:val="0"/>
          <w:szCs w:val="24"/>
        </w:rPr>
        <w:t>势</w:t>
      </w:r>
      <w:r>
        <w:rPr>
          <w:rFonts w:ascii="宋体" w:cs="MS UI Gothic"/>
          <w:kern w:val="0"/>
          <w:szCs w:val="24"/>
        </w:rPr>
        <w:t>西高</w:t>
      </w:r>
      <w:r>
        <w:rPr>
          <w:rFonts w:ascii="宋体" w:cs="PMingLiU"/>
          <w:kern w:val="0"/>
          <w:szCs w:val="24"/>
        </w:rPr>
        <w:t>东</w:t>
      </w:r>
      <w:r>
        <w:rPr>
          <w:rFonts w:ascii="宋体" w:cs="MS UI Gothic"/>
          <w:kern w:val="0"/>
          <w:szCs w:val="24"/>
        </w:rPr>
        <w:t>低，呈三</w:t>
      </w:r>
      <w:r>
        <w:rPr>
          <w:rFonts w:ascii="宋体" w:cs="PMingLiU"/>
          <w:kern w:val="0"/>
          <w:szCs w:val="24"/>
        </w:rPr>
        <w:t>级阶</w:t>
      </w:r>
      <w:r>
        <w:rPr>
          <w:rFonts w:ascii="宋体" w:cs="MS UI Gothic"/>
          <w:kern w:val="0"/>
          <w:szCs w:val="24"/>
        </w:rPr>
        <w:t>梯状分布，</w:t>
      </w:r>
      <w:r>
        <w:rPr>
          <w:rFonts w:ascii="宋体" w:cs="PMingLiU"/>
          <w:kern w:val="0"/>
          <w:szCs w:val="24"/>
        </w:rPr>
        <w:t>该</w:t>
      </w:r>
      <w:r>
        <w:rPr>
          <w:rFonts w:ascii="宋体" w:cs="MS UI Gothic"/>
          <w:kern w:val="0"/>
          <w:szCs w:val="24"/>
        </w:rPr>
        <w:t>地</w:t>
      </w:r>
      <w:r>
        <w:rPr>
          <w:rFonts w:ascii="宋体" w:cs="PMingLiU"/>
          <w:kern w:val="0"/>
          <w:szCs w:val="24"/>
        </w:rPr>
        <w:t>势对</w:t>
      </w:r>
      <w:r>
        <w:rPr>
          <w:rFonts w:ascii="宋体" w:cs="MS UI Gothic"/>
          <w:kern w:val="0"/>
          <w:szCs w:val="24"/>
        </w:rPr>
        <w:t>我国气候所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生的影响是有利于海洋上的暖湿气流深入我国内</w:t>
      </w:r>
      <w:r>
        <w:rPr>
          <w:rFonts w:ascii="宋体" w:cs="PMingLiU"/>
          <w:kern w:val="0"/>
          <w:szCs w:val="24"/>
        </w:rPr>
        <w:t>陆</w:t>
      </w:r>
      <w:r>
        <w:rPr>
          <w:rFonts w:ascii="宋体" w:cs="MS UI Gothic"/>
          <w:kern w:val="0"/>
          <w:szCs w:val="24"/>
        </w:rPr>
        <w:t>，形成丰沛的降水；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河流的影响是使大部分河流</w:t>
      </w:r>
      <w:r>
        <w:rPr>
          <w:rFonts w:ascii="宋体" w:cs="PMingLiU"/>
          <w:kern w:val="0"/>
          <w:szCs w:val="24"/>
        </w:rPr>
        <w:t>滚滚东</w:t>
      </w:r>
      <w:r>
        <w:rPr>
          <w:rFonts w:ascii="宋体" w:cs="MS UI Gothic"/>
          <w:kern w:val="0"/>
          <w:szCs w:val="24"/>
        </w:rPr>
        <w:t>流，沟通了</w:t>
      </w:r>
      <w:r>
        <w:rPr>
          <w:rFonts w:ascii="宋体" w:cs="PMingLiU"/>
          <w:kern w:val="0"/>
          <w:szCs w:val="24"/>
        </w:rPr>
        <w:t>东</w:t>
      </w:r>
      <w:r>
        <w:rPr>
          <w:rFonts w:ascii="宋体" w:cs="MS UI Gothic"/>
          <w:kern w:val="0"/>
          <w:szCs w:val="24"/>
        </w:rPr>
        <w:t>西交通，</w:t>
      </w:r>
      <w:r>
        <w:rPr>
          <w:rFonts w:ascii="宋体" w:cs="PMingLiU"/>
          <w:kern w:val="0"/>
          <w:szCs w:val="24"/>
        </w:rPr>
        <w:t>阶</w:t>
      </w:r>
      <w:r>
        <w:rPr>
          <w:rFonts w:ascii="宋体" w:cs="MS UI Gothic"/>
          <w:kern w:val="0"/>
          <w:szCs w:val="24"/>
        </w:rPr>
        <w:t>梯与</w:t>
      </w:r>
      <w:r>
        <w:rPr>
          <w:rFonts w:ascii="宋体" w:cs="PMingLiU"/>
          <w:kern w:val="0"/>
          <w:szCs w:val="24"/>
        </w:rPr>
        <w:t>阶</w:t>
      </w:r>
      <w:r>
        <w:rPr>
          <w:rFonts w:ascii="宋体" w:cs="MS UI Gothic"/>
          <w:kern w:val="0"/>
          <w:szCs w:val="24"/>
        </w:rPr>
        <w:t>梯交界</w:t>
      </w:r>
      <w:r>
        <w:rPr>
          <w:rFonts w:ascii="宋体" w:cs="PMingLiU"/>
          <w:kern w:val="0"/>
          <w:szCs w:val="24"/>
        </w:rPr>
        <w:t>处</w:t>
      </w:r>
      <w:r>
        <w:rPr>
          <w:rFonts w:ascii="宋体" w:cs="MS UI Gothic"/>
          <w:kern w:val="0"/>
          <w:szCs w:val="24"/>
        </w:rPr>
        <w:t>，河流落差大，</w:t>
      </w:r>
      <w:r>
        <w:rPr>
          <w:rFonts w:ascii="宋体" w:cs="PMingLiU"/>
          <w:kern w:val="0"/>
          <w:szCs w:val="24"/>
        </w:rPr>
        <w:t>蕴</w:t>
      </w:r>
      <w:r>
        <w:rPr>
          <w:rFonts w:ascii="宋体" w:cs="MS UI Gothic"/>
          <w:kern w:val="0"/>
          <w:szCs w:val="24"/>
        </w:rPr>
        <w:t>藏有丰富的水能。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本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我国的地</w:t>
      </w:r>
      <w:r>
        <w:rPr>
          <w:rFonts w:ascii="宋体" w:cs="PMingLiU"/>
          <w:kern w:val="0"/>
          <w:szCs w:val="24"/>
        </w:rPr>
        <w:t>势</w:t>
      </w:r>
      <w:r>
        <w:rPr>
          <w:rFonts w:ascii="宋体" w:cs="MS UI Gothic"/>
          <w:kern w:val="0"/>
          <w:szCs w:val="24"/>
        </w:rPr>
        <w:t>特点及影响，理解解答即可。</w:t>
      </w:r>
    </w:p>
    <w:p w14:paraId="27682542">
      <w:pPr>
        <w:textAlignment w:val="center"/>
        <w:rPr>
          <w:rFonts w:ascii="宋体"/>
        </w:rPr>
      </w:pPr>
    </w:p>
    <w:p w14:paraId="5B406D9A">
      <w:pPr>
        <w:rPr>
          <w:rFonts w:ascii="宋体"/>
        </w:rPr>
      </w:pPr>
      <w:r>
        <w:rPr>
          <w:rFonts w:ascii="宋体"/>
        </w:rPr>
        <w:drawing>
          <wp:inline distT="0" distB="0" distL="0" distR="0">
            <wp:extent cx="5274310" cy="3955415"/>
            <wp:effectExtent l="19050" t="0" r="2540" b="0"/>
            <wp:docPr id="1" name="图片 1" descr="D:\安装包\1242956124\FileRecv\积分兑换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D:\安装包\1242956124\FileRecv\积分兑换2.pn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557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0AF8144">
      <w:pPr>
        <w:rPr>
          <w:rFonts w:ascii="宋体"/>
        </w:rPr>
      </w:pPr>
      <w:r>
        <w:rPr>
          <w:rFonts w:ascii="宋体"/>
        </w:rPr>
        <w:drawing>
          <wp:inline distT="0" distB="0" distL="0" distR="0">
            <wp:extent cx="5274310" cy="2893060"/>
            <wp:effectExtent l="19050" t="0" r="2540" b="0"/>
            <wp:docPr id="2" name="图片 1" descr="QQ图片2019031815274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 descr="QQ图片20190318152743.png"/>
                    <pic:cNvPicPr>
                      <a:picLocks noChangeAspect="1"/>
                    </pic:cNvPicPr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93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00" w:right="1997" w:bottom="900" w:left="1997" w:header="500" w:footer="500" w:gutter="0"/>
      <w:cols w:space="425" w:num="1" w:sep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Cambria Math">
    <w:panose1 w:val="02040503050406030204"/>
    <w:charset w:val="00"/>
    <w:family w:val="roman"/>
    <w:pitch w:val="default"/>
    <w:sig w:usb0="E00002FF" w:usb1="420024FF" w:usb2="00000000" w:usb3="00000000" w:csb0="2000019F" w:csb1="00000000"/>
  </w:font>
  <w:font w:name="MS UI Gothic">
    <w:panose1 w:val="020B0600070205080204"/>
    <w:charset w:val="80"/>
    <w:family w:val="swiss"/>
    <w:pitch w:val="default"/>
    <w:sig w:usb0="E00002FF" w:usb1="6AC7FDFB" w:usb2="00000012" w:usb3="00000000" w:csb0="4002009F" w:csb1="DFD70000"/>
  </w:font>
  <w:font w:name="PMingLiU">
    <w:panose1 w:val="02020500000000000000"/>
    <w:charset w:val="88"/>
    <w:family w:val="roman"/>
    <w:pitch w:val="default"/>
    <w:sig w:usb0="A00002FF" w:usb1="28CFFCFA" w:usb2="00000016" w:usb3="00000000" w:csb0="001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6C079DF">
    <w:pPr>
      <w:pStyle w:val="3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4B1EBFC">
    <w:pPr>
      <w:pStyle w:val="3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006F97A">
    <w:pPr>
      <w:pStyle w:val="3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4B35F68">
    <w:pPr>
      <w:pStyle w:val="4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A56D5F0">
    <w:pPr>
      <w:pStyle w:val="4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86D31AD">
    <w:pPr>
      <w:pStyle w:val="4"/>
      <w:pBdr>
        <w:bottom w:val="none" w:color="auto" w:sz="0" w:space="1"/>
      </w:pBd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0F6E1295"/>
    <w:multiLevelType w:val="multilevel"/>
    <w:tmpl w:val="0F6E1295"/>
    <w:lvl w:ilvl="0" w:tentative="0">
      <w:start w:val="1"/>
      <w:numFmt w:val="decimal"/>
      <w:lvlText w:val="%1."/>
      <w:lvlJc w:val="left"/>
      <w:pPr>
        <w:ind w:left="420" w:hanging="420"/>
      </w:p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mirrorMargins w:val="1"/>
  <w:bordersDoNotSurroundHeader w:val="1"/>
  <w:bordersDoNotSurroundFooter w:val="1"/>
  <w:documentProtection w:enforcement="0"/>
  <w:defaultTabStop w:val="840"/>
  <w:evenAndOddHeaders w:val="1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docVars>
    <w:docVar w:name="commondata" w:val="eyJoZGlkIjoiMjljNjk0N2RhMTc0NzI3ZTQwZWEyZWMyMzA2NzliMDQifQ=="/>
  </w:docVars>
  <w:rsids>
    <w:rsidRoot w:val="00592216"/>
    <w:rsid w:val="00592216"/>
    <w:rsid w:val="007D4B01"/>
    <w:rsid w:val="00AA512A"/>
    <w:rsid w:val="00B972C4"/>
    <w:rsid w:val="00BB0895"/>
    <w:rsid w:val="00CF641A"/>
    <w:rsid w:val="00E72CB8"/>
    <w:rsid w:val="2FA4718B"/>
    <w:rsid w:val="364B5192"/>
    <w:rsid w:val="5512643C"/>
    <w:rsid w:val="79D717D7"/>
  </w:rsids>
  <m:mathPr>
    <m:mathFont m:val="Cambria Math"/>
    <m:brkBin m:val="before"/>
    <m:brkBinSub m:val="--"/>
    <m:smallFrac m:val="1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qFormat="1"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nhideWhenUsed="0" w:uiPriority="99" w:semiHidden="0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semiHidden="0" w:name="Balloon Text"/>
    <w:lsdException w:qFormat="1"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rPr>
      <w:rFonts w:ascii="Cambria Math" w:hAnsi="宋体" w:eastAsia="宋体" w:cs="Cambria Math"/>
      <w:kern w:val="2"/>
      <w:sz w:val="21"/>
      <w:szCs w:val="22"/>
      <w:lang w:val="en-US" w:eastAsia="zh-CN" w:bidi="ar-SA"/>
    </w:rPr>
  </w:style>
  <w:style w:type="character" w:default="1" w:styleId="7">
    <w:name w:val="Default Paragraph Font"/>
    <w:semiHidden/>
    <w:unhideWhenUsed/>
    <w:qFormat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11"/>
    <w:unhideWhenUsed/>
    <w:qFormat/>
    <w:uiPriority w:val="99"/>
    <w:rPr>
      <w:sz w:val="18"/>
      <w:szCs w:val="18"/>
    </w:rPr>
  </w:style>
  <w:style w:type="paragraph" w:styleId="3">
    <w:name w:val="footer"/>
    <w:basedOn w:val="1"/>
    <w:link w:val="10"/>
    <w:unhideWhenUsed/>
    <w:qFormat/>
    <w:uiPriority w:val="99"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paragraph" w:styleId="4">
    <w:name w:val="header"/>
    <w:basedOn w:val="1"/>
    <w:link w:val="9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table" w:styleId="6">
    <w:name w:val="Table Grid"/>
    <w:basedOn w:val="5"/>
    <w:qFormat/>
    <w:uiPriority w:val="59"/>
    <w:rPr>
      <w:rFonts w:ascii="Cambria Math" w:hAnsi="宋体" w:cs="Cambria Math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8">
    <w:name w:val="page number"/>
    <w:basedOn w:val="7"/>
    <w:semiHidden/>
    <w:unhideWhenUsed/>
    <w:qFormat/>
    <w:uiPriority w:val="99"/>
  </w:style>
  <w:style w:type="character" w:customStyle="1" w:styleId="9">
    <w:name w:val="页眉 Char"/>
    <w:basedOn w:val="7"/>
    <w:link w:val="4"/>
    <w:qFormat/>
    <w:uiPriority w:val="99"/>
    <w:rPr>
      <w:rFonts w:ascii="Cambria Math" w:hAnsi="宋体" w:eastAsia="宋体" w:cs="Cambria Math"/>
      <w:sz w:val="18"/>
      <w:szCs w:val="18"/>
    </w:rPr>
  </w:style>
  <w:style w:type="character" w:customStyle="1" w:styleId="10">
    <w:name w:val="页脚 Char"/>
    <w:basedOn w:val="7"/>
    <w:link w:val="3"/>
    <w:qFormat/>
    <w:uiPriority w:val="99"/>
    <w:rPr>
      <w:rFonts w:ascii="Cambria Math" w:hAnsi="宋体" w:eastAsia="宋体" w:cs="Cambria Math"/>
      <w:sz w:val="18"/>
      <w:szCs w:val="18"/>
    </w:rPr>
  </w:style>
  <w:style w:type="character" w:customStyle="1" w:styleId="11">
    <w:name w:val="批注框文本 Char"/>
    <w:basedOn w:val="7"/>
    <w:link w:val="2"/>
    <w:semiHidden/>
    <w:qFormat/>
    <w:uiPriority w:val="99"/>
    <w:rPr>
      <w:rFonts w:ascii="Cambria Math" w:hAnsi="宋体" w:eastAsia="宋体" w:cs="Cambria Math"/>
      <w:sz w:val="18"/>
      <w:szCs w:val="18"/>
    </w:rPr>
  </w:style>
  <w:style w:type="paragraph" w:customStyle="1" w:styleId="12">
    <w:name w:val="无间隔1"/>
    <w:link w:val="13"/>
    <w:qFormat/>
    <w:uiPriority w:val="1"/>
    <w:rPr>
      <w:rFonts w:ascii="Cambria Math" w:hAnsi="宋体" w:eastAsia="宋体" w:cs="Cambria Math"/>
      <w:sz w:val="22"/>
      <w:szCs w:val="22"/>
      <w:lang w:val="en-US" w:eastAsia="zh-CN" w:bidi="ar-SA"/>
    </w:rPr>
  </w:style>
  <w:style w:type="character" w:customStyle="1" w:styleId="13">
    <w:name w:val="无间隔 Char"/>
    <w:basedOn w:val="7"/>
    <w:link w:val="12"/>
    <w:qFormat/>
    <w:uiPriority w:val="1"/>
    <w:rPr>
      <w:rFonts w:ascii="Cambria Math" w:hAnsi="宋体" w:eastAsia="宋体" w:cs="Cambria Math"/>
      <w:kern w:val="0"/>
      <w:sz w:val="22"/>
    </w:rPr>
  </w:style>
  <w:style w:type="paragraph" w:customStyle="1" w:styleId="14">
    <w:name w:val="列出段落1"/>
    <w:basedOn w:val="1"/>
    <w:qFormat/>
    <w:uiPriority w:val="34"/>
    <w:pPr>
      <w:ind w:firstLine="420" w:firstLineChars="200"/>
    </w:pPr>
  </w:style>
  <w:style w:type="character" w:customStyle="1" w:styleId="15">
    <w:name w:val="不明显强调1"/>
    <w:basedOn w:val="7"/>
    <w:qFormat/>
    <w:uiPriority w:val="19"/>
    <w:rPr>
      <w:rFonts w:ascii="Cambria Math" w:hAnsi="宋体" w:eastAsia="宋体" w:cs="Cambria Math"/>
      <w:i/>
      <w:iCs/>
      <w:color w:val="7F7F7F" w:themeColor="text1" w:themeTint="7F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3" Type="http://schemas.openxmlformats.org/officeDocument/2006/relationships/fontTable" Target="fontTable.xml"/><Relationship Id="rId22" Type="http://schemas.openxmlformats.org/officeDocument/2006/relationships/customXml" Target="../customXml/item1.xml"/><Relationship Id="rId21" Type="http://schemas.openxmlformats.org/officeDocument/2006/relationships/numbering" Target="numbering.xml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7B4CB1D-2A05-4113-8D39-CD36D701F919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11</Pages>
  <Words>7252</Words>
  <Characters>7623</Characters>
  <Lines>56</Lines>
  <Paragraphs>15</Paragraphs>
  <TotalTime>0</TotalTime>
  <ScaleCrop>false</ScaleCrop>
  <LinksUpToDate>false</LinksUpToDate>
  <CharactersWithSpaces>7801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2011-01-13T09:46:00Z</dcterms:created>
  <dc:creator>上帝掷骰子吗</dc:creator>
  <cp:lastModifiedBy>上帝掷骰子吗</cp:lastModifiedBy>
  <dcterms:modified xsi:type="dcterms:W3CDTF">2024-07-20T15:47:36Z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2052-12.1.0.17133</vt:lpwstr>
  </property>
  <property fmtid="{D5CDD505-2E9C-101B-9397-08002B2CF9AE}" pid="3" name="ICV">
    <vt:lpwstr>458D7BBF4812490CA6739B57A9725BA9_12</vt:lpwstr>
  </property>
</Properties>
</file>