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D713EC">
      <w:pPr>
        <w:jc w:val="center"/>
        <w:rPr>
          <w:rFonts w:ascii="宋体" w:hAnsi="宋体" w:eastAsia="宋体"/>
          <w:b/>
          <w:color w:val="FF0000"/>
          <w:sz w:val="28"/>
          <w:szCs w:val="21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  <w:szCs w:val="21"/>
        </w:rPr>
        <w:pict>
          <v:shape id="_x0000_s1026" o:spid="_x0000_s1026" o:spt="75" type="#_x0000_t75" style="position:absolute;left:0pt;margin-left:919pt;margin-top:995pt;height:39pt;width:31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hint="eastAsia" w:ascii="宋体" w:hAnsi="宋体" w:eastAsia="宋体"/>
          <w:b/>
          <w:color w:val="FF0000"/>
          <w:sz w:val="28"/>
          <w:szCs w:val="21"/>
        </w:rPr>
        <w:t>201</w:t>
      </w:r>
      <w:r>
        <w:rPr>
          <w:rFonts w:ascii="宋体" w:hAnsi="宋体" w:eastAsia="宋体"/>
          <w:b/>
          <w:color w:val="FF0000"/>
          <w:sz w:val="28"/>
          <w:szCs w:val="21"/>
        </w:rPr>
        <w:t>9</w:t>
      </w:r>
      <w:r>
        <w:rPr>
          <w:rFonts w:hint="eastAsia" w:ascii="宋体" w:hAnsi="宋体" w:eastAsia="宋体"/>
          <w:b/>
          <w:color w:val="FF0000"/>
          <w:sz w:val="28"/>
          <w:szCs w:val="21"/>
        </w:rPr>
        <w:t>年北京市高级中等学校招生考试地理试卷</w:t>
      </w:r>
    </w:p>
    <w:p w14:paraId="5CD6F91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1.本试卷共12页，共两部分，44道小题，满分90分。考试时间90分钟。</w:t>
      </w:r>
    </w:p>
    <w:p w14:paraId="73C612C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2. 在试卷和草稿纸上准确填写姓名、准考证号、考场号和座位号。</w:t>
      </w:r>
    </w:p>
    <w:p w14:paraId="67C7C9E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3. 试题答案一律填涂或书写在答题卡，上，在试卷，上作答无效。</w:t>
      </w:r>
    </w:p>
    <w:p w14:paraId="40628D6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4.在答题卡上，选择题、绘图题用2B铅笔作答，其他试题用黑色字迹签字笔作答。</w:t>
      </w:r>
    </w:p>
    <w:p w14:paraId="1D2DFDF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5.考试结束，将本试卷、答题卡和草稿纸一并交回。</w:t>
      </w:r>
    </w:p>
    <w:p w14:paraId="49AA8B40">
      <w:pPr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第一部分选择题(共40分)</w:t>
      </w:r>
    </w:p>
    <w:p w14:paraId="05E1AF0B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本部分共40小题，每小题1分，共40分。在每小题列出的四个选项中，选出最符合题</w:t>
      </w:r>
    </w:p>
    <w:p w14:paraId="07FCD66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目要求的一项。</w:t>
      </w:r>
    </w:p>
    <w:p w14:paraId="4D994B5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1.在整理地理学习笔记时，我们可以借助实物地球仪</w:t>
      </w:r>
    </w:p>
    <w:p w14:paraId="69FF236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A演示地球的自转和公转</w:t>
      </w:r>
      <w:r>
        <w:rPr>
          <w:rFonts w:ascii="宋体" w:hAnsi="宋体" w:eastAsia="宋体"/>
          <w:szCs w:val="21"/>
        </w:rPr>
        <w:t>B.</w:t>
      </w:r>
      <w:r>
        <w:rPr>
          <w:rFonts w:hint="eastAsia" w:ascii="宋体" w:hAnsi="宋体" w:eastAsia="宋体"/>
          <w:szCs w:val="21"/>
        </w:rPr>
        <w:t>看到人类认识地球形状的过程</w:t>
      </w:r>
    </w:p>
    <w:p w14:paraId="50DD443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C.精确测量出山地的海拔D.直接读出地球的半径和表面积</w:t>
      </w:r>
    </w:p>
    <w:p w14:paraId="5640C00B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图1为小明同学观賞“金光穿洞”后发的朋友圈截图和他手绘的和园游览图。读图，完成第2-6题。</w:t>
      </w:r>
    </w:p>
    <w:p w14:paraId="749DB772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2825750" cy="1774825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387" cy="178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3515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2.观赏“金光穿洞”现象的最佳天气为</w:t>
      </w:r>
    </w:p>
    <w:p w14:paraId="45915205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139440" cy="511175"/>
            <wp:effectExtent l="0" t="0" r="3810" b="3175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t="-1" b="14721"/>
                    <a:stretch>
                      <a:fillRect/>
                    </a:stretch>
                  </pic:blipFill>
                  <pic:spPr>
                    <a:xfrm>
                      <a:off x="0" y="0"/>
                      <a:ext cx="3142857" cy="5116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D164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3.拍摄此照片可能在</w:t>
      </w:r>
    </w:p>
    <w:p w14:paraId="43B64ADB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</w:t>
      </w:r>
      <w:r>
        <w:rPr>
          <w:rFonts w:hint="eastAsia" w:ascii="宋体" w:hAnsi="宋体" w:eastAsia="宋体"/>
          <w:szCs w:val="21"/>
        </w:rPr>
        <w:t>谐趣园 B.十七孔</w:t>
      </w:r>
      <w:r>
        <w:rPr>
          <w:rFonts w:ascii="宋体" w:hAnsi="宋体" w:eastAsia="宋体"/>
          <w:szCs w:val="21"/>
        </w:rPr>
        <w:t>桥上</w:t>
      </w:r>
      <w:r>
        <w:rPr>
          <w:rFonts w:hint="eastAsia" w:ascii="宋体" w:hAnsi="宋体" w:eastAsia="宋体"/>
          <w:szCs w:val="21"/>
        </w:rPr>
        <w:t>C.中午    D.傍晚</w:t>
      </w:r>
    </w:p>
    <w:p w14:paraId="304656B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4.每年这个时段都有“金光穿洞”现象，与其形成有关的是</w:t>
      </w:r>
    </w:p>
    <w:p w14:paraId="2F241A0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①地球自转②地球公转③天气④</w:t>
      </w:r>
      <w:r>
        <w:rPr>
          <w:rFonts w:ascii="宋体" w:hAnsi="宋体" w:eastAsia="宋体"/>
          <w:szCs w:val="21"/>
        </w:rPr>
        <w:t>气候</w:t>
      </w:r>
    </w:p>
    <w:p w14:paraId="013C38B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①②③B.①②④</w:t>
      </w:r>
      <w:r>
        <w:rPr>
          <w:rFonts w:ascii="宋体" w:hAnsi="宋体" w:eastAsia="宋体"/>
          <w:szCs w:val="21"/>
        </w:rPr>
        <w:t xml:space="preserve">           C.</w:t>
      </w:r>
      <w:r>
        <w:rPr>
          <w:rFonts w:hint="eastAsia" w:ascii="宋体" w:hAnsi="宋体" w:eastAsia="宋体"/>
          <w:szCs w:val="21"/>
        </w:rPr>
        <w:t>①③④D.②③④</w:t>
      </w:r>
    </w:p>
    <w:p w14:paraId="2142910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5.颐和园是世界文化遗产，这与首都城市职能中相契合的一项是</w:t>
      </w:r>
    </w:p>
    <w:p w14:paraId="3CD6E1D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政治中心B.文化中心C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科技创新中心D.国际交往中心</w:t>
      </w:r>
    </w:p>
    <w:p w14:paraId="378342D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6.看了小明的朋友圈，小也计划去颐和园，为尽快到达十七孔桥，他应把导航目的地设置为</w:t>
      </w:r>
    </w:p>
    <w:p w14:paraId="27DC914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北宫门B.东宫门C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新建宫门D.南如意门</w:t>
      </w:r>
    </w:p>
    <w:p w14:paraId="3B797345">
      <w:pPr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读万书，行万里路。“诗仙”李白不仅是浪漫主义诗人，也是个“旅行者”，在旅行过栏中写下了许多美丽的诗篇。图2为李白行走足迹示意图，读图，完成第7</w:t>
      </w:r>
      <w:r>
        <w:rPr>
          <w:rFonts w:ascii="宋体" w:hAnsi="宋体" w:eastAsia="宋体"/>
          <w:szCs w:val="21"/>
        </w:rPr>
        <w:t>-</w:t>
      </w:r>
      <w:r>
        <w:rPr>
          <w:rFonts w:hint="eastAsia" w:ascii="宋体" w:hAnsi="宋体" w:eastAsia="宋体"/>
          <w:szCs w:val="21"/>
        </w:rPr>
        <w:t>9题。</w:t>
      </w:r>
    </w:p>
    <w:p w14:paraId="4F9EA692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1982470" cy="1864995"/>
            <wp:effectExtent l="0" t="0" r="0" b="1905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7716" cy="18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197A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7.李白的足迹多在我国</w:t>
      </w:r>
    </w:p>
    <w:p w14:paraId="1519F9F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地势的第一级阶梯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.季风气候显著的地区</w:t>
      </w:r>
    </w:p>
    <w:p w14:paraId="04B9415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C.秦岭一淮河以北地区D.少数民族集中分布区</w:t>
      </w:r>
    </w:p>
    <w:p w14:paraId="2920E4E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8.诗句“两岸猿声睇不住，轻舟已过万重山”描绘的景观位于</w:t>
      </w:r>
    </w:p>
    <w:p w14:paraId="486DE74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长江中上游B.长江下游C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淮河下游D.黄河中下游</w:t>
      </w:r>
    </w:p>
    <w:p w14:paraId="025FCCE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9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诗句“蜀道之难，难于上青天”反映的是</w:t>
      </w:r>
    </w:p>
    <w:p w14:paraId="0FB0B00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A.四川省地形崎岖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B.山西省交通不便</w:t>
      </w:r>
    </w:p>
    <w:p w14:paraId="2216205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C.云南省位于边疆D.贵州省晴天较多</w:t>
      </w:r>
    </w:p>
    <w:p w14:paraId="5AE2B886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图3是反映浙中国成立以来不同时期的人口问题或人口政策的一组漫画。读图，完</w:t>
      </w:r>
    </w:p>
    <w:p w14:paraId="036069F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成第10</w:t>
      </w:r>
      <w:r>
        <w:rPr>
          <w:rFonts w:ascii="宋体" w:hAnsi="宋体" w:eastAsia="宋体"/>
          <w:szCs w:val="21"/>
        </w:rPr>
        <w:t>-</w:t>
      </w:r>
      <w:r>
        <w:rPr>
          <w:rFonts w:hint="eastAsia" w:ascii="宋体" w:hAnsi="宋体" w:eastAsia="宋体"/>
          <w:szCs w:val="21"/>
        </w:rPr>
        <w:t>12题</w:t>
      </w:r>
      <w:r>
        <w:rPr>
          <w:rFonts w:ascii="宋体" w:hAnsi="宋体" w:eastAsia="宋体"/>
          <w:szCs w:val="21"/>
        </w:rPr>
        <w:t>。</w:t>
      </w:r>
    </w:p>
    <w:p w14:paraId="19EEEB14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690745" cy="1214120"/>
            <wp:effectExtent l="0" t="0" r="0" b="508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4529" cy="1217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6E1F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10.自20世纪70年代开始，我国将计划生育作为基本国策，</w:t>
      </w:r>
      <w:r>
        <w:rPr>
          <w:rFonts w:hint="eastAsia" w:ascii="宋体" w:hAnsi="宋体" w:eastAsia="宋体"/>
        </w:rPr>
        <w:t>当时提倡一对夫妻</w:t>
      </w:r>
      <w:r>
        <w:rPr>
          <w:rFonts w:hint="eastAsia" w:ascii="宋体" w:hAnsi="宋体" w:eastAsia="宋体"/>
          <w:szCs w:val="21"/>
        </w:rPr>
        <w:t>生育一个</w:t>
      </w:r>
    </w:p>
    <w:p w14:paraId="6FD21CF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孩子，是为了</w:t>
      </w:r>
    </w:p>
    <w:p w14:paraId="5B97EDD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缓解人口老龄化问题B.解决人口分布不均问题</w:t>
      </w:r>
    </w:p>
    <w:p w14:paraId="06BAF312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</w:t>
      </w:r>
      <w:r>
        <w:rPr>
          <w:rFonts w:hint="eastAsia" w:ascii="宋体" w:hAnsi="宋体" w:eastAsia="宋体"/>
          <w:szCs w:val="21"/>
        </w:rPr>
        <w:t>解决劳动力不足问题D.缓解人口增长过快问题</w:t>
      </w:r>
    </w:p>
    <w:p w14:paraId="117EC61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11.能正确反映我国人口问题及对应政策发展变化过程的排序是</w:t>
      </w:r>
    </w:p>
    <w:p w14:paraId="523C6475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A.a-c-d-b</w:t>
      </w:r>
      <w:r>
        <w:rPr>
          <w:rFonts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>B. b-c-a-d C.c-a-b-d D. d-b-a-c</w:t>
      </w:r>
    </w:p>
    <w:p w14:paraId="0C59C47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12.一个国家人口政策的制定与调整说明</w:t>
      </w:r>
    </w:p>
    <w:p w14:paraId="103A270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①太口政策只能解决人口增长问题②</w:t>
      </w:r>
      <w:r>
        <w:rPr>
          <w:rFonts w:ascii="宋体" w:hAnsi="宋体" w:eastAsia="宋体"/>
          <w:szCs w:val="21"/>
        </w:rPr>
        <w:t>人口政策</w:t>
      </w:r>
      <w:r>
        <w:rPr>
          <w:rFonts w:hint="eastAsia" w:ascii="宋体" w:hAnsi="宋体" w:eastAsia="宋体"/>
          <w:szCs w:val="21"/>
        </w:rPr>
        <w:t>要</w:t>
      </w:r>
      <w:r>
        <w:rPr>
          <w:rFonts w:ascii="宋体" w:hAnsi="宋体" w:eastAsia="宋体"/>
          <w:szCs w:val="21"/>
        </w:rPr>
        <w:t>适应社会的发展需要</w:t>
      </w:r>
    </w:p>
    <w:p w14:paraId="4E52242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③人口发展应与资源、环境相协调④</w:t>
      </w:r>
      <w:r>
        <w:rPr>
          <w:rFonts w:ascii="宋体" w:hAnsi="宋体" w:eastAsia="宋体"/>
          <w:szCs w:val="21"/>
        </w:rPr>
        <w:t>人口的发展要与</w:t>
      </w:r>
      <w:r>
        <w:rPr>
          <w:rFonts w:hint="eastAsia" w:ascii="宋体" w:hAnsi="宋体" w:eastAsia="宋体"/>
          <w:szCs w:val="21"/>
        </w:rPr>
        <w:t>社会经济</w:t>
      </w:r>
      <w:r>
        <w:rPr>
          <w:rFonts w:ascii="宋体" w:hAnsi="宋体" w:eastAsia="宋体"/>
          <w:szCs w:val="21"/>
        </w:rPr>
        <w:t>发展相适应</w:t>
      </w:r>
    </w:p>
    <w:p w14:paraId="6A23977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①②③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①②④</w:t>
      </w:r>
      <w:r>
        <w:rPr>
          <w:rFonts w:ascii="宋体" w:hAnsi="宋体" w:eastAsia="宋体"/>
          <w:szCs w:val="21"/>
        </w:rPr>
        <w:t>C.</w:t>
      </w:r>
      <w:r>
        <w:rPr>
          <w:rFonts w:hint="eastAsia" w:ascii="宋体" w:hAnsi="宋体" w:eastAsia="宋体"/>
          <w:szCs w:val="21"/>
        </w:rPr>
        <w:t>①③④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②③④</w:t>
      </w:r>
    </w:p>
    <w:p w14:paraId="35F38713">
      <w:pPr>
        <w:ind w:firstLine="525" w:firstLineChars="2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我国国家公园的设立旨在保护自然生态系统的完，孤进自然资源的科学保护和合理利用，其代表国家形象，展现中华文明，还可以开展环境教育。图4为日前我国启动的10个国家公园体制试点分布图。读图，完成第13-</w:t>
      </w:r>
      <w:r>
        <w:rPr>
          <w:rFonts w:ascii="宋体" w:hAnsi="宋体" w:eastAsia="宋体"/>
          <w:szCs w:val="21"/>
        </w:rPr>
        <w:t>1</w:t>
      </w:r>
      <w:r>
        <w:rPr>
          <w:rFonts w:hint="eastAsia" w:ascii="宋体" w:hAnsi="宋体" w:eastAsia="宋体"/>
          <w:szCs w:val="21"/>
        </w:rPr>
        <w:t>4题。</w:t>
      </w:r>
    </w:p>
    <w:p w14:paraId="5FE080E1">
      <w:pPr>
        <w:ind w:firstLine="525" w:firstLineChars="250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329940" cy="1742440"/>
            <wp:effectExtent l="0" t="0" r="381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0406" cy="1747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EC0C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13.图中</w:t>
      </w:r>
    </w:p>
    <w:p w14:paraId="2CBA1C1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A北方地区四季分明，最适宜建立国家公园</w:t>
      </w:r>
    </w:p>
    <w:p w14:paraId="3D85DE2C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.南方地区的国家公园数量最多，面积最大</w:t>
      </w:r>
    </w:p>
    <w:p w14:paraId="47E3D88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C.三江源国家公园位于地势最高的青藏地区</w:t>
      </w:r>
    </w:p>
    <w:p w14:paraId="6CD22EE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D.大蔗国家公园位于气候干旱的西北地区</w:t>
      </w:r>
    </w:p>
    <w:p w14:paraId="1EB3D1A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14.国家公园的设立</w:t>
      </w:r>
    </w:p>
    <w:p w14:paraId="0519F76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①是为了保护自然生态系统的完整性②可以推进自然资源的合理利用</w:t>
      </w:r>
    </w:p>
    <w:p w14:paraId="6B7B300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③是为了发展旅游业以增加经济收入④</w:t>
      </w:r>
      <w:r>
        <w:rPr>
          <w:rFonts w:ascii="宋体" w:hAnsi="宋体" w:eastAsia="宋体"/>
          <w:szCs w:val="21"/>
        </w:rPr>
        <w:t>可以</w:t>
      </w:r>
      <w:r>
        <w:rPr>
          <w:rFonts w:hint="eastAsia" w:ascii="宋体" w:hAnsi="宋体" w:eastAsia="宋体"/>
          <w:szCs w:val="21"/>
        </w:rPr>
        <w:t>作为开展</w:t>
      </w:r>
      <w:r>
        <w:rPr>
          <w:rFonts w:ascii="宋体" w:hAnsi="宋体" w:eastAsia="宋体"/>
          <w:szCs w:val="21"/>
        </w:rPr>
        <w:t>环境教育的基地</w:t>
      </w:r>
    </w:p>
    <w:p w14:paraId="42D41E7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A.①②③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B.①②④</w:t>
      </w:r>
      <w:r>
        <w:rPr>
          <w:rFonts w:ascii="宋体" w:hAnsi="宋体" w:eastAsia="宋体"/>
          <w:szCs w:val="21"/>
        </w:rPr>
        <w:t>C.</w:t>
      </w:r>
      <w:r>
        <w:rPr>
          <w:rFonts w:hint="eastAsia" w:ascii="宋体" w:hAnsi="宋体" w:eastAsia="宋体"/>
          <w:szCs w:val="21"/>
        </w:rPr>
        <w:t>①③④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②③④</w:t>
      </w:r>
    </w:p>
    <w:p w14:paraId="52836B9D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图5为《清明上河图》的苏绣作品(局部)，反映了北宋都城汴梁(今河南开封)的繁华风貌。读图，完成第15</w:t>
      </w:r>
      <w:r>
        <w:rPr>
          <w:rFonts w:ascii="宋体" w:hAnsi="宋体" w:eastAsia="宋体"/>
          <w:szCs w:val="21"/>
        </w:rPr>
        <w:t>-</w:t>
      </w:r>
      <w:r>
        <w:rPr>
          <w:rFonts w:hint="eastAsia" w:ascii="宋体" w:hAnsi="宋体" w:eastAsia="宋体"/>
          <w:szCs w:val="21"/>
        </w:rPr>
        <w:t>17题。</w:t>
      </w:r>
    </w:p>
    <w:p w14:paraId="70271879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2161540" cy="1534795"/>
            <wp:effectExtent l="0" t="0" r="0" b="8255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4363" cy="154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CE47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15.图中景观反映的是</w:t>
      </w:r>
    </w:p>
    <w:p w14:paraId="1BB90C4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城市聚落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B.工业生产C.乡村聚落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D.农业生产</w:t>
      </w:r>
    </w:p>
    <w:p w14:paraId="575CCA0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16.由图中景观可推断当时该地</w:t>
      </w:r>
    </w:p>
    <w:p w14:paraId="0AA83E2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水运发达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B.商业落后      C.水流湍急D.全年少雨</w:t>
      </w:r>
    </w:p>
    <w:p w14:paraId="41824D8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苏绣是中国的四大名绣之一，产生于丝绸之乡—江苏。</w:t>
      </w:r>
    </w:p>
    <w:p w14:paraId="420197F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17.苏绣</w:t>
      </w:r>
    </w:p>
    <w:p w14:paraId="51B5815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能体现出西北大漠的地域特点B.作品都反映了江南水乡的景观</w:t>
      </w:r>
    </w:p>
    <w:p w14:paraId="7B6566D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C.是我国蒙古族女子的传统技艺D.原料取自当地盛产的优质蚕丝</w:t>
      </w:r>
    </w:p>
    <w:p w14:paraId="5A7F23F1">
      <w:pPr>
        <w:ind w:firstLine="525" w:firstLineChars="2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2018年8月，堪称“世界最强芯”的新一代“中国芯”以六项世界第一震惊全球。目前，“中国芯”已在通讯等领域应用。芯片是半导体电子元器件的统称，在现代电子与信息技术产业的发展申起着关键性作用。图6为我国在建主流芯片项目的投资比重分布示意图。读图，完成第18-20题。</w:t>
      </w:r>
    </w:p>
    <w:p w14:paraId="2BD71C77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1438275" cy="1316355"/>
            <wp:effectExtent l="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4539" cy="132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259D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18.芯片的设计制造属于</w:t>
      </w:r>
    </w:p>
    <w:p w14:paraId="15DD445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轻工业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B.传统制造业C.服务业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D.高新技术产业</w:t>
      </w:r>
    </w:p>
    <w:p w14:paraId="6FD9E6B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9.目前我国主流芯片项目投资比重最大的地区是</w:t>
      </w:r>
    </w:p>
    <w:p w14:paraId="24A04EF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环渤海地区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B.珠江三角洲C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长江沿岸地带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D.其他地区</w:t>
      </w:r>
    </w:p>
    <w:p w14:paraId="1CDCE1B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20.新一代“中国芯”的应用可能带来的影响有</w:t>
      </w:r>
    </w:p>
    <w:p w14:paraId="5008D35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①发挥我国劳动力资源丰富的优势②推动我国科技的自主创新</w:t>
      </w:r>
    </w:p>
    <w:p w14:paraId="3BDFABC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③与发展中国家经济联系逐渐减少④提高相关产品质量和价值</w:t>
      </w:r>
    </w:p>
    <w:p w14:paraId="0551E43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①③</w:t>
      </w:r>
      <w:r>
        <w:rPr>
          <w:rFonts w:ascii="宋体" w:hAnsi="宋体" w:eastAsia="宋体"/>
          <w:szCs w:val="21"/>
        </w:rPr>
        <w:t xml:space="preserve">             C.</w:t>
      </w:r>
      <w:r>
        <w:rPr>
          <w:rFonts w:hint="eastAsia" w:ascii="宋体" w:hAnsi="宋体" w:eastAsia="宋体"/>
          <w:szCs w:val="21"/>
        </w:rPr>
        <w:t>②④D.③④</w:t>
      </w:r>
    </w:p>
    <w:p w14:paraId="487CB1B4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为了更妤地进行海峡两岸农业合作交流，海南省搭建了琼台基地等交流平台。图7</w:t>
      </w:r>
    </w:p>
    <w:p w14:paraId="2D8D2A3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为海南岛和金岛的位置及地形图。读图，完成第21-23题。</w:t>
      </w:r>
    </w:p>
    <w:p w14:paraId="0FBBB6AA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043045" cy="1701165"/>
            <wp:effectExtent l="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7301" cy="1707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B22A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21.与海南岛相比，台湾岛</w:t>
      </w:r>
    </w:p>
    <w:p w14:paraId="67DD117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离大陆近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B.纬度更低C.位置偏北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D.面积较小</w:t>
      </w:r>
    </w:p>
    <w:p w14:paraId="0E8FA39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22.琼台两地农业合作的有利自然条件是</w:t>
      </w:r>
    </w:p>
    <w:p w14:paraId="3F865F7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地形类型单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B.水热条件相似C.育种技术先进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D.海上交通便利</w:t>
      </w:r>
    </w:p>
    <w:p w14:paraId="47F24D06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23.</w:t>
      </w:r>
      <w:r>
        <w:rPr>
          <w:rFonts w:hint="eastAsia" w:ascii="宋体" w:hAnsi="宋体" w:eastAsia="宋体"/>
          <w:szCs w:val="21"/>
        </w:rPr>
        <w:t>海峡两岸交流的基础是</w:t>
      </w:r>
    </w:p>
    <w:p w14:paraId="7F499E3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①文化同脉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②民族同根③语言相通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④陆地相连</w:t>
      </w:r>
    </w:p>
    <w:p w14:paraId="5708AC9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①②③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①②④</w:t>
      </w:r>
      <w:r>
        <w:rPr>
          <w:rFonts w:ascii="宋体" w:hAnsi="宋体" w:eastAsia="宋体"/>
          <w:szCs w:val="21"/>
        </w:rPr>
        <w:t>C.</w:t>
      </w:r>
      <w:r>
        <w:rPr>
          <w:rFonts w:hint="eastAsia" w:ascii="宋体" w:hAnsi="宋体" w:eastAsia="宋体"/>
          <w:szCs w:val="21"/>
        </w:rPr>
        <w:t>①③④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②③O④</w:t>
      </w:r>
    </w:p>
    <w:p w14:paraId="4C535E19">
      <w:pPr>
        <w:ind w:firstLine="525" w:firstLineChars="2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小明为准备去东南亚旒的爷會奶奶定制行程。图8为预定过程中查我到的航班时</w:t>
      </w:r>
    </w:p>
    <w:p w14:paraId="3653F0C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刻表以及采西亚首都吉隆坡的气候资料。读图，完成第24</w:t>
      </w:r>
      <w:r>
        <w:rPr>
          <w:rFonts w:ascii="宋体" w:hAnsi="宋体" w:eastAsia="宋体"/>
          <w:szCs w:val="21"/>
        </w:rPr>
        <w:t>-</w:t>
      </w:r>
      <w:r>
        <w:rPr>
          <w:rFonts w:hint="eastAsia" w:ascii="宋体" w:hAnsi="宋体" w:eastAsia="宋体"/>
          <w:szCs w:val="21"/>
        </w:rPr>
        <w:t>27题。</w:t>
      </w:r>
    </w:p>
    <w:p w14:paraId="4DC50CD6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121785" cy="1306195"/>
            <wp:effectExtent l="0" t="0" r="0" b="8255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3165" cy="130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4C1B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24将爷爷奶奶的出行时间定在二月份，小明考虑的是当地</w:t>
      </w:r>
    </w:p>
    <w:p w14:paraId="5AFA586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降水天数最少，气候凉爽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.气温较低，避免中暑</w:t>
      </w:r>
    </w:p>
    <w:p w14:paraId="66E5C4D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C.降水总量较少，气候干旱D.气温较高，可避开北京的寒冷</w:t>
      </w:r>
    </w:p>
    <w:p w14:paraId="2FE4C4E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25.在航班选择中，小明最终选择了方案2，是因为</w:t>
      </w:r>
    </w:p>
    <w:p w14:paraId="579E2A6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机票价格最低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B.飞行时间最短C.无需中途转机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D.时间相对合理</w:t>
      </w:r>
    </w:p>
    <w:p w14:paraId="033263F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26.出发前，小明嘱对爷爷奶奶要</w:t>
      </w:r>
    </w:p>
    <w:p w14:paraId="364F590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带张世界地图以防在城市中迷路B.及时补充氧气，应对高原反应</w:t>
      </w:r>
    </w:p>
    <w:p w14:paraId="7BF7FA1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C.留意安全通道，防范突发灾害D.防寒保暖，当地夜晚气温较低</w:t>
      </w:r>
    </w:p>
    <w:p w14:paraId="79ECCBA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27.在东南亚旅游期间，爷爷奶奶可能参与的旅游活动是</w:t>
      </w:r>
    </w:p>
    <w:p w14:paraId="0ECC12D3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5274310" cy="842010"/>
            <wp:effectExtent l="0" t="0" r="254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 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 b="435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2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14C9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①沙滩漫步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②草原骑马③高山滑雪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④金字塔观光</w:t>
      </w:r>
    </w:p>
    <w:p w14:paraId="424319AC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</w:t>
      </w:r>
      <w:r>
        <w:rPr>
          <w:rFonts w:hint="eastAsia" w:ascii="宋体" w:hAnsi="宋体" w:eastAsia="宋体"/>
          <w:szCs w:val="21"/>
        </w:rPr>
        <w:t>.①B.②</w:t>
      </w:r>
      <w:r>
        <w:rPr>
          <w:rFonts w:ascii="宋体" w:hAnsi="宋体" w:eastAsia="宋体"/>
          <w:szCs w:val="21"/>
        </w:rPr>
        <w:t xml:space="preserve"> C.③              D.④</w:t>
      </w:r>
    </w:p>
    <w:p w14:paraId="4C6146D3">
      <w:pPr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大豆是一种经济作物。目前，巴西是我国进口大豆的国家之一。图9为巴西大业产区及主要运输鏝路分布图。读图，完成第28-30题。</w:t>
      </w:r>
    </w:p>
    <w:p w14:paraId="795B63A6">
      <w:pPr>
        <w:ind w:firstLine="420" w:firstLineChars="200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2335530" cy="1889125"/>
            <wp:effectExtent l="0" t="0" r="7620" b="0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 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201" cy="1892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B0E2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28.巴西的大豆产区主要位于</w:t>
      </w:r>
    </w:p>
    <w:p w14:paraId="3598DC5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沿海地区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B.平原地区C.中纬度地区D.高原地区</w:t>
      </w:r>
    </w:p>
    <w:p w14:paraId="550F9D7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29.巴西的大豆从产地运往中国，主要的交通运输方式为</w:t>
      </w:r>
    </w:p>
    <w:p w14:paraId="4276521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内河运输·海上运输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.公路运翰·海上运输</w:t>
      </w:r>
    </w:p>
    <w:p w14:paraId="623D5A0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内河运输·航空运输D.公路运输·航空运输</w:t>
      </w:r>
    </w:p>
    <w:p w14:paraId="5CDDDE2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30.同为“金砖国家”的成员国，我国和巴西的合作属于</w:t>
      </w:r>
    </w:p>
    <w:p w14:paraId="1131C9E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南南合作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B.东西合作C.南北对话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D.东西对话</w:t>
      </w:r>
    </w:p>
    <w:p w14:paraId="55C4C48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中国文化通过孔子学院在世界各地广泛传墦，前己有超过150个园家和地区建有</w:t>
      </w:r>
    </w:p>
    <w:p w14:paraId="193DBF8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500多所孔子学院和1000多个孔子学堂。图10为世界主要语言及部分孔子学院(堂)的</w:t>
      </w:r>
    </w:p>
    <w:p w14:paraId="5CBE249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分布图。读图，完成第31</w:t>
      </w:r>
      <w:r>
        <w:rPr>
          <w:rFonts w:ascii="宋体" w:hAnsi="宋体" w:eastAsia="宋体"/>
          <w:szCs w:val="21"/>
        </w:rPr>
        <w:t>-</w:t>
      </w:r>
      <w:r>
        <w:rPr>
          <w:rFonts w:hint="eastAsia" w:ascii="宋体" w:hAnsi="宋体" w:eastAsia="宋体"/>
          <w:szCs w:val="21"/>
        </w:rPr>
        <w:t>33题。</w:t>
      </w:r>
    </w:p>
    <w:p w14:paraId="493B1486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2676525" cy="1578610"/>
            <wp:effectExtent l="0" t="0" r="0" b="254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 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644" cy="1584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20CD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31.图中的孔子学院(堂)</w:t>
      </w:r>
    </w:p>
    <w:p w14:paraId="27BF714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南半球多于北半球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B.欧洲多于北美洲</w:t>
      </w:r>
    </w:p>
    <w:p w14:paraId="406A36B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C.分布在高纬度地区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D.多在汉语分布区</w:t>
      </w:r>
    </w:p>
    <w:p w14:paraId="2C32A0B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32.孔了学院(堂)的课程可能包括</w:t>
      </w:r>
    </w:p>
    <w:p w14:paraId="61CF62D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①汉语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②中国茶艺③西餐制作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④太极拳⑤软笔书法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⑥拉丁</w:t>
      </w:r>
    </w:p>
    <w:p w14:paraId="6E0F548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①②③④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①②④⑤</w:t>
      </w:r>
      <w:r>
        <w:rPr>
          <w:rFonts w:ascii="宋体" w:hAnsi="宋体" w:eastAsia="宋体"/>
          <w:szCs w:val="21"/>
        </w:rPr>
        <w:t>C.</w:t>
      </w:r>
      <w:r>
        <w:rPr>
          <w:rFonts w:hint="eastAsia" w:ascii="宋体" w:hAnsi="宋体" w:eastAsia="宋体"/>
          <w:szCs w:val="21"/>
        </w:rPr>
        <w:t>①④⑤⑥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D.②③⑤⑥</w:t>
      </w:r>
    </w:p>
    <w:p w14:paraId="030495A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33.孔子学院(堂)的建立可以</w:t>
      </w:r>
    </w:p>
    <w:p w14:paraId="4BB85F2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直接增加贸易出口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改变世界人口分布</w:t>
      </w:r>
    </w:p>
    <w:p w14:paraId="6450B7A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C.促进中外文化交流</w:t>
      </w:r>
      <w:r>
        <w:rPr>
          <w:rFonts w:hint="eastAsia"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 xml:space="preserve">             D.</w:t>
      </w:r>
      <w:r>
        <w:rPr>
          <w:rFonts w:hint="eastAsia" w:ascii="宋体" w:hAnsi="宋体" w:eastAsia="宋体"/>
          <w:szCs w:val="21"/>
        </w:rPr>
        <w:t>体现中国地域差异</w:t>
      </w:r>
    </w:p>
    <w:p w14:paraId="0E93371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“广裘富饶的平原，碧波荡漾的水乡，辽阔壮的庠摩，浩瀚无垊的沙溪，奔腾不息的江海，巍峨挺的山脉，承载和滋润了多彩的亚洲文明。”国家主席习近平在亚洲文明对话大会上用“河·和·合”来讲述亚文明。读图11，完成第34-37题。</w:t>
      </w:r>
    </w:p>
    <w:p w14:paraId="6A977E0C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310890" cy="1494790"/>
            <wp:effectExtent l="0" t="0" r="3810" b="0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 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2532" cy="1500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DCE7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34.多彩的亚洲文明</w:t>
      </w:r>
    </w:p>
    <w:p w14:paraId="2077B25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A.孕育出相冋的民俗风情B.根植于多样的自然环境</w:t>
      </w:r>
    </w:p>
    <w:p w14:paraId="06019BB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C.塑造了复杂的亚洲地形D.凝练成相同的地域文化</w:t>
      </w:r>
    </w:p>
    <w:p w14:paraId="3BFD6F2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世界四大文明古国都诞生于大江大河的冲积平原。</w:t>
      </w:r>
    </w:p>
    <w:p w14:paraId="01272819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</w:t>
      </w:r>
      <w:r>
        <w:rPr>
          <w:rFonts w:hint="eastAsia" w:ascii="宋体" w:hAnsi="宋体" w:eastAsia="宋体"/>
          <w:szCs w:val="21"/>
        </w:rPr>
        <w:t>5.图中</w:t>
      </w:r>
    </w:p>
    <w:p w14:paraId="3E32DA3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A古巴比伦文明发源于尼罗河流域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.河流均向南注入印度洋</w:t>
      </w:r>
    </w:p>
    <w:p w14:paraId="7A7AFB7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C.古代印度文明发源于印度河流域D.河流均发源于青高原</w:t>
      </w:r>
    </w:p>
    <w:p w14:paraId="5026A00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36.受气候影响</w:t>
      </w:r>
    </w:p>
    <w:p w14:paraId="6B86DFA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河无明显汛期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B.幼发拉底河的流速快</w:t>
      </w:r>
    </w:p>
    <w:p w14:paraId="2910A8F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C.黄河没有结冰期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D.长江水量季节变化大</w:t>
      </w:r>
    </w:p>
    <w:p w14:paraId="5A137A3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37.文明对话大会中提到的</w:t>
      </w:r>
    </w:p>
    <w:p w14:paraId="3C61575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①“和”是地区回和谐共处②“和”是地区间统一文明</w:t>
      </w:r>
    </w:p>
    <w:p w14:paraId="04CAA96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③“合”是地区间消除差异④“合”是地区间互利合作</w:t>
      </w:r>
    </w:p>
    <w:p w14:paraId="0E67C6A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①③B.①④</w:t>
      </w:r>
      <w:r>
        <w:rPr>
          <w:rFonts w:ascii="宋体" w:hAnsi="宋体" w:eastAsia="宋体"/>
          <w:szCs w:val="21"/>
        </w:rPr>
        <w:t>C.</w:t>
      </w:r>
      <w:r>
        <w:rPr>
          <w:rFonts w:hint="eastAsia" w:ascii="宋体" w:hAnsi="宋体" w:eastAsia="宋体"/>
          <w:szCs w:val="21"/>
        </w:rPr>
        <w:t>②③D.②④</w:t>
      </w:r>
    </w:p>
    <w:p w14:paraId="678420F1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山水林田湖是一个生命共岡体，人的命脉在田，田的命脉在水，水的命脉在山，山的命脉在土，土的命脉在树。“天人合一”就是人与自然的和谐共生。图12为某区域景观示意图。读图，完成38-40题。</w:t>
      </w:r>
    </w:p>
    <w:p w14:paraId="603B78D4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1787525" cy="3213100"/>
            <wp:effectExtent l="0" t="0" r="3175" b="6350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 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2184" cy="322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22E8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38.该区域</w:t>
      </w:r>
    </w:p>
    <w:p w14:paraId="2A5BE96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河流是内流河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.有高原和平原C.森林多在平原D.桥梁跨越河流</w:t>
      </w:r>
    </w:p>
    <w:p w14:paraId="423ECA9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39.图中</w:t>
      </w:r>
    </w:p>
    <w:p w14:paraId="7FDD9AF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A农田主要分布在山区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.聚落主要集中在平原</w:t>
      </w:r>
    </w:p>
    <w:p w14:paraId="308B05D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C.山区修路取最短路线D.城市建设要靠近潮泊</w:t>
      </w:r>
    </w:p>
    <w:p w14:paraId="6A5AB96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40.“山水林田湖”生命共同体中，人类应在</w:t>
      </w:r>
    </w:p>
    <w:p w14:paraId="4E0A268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陡坡开荒，扩大耕地增加粮食产量B.河流上游拦水，减少山区灌溉面积</w:t>
      </w:r>
    </w:p>
    <w:p w14:paraId="3BFA4F3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C.山区植树造林，涵养水源保持水土D.河流下游填湖，建设大规模的城市</w:t>
      </w:r>
    </w:p>
    <w:p w14:paraId="2CDA9ADA">
      <w:pPr>
        <w:jc w:val="center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第二部分综合题(共50分)</w:t>
      </w:r>
    </w:p>
    <w:p w14:paraId="68FA9B9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41.(11分)2018年10月，某校学生到学农基地开展实践活动。图13为学农基地平面图。</w:t>
      </w:r>
    </w:p>
    <w:p w14:paraId="27901CA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阅读图又资料，回答下列问题。</w:t>
      </w:r>
    </w:p>
    <w:p w14:paraId="6C575E03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337685" cy="1978025"/>
            <wp:effectExtent l="0" t="0" r="5715" b="3175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 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6765" cy="1982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BE0A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(1)据图判断学农教室在学生公寓的_____(方向)，两地的直线距离约为_____(单项选择)。</w:t>
      </w:r>
    </w:p>
    <w:p w14:paraId="1151CA5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50千米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B.5000米</w:t>
      </w:r>
      <w:r>
        <w:rPr>
          <w:rFonts w:ascii="宋体" w:hAnsi="宋体" w:eastAsia="宋体"/>
          <w:szCs w:val="21"/>
        </w:rPr>
        <w:t xml:space="preserve">         C.</w:t>
      </w:r>
      <w:r>
        <w:rPr>
          <w:rFonts w:hint="eastAsia" w:ascii="宋体" w:hAnsi="宋体" w:eastAsia="宋体"/>
          <w:szCs w:val="21"/>
        </w:rPr>
        <w:t>500米D.50米</w:t>
      </w:r>
    </w:p>
    <w:p w14:paraId="2879CF80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学农期间，恰逢第38个世界粮食日。图14和资料卡片是老师为同学们准备的一些关于</w:t>
      </w:r>
    </w:p>
    <w:p w14:paraId="2C7D39E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耕地、粮食的学习材料。</w:t>
      </w:r>
    </w:p>
    <w:p w14:paraId="3AC0552F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597910" cy="1396365"/>
            <wp:effectExtent l="0" t="0" r="2540" b="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 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7687" cy="1400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A529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(2)2016年我国农用地中_____比例最大，与2012年相比，2016年的耕地面积_____。</w:t>
      </w:r>
    </w:p>
    <w:p w14:paraId="4203FB4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(增加/不变/减少)，原因可能是_____(单项选择)</w:t>
      </w:r>
    </w:p>
    <w:p w14:paraId="32F0DD8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①城市建设占用耕地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②退耕还草③毁林开荒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④围湖造田</w:t>
      </w:r>
    </w:p>
    <w:p w14:paraId="050F41E1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</w:t>
      </w:r>
      <w:r>
        <w:rPr>
          <w:rFonts w:hint="eastAsia" w:ascii="宋体" w:hAnsi="宋体" w:eastAsia="宋体"/>
          <w:szCs w:val="21"/>
        </w:rPr>
        <w:t>①②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①③   C.②④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D.③④</w:t>
      </w:r>
    </w:p>
    <w:p w14:paraId="7EEE399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我国是人口大国</w:t>
      </w:r>
      <w:r>
        <w:rPr>
          <w:rFonts w:ascii="宋体" w:hAnsi="宋体" w:eastAsia="宋体"/>
          <w:szCs w:val="21"/>
        </w:rPr>
        <w:t>，</w:t>
      </w:r>
      <w:r>
        <w:rPr>
          <w:rFonts w:hint="eastAsia" w:ascii="宋体" w:hAnsi="宋体" w:eastAsia="宋体"/>
          <w:szCs w:val="21"/>
        </w:rPr>
        <w:t>2016年人口总量已接近14亿。</w:t>
      </w:r>
    </w:p>
    <w:p w14:paraId="08E55D30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1851025" cy="1932940"/>
            <wp:effectExtent l="0" t="0" r="0" b="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 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445" cy="1939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2DE4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(3)我国粮食产量稳步增长的主要原因是_____(单项选择)</w:t>
      </w:r>
    </w:p>
    <w:p w14:paraId="0194B15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人口数量持续下降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.人们对粮食需求减少</w:t>
      </w:r>
    </w:p>
    <w:p w14:paraId="0A8A10A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C.优等耕地所占比重大D.农业科技快速发展</w:t>
      </w:r>
    </w:p>
    <w:p w14:paraId="7E10729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(4)通过学习同学们对人口、耕地、粮食之间的关系有了深刻的感悟，并绘制了示</w:t>
      </w:r>
    </w:p>
    <w:p w14:paraId="4E084E1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意图。请将人口、耕地、粮食三个关键词填在框图中相应的位置。</w:t>
      </w:r>
    </w:p>
    <w:p w14:paraId="2C703820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456305" cy="1218565"/>
            <wp:effectExtent l="0" t="0" r="0" b="635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 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3425" cy="1224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B7C76">
      <w:pPr>
        <w:ind w:firstLine="525" w:firstLineChars="2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学农期间，某同学在学农日志上记下了自己的收菝:1今天我了解了人口、耕地与粮食的关系，太有收获了。在科普展厅，我看到了由中学生发明的新型柿子采摘器，它应用了3</w:t>
      </w:r>
      <w:r>
        <w:rPr>
          <w:rFonts w:ascii="宋体" w:hAnsi="宋体" w:eastAsia="宋体"/>
          <w:szCs w:val="21"/>
        </w:rPr>
        <w:t>D</w:t>
      </w:r>
      <w:r>
        <w:rPr>
          <w:rFonts w:hint="eastAsia" w:ascii="宋体" w:hAnsi="宋体" w:eastAsia="宋体"/>
          <w:szCs w:val="21"/>
        </w:rPr>
        <w:t>打印和V</w:t>
      </w:r>
      <w:r>
        <w:rPr>
          <w:rFonts w:ascii="宋体" w:hAnsi="宋体" w:eastAsia="宋体"/>
          <w:szCs w:val="21"/>
        </w:rPr>
        <w:t>R</w:t>
      </w:r>
      <w:r>
        <w:rPr>
          <w:rFonts w:hint="eastAsia" w:ascii="宋体" w:hAnsi="宋体" w:eastAsia="宋体"/>
          <w:szCs w:val="21"/>
        </w:rPr>
        <w:t>技术，太神奇了!”</w:t>
      </w:r>
    </w:p>
    <w:p w14:paraId="45A50FF9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</w:t>
      </w:r>
      <w:r>
        <w:rPr>
          <w:rFonts w:hint="eastAsia" w:ascii="宋体" w:hAnsi="宋体" w:eastAsia="宋体"/>
          <w:szCs w:val="21"/>
        </w:rPr>
        <w:t>5)请结合日志，联系地理学习，说一说你的认识。(至少答出两方面)</w:t>
      </w:r>
    </w:p>
    <w:p w14:paraId="7F857287">
      <w:pPr>
        <w:rPr>
          <w:rFonts w:ascii="宋体" w:hAnsi="宋体" w:eastAsia="宋体"/>
          <w:szCs w:val="21"/>
        </w:rPr>
      </w:pPr>
    </w:p>
    <w:p w14:paraId="0DADD0F0">
      <w:pPr>
        <w:rPr>
          <w:rFonts w:ascii="宋体" w:hAnsi="宋体" w:eastAsia="宋体"/>
          <w:szCs w:val="21"/>
        </w:rPr>
      </w:pPr>
    </w:p>
    <w:p w14:paraId="150E4168">
      <w:pPr>
        <w:rPr>
          <w:rFonts w:ascii="宋体" w:hAnsi="宋体" w:eastAsia="宋体"/>
          <w:szCs w:val="21"/>
        </w:rPr>
      </w:pPr>
    </w:p>
    <w:p w14:paraId="7031DA36">
      <w:pPr>
        <w:rPr>
          <w:rFonts w:ascii="宋体" w:hAnsi="宋体" w:eastAsia="宋体"/>
          <w:b/>
          <w:szCs w:val="21"/>
        </w:rPr>
      </w:pPr>
    </w:p>
    <w:p w14:paraId="09EC0E60">
      <w:pPr>
        <w:rPr>
          <w:rFonts w:ascii="宋体" w:hAnsi="宋体" w:eastAsia="宋体"/>
          <w:b/>
          <w:szCs w:val="21"/>
        </w:rPr>
      </w:pPr>
    </w:p>
    <w:p w14:paraId="78566898">
      <w:pPr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革故鼎新因地崛起</w:t>
      </w:r>
    </w:p>
    <w:p w14:paraId="295DFED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42</w:t>
      </w:r>
      <w:r>
        <w:rPr>
          <w:rFonts w:ascii="宋体" w:hAnsi="宋体" w:eastAsia="宋体"/>
          <w:szCs w:val="21"/>
        </w:rPr>
        <w:t>.(</w:t>
      </w:r>
      <w:r>
        <w:rPr>
          <w:rFonts w:hint="eastAsia" w:ascii="宋体" w:hAnsi="宋体" w:eastAsia="宋体"/>
          <w:szCs w:val="21"/>
        </w:rPr>
        <w:t>13分)江西省贛州市于都县是中央红军长征出发地，北京装中学学生前往该地开展革命传统教育活动，参观了中央红军长征出发地纪念园，并了解于都县的经济发展状况。图15为江西省地图，图16为于都县部分区域地图。阅读图文资料，回答下列问题</w:t>
      </w:r>
      <w:r>
        <w:rPr>
          <w:rFonts w:ascii="宋体" w:hAnsi="宋体" w:eastAsia="宋体"/>
          <w:szCs w:val="21"/>
        </w:rPr>
        <w:t>。</w:t>
      </w:r>
    </w:p>
    <w:p w14:paraId="5FCE3C43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492500" cy="2161540"/>
            <wp:effectExtent l="0" t="0" r="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 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503" cy="216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D82A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(1)据图_____可知，江西省地形类型以_____、_____为主。</w:t>
      </w:r>
      <w:r>
        <w:rPr>
          <w:rFonts w:ascii="宋体" w:hAnsi="宋体" w:eastAsia="宋体"/>
          <w:szCs w:val="21"/>
        </w:rPr>
        <w:t>中央红军</w:t>
      </w:r>
      <w:r>
        <w:rPr>
          <w:rFonts w:hint="eastAsia" w:ascii="宋体" w:hAnsi="宋体" w:eastAsia="宋体"/>
          <w:szCs w:val="21"/>
        </w:rPr>
        <w:t>长征</w:t>
      </w:r>
      <w:r>
        <w:rPr>
          <w:rFonts w:ascii="宋体" w:hAnsi="宋体" w:eastAsia="宋体"/>
          <w:szCs w:val="21"/>
        </w:rPr>
        <w:t>出发地</w:t>
      </w:r>
      <w:r>
        <w:rPr>
          <w:rFonts w:hint="eastAsia" w:ascii="宋体" w:hAnsi="宋体" w:eastAsia="宋体"/>
          <w:szCs w:val="21"/>
        </w:rPr>
        <w:t>纪念园所在的地形部位是_____(单项选择)</w:t>
      </w:r>
    </w:p>
    <w:p w14:paraId="6A44873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山峰B.山脊C山谷D.陡坡</w:t>
      </w:r>
    </w:p>
    <w:p w14:paraId="7C7A92B0">
      <w:pPr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据历史文献记载，江西南部多个村庄“不事农功，专以橘为业”。图17为于都县气温曲线和降水量柱状图，图18为柑橘的生活习性及功用示意。</w:t>
      </w:r>
    </w:p>
    <w:p w14:paraId="4453B2D2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081145" cy="1370330"/>
            <wp:effectExtent l="0" t="0" r="0" b="1270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 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4826" cy="1375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9CDD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(2)分析于都县柑橘生长的有利自然条件:__________</w:t>
      </w:r>
      <w:r>
        <w:rPr>
          <w:rFonts w:ascii="宋体" w:hAnsi="宋体" w:eastAsia="宋体"/>
          <w:szCs w:val="21"/>
        </w:rPr>
        <w:t>;</w:t>
      </w:r>
      <w:r>
        <w:rPr>
          <w:rFonts w:hint="eastAsia" w:ascii="宋体" w:hAnsi="宋体" w:eastAsia="宋体"/>
          <w:szCs w:val="21"/>
        </w:rPr>
        <w:t>__________</w:t>
      </w:r>
      <w:r>
        <w:rPr>
          <w:rFonts w:ascii="宋体" w:hAnsi="宋体" w:eastAsia="宋体"/>
          <w:szCs w:val="21"/>
        </w:rPr>
        <w:t>;</w:t>
      </w:r>
      <w:r>
        <w:rPr>
          <w:rFonts w:hint="eastAsia" w:ascii="宋体" w:hAnsi="宋体" w:eastAsia="宋体"/>
          <w:szCs w:val="21"/>
        </w:rPr>
        <w:t>__________。</w:t>
      </w:r>
    </w:p>
    <w:p w14:paraId="3911E36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(3)活动期间，某同学采访了当地的村民。下面是采访摘录，其中有些错误表述，请</w:t>
      </w:r>
    </w:p>
    <w:p w14:paraId="54E76B2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从中挑出两处。</w:t>
      </w:r>
    </w:p>
    <w:p w14:paraId="08C8975D">
      <w:pPr>
        <w:ind w:firstLine="525" w:firstLineChars="2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以前，这里靠骆駝将柑橋从大山里运出去。现在路修通了，早起采摘的柑当天就可以送到贛州市民的家中。为了提高产量，我们在县城大力种植柑橋。在科枝人员的帮助下，我们对柑檮进行深加工，发展了精油提取、制糖、春小麦种植等产业，常年在南昌打工的姑姑也回到这里的精油加工厂工作了。村里还发展了旅游业，当年红军居住的窖泂是我们这里的传统民居，用未吸引游客。随着经济的发展，于都县与各地的联系日益紧密，目前还承接了港澳地区转移出来的金欲业和房地产业。我们的生活越来越好了!</w:t>
      </w:r>
    </w:p>
    <w:p w14:paraId="6D2AE277">
      <w:pPr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示例错误:这里靠骖驼将柑从大山里运出去</w:t>
      </w:r>
    </w:p>
    <w:p w14:paraId="012B09A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错误1:</w:t>
      </w:r>
      <w:r>
        <w:rPr>
          <w:rFonts w:hint="eastAsia" w:ascii="宋体" w:hAnsi="宋体" w:eastAsia="宋体"/>
          <w:szCs w:val="21"/>
        </w:rPr>
        <w:tab/>
      </w:r>
      <w:r>
        <w:rPr>
          <w:rFonts w:ascii="宋体" w:hAnsi="宋体" w:eastAsia="宋体"/>
          <w:szCs w:val="21"/>
        </w:rPr>
        <w:t>_______________________</w:t>
      </w:r>
      <w:r>
        <w:rPr>
          <w:rFonts w:hint="eastAsia" w:ascii="宋体" w:hAnsi="宋体" w:eastAsia="宋体"/>
          <w:szCs w:val="21"/>
        </w:rPr>
        <w:t>；错误2：</w:t>
      </w:r>
      <w:r>
        <w:rPr>
          <w:rFonts w:ascii="宋体" w:hAnsi="宋体" w:eastAsia="宋体"/>
          <w:szCs w:val="21"/>
        </w:rPr>
        <w:t xml:space="preserve"> _______________________</w:t>
      </w:r>
      <w:r>
        <w:rPr>
          <w:rFonts w:hint="eastAsia" w:ascii="宋体" w:hAnsi="宋体" w:eastAsia="宋体"/>
          <w:szCs w:val="21"/>
        </w:rPr>
        <w:t>。</w:t>
      </w:r>
    </w:p>
    <w:p w14:paraId="4E8EE97C">
      <w:pPr>
        <w:rPr>
          <w:rFonts w:ascii="宋体" w:hAnsi="宋体" w:eastAsia="宋体"/>
          <w:szCs w:val="21"/>
        </w:rPr>
      </w:pPr>
    </w:p>
    <w:p w14:paraId="1FB75CF9">
      <w:pPr>
        <w:ind w:firstLine="525" w:firstLineChars="250"/>
        <w:rPr>
          <w:rFonts w:ascii="宋体" w:hAnsi="宋体" w:eastAsia="宋体"/>
          <w:szCs w:val="21"/>
        </w:rPr>
      </w:pPr>
    </w:p>
    <w:p w14:paraId="21F4D6E7">
      <w:pPr>
        <w:ind w:firstLine="525" w:firstLineChars="250"/>
        <w:rPr>
          <w:rFonts w:ascii="宋体" w:hAnsi="宋体" w:eastAsia="宋体"/>
          <w:szCs w:val="21"/>
        </w:rPr>
      </w:pPr>
    </w:p>
    <w:p w14:paraId="647E7E9A">
      <w:pPr>
        <w:ind w:firstLine="525" w:firstLineChars="2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稀土被称为“工业黄金”。有媒体报道，全球所有的徜科技产品都离不开稀土，而</w:t>
      </w:r>
    </w:p>
    <w:p w14:paraId="73208A8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且几乎没有替代品。中国稀土的储量、产量和出口量均居世界前列。于都县是我国重</w:t>
      </w:r>
    </w:p>
    <w:p w14:paraId="3E3A8C5D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要的稀土矿蕴藏区之一。图19为稀土主要用途示意图。</w:t>
      </w:r>
    </w:p>
    <w:p w14:paraId="42A51A01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2297430" cy="2290445"/>
            <wp:effectExtent l="0" t="0" r="7620" b="0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 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0589" cy="229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CFE72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(4)稀土属于______</w:t>
      </w:r>
      <w:r>
        <w:rPr>
          <w:rFonts w:ascii="宋体" w:hAnsi="宋体" w:eastAsia="宋体"/>
          <w:szCs w:val="21"/>
        </w:rPr>
        <w:t>(</w:t>
      </w:r>
      <w:r>
        <w:rPr>
          <w:rFonts w:hint="eastAsia" w:ascii="宋体" w:hAnsi="宋体" w:eastAsia="宋体"/>
          <w:szCs w:val="21"/>
        </w:rPr>
        <w:t>可</w:t>
      </w:r>
      <w:r>
        <w:rPr>
          <w:rFonts w:ascii="宋体" w:hAnsi="宋体" w:eastAsia="宋体"/>
          <w:szCs w:val="21"/>
        </w:rPr>
        <w:t>再生或</w:t>
      </w:r>
      <w:r>
        <w:rPr>
          <w:rFonts w:hint="eastAsia" w:ascii="宋体" w:hAnsi="宋体" w:eastAsia="宋体"/>
          <w:szCs w:val="21"/>
        </w:rPr>
        <w:t>非</w:t>
      </w:r>
      <w:r>
        <w:rPr>
          <w:rFonts w:ascii="宋体" w:hAnsi="宋体" w:eastAsia="宋体"/>
          <w:szCs w:val="21"/>
        </w:rPr>
        <w:t>可再生</w:t>
      </w:r>
      <w:r>
        <w:rPr>
          <w:rFonts w:hint="eastAsia" w:ascii="宋体" w:hAnsi="宋体" w:eastAsia="宋体"/>
          <w:szCs w:val="21"/>
        </w:rPr>
        <w:t>)资源。</w:t>
      </w:r>
      <w:r>
        <w:rPr>
          <w:rFonts w:ascii="宋体" w:hAnsi="宋体" w:eastAsia="宋体"/>
          <w:szCs w:val="21"/>
        </w:rPr>
        <w:t>依据</w:t>
      </w:r>
      <w:r>
        <w:rPr>
          <w:rFonts w:hint="eastAsia" w:ascii="宋体" w:hAnsi="宋体" w:eastAsia="宋体"/>
          <w:szCs w:val="21"/>
        </w:rPr>
        <w:t>稀土</w:t>
      </w:r>
      <w:r>
        <w:rPr>
          <w:rFonts w:ascii="宋体" w:hAnsi="宋体" w:eastAsia="宋体"/>
          <w:szCs w:val="21"/>
        </w:rPr>
        <w:t>的用途，</w:t>
      </w:r>
      <w:r>
        <w:rPr>
          <w:rFonts w:hint="eastAsia" w:ascii="宋体" w:hAnsi="宋体" w:eastAsia="宋体"/>
          <w:szCs w:val="21"/>
        </w:rPr>
        <w:t>可以</w:t>
      </w:r>
      <w:r>
        <w:rPr>
          <w:rFonts w:ascii="宋体" w:hAnsi="宋体" w:eastAsia="宋体"/>
          <w:szCs w:val="21"/>
        </w:rPr>
        <w:t>重点发展</w:t>
      </w:r>
      <w:r>
        <w:rPr>
          <w:rFonts w:hint="eastAsia" w:ascii="宋体" w:hAnsi="宋体" w:eastAsia="宋体"/>
          <w:szCs w:val="21"/>
        </w:rPr>
        <w:t>_______(单项选择)。</w:t>
      </w:r>
    </w:p>
    <w:p w14:paraId="0CA354F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①电子航空②</w:t>
      </w:r>
      <w:r>
        <w:rPr>
          <w:rFonts w:ascii="宋体" w:hAnsi="宋体" w:eastAsia="宋体"/>
          <w:szCs w:val="21"/>
        </w:rPr>
        <w:t>机械制造</w:t>
      </w:r>
      <w:r>
        <w:rPr>
          <w:rFonts w:hint="eastAsia" w:ascii="宋体" w:hAnsi="宋体" w:eastAsia="宋体"/>
          <w:szCs w:val="21"/>
        </w:rPr>
        <w:t>③石化化工④食品工业</w:t>
      </w:r>
    </w:p>
    <w:p w14:paraId="110CD9F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①②③B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①②④</w:t>
      </w:r>
      <w:r>
        <w:rPr>
          <w:rFonts w:ascii="宋体" w:hAnsi="宋体" w:eastAsia="宋体"/>
          <w:szCs w:val="21"/>
        </w:rPr>
        <w:t>C.</w:t>
      </w:r>
      <w:r>
        <w:rPr>
          <w:rFonts w:hint="eastAsia" w:ascii="宋体" w:hAnsi="宋体" w:eastAsia="宋体"/>
          <w:szCs w:val="21"/>
        </w:rPr>
        <w:t>①③④D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②③④</w:t>
      </w:r>
    </w:p>
    <w:p w14:paraId="23D1FB7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(5)活动归来，有同学提出于都县应大力发展柑橘种植，停止稀土开采。你是否同意</w:t>
      </w:r>
    </w:p>
    <w:p w14:paraId="0FD1066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这个观点说明理由。</w:t>
      </w:r>
    </w:p>
    <w:p w14:paraId="74BB2B01">
      <w:pPr>
        <w:rPr>
          <w:rFonts w:ascii="宋体" w:hAnsi="宋体" w:eastAsia="宋体"/>
          <w:szCs w:val="21"/>
        </w:rPr>
      </w:pPr>
    </w:p>
    <w:p w14:paraId="1FE613BB">
      <w:pPr>
        <w:rPr>
          <w:rFonts w:ascii="宋体" w:hAnsi="宋体" w:eastAsia="宋体"/>
          <w:szCs w:val="21"/>
        </w:rPr>
      </w:pPr>
    </w:p>
    <w:p w14:paraId="7CC768EA">
      <w:pPr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亲仁善邻协和万邦</w:t>
      </w:r>
    </w:p>
    <w:p w14:paraId="24299FE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43.(14分)俄罗斯是油气大国。2018年中国成为俄罗斯石油的最大进口国，中俄能源</w:t>
      </w:r>
    </w:p>
    <w:p w14:paraId="55F456A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领域的合作将对世界未来能源格局产生重要影响。读图20，回答下列问题。</w:t>
      </w:r>
    </w:p>
    <w:p w14:paraId="726CF1C4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057650" cy="2136775"/>
            <wp:effectExtent l="0" t="0" r="0" b="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 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2" cy="214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2C9D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(1)俄罗斯是地跨欧亚两大洲的国家，北临_______洋，首都是_______。</w:t>
      </w:r>
    </w:p>
    <w:p w14:paraId="2F14F5C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(2)俄罗斯四大油气储藏区中，_______地区的储量最大，它位于俄罗斯的_______(欧洲亚洲)部分。俄罗斯油气的最主要运输方式是_______。</w:t>
      </w:r>
    </w:p>
    <w:p w14:paraId="5764BC0B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(3)俄罗斯的油气主要出口到欧洲一些国家，2014年以来，这国家减少了从俄罗斯进口油气，俄罗斯最有可能采取的应对措施是_______。(单项选择)</w:t>
      </w:r>
    </w:p>
    <w:p w14:paraId="277F4BA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停止开采石油，发展其他工业B.提高</w:t>
      </w:r>
      <w:r>
        <w:rPr>
          <w:rFonts w:ascii="宋体" w:hAnsi="宋体" w:eastAsia="宋体"/>
          <w:szCs w:val="21"/>
        </w:rPr>
        <w:t>石油产量，</w:t>
      </w:r>
      <w:r>
        <w:rPr>
          <w:rFonts w:hint="eastAsia" w:ascii="宋体" w:hAnsi="宋体" w:eastAsia="宋体"/>
          <w:szCs w:val="21"/>
        </w:rPr>
        <w:t>增加</w:t>
      </w:r>
      <w:r>
        <w:rPr>
          <w:rFonts w:ascii="宋体" w:hAnsi="宋体" w:eastAsia="宋体"/>
          <w:szCs w:val="21"/>
        </w:rPr>
        <w:t>能源储备</w:t>
      </w:r>
    </w:p>
    <w:p w14:paraId="537FAC0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C.继续开采石油，另寻合作伙伴      D.降低</w:t>
      </w:r>
      <w:r>
        <w:rPr>
          <w:rFonts w:ascii="宋体" w:hAnsi="宋体" w:eastAsia="宋体"/>
          <w:szCs w:val="21"/>
        </w:rPr>
        <w:t>出口价格，</w:t>
      </w:r>
      <w:r>
        <w:rPr>
          <w:rFonts w:hint="eastAsia" w:ascii="宋体" w:hAnsi="宋体" w:eastAsia="宋体"/>
          <w:szCs w:val="21"/>
        </w:rPr>
        <w:t>占据</w:t>
      </w:r>
      <w:r>
        <w:rPr>
          <w:rFonts w:ascii="宋体" w:hAnsi="宋体" w:eastAsia="宋体"/>
          <w:szCs w:val="21"/>
        </w:rPr>
        <w:t>欧洲市场</w:t>
      </w:r>
    </w:p>
    <w:p w14:paraId="7CE7442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(4)俄罗斯向东亚输送油气，一部分可以输入我国黑龙江省的油田还可以通过东部的_______(港口城市)运到邻近的国家_______、_______等</w:t>
      </w:r>
      <w:r>
        <w:rPr>
          <w:rFonts w:ascii="宋体" w:hAnsi="宋体" w:eastAsia="宋体"/>
          <w:szCs w:val="21"/>
        </w:rPr>
        <w:t>。</w:t>
      </w:r>
    </w:p>
    <w:p w14:paraId="3B9DA8E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(5)中俄天然气管线在新疆维吾尔自治区与我国的工程交汇，通往_______(直辖市)中俄能源合作对我国的影响有_______。(双项选择)</w:t>
      </w:r>
    </w:p>
    <w:p w14:paraId="2C7D6CD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完全替代了我国的油气资源</w:t>
      </w:r>
      <w:r>
        <w:rPr>
          <w:rFonts w:ascii="宋体" w:hAnsi="宋体" w:eastAsia="宋体"/>
          <w:szCs w:val="21"/>
        </w:rPr>
        <w:t>B</w:t>
      </w:r>
      <w:r>
        <w:rPr>
          <w:rFonts w:hint="eastAsia" w:ascii="宋体" w:hAnsi="宋体" w:eastAsia="宋体"/>
          <w:szCs w:val="21"/>
        </w:rPr>
        <w:t>.促进了我国西部开发战略的实施</w:t>
      </w:r>
    </w:p>
    <w:p w14:paraId="20FB47D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C.彻底解决了我国能源短缺的问题D.减少大气污染，改善生态环境</w:t>
      </w:r>
    </w:p>
    <w:p w14:paraId="385CCBF9">
      <w:pPr>
        <w:rPr>
          <w:rFonts w:ascii="宋体" w:hAnsi="宋体" w:eastAsia="宋体"/>
          <w:b/>
          <w:szCs w:val="21"/>
        </w:rPr>
      </w:pPr>
    </w:p>
    <w:p w14:paraId="5F369ACF">
      <w:pPr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极地探索拥抱地球</w:t>
      </w:r>
    </w:p>
    <w:p w14:paraId="0F774583">
      <w:pPr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</w:t>
      </w:r>
      <w:r>
        <w:rPr>
          <w:rFonts w:hint="eastAsia" w:ascii="宋体" w:hAnsi="宋体" w:eastAsia="宋体"/>
          <w:szCs w:val="21"/>
        </w:rPr>
        <w:t>4.(12分)极地科考关系着全球变化和人类的未来，也是一个因家综合国力、高科技水平在国际舞台上的展现。图21为南极科考大事记和中国第32次南极科考路线示意图。读图，回答下列问题。</w:t>
      </w:r>
    </w:p>
    <w:p w14:paraId="20085FFC">
      <w:pPr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422015" cy="3938270"/>
            <wp:effectExtent l="0" t="0" r="6985" b="5080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 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4030" cy="3941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52606">
      <w:pPr>
        <w:rPr>
          <w:rFonts w:ascii="宋体" w:hAnsi="宋体" w:eastAsia="宋体"/>
          <w:szCs w:val="21"/>
        </w:rPr>
      </w:pPr>
    </w:p>
    <w:p w14:paraId="170B0AB9">
      <w:pPr>
        <w:rPr>
          <w:rFonts w:ascii="宋体" w:hAnsi="宋体" w:eastAsia="宋体"/>
          <w:szCs w:val="21"/>
        </w:rPr>
      </w:pPr>
    </w:p>
    <w:p w14:paraId="26F4841F">
      <w:pPr>
        <w:rPr>
          <w:rFonts w:ascii="宋体" w:hAnsi="宋体" w:eastAsia="宋体"/>
          <w:szCs w:val="21"/>
        </w:rPr>
      </w:pPr>
    </w:p>
    <w:p w14:paraId="527C1A58">
      <w:pPr>
        <w:rPr>
          <w:rFonts w:ascii="宋体" w:hAnsi="宋体" w:eastAsia="宋体"/>
          <w:szCs w:val="21"/>
        </w:rPr>
      </w:pPr>
    </w:p>
    <w:p w14:paraId="30FFE248">
      <w:pPr>
        <w:rPr>
          <w:rFonts w:ascii="宋体" w:hAnsi="宋体" w:eastAsia="宋体"/>
          <w:szCs w:val="21"/>
        </w:rPr>
      </w:pPr>
    </w:p>
    <w:p w14:paraId="25E5915F">
      <w:pPr>
        <w:rPr>
          <w:rFonts w:ascii="宋体" w:hAnsi="宋体" w:eastAsia="宋体"/>
          <w:szCs w:val="21"/>
        </w:rPr>
      </w:pPr>
    </w:p>
    <w:p w14:paraId="6336B0AD">
      <w:pPr>
        <w:rPr>
          <w:rFonts w:ascii="宋体" w:hAnsi="宋体" w:eastAsia="宋体"/>
          <w:szCs w:val="21"/>
        </w:rPr>
      </w:pPr>
    </w:p>
    <w:p w14:paraId="678E7787">
      <w:pPr>
        <w:rPr>
          <w:rFonts w:ascii="宋体" w:hAnsi="宋体" w:eastAsia="宋体"/>
          <w:szCs w:val="21"/>
        </w:rPr>
      </w:pPr>
    </w:p>
    <w:p w14:paraId="6466A1AE">
      <w:pPr>
        <w:rPr>
          <w:rFonts w:ascii="宋体" w:hAnsi="宋体" w:eastAsia="宋体"/>
          <w:szCs w:val="21"/>
        </w:rPr>
      </w:pPr>
    </w:p>
    <w:p w14:paraId="4F20CA94">
      <w:pPr>
        <w:rPr>
          <w:rFonts w:ascii="宋体" w:hAnsi="宋体" w:eastAsia="宋体"/>
          <w:szCs w:val="21"/>
        </w:rPr>
      </w:pPr>
    </w:p>
    <w:p w14:paraId="4B18C485">
      <w:pPr>
        <w:rPr>
          <w:rFonts w:ascii="宋体" w:hAnsi="宋体" w:eastAsia="宋体"/>
          <w:szCs w:val="21"/>
        </w:rPr>
      </w:pPr>
    </w:p>
    <w:p w14:paraId="6BFD02FE">
      <w:pPr>
        <w:rPr>
          <w:rFonts w:ascii="宋体" w:hAnsi="宋体" w:eastAsia="宋体"/>
          <w:szCs w:val="21"/>
        </w:rPr>
      </w:pPr>
    </w:p>
    <w:p w14:paraId="52BE99BD">
      <w:pPr>
        <w:rPr>
          <w:rFonts w:ascii="宋体" w:hAnsi="宋体" w:eastAsia="宋体"/>
          <w:szCs w:val="21"/>
        </w:rPr>
      </w:pPr>
    </w:p>
    <w:p w14:paraId="35806647">
      <w:pPr>
        <w:rPr>
          <w:rFonts w:ascii="宋体" w:hAnsi="宋体" w:eastAsia="宋体"/>
          <w:szCs w:val="21"/>
        </w:rPr>
      </w:pPr>
    </w:p>
    <w:p w14:paraId="35A866D9">
      <w:pPr>
        <w:rPr>
          <w:rFonts w:ascii="宋体" w:hAnsi="宋体" w:eastAsia="宋体"/>
          <w:szCs w:val="21"/>
        </w:rPr>
      </w:pPr>
    </w:p>
    <w:p w14:paraId="1E3844C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(每小题1分)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4"/>
        <w:gridCol w:w="754"/>
        <w:gridCol w:w="754"/>
        <w:gridCol w:w="754"/>
        <w:gridCol w:w="754"/>
        <w:gridCol w:w="754"/>
        <w:gridCol w:w="754"/>
        <w:gridCol w:w="754"/>
        <w:gridCol w:w="754"/>
        <w:gridCol w:w="755"/>
        <w:gridCol w:w="755"/>
      </w:tblGrid>
      <w:tr w14:paraId="682418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3CC9651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题号</w:t>
            </w:r>
          </w:p>
        </w:tc>
        <w:tc>
          <w:tcPr>
            <w:tcW w:w="754" w:type="dxa"/>
          </w:tcPr>
          <w:p w14:paraId="4D0A3761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</w:t>
            </w:r>
          </w:p>
        </w:tc>
        <w:tc>
          <w:tcPr>
            <w:tcW w:w="754" w:type="dxa"/>
          </w:tcPr>
          <w:p w14:paraId="48FCA48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</w:t>
            </w:r>
          </w:p>
        </w:tc>
        <w:tc>
          <w:tcPr>
            <w:tcW w:w="754" w:type="dxa"/>
          </w:tcPr>
          <w:p w14:paraId="4D12CDA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</w:t>
            </w:r>
          </w:p>
        </w:tc>
        <w:tc>
          <w:tcPr>
            <w:tcW w:w="754" w:type="dxa"/>
          </w:tcPr>
          <w:p w14:paraId="7DC3E2CB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4</w:t>
            </w:r>
          </w:p>
        </w:tc>
        <w:tc>
          <w:tcPr>
            <w:tcW w:w="754" w:type="dxa"/>
          </w:tcPr>
          <w:p w14:paraId="417FA5F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5</w:t>
            </w:r>
          </w:p>
        </w:tc>
        <w:tc>
          <w:tcPr>
            <w:tcW w:w="754" w:type="dxa"/>
          </w:tcPr>
          <w:p w14:paraId="19A2AEE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6</w:t>
            </w:r>
          </w:p>
        </w:tc>
        <w:tc>
          <w:tcPr>
            <w:tcW w:w="754" w:type="dxa"/>
          </w:tcPr>
          <w:p w14:paraId="0697729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7</w:t>
            </w:r>
          </w:p>
        </w:tc>
        <w:tc>
          <w:tcPr>
            <w:tcW w:w="754" w:type="dxa"/>
          </w:tcPr>
          <w:p w14:paraId="2821530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8</w:t>
            </w:r>
          </w:p>
        </w:tc>
        <w:tc>
          <w:tcPr>
            <w:tcW w:w="755" w:type="dxa"/>
          </w:tcPr>
          <w:p w14:paraId="6CC4535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9</w:t>
            </w:r>
          </w:p>
        </w:tc>
        <w:tc>
          <w:tcPr>
            <w:tcW w:w="755" w:type="dxa"/>
          </w:tcPr>
          <w:p w14:paraId="1FDA663E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10</w:t>
            </w:r>
          </w:p>
        </w:tc>
      </w:tr>
      <w:tr w14:paraId="150D7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4297E8B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答案</w:t>
            </w:r>
          </w:p>
        </w:tc>
        <w:tc>
          <w:tcPr>
            <w:tcW w:w="754" w:type="dxa"/>
          </w:tcPr>
          <w:p w14:paraId="7BDA383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4" w:type="dxa"/>
          </w:tcPr>
          <w:p w14:paraId="69335C1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4C54A94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4" w:type="dxa"/>
          </w:tcPr>
          <w:p w14:paraId="35DC34C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4" w:type="dxa"/>
          </w:tcPr>
          <w:p w14:paraId="40C1ABE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2B20C05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  <w:tc>
          <w:tcPr>
            <w:tcW w:w="754" w:type="dxa"/>
          </w:tcPr>
          <w:p w14:paraId="4D1CAD6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29E37DD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5" w:type="dxa"/>
          </w:tcPr>
          <w:p w14:paraId="34B4AED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5" w:type="dxa"/>
          </w:tcPr>
          <w:p w14:paraId="2189F1E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</w:tr>
      <w:tr w14:paraId="6E25D7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267C4F2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题号</w:t>
            </w:r>
          </w:p>
        </w:tc>
        <w:tc>
          <w:tcPr>
            <w:tcW w:w="754" w:type="dxa"/>
          </w:tcPr>
          <w:p w14:paraId="6FF28FD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11</w:t>
            </w:r>
          </w:p>
        </w:tc>
        <w:tc>
          <w:tcPr>
            <w:tcW w:w="754" w:type="dxa"/>
          </w:tcPr>
          <w:p w14:paraId="21CEA5D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12</w:t>
            </w:r>
          </w:p>
        </w:tc>
        <w:tc>
          <w:tcPr>
            <w:tcW w:w="754" w:type="dxa"/>
          </w:tcPr>
          <w:p w14:paraId="3AB3C57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13</w:t>
            </w:r>
          </w:p>
        </w:tc>
        <w:tc>
          <w:tcPr>
            <w:tcW w:w="754" w:type="dxa"/>
          </w:tcPr>
          <w:p w14:paraId="14EE9B3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14</w:t>
            </w:r>
          </w:p>
        </w:tc>
        <w:tc>
          <w:tcPr>
            <w:tcW w:w="754" w:type="dxa"/>
          </w:tcPr>
          <w:p w14:paraId="4F3EED6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15</w:t>
            </w:r>
          </w:p>
        </w:tc>
        <w:tc>
          <w:tcPr>
            <w:tcW w:w="754" w:type="dxa"/>
          </w:tcPr>
          <w:p w14:paraId="3A65DD6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16</w:t>
            </w:r>
          </w:p>
        </w:tc>
        <w:tc>
          <w:tcPr>
            <w:tcW w:w="754" w:type="dxa"/>
          </w:tcPr>
          <w:p w14:paraId="60BDFBB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17</w:t>
            </w:r>
          </w:p>
        </w:tc>
        <w:tc>
          <w:tcPr>
            <w:tcW w:w="754" w:type="dxa"/>
          </w:tcPr>
          <w:p w14:paraId="2C1C20B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18</w:t>
            </w:r>
          </w:p>
        </w:tc>
        <w:tc>
          <w:tcPr>
            <w:tcW w:w="755" w:type="dxa"/>
          </w:tcPr>
          <w:p w14:paraId="7E478D3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19</w:t>
            </w:r>
          </w:p>
        </w:tc>
        <w:tc>
          <w:tcPr>
            <w:tcW w:w="755" w:type="dxa"/>
          </w:tcPr>
          <w:p w14:paraId="5CF0723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20</w:t>
            </w:r>
          </w:p>
        </w:tc>
      </w:tr>
      <w:tr w14:paraId="371B29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7834206A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答案</w:t>
            </w:r>
          </w:p>
        </w:tc>
        <w:tc>
          <w:tcPr>
            <w:tcW w:w="754" w:type="dxa"/>
          </w:tcPr>
          <w:p w14:paraId="0FCC4C9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4" w:type="dxa"/>
          </w:tcPr>
          <w:p w14:paraId="49B44E6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4" w:type="dxa"/>
          </w:tcPr>
          <w:p w14:paraId="2071B78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  <w:tc>
          <w:tcPr>
            <w:tcW w:w="754" w:type="dxa"/>
          </w:tcPr>
          <w:p w14:paraId="62CE0EE3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73CB914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4" w:type="dxa"/>
          </w:tcPr>
          <w:p w14:paraId="15123533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4" w:type="dxa"/>
          </w:tcPr>
          <w:p w14:paraId="03E1C61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4" w:type="dxa"/>
          </w:tcPr>
          <w:p w14:paraId="63B08C44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5" w:type="dxa"/>
          </w:tcPr>
          <w:p w14:paraId="1B26FF81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  <w:tc>
          <w:tcPr>
            <w:tcW w:w="755" w:type="dxa"/>
          </w:tcPr>
          <w:p w14:paraId="1C6D68E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</w:tr>
      <w:tr w14:paraId="6E11C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4D1B65D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题号</w:t>
            </w:r>
          </w:p>
        </w:tc>
        <w:tc>
          <w:tcPr>
            <w:tcW w:w="754" w:type="dxa"/>
          </w:tcPr>
          <w:p w14:paraId="14059264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21</w:t>
            </w:r>
          </w:p>
        </w:tc>
        <w:tc>
          <w:tcPr>
            <w:tcW w:w="754" w:type="dxa"/>
          </w:tcPr>
          <w:p w14:paraId="2304AD8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22</w:t>
            </w:r>
          </w:p>
        </w:tc>
        <w:tc>
          <w:tcPr>
            <w:tcW w:w="754" w:type="dxa"/>
          </w:tcPr>
          <w:p w14:paraId="23A86A0B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23</w:t>
            </w:r>
          </w:p>
        </w:tc>
        <w:tc>
          <w:tcPr>
            <w:tcW w:w="754" w:type="dxa"/>
          </w:tcPr>
          <w:p w14:paraId="03BB69F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24</w:t>
            </w:r>
          </w:p>
        </w:tc>
        <w:tc>
          <w:tcPr>
            <w:tcW w:w="754" w:type="dxa"/>
          </w:tcPr>
          <w:p w14:paraId="4CA5D5E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25</w:t>
            </w:r>
          </w:p>
        </w:tc>
        <w:tc>
          <w:tcPr>
            <w:tcW w:w="754" w:type="dxa"/>
          </w:tcPr>
          <w:p w14:paraId="0BEF6EF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26</w:t>
            </w:r>
          </w:p>
        </w:tc>
        <w:tc>
          <w:tcPr>
            <w:tcW w:w="754" w:type="dxa"/>
          </w:tcPr>
          <w:p w14:paraId="7FFCB7A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27</w:t>
            </w:r>
          </w:p>
        </w:tc>
        <w:tc>
          <w:tcPr>
            <w:tcW w:w="754" w:type="dxa"/>
          </w:tcPr>
          <w:p w14:paraId="4D17195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28</w:t>
            </w:r>
          </w:p>
        </w:tc>
        <w:tc>
          <w:tcPr>
            <w:tcW w:w="755" w:type="dxa"/>
          </w:tcPr>
          <w:p w14:paraId="7D7C171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29</w:t>
            </w:r>
          </w:p>
        </w:tc>
        <w:tc>
          <w:tcPr>
            <w:tcW w:w="755" w:type="dxa"/>
          </w:tcPr>
          <w:p w14:paraId="015F8FB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30</w:t>
            </w:r>
          </w:p>
        </w:tc>
      </w:tr>
      <w:tr w14:paraId="0DE0EE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2F4958F9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答案</w:t>
            </w:r>
          </w:p>
        </w:tc>
        <w:tc>
          <w:tcPr>
            <w:tcW w:w="754" w:type="dxa"/>
          </w:tcPr>
          <w:p w14:paraId="6DA1AEF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  <w:tc>
          <w:tcPr>
            <w:tcW w:w="754" w:type="dxa"/>
          </w:tcPr>
          <w:p w14:paraId="4C159AE4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2FF9234B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4" w:type="dxa"/>
          </w:tcPr>
          <w:p w14:paraId="17BB25F1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4" w:type="dxa"/>
          </w:tcPr>
          <w:p w14:paraId="7DCC977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4" w:type="dxa"/>
          </w:tcPr>
          <w:p w14:paraId="37A16C96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  <w:tc>
          <w:tcPr>
            <w:tcW w:w="754" w:type="dxa"/>
          </w:tcPr>
          <w:p w14:paraId="6A2F9A8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  <w:tc>
          <w:tcPr>
            <w:tcW w:w="754" w:type="dxa"/>
          </w:tcPr>
          <w:p w14:paraId="32064FE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5" w:type="dxa"/>
          </w:tcPr>
          <w:p w14:paraId="7AC0AA9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5" w:type="dxa"/>
          </w:tcPr>
          <w:p w14:paraId="273C923E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A</w:t>
            </w:r>
          </w:p>
        </w:tc>
      </w:tr>
      <w:tr w14:paraId="4A5FB8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381D6AE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题号</w:t>
            </w:r>
          </w:p>
        </w:tc>
        <w:tc>
          <w:tcPr>
            <w:tcW w:w="754" w:type="dxa"/>
          </w:tcPr>
          <w:p w14:paraId="2BBA834E">
            <w:pPr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31</w:t>
            </w:r>
          </w:p>
        </w:tc>
        <w:tc>
          <w:tcPr>
            <w:tcW w:w="754" w:type="dxa"/>
          </w:tcPr>
          <w:p w14:paraId="2D5747B0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33</w:t>
            </w:r>
          </w:p>
        </w:tc>
        <w:tc>
          <w:tcPr>
            <w:tcW w:w="754" w:type="dxa"/>
          </w:tcPr>
          <w:p w14:paraId="50ED06A7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33</w:t>
            </w:r>
          </w:p>
        </w:tc>
        <w:tc>
          <w:tcPr>
            <w:tcW w:w="754" w:type="dxa"/>
          </w:tcPr>
          <w:p w14:paraId="438E131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34</w:t>
            </w:r>
          </w:p>
        </w:tc>
        <w:tc>
          <w:tcPr>
            <w:tcW w:w="754" w:type="dxa"/>
          </w:tcPr>
          <w:p w14:paraId="06455A9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35</w:t>
            </w:r>
          </w:p>
        </w:tc>
        <w:tc>
          <w:tcPr>
            <w:tcW w:w="754" w:type="dxa"/>
          </w:tcPr>
          <w:p w14:paraId="042EA30F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36</w:t>
            </w:r>
          </w:p>
        </w:tc>
        <w:tc>
          <w:tcPr>
            <w:tcW w:w="754" w:type="dxa"/>
          </w:tcPr>
          <w:p w14:paraId="1217D7E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37</w:t>
            </w:r>
          </w:p>
        </w:tc>
        <w:tc>
          <w:tcPr>
            <w:tcW w:w="754" w:type="dxa"/>
          </w:tcPr>
          <w:p w14:paraId="647941D1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38</w:t>
            </w:r>
          </w:p>
        </w:tc>
        <w:tc>
          <w:tcPr>
            <w:tcW w:w="755" w:type="dxa"/>
          </w:tcPr>
          <w:p w14:paraId="6ECCFE1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39</w:t>
            </w:r>
          </w:p>
        </w:tc>
        <w:tc>
          <w:tcPr>
            <w:tcW w:w="755" w:type="dxa"/>
          </w:tcPr>
          <w:p w14:paraId="3E83B0DB">
            <w:pPr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4</w:t>
            </w:r>
            <w:r>
              <w:rPr>
                <w:rFonts w:hint="eastAsia" w:ascii="宋体" w:hAnsi="宋体" w:eastAsia="宋体"/>
                <w:szCs w:val="21"/>
              </w:rPr>
              <w:t>0</w:t>
            </w:r>
          </w:p>
        </w:tc>
      </w:tr>
      <w:tr w14:paraId="184AB5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4" w:type="dxa"/>
          </w:tcPr>
          <w:p w14:paraId="5BBE2538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答案</w:t>
            </w:r>
          </w:p>
        </w:tc>
        <w:tc>
          <w:tcPr>
            <w:tcW w:w="754" w:type="dxa"/>
          </w:tcPr>
          <w:p w14:paraId="641BE0A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7C9AC4DE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20892A0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  <w:tc>
          <w:tcPr>
            <w:tcW w:w="754" w:type="dxa"/>
          </w:tcPr>
          <w:p w14:paraId="524E5652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5BB8D15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  <w:tc>
          <w:tcPr>
            <w:tcW w:w="754" w:type="dxa"/>
          </w:tcPr>
          <w:p w14:paraId="088AAE6C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4" w:type="dxa"/>
          </w:tcPr>
          <w:p w14:paraId="61C04E25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4" w:type="dxa"/>
          </w:tcPr>
          <w:p w14:paraId="3057A83B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D</w:t>
            </w:r>
          </w:p>
        </w:tc>
        <w:tc>
          <w:tcPr>
            <w:tcW w:w="755" w:type="dxa"/>
          </w:tcPr>
          <w:p w14:paraId="4D2BD85D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B</w:t>
            </w:r>
          </w:p>
        </w:tc>
        <w:tc>
          <w:tcPr>
            <w:tcW w:w="755" w:type="dxa"/>
          </w:tcPr>
          <w:p w14:paraId="2AEB9A93">
            <w:pPr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C</w:t>
            </w:r>
          </w:p>
        </w:tc>
      </w:tr>
    </w:tbl>
    <w:p w14:paraId="5DCFC239">
      <w:pPr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第二部分综合题(共50分)</w:t>
      </w:r>
    </w:p>
    <w:p w14:paraId="15AF4B06">
      <w:pPr>
        <w:rPr>
          <w:rFonts w:ascii="宋体" w:hAnsi="宋体" w:eastAsia="宋体"/>
          <w:szCs w:val="21"/>
        </w:rPr>
      </w:pPr>
    </w:p>
    <w:p w14:paraId="358E2B2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41.(11分)</w:t>
      </w:r>
    </w:p>
    <w:p w14:paraId="2F5E3DB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(1)东北(1分)C(1分)</w:t>
      </w:r>
    </w:p>
    <w:p w14:paraId="32C4B39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(2)林地(1分)减少(1分)A(1分)</w:t>
      </w:r>
    </w:p>
    <w:p w14:paraId="487F768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(3)D(1分)</w:t>
      </w:r>
    </w:p>
    <w:p w14:paraId="61CDCE10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(4)①人口(1分)②耕地(1分)③粮食(1分)</w:t>
      </w:r>
    </w:p>
    <w:p w14:paraId="223E102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(5)略(2分)(答出两方面，合理即可)</w:t>
      </w:r>
    </w:p>
    <w:p w14:paraId="3D834217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42.(13分)</w:t>
      </w:r>
    </w:p>
    <w:p w14:paraId="4F4F53E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(1)15(1分)山地丘陵平原(任选其二)(2分)C(1分)</w:t>
      </w:r>
    </w:p>
    <w:p w14:paraId="290A89F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(2)各月均温多在12℃-37℃之间，符合柑橘生长的气温条件;(1分)</w:t>
      </w:r>
    </w:p>
    <w:p w14:paraId="6BB4575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年降水量超过1000m，符合柑橘生长的降水条件;(1分)</w:t>
      </w:r>
    </w:p>
    <w:p w14:paraId="236F7DC5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山地、丘陵广布，利于排水;(1分)</w:t>
      </w:r>
    </w:p>
    <w:p w14:paraId="28520BB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(3)错误1:我们在县城大力种植柑橘</w:t>
      </w:r>
    </w:p>
    <w:p w14:paraId="1C6C131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错误2:发展了精油提取、制糖、春小麦种植等产业</w:t>
      </w:r>
    </w:p>
    <w:p w14:paraId="3F2758D6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错误3:当年红军居住的窑洞是我们这里的传统民居</w:t>
      </w:r>
    </w:p>
    <w:p w14:paraId="4BAF430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错误4目前还承接了港澳地区转移出来的金融业和房地产业(任选其二)(2分)</w:t>
      </w:r>
    </w:p>
    <w:p w14:paraId="6265433A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(4)非可再生(1分)A(1分)</w:t>
      </w:r>
    </w:p>
    <w:p w14:paraId="60BB9B5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(5)略(2分)(合理即可)</w:t>
      </w:r>
    </w:p>
    <w:p w14:paraId="63C9C39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43.(14分)</w:t>
      </w:r>
    </w:p>
    <w:p w14:paraId="543C62E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(1)北冰(1分)莫斯科(1分)</w:t>
      </w:r>
    </w:p>
    <w:p w14:paraId="664A621E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(2)西伯利亚(1分)亚洲(1分)管道运输(1分)</w:t>
      </w:r>
    </w:p>
    <w:p w14:paraId="6261BA5C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(3)C(1分)</w:t>
      </w:r>
    </w:p>
    <w:p w14:paraId="58374674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(4)大庆(1分)符拉迪沃斯托克(或海参崴)(1分)</w:t>
      </w:r>
    </w:p>
    <w:p w14:paraId="33899E3F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韩国日本朝鲜(任选其二)(2分)</w:t>
      </w:r>
    </w:p>
    <w:p w14:paraId="60FC6838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(5)西气东输一线(1分)上海市(1分)BD(2分)</w:t>
      </w:r>
    </w:p>
    <w:p w14:paraId="005BBD0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44.(12分)</w:t>
      </w:r>
    </w:p>
    <w:p w14:paraId="3C643731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①高(1分)②低(1分)③高(1分)④融化(1分)⑤没有(1分)</w:t>
      </w:r>
    </w:p>
    <w:p w14:paraId="14193AE9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⑥秋(或秋冬)(1分)</w:t>
      </w:r>
      <w:r>
        <w:rPr>
          <w:rFonts w:ascii="宋体" w:hAnsi="宋体" w:eastAsia="宋体"/>
          <w:szCs w:val="21"/>
        </w:rPr>
        <w:t xml:space="preserve">  ⑦</w:t>
      </w:r>
      <w:r>
        <w:rPr>
          <w:rFonts w:hint="eastAsia" w:ascii="宋体" w:hAnsi="宋体" w:eastAsia="宋体"/>
          <w:szCs w:val="21"/>
        </w:rPr>
        <w:t>大洋⑧⑨76°E，69°S(2分)</w:t>
      </w:r>
    </w:p>
    <w:p w14:paraId="6358C343">
      <w:pPr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⑩距南极洲近(或物资丰富)(1分)</w:t>
      </w:r>
    </w:p>
    <w:p w14:paraId="2E400FE3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24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C8F1DF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B0C902">
    <w:pPr>
      <w:pStyle w:val="3"/>
      <w:pBdr>
        <w:bottom w:val="none" w:color="auto" w:sz="0" w:space="0"/>
      </w:pBdr>
      <w:rPr>
        <w:rFonts w:hint="eastAsi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3548E9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08E80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B34EE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6A93C7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removePersonalInformation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014037"/>
    <w:rsid w:val="00014037"/>
    <w:rsid w:val="000B23AF"/>
    <w:rsid w:val="00180FCF"/>
    <w:rsid w:val="001C62D5"/>
    <w:rsid w:val="003E009E"/>
    <w:rsid w:val="003F2CD0"/>
    <w:rsid w:val="005250EB"/>
    <w:rsid w:val="00704CC9"/>
    <w:rsid w:val="008E0129"/>
    <w:rsid w:val="00CA6850"/>
    <w:rsid w:val="478D0F00"/>
    <w:rsid w:val="528D5914"/>
    <w:rsid w:val="5C13462E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5630</Words>
  <Characters>6449</Characters>
  <Lines>49</Lines>
  <Paragraphs>13</Paragraphs>
  <TotalTime>0</TotalTime>
  <ScaleCrop>false</ScaleCrop>
  <LinksUpToDate>false</LinksUpToDate>
  <CharactersWithSpaces>6585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2019-07-09T01:08:00Z</dcterms:created>
  <dcterms:modified xsi:type="dcterms:W3CDTF">2024-07-20T15:47:38Z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A8D64F2904D64446A1C67C47899A8082_12</vt:lpwstr>
  </property>
</Properties>
</file>