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5224A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12065000</wp:posOffset>
            </wp:positionH>
            <wp:positionV relativeFrom="topMargin">
              <wp:posOffset>12141200</wp:posOffset>
            </wp:positionV>
            <wp:extent cx="317500" cy="317500"/>
            <wp:effectExtent l="0" t="0" r="6350" b="635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317500" cy="317500"/>
                    </a:xfrm>
                    <a:prstGeom prst="rect">
                      <a:avLst/>
                    </a:prstGeom>
                  </pic:spPr>
                </pic:pic>
              </a:graphicData>
            </a:graphic>
          </wp:anchor>
        </w:drawing>
      </w:r>
      <w:r>
        <w:rPr>
          <w:rFonts w:ascii="宋体" w:hAnsi="宋体"/>
          <w:b/>
          <w:sz w:val="32"/>
        </w:rPr>
        <w:t>2022年河池市初中学业水平考试</w:t>
      </w:r>
    </w:p>
    <w:p w14:paraId="613CD38D">
      <w:pPr>
        <w:spacing w:line="360" w:lineRule="auto"/>
        <w:jc w:val="center"/>
        <w:textAlignment w:val="center"/>
        <w:rPr>
          <w:rFonts w:ascii="宋体" w:hAnsi="宋体"/>
          <w:b/>
          <w:sz w:val="32"/>
        </w:rPr>
      </w:pPr>
      <w:r>
        <w:rPr>
          <w:rFonts w:ascii="宋体" w:hAnsi="宋体"/>
          <w:b/>
          <w:sz w:val="32"/>
        </w:rPr>
        <w:t>地理试题卷</w:t>
      </w:r>
    </w:p>
    <w:p w14:paraId="6E8FE694">
      <w:pPr>
        <w:spacing w:line="360" w:lineRule="auto"/>
        <w:jc w:val="center"/>
        <w:textAlignment w:val="center"/>
        <w:rPr>
          <w:rFonts w:ascii="宋体" w:hAnsi="宋体"/>
          <w:b/>
          <w:sz w:val="24"/>
        </w:rPr>
      </w:pPr>
      <w:r>
        <w:rPr>
          <w:rFonts w:ascii="宋体" w:hAnsi="宋体"/>
          <w:b/>
          <w:sz w:val="24"/>
        </w:rPr>
        <w:t>考试时间120分钟。本卷满分60分，分第Ⅰ卷和第Ⅱ卷。</w:t>
      </w:r>
    </w:p>
    <w:p w14:paraId="5E1B6E69">
      <w:pPr>
        <w:spacing w:line="360" w:lineRule="auto"/>
        <w:jc w:val="left"/>
        <w:textAlignment w:val="center"/>
        <w:rPr>
          <w:rFonts w:ascii="宋体" w:hAnsi="宋体"/>
          <w:b/>
          <w:sz w:val="24"/>
        </w:rPr>
      </w:pPr>
      <w:r>
        <w:rPr>
          <w:rFonts w:ascii="宋体" w:hAnsi="宋体"/>
          <w:b/>
          <w:sz w:val="24"/>
        </w:rPr>
        <w:t>注意事项：</w:t>
      </w:r>
    </w:p>
    <w:p w14:paraId="3C978F23">
      <w:pPr>
        <w:spacing w:line="360" w:lineRule="auto"/>
        <w:jc w:val="left"/>
        <w:textAlignment w:val="center"/>
        <w:rPr>
          <w:rFonts w:ascii="宋体" w:hAnsi="宋体"/>
          <w:b/>
          <w:sz w:val="24"/>
        </w:rPr>
      </w:pPr>
      <w:r>
        <w:rPr>
          <w:rFonts w:ascii="宋体" w:hAnsi="宋体"/>
          <w:b/>
          <w:sz w:val="24"/>
        </w:rPr>
        <w:t>1．试卷分为试题卷和答题卡两部分，在本试题卷上作答无效。</w:t>
      </w:r>
    </w:p>
    <w:p w14:paraId="3AB13F09">
      <w:pPr>
        <w:spacing w:line="360" w:lineRule="auto"/>
        <w:jc w:val="left"/>
        <w:textAlignment w:val="center"/>
        <w:rPr>
          <w:rFonts w:ascii="宋体" w:hAnsi="宋体"/>
          <w:b/>
          <w:sz w:val="24"/>
        </w:rPr>
      </w:pPr>
      <w:r>
        <w:rPr>
          <w:rFonts w:ascii="宋体" w:hAnsi="宋体"/>
          <w:b/>
          <w:sz w:val="24"/>
        </w:rPr>
        <w:t>2．答题前，请认真阅读答题卡上的注意事项。</w:t>
      </w:r>
    </w:p>
    <w:p w14:paraId="1B2E74A0">
      <w:pPr>
        <w:spacing w:line="360" w:lineRule="auto"/>
        <w:jc w:val="left"/>
        <w:textAlignment w:val="center"/>
        <w:rPr>
          <w:rFonts w:ascii="宋体" w:hAnsi="宋体"/>
          <w:b/>
          <w:sz w:val="24"/>
        </w:rPr>
      </w:pPr>
      <w:r>
        <w:rPr>
          <w:rFonts w:ascii="宋体" w:hAnsi="宋体"/>
          <w:b/>
          <w:sz w:val="24"/>
        </w:rPr>
        <w:t>3．考试结束后，将本试题卷和答题卡一并交回。</w:t>
      </w:r>
    </w:p>
    <w:p w14:paraId="62AE9657">
      <w:pPr>
        <w:spacing w:line="360" w:lineRule="auto"/>
        <w:jc w:val="center"/>
        <w:textAlignment w:val="center"/>
        <w:rPr>
          <w:rFonts w:ascii="宋体" w:hAnsi="宋体"/>
          <w:b/>
          <w:sz w:val="24"/>
        </w:rPr>
      </w:pPr>
      <w:r>
        <w:rPr>
          <w:rFonts w:ascii="宋体" w:hAnsi="宋体"/>
          <w:b/>
          <w:sz w:val="24"/>
        </w:rPr>
        <w:t>第Ⅰ卷（选择题共30分）</w:t>
      </w:r>
    </w:p>
    <w:p w14:paraId="3DEB5242">
      <w:pPr>
        <w:spacing w:line="360" w:lineRule="auto"/>
        <w:jc w:val="left"/>
        <w:textAlignment w:val="center"/>
        <w:rPr>
          <w:rFonts w:ascii="宋体" w:hAnsi="宋体"/>
          <w:b/>
          <w:sz w:val="24"/>
        </w:rPr>
      </w:pPr>
      <w:r>
        <w:rPr>
          <w:rFonts w:ascii="宋体" w:hAnsi="宋体"/>
          <w:b/>
          <w:sz w:val="24"/>
        </w:rPr>
        <w:t>一、单项选择题（本大题有15小题，每小题2分，共30分。请从每小题的四个选项中，选择一个最符合题意的答案填涂在答题卡相应位置上，多选、错选或不选，该小题均不得分。）</w:t>
      </w:r>
    </w:p>
    <w:p w14:paraId="01638D91">
      <w:pPr>
        <w:spacing w:line="360" w:lineRule="auto"/>
        <w:jc w:val="left"/>
        <w:textAlignment w:val="center"/>
        <w:rPr>
          <w:rFonts w:ascii="宋体" w:hAnsi="宋体"/>
        </w:rPr>
      </w:pPr>
      <w:r>
        <w:t xml:space="preserve">1. </w:t>
      </w:r>
      <w:r>
        <w:rPr>
          <w:rFonts w:ascii="宋体" w:hAnsi="宋体"/>
        </w:rPr>
        <w:t>地球对我们来说有多大？下列数据能告诉我们答案的是（   ）</w:t>
      </w:r>
    </w:p>
    <w:p w14:paraId="19D11DAF">
      <w:pPr>
        <w:tabs>
          <w:tab w:val="left" w:pos="4873"/>
        </w:tabs>
        <w:spacing w:line="360" w:lineRule="auto"/>
        <w:jc w:val="left"/>
        <w:textAlignment w:val="center"/>
        <w:rPr>
          <w:rFonts w:ascii="宋体" w:hAnsi="宋体"/>
        </w:rPr>
      </w:pPr>
      <w:r>
        <w:rPr>
          <w:rFonts w:hint="eastAsia"/>
        </w:rPr>
        <w:t xml:space="preserve">A. </w:t>
      </w:r>
      <w:r>
        <w:rPr>
          <w:rFonts w:ascii="宋体" w:hAnsi="宋体"/>
        </w:rPr>
        <w:t>最大直径12614千米</w:t>
      </w:r>
      <w:r>
        <w:rPr>
          <w:rFonts w:hint="eastAsia"/>
        </w:rPr>
        <w:tab/>
      </w:r>
      <w:r>
        <w:rPr>
          <w:rFonts w:hint="eastAsia"/>
        </w:rPr>
        <w:t xml:space="preserve">B. </w:t>
      </w:r>
      <w:r>
        <w:rPr>
          <w:rFonts w:ascii="宋体" w:hAnsi="宋体"/>
        </w:rPr>
        <w:t>平均半径6371千米</w:t>
      </w:r>
    </w:p>
    <w:p w14:paraId="6F8CDDA4">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平均周长约4万千米</w:t>
      </w:r>
      <w:r>
        <w:rPr>
          <w:rFonts w:hint="eastAsia"/>
        </w:rPr>
        <w:tab/>
      </w:r>
      <w:r>
        <w:rPr>
          <w:rFonts w:hint="eastAsia"/>
        </w:rPr>
        <w:t xml:space="preserve">D. </w:t>
      </w:r>
      <w:r>
        <w:rPr>
          <w:rFonts w:ascii="宋体" w:hAnsi="宋体"/>
        </w:rPr>
        <w:t>表面积约5.1万平方千米</w:t>
      </w:r>
    </w:p>
    <w:p w14:paraId="2721C4C1">
      <w:pPr>
        <w:spacing w:line="360" w:lineRule="auto"/>
        <w:textAlignment w:val="center"/>
        <w:rPr>
          <w:color w:val="000000"/>
        </w:rPr>
      </w:pPr>
      <w:r>
        <w:rPr>
          <w:color w:val="2E75B6"/>
        </w:rPr>
        <w:t>【答案】</w:t>
      </w:r>
      <w:r>
        <w:rPr>
          <w:color w:val="000000"/>
        </w:rPr>
        <w:t>B</w:t>
      </w:r>
    </w:p>
    <w:p w14:paraId="2DBBDBAE">
      <w:pPr>
        <w:spacing w:line="360" w:lineRule="auto"/>
        <w:textAlignment w:val="center"/>
        <w:rPr>
          <w:color w:val="000000"/>
        </w:rPr>
      </w:pPr>
      <w:r>
        <w:rPr>
          <w:color w:val="2E75B6"/>
        </w:rPr>
        <w:t>【解析】</w:t>
      </w:r>
    </w:p>
    <w:p w14:paraId="74378D07">
      <w:pPr>
        <w:spacing w:line="360" w:lineRule="auto"/>
        <w:jc w:val="left"/>
        <w:textAlignment w:val="center"/>
        <w:rPr>
          <w:color w:val="000000"/>
        </w:rPr>
      </w:pPr>
      <w:r>
        <w:rPr>
          <w:color w:val="000000"/>
        </w:rPr>
        <w:t>【详解】地球的平均半径为6371千米，地球表面积为5.1亿平方千米，赤道周长约4万千米，赤道半径为6378千米，地球的最大直径是12756千米，ACD错误，B正确。故选B。</w:t>
      </w:r>
    </w:p>
    <w:p w14:paraId="33D2C51A">
      <w:pPr>
        <w:spacing w:line="360" w:lineRule="auto"/>
        <w:jc w:val="left"/>
        <w:textAlignment w:val="center"/>
        <w:rPr>
          <w:rFonts w:ascii="宋体" w:hAnsi="宋体"/>
          <w:color w:val="000000"/>
        </w:rPr>
      </w:pPr>
      <w:r>
        <w:rPr>
          <w:color w:val="000000"/>
        </w:rPr>
        <w:t xml:space="preserve">2. </w:t>
      </w:r>
      <w:r>
        <w:rPr>
          <w:rFonts w:ascii="宋体" w:hAnsi="宋体"/>
          <w:color w:val="000000"/>
        </w:rPr>
        <w:t>七大洲各具特色。下图中（   ）</w:t>
      </w:r>
    </w:p>
    <w:p w14:paraId="72A79D33">
      <w:pPr>
        <w:spacing w:line="360" w:lineRule="auto"/>
        <w:jc w:val="left"/>
        <w:textAlignment w:val="center"/>
        <w:rPr>
          <w:color w:val="000000"/>
        </w:rPr>
      </w:pPr>
      <w:r>
        <w:rPr>
          <w:color w:val="000000"/>
        </w:rPr>
        <w:drawing>
          <wp:inline distT="0" distB="0" distL="114300" distR="114300">
            <wp:extent cx="2019300" cy="1933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19300" cy="1933575"/>
                    </a:xfrm>
                    <a:prstGeom prst="rect">
                      <a:avLst/>
                    </a:prstGeom>
                  </pic:spPr>
                </pic:pic>
              </a:graphicData>
            </a:graphic>
          </wp:inline>
        </w:drawing>
      </w:r>
    </w:p>
    <w:p w14:paraId="0278AF6D">
      <w:pPr>
        <w:spacing w:line="360" w:lineRule="auto"/>
        <w:jc w:val="left"/>
        <w:textAlignment w:val="center"/>
        <w:rPr>
          <w:rFonts w:ascii="宋体" w:hAnsi="宋体"/>
          <w:color w:val="000000"/>
        </w:rPr>
      </w:pPr>
      <w:r>
        <w:rPr>
          <w:rFonts w:ascii="宋体" w:hAnsi="宋体"/>
          <w:color w:val="000000"/>
        </w:rPr>
        <w:t>①甲是发达国家最集中的大洲②乙是人口自然增长率最低的大洲</w:t>
      </w:r>
    </w:p>
    <w:p w14:paraId="0F3CBE44">
      <w:pPr>
        <w:spacing w:line="360" w:lineRule="auto"/>
        <w:jc w:val="left"/>
        <w:textAlignment w:val="center"/>
        <w:rPr>
          <w:rFonts w:ascii="宋体" w:hAnsi="宋体"/>
          <w:color w:val="000000"/>
        </w:rPr>
      </w:pPr>
      <w:r>
        <w:rPr>
          <w:rFonts w:ascii="宋体" w:hAnsi="宋体"/>
          <w:color w:val="000000"/>
        </w:rPr>
        <w:t>③丙是人口最多的大洲④丁是跨经度最广的大洲</w:t>
      </w:r>
    </w:p>
    <w:p w14:paraId="222EC43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5710688">
      <w:pPr>
        <w:spacing w:line="360" w:lineRule="auto"/>
        <w:textAlignment w:val="center"/>
        <w:rPr>
          <w:color w:val="000000"/>
        </w:rPr>
      </w:pPr>
      <w:r>
        <w:rPr>
          <w:color w:val="2E75B6"/>
        </w:rPr>
        <w:t>【答案】</w:t>
      </w:r>
      <w:r>
        <w:rPr>
          <w:color w:val="000000"/>
        </w:rPr>
        <w:t>C</w:t>
      </w:r>
    </w:p>
    <w:p w14:paraId="4C67C099">
      <w:pPr>
        <w:spacing w:line="360" w:lineRule="auto"/>
        <w:textAlignment w:val="center"/>
        <w:rPr>
          <w:color w:val="000000"/>
        </w:rPr>
      </w:pPr>
      <w:r>
        <w:rPr>
          <w:color w:val="2E75B6"/>
        </w:rPr>
        <w:t>【解析】</w:t>
      </w:r>
    </w:p>
    <w:p w14:paraId="0C398BE9">
      <w:pPr>
        <w:spacing w:line="360" w:lineRule="auto"/>
        <w:jc w:val="left"/>
        <w:textAlignment w:val="center"/>
        <w:rPr>
          <w:color w:val="000000"/>
        </w:rPr>
      </w:pPr>
      <w:r>
        <w:rPr>
          <w:color w:val="000000"/>
        </w:rPr>
        <w:t>【详解】读图分析，甲为欧洲，经济发展好，是发达国家最集中的大洲，①正确；乙为非洲，经济发展缓慢，是人口自然增长率最高的大洲，②错误；丙为亚洲，是人口最多的大洲，亚洲人口稠密区主要分布在亚洲的东部和南部，③正确；丁为南极洲，位于地球最南端，土地几乎都在南极圈内，是跨经度最广的大洲。④正确。故选C。</w:t>
      </w:r>
    </w:p>
    <w:p w14:paraId="7BED816A">
      <w:pPr>
        <w:spacing w:line="360" w:lineRule="auto"/>
        <w:jc w:val="left"/>
        <w:textAlignment w:val="center"/>
        <w:rPr>
          <w:rFonts w:ascii="宋体" w:hAnsi="宋体"/>
          <w:color w:val="000000"/>
        </w:rPr>
      </w:pPr>
      <w:r>
        <w:rPr>
          <w:color w:val="000000"/>
        </w:rPr>
        <w:t xml:space="preserve">3. </w:t>
      </w:r>
      <w:r>
        <w:rPr>
          <w:rFonts w:ascii="宋体" w:hAnsi="宋体"/>
          <w:color w:val="000000"/>
        </w:rPr>
        <w:t>气温和降水的分布具有一定的规律（   ）</w:t>
      </w:r>
    </w:p>
    <w:p w14:paraId="423438D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纬度越高气温越高</w:t>
      </w:r>
      <w:r>
        <w:rPr>
          <w:color w:val="000000"/>
        </w:rPr>
        <w:tab/>
      </w:r>
      <w:r>
        <w:rPr>
          <w:color w:val="000000"/>
        </w:rPr>
        <w:t xml:space="preserve">B. </w:t>
      </w:r>
      <w:r>
        <w:rPr>
          <w:rFonts w:ascii="宋体" w:hAnsi="宋体"/>
          <w:color w:val="000000"/>
        </w:rPr>
        <w:t>海拔大致每升高100米，气温约下降0.6℃</w:t>
      </w:r>
    </w:p>
    <w:p w14:paraId="6CA54CE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中纬度内陆地区降水多</w:t>
      </w:r>
      <w:r>
        <w:rPr>
          <w:color w:val="000000"/>
        </w:rPr>
        <w:tab/>
      </w:r>
      <w:r>
        <w:rPr>
          <w:color w:val="000000"/>
        </w:rPr>
        <w:t xml:space="preserve">D. </w:t>
      </w:r>
      <w:r>
        <w:rPr>
          <w:rFonts w:ascii="宋体" w:hAnsi="宋体"/>
          <w:color w:val="000000"/>
        </w:rPr>
        <w:t>南、北回归线两侧，大陆西岸降水多</w:t>
      </w:r>
    </w:p>
    <w:p w14:paraId="2373DD61">
      <w:pPr>
        <w:spacing w:line="360" w:lineRule="auto"/>
        <w:textAlignment w:val="center"/>
        <w:rPr>
          <w:color w:val="000000"/>
        </w:rPr>
      </w:pPr>
      <w:r>
        <w:rPr>
          <w:color w:val="2E75B6"/>
        </w:rPr>
        <w:t>【答案】</w:t>
      </w:r>
      <w:r>
        <w:rPr>
          <w:color w:val="000000"/>
        </w:rPr>
        <w:t>B</w:t>
      </w:r>
    </w:p>
    <w:p w14:paraId="625E5BA5">
      <w:pPr>
        <w:spacing w:line="360" w:lineRule="auto"/>
        <w:textAlignment w:val="center"/>
        <w:rPr>
          <w:color w:val="000000"/>
        </w:rPr>
      </w:pPr>
      <w:r>
        <w:rPr>
          <w:color w:val="2E75B6"/>
        </w:rPr>
        <w:t>【解析】</w:t>
      </w:r>
    </w:p>
    <w:p w14:paraId="3F45E1F0">
      <w:pPr>
        <w:spacing w:line="360" w:lineRule="auto"/>
        <w:jc w:val="left"/>
        <w:textAlignment w:val="center"/>
        <w:rPr>
          <w:color w:val="000000"/>
        </w:rPr>
      </w:pPr>
      <w:r>
        <w:rPr>
          <w:color w:val="000000"/>
        </w:rPr>
        <w:t>【详解】一般情况，纬度越高气温越低，纬度越低气温越高，A错误；气温随海拔的升高而降低，海拔大致每升高100米，气温约下降0.6℃，B正确；中纬度内陆地区降水少，因为远离海洋，C错误；南、北回归线两侧，大陆西岸降水少，大陆东岸降水多。D错误。故选B。</w:t>
      </w:r>
    </w:p>
    <w:p w14:paraId="493F1FC1">
      <w:pPr>
        <w:spacing w:line="360" w:lineRule="auto"/>
        <w:jc w:val="left"/>
        <w:textAlignment w:val="center"/>
        <w:rPr>
          <w:rFonts w:ascii="宋体" w:hAnsi="宋体"/>
          <w:color w:val="000000"/>
        </w:rPr>
      </w:pPr>
      <w:r>
        <w:rPr>
          <w:color w:val="000000"/>
        </w:rPr>
        <w:t xml:space="preserve">4. </w:t>
      </w:r>
      <w:r>
        <w:rPr>
          <w:rFonts w:ascii="宋体" w:hAnsi="宋体"/>
          <w:color w:val="000000"/>
        </w:rPr>
        <w:t>看图片（下图）猜人物。他最有可能（   ）</w:t>
      </w:r>
    </w:p>
    <w:p w14:paraId="4AE2292E">
      <w:pPr>
        <w:spacing w:line="360" w:lineRule="auto"/>
        <w:jc w:val="left"/>
        <w:textAlignment w:val="center"/>
        <w:rPr>
          <w:color w:val="000000"/>
        </w:rPr>
      </w:pPr>
      <w:r>
        <w:rPr>
          <w:color w:val="000000"/>
        </w:rPr>
        <w:drawing>
          <wp:inline distT="0" distB="0" distL="114300" distR="114300">
            <wp:extent cx="971550" cy="14668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971550" cy="1466850"/>
                    </a:xfrm>
                    <a:prstGeom prst="rect">
                      <a:avLst/>
                    </a:prstGeom>
                  </pic:spPr>
                </pic:pic>
              </a:graphicData>
            </a:graphic>
          </wp:inline>
        </w:drawing>
      </w:r>
    </w:p>
    <w:p w14:paraId="23820FBE">
      <w:pPr>
        <w:spacing w:line="360" w:lineRule="auto"/>
        <w:jc w:val="left"/>
        <w:textAlignment w:val="center"/>
        <w:rPr>
          <w:rFonts w:ascii="宋体" w:hAnsi="宋体"/>
          <w:color w:val="000000"/>
        </w:rPr>
      </w:pPr>
      <w:r>
        <w:rPr>
          <w:rFonts w:ascii="宋体" w:hAnsi="宋体"/>
          <w:color w:val="000000"/>
        </w:rPr>
        <w:t>①是白种人②说阿拉伯语③信仰基督教④来自发达国家</w:t>
      </w:r>
    </w:p>
    <w:p w14:paraId="395B0E2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①④</w:t>
      </w:r>
    </w:p>
    <w:p w14:paraId="77974EE0">
      <w:pPr>
        <w:spacing w:line="360" w:lineRule="auto"/>
        <w:textAlignment w:val="center"/>
        <w:rPr>
          <w:color w:val="000000"/>
        </w:rPr>
      </w:pPr>
      <w:r>
        <w:rPr>
          <w:color w:val="2E75B6"/>
        </w:rPr>
        <w:t>【答案】</w:t>
      </w:r>
      <w:r>
        <w:rPr>
          <w:color w:val="000000"/>
        </w:rPr>
        <w:t>A</w:t>
      </w:r>
    </w:p>
    <w:p w14:paraId="0B999447">
      <w:pPr>
        <w:spacing w:line="360" w:lineRule="auto"/>
        <w:textAlignment w:val="center"/>
        <w:rPr>
          <w:color w:val="000000"/>
        </w:rPr>
      </w:pPr>
      <w:r>
        <w:rPr>
          <w:color w:val="2E75B6"/>
        </w:rPr>
        <w:t>【解析】</w:t>
      </w:r>
    </w:p>
    <w:p w14:paraId="2222E085">
      <w:pPr>
        <w:spacing w:line="360" w:lineRule="auto"/>
        <w:jc w:val="left"/>
        <w:textAlignment w:val="center"/>
        <w:rPr>
          <w:color w:val="000000"/>
        </w:rPr>
      </w:pPr>
      <w:r>
        <w:rPr>
          <w:color w:val="000000"/>
        </w:rPr>
        <w:t>【详解】读图可得，图中所示的居民是阿拉伯人，该居民是白种人，说阿拉伯语，信仰伊斯兰教，来自发展中国家。故①②正确，③④错误。故选A。</w:t>
      </w:r>
    </w:p>
    <w:p w14:paraId="211DE2FF">
      <w:pPr>
        <w:spacing w:line="360" w:lineRule="auto"/>
        <w:jc w:val="left"/>
        <w:textAlignment w:val="center"/>
        <w:rPr>
          <w:rFonts w:ascii="宋体" w:hAnsi="宋体"/>
          <w:color w:val="000000"/>
        </w:rPr>
      </w:pPr>
      <w:r>
        <w:rPr>
          <w:color w:val="000000"/>
        </w:rPr>
        <w:t xml:space="preserve">5. </w:t>
      </w:r>
      <w:r>
        <w:rPr>
          <w:rFonts w:ascii="宋体" w:hAnsi="宋体"/>
          <w:color w:val="000000"/>
        </w:rPr>
        <w:t>我们在世界地理学习中认识的国家各有不同，它们是（   ）</w:t>
      </w:r>
    </w:p>
    <w:p w14:paraId="28459C93">
      <w:pPr>
        <w:spacing w:line="360" w:lineRule="auto"/>
        <w:jc w:val="left"/>
        <w:textAlignment w:val="center"/>
        <w:rPr>
          <w:rFonts w:ascii="宋体" w:hAnsi="宋体"/>
          <w:color w:val="000000"/>
        </w:rPr>
      </w:pPr>
      <w:r>
        <w:rPr>
          <w:rFonts w:ascii="宋体" w:hAnsi="宋体"/>
          <w:color w:val="000000"/>
        </w:rPr>
        <w:t>①日本——多火山、地震的岛国②巴西——咖啡王国</w:t>
      </w:r>
    </w:p>
    <w:p w14:paraId="74CB14C4">
      <w:pPr>
        <w:spacing w:line="360" w:lineRule="auto"/>
        <w:jc w:val="left"/>
        <w:textAlignment w:val="center"/>
        <w:rPr>
          <w:rFonts w:ascii="宋体" w:hAnsi="宋体"/>
          <w:color w:val="000000"/>
        </w:rPr>
      </w:pPr>
      <w:r>
        <w:rPr>
          <w:rFonts w:ascii="宋体" w:hAnsi="宋体"/>
          <w:color w:val="000000"/>
        </w:rPr>
        <w:t>③美国——世界办公室④澳大利亚——世界活化石博物馆</w:t>
      </w:r>
    </w:p>
    <w:p w14:paraId="662D0916">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01379F67">
      <w:pPr>
        <w:spacing w:line="360" w:lineRule="auto"/>
        <w:textAlignment w:val="center"/>
        <w:rPr>
          <w:color w:val="000000"/>
        </w:rPr>
      </w:pPr>
      <w:r>
        <w:rPr>
          <w:color w:val="2E75B6"/>
        </w:rPr>
        <w:t>【答案】</w:t>
      </w:r>
      <w:r>
        <w:rPr>
          <w:color w:val="000000"/>
        </w:rPr>
        <w:t>B</w:t>
      </w:r>
    </w:p>
    <w:p w14:paraId="1D197B06">
      <w:pPr>
        <w:spacing w:line="360" w:lineRule="auto"/>
        <w:textAlignment w:val="center"/>
        <w:rPr>
          <w:color w:val="000000"/>
        </w:rPr>
      </w:pPr>
      <w:r>
        <w:rPr>
          <w:color w:val="2E75B6"/>
        </w:rPr>
        <w:t>【解析】</w:t>
      </w:r>
    </w:p>
    <w:p w14:paraId="570DE18F">
      <w:pPr>
        <w:spacing w:line="360" w:lineRule="auto"/>
        <w:jc w:val="left"/>
        <w:textAlignment w:val="center"/>
        <w:rPr>
          <w:color w:val="000000"/>
        </w:rPr>
      </w:pPr>
      <w:r>
        <w:rPr>
          <w:color w:val="000000"/>
        </w:rPr>
        <w:t>【详解】日本位于板块交界处多火山、地震；巴西盛产咖啡被称为“咖啡王国”；澳大利亚古老动物较多被称为“世界活化石博物馆”。①②④正确；印度大量承接全球软件外包业务被称为“世界办公室”，③错误。B正确，ACD错误。故选B。</w:t>
      </w:r>
    </w:p>
    <w:p w14:paraId="28733F5F">
      <w:pPr>
        <w:spacing w:line="360" w:lineRule="auto"/>
        <w:jc w:val="left"/>
        <w:textAlignment w:val="center"/>
        <w:rPr>
          <w:rFonts w:ascii="宋体" w:hAnsi="宋体"/>
          <w:color w:val="000000"/>
        </w:rPr>
      </w:pPr>
      <w:r>
        <w:rPr>
          <w:color w:val="000000"/>
        </w:rPr>
        <w:t xml:space="preserve">6. </w:t>
      </w:r>
      <w:r>
        <w:rPr>
          <w:rFonts w:ascii="宋体" w:hAnsi="宋体"/>
          <w:color w:val="000000"/>
        </w:rPr>
        <w:t>我国大致位于4°N—53°N。这意味着，我国（   ）</w:t>
      </w:r>
    </w:p>
    <w:p w14:paraId="232389E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全部位于北温带</w:t>
      </w:r>
      <w:r>
        <w:rPr>
          <w:color w:val="000000"/>
        </w:rPr>
        <w:tab/>
      </w:r>
      <w:r>
        <w:rPr>
          <w:color w:val="000000"/>
        </w:rPr>
        <w:t xml:space="preserve">B. </w:t>
      </w:r>
      <w:r>
        <w:rPr>
          <w:rFonts w:ascii="宋体" w:hAnsi="宋体"/>
          <w:color w:val="000000"/>
        </w:rPr>
        <w:t>地跨寒、温、热三带</w:t>
      </w:r>
    </w:p>
    <w:p w14:paraId="136B75B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全部位于中、低纬度地区</w:t>
      </w:r>
      <w:r>
        <w:rPr>
          <w:color w:val="000000"/>
        </w:rPr>
        <w:tab/>
      </w:r>
      <w:r>
        <w:rPr>
          <w:color w:val="000000"/>
        </w:rPr>
        <w:t xml:space="preserve">D. </w:t>
      </w:r>
      <w:r>
        <w:rPr>
          <w:rFonts w:ascii="宋体" w:hAnsi="宋体"/>
          <w:color w:val="000000"/>
        </w:rPr>
        <w:t>大部分位于北半球</w:t>
      </w:r>
    </w:p>
    <w:p w14:paraId="1472DD24">
      <w:pPr>
        <w:spacing w:line="360" w:lineRule="auto"/>
        <w:textAlignment w:val="center"/>
        <w:rPr>
          <w:color w:val="000000"/>
        </w:rPr>
      </w:pPr>
      <w:r>
        <w:rPr>
          <w:color w:val="2E75B6"/>
        </w:rPr>
        <w:t>【答案】</w:t>
      </w:r>
      <w:r>
        <w:rPr>
          <w:color w:val="000000"/>
        </w:rPr>
        <w:t>C</w:t>
      </w:r>
    </w:p>
    <w:p w14:paraId="1D495FF4">
      <w:pPr>
        <w:spacing w:line="360" w:lineRule="auto"/>
        <w:textAlignment w:val="center"/>
        <w:rPr>
          <w:color w:val="000000"/>
        </w:rPr>
      </w:pPr>
      <w:r>
        <w:rPr>
          <w:color w:val="2E75B6"/>
        </w:rPr>
        <w:t>【解析】</w:t>
      </w:r>
    </w:p>
    <w:p w14:paraId="00D32074">
      <w:pPr>
        <w:spacing w:line="360" w:lineRule="auto"/>
        <w:jc w:val="left"/>
        <w:textAlignment w:val="center"/>
        <w:rPr>
          <w:color w:val="000000"/>
        </w:rPr>
      </w:pPr>
      <w:r>
        <w:rPr>
          <w:color w:val="000000"/>
        </w:rPr>
        <w:t>【详解】在地球仪上，赤道以北的北纬在北半球，南纬在南半球；把南北纬0°- 30°之间称为低纬度，南北纬30°- 60°之间称为中纬度，南北纬60°- 90°之间称为高纬度。23.5°N- 23.5°S之间称为热带，23.5°N- 66.5°N称为北温带，23.5°S-66.5°S之间称为南温带，66.5°N- 90°N之间称为北寒带，66.5°S-90°S之间称为南寒带。我国大致位于4°N—53°N，跨了热带和北温带，大部分位于北温带，没有跨寒带，故AB错误。跨了中、低纬度地区，大部分在中纬度，没有高纬度地区，故C正确。全部位于赤道以北的北半球，故D错误。故选C。</w:t>
      </w:r>
    </w:p>
    <w:p w14:paraId="68A8F04C">
      <w:pPr>
        <w:spacing w:line="360" w:lineRule="auto"/>
        <w:jc w:val="left"/>
        <w:textAlignment w:val="center"/>
        <w:rPr>
          <w:rFonts w:ascii="宋体" w:hAnsi="宋体"/>
          <w:color w:val="000000"/>
        </w:rPr>
      </w:pPr>
      <w:r>
        <w:rPr>
          <w:color w:val="000000"/>
        </w:rPr>
        <w:t xml:space="preserve">7. </w:t>
      </w:r>
      <w:r>
        <w:rPr>
          <w:rFonts w:ascii="宋体" w:hAnsi="宋体"/>
          <w:color w:val="000000"/>
        </w:rPr>
        <w:t>山脉往往成为天然的区域界线。下图中山脉两侧的省级行政区完全正确的是（   ）</w:t>
      </w:r>
    </w:p>
    <w:p w14:paraId="23BDA2B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1440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914400" cy="9715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57250" cy="9525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857250" cy="952500"/>
                    </a:xfrm>
                    <a:prstGeom prst="rect">
                      <a:avLst/>
                    </a:prstGeom>
                  </pic:spPr>
                </pic:pic>
              </a:graphicData>
            </a:graphic>
          </wp:inline>
        </w:drawing>
      </w:r>
    </w:p>
    <w:p w14:paraId="37F8484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04900" cy="647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104900" cy="647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52525" cy="6858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152525" cy="685800"/>
                    </a:xfrm>
                    <a:prstGeom prst="rect">
                      <a:avLst/>
                    </a:prstGeom>
                  </pic:spPr>
                </pic:pic>
              </a:graphicData>
            </a:graphic>
          </wp:inline>
        </w:drawing>
      </w:r>
    </w:p>
    <w:p w14:paraId="6F4C597E">
      <w:pPr>
        <w:spacing w:line="360" w:lineRule="auto"/>
        <w:textAlignment w:val="center"/>
        <w:rPr>
          <w:color w:val="000000"/>
        </w:rPr>
      </w:pPr>
      <w:r>
        <w:rPr>
          <w:color w:val="2E75B6"/>
        </w:rPr>
        <w:t>【答案】</w:t>
      </w:r>
      <w:r>
        <w:rPr>
          <w:color w:val="000000"/>
        </w:rPr>
        <w:t>B</w:t>
      </w:r>
    </w:p>
    <w:p w14:paraId="31D30EB9">
      <w:pPr>
        <w:spacing w:line="360" w:lineRule="auto"/>
        <w:textAlignment w:val="center"/>
        <w:rPr>
          <w:color w:val="000000"/>
        </w:rPr>
      </w:pPr>
      <w:r>
        <w:rPr>
          <w:color w:val="2E75B6"/>
        </w:rPr>
        <w:t>【解析】</w:t>
      </w:r>
    </w:p>
    <w:p w14:paraId="643C9E60">
      <w:pPr>
        <w:spacing w:line="360" w:lineRule="auto"/>
        <w:jc w:val="left"/>
        <w:textAlignment w:val="center"/>
        <w:rPr>
          <w:color w:val="000000"/>
        </w:rPr>
      </w:pPr>
      <w:r>
        <w:rPr>
          <w:color w:val="000000"/>
        </w:rPr>
        <w:t>【详解】由图可知，A图所示的太行山是山西省（简称晋）与河北省（简称冀）的分界线，故A错误。B图所示的昆仑山是新疆维吾尔自治区（简称新）与西藏自治区（简称藏）的分界线，故B正确。C图所示的横断山脉是西藏自治区（简称藏）与四川省（简称川）、云南省（简称云）的分界线，故C错误。D图所示的巫山是重庆市（简称渝）与湖北省（简称鄂）的分界线，故D错误。故选B。</w:t>
      </w:r>
    </w:p>
    <w:p w14:paraId="38A9185E">
      <w:pPr>
        <w:spacing w:line="360" w:lineRule="auto"/>
        <w:jc w:val="left"/>
        <w:textAlignment w:val="center"/>
        <w:rPr>
          <w:rFonts w:ascii="宋体" w:hAnsi="宋体"/>
          <w:color w:val="000000"/>
        </w:rPr>
      </w:pPr>
      <w:r>
        <w:rPr>
          <w:color w:val="000000"/>
        </w:rPr>
        <w:t xml:space="preserve">8. </w:t>
      </w:r>
      <w:r>
        <w:rPr>
          <w:rFonts w:ascii="宋体" w:hAnsi="宋体"/>
          <w:color w:val="000000"/>
        </w:rPr>
        <w:t>在我国民族大家庭里，很多民族都有自己的特色文化。下图中表现壮族文化的是（   ）</w:t>
      </w:r>
    </w:p>
    <w:p w14:paraId="28CD123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905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790575" cy="790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81050" cy="857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781050" cy="8572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04875" cy="771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904875" cy="771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09625" cy="6667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809625" cy="666750"/>
                    </a:xfrm>
                    <a:prstGeom prst="rect">
                      <a:avLst/>
                    </a:prstGeom>
                  </pic:spPr>
                </pic:pic>
              </a:graphicData>
            </a:graphic>
          </wp:inline>
        </w:drawing>
      </w:r>
    </w:p>
    <w:p w14:paraId="133503F6">
      <w:pPr>
        <w:spacing w:line="360" w:lineRule="auto"/>
        <w:textAlignment w:val="center"/>
        <w:rPr>
          <w:color w:val="000000"/>
        </w:rPr>
      </w:pPr>
      <w:r>
        <w:rPr>
          <w:color w:val="2E75B6"/>
        </w:rPr>
        <w:t>【答案】</w:t>
      </w:r>
      <w:r>
        <w:rPr>
          <w:color w:val="000000"/>
        </w:rPr>
        <w:t>D</w:t>
      </w:r>
    </w:p>
    <w:p w14:paraId="5E5F4546">
      <w:pPr>
        <w:spacing w:line="360" w:lineRule="auto"/>
        <w:textAlignment w:val="center"/>
        <w:rPr>
          <w:color w:val="000000"/>
        </w:rPr>
      </w:pPr>
      <w:r>
        <w:rPr>
          <w:color w:val="2E75B6"/>
        </w:rPr>
        <w:t>【解析】</w:t>
      </w:r>
    </w:p>
    <w:p w14:paraId="7A2F2063">
      <w:pPr>
        <w:spacing w:line="360" w:lineRule="auto"/>
        <w:jc w:val="left"/>
        <w:textAlignment w:val="center"/>
        <w:rPr>
          <w:color w:val="000000"/>
        </w:rPr>
      </w:pPr>
      <w:r>
        <w:rPr>
          <w:color w:val="000000"/>
        </w:rPr>
        <w:t>【详解】由图可知，图中A所示的是蒙古族的摔跤；B所示的是维吾尔族的手鼓舞；C所示的是傣族的泼水节；D所示的是壮族的歌圩节，故选D。</w:t>
      </w:r>
    </w:p>
    <w:p w14:paraId="3212C367">
      <w:pPr>
        <w:spacing w:line="360" w:lineRule="auto"/>
        <w:jc w:val="left"/>
        <w:textAlignment w:val="center"/>
        <w:rPr>
          <w:rFonts w:ascii="宋体" w:hAnsi="宋体"/>
          <w:color w:val="000000"/>
        </w:rPr>
      </w:pPr>
      <w:r>
        <w:rPr>
          <w:color w:val="000000"/>
        </w:rPr>
        <w:t xml:space="preserve">9. </w:t>
      </w:r>
      <w:r>
        <w:rPr>
          <w:rFonts w:ascii="宋体" w:hAnsi="宋体"/>
          <w:color w:val="000000"/>
        </w:rPr>
        <w:t>红水河作为珠江的上游河段，给流域内的发展带来的影响包括（   ）</w:t>
      </w:r>
    </w:p>
    <w:p w14:paraId="259B787E">
      <w:pPr>
        <w:spacing w:line="360" w:lineRule="auto"/>
        <w:jc w:val="left"/>
        <w:textAlignment w:val="center"/>
        <w:rPr>
          <w:rFonts w:ascii="宋体" w:hAnsi="宋体"/>
          <w:color w:val="000000"/>
        </w:rPr>
      </w:pPr>
      <w:r>
        <w:rPr>
          <w:rFonts w:ascii="宋体" w:hAnsi="宋体"/>
          <w:color w:val="000000"/>
        </w:rPr>
        <w:t>①水能开发②水运便利③提供灌溉水源④提供大量的耕地</w:t>
      </w:r>
    </w:p>
    <w:p w14:paraId="7AA6E3D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11A83ECB">
      <w:pPr>
        <w:spacing w:line="360" w:lineRule="auto"/>
        <w:textAlignment w:val="center"/>
        <w:rPr>
          <w:color w:val="000000"/>
        </w:rPr>
      </w:pPr>
      <w:r>
        <w:rPr>
          <w:color w:val="2E75B6"/>
        </w:rPr>
        <w:t>【答案】</w:t>
      </w:r>
      <w:r>
        <w:rPr>
          <w:color w:val="000000"/>
        </w:rPr>
        <w:t>C</w:t>
      </w:r>
    </w:p>
    <w:p w14:paraId="0B967314">
      <w:pPr>
        <w:spacing w:line="360" w:lineRule="auto"/>
        <w:textAlignment w:val="center"/>
        <w:rPr>
          <w:color w:val="000000"/>
        </w:rPr>
      </w:pPr>
      <w:r>
        <w:rPr>
          <w:color w:val="2E75B6"/>
        </w:rPr>
        <w:t>【解析】</w:t>
      </w:r>
    </w:p>
    <w:p w14:paraId="428BDD5C">
      <w:pPr>
        <w:spacing w:line="360" w:lineRule="auto"/>
        <w:jc w:val="left"/>
        <w:textAlignment w:val="center"/>
        <w:rPr>
          <w:color w:val="000000"/>
        </w:rPr>
      </w:pPr>
      <w:r>
        <w:rPr>
          <w:color w:val="000000"/>
        </w:rPr>
        <w:t>【详解】珠江上、中游地区资源丰富，如优质的水源、优美的环境、丰富的矿产资源和水能资源、优势农业资源和廉价的劳动力等。红水河作为珠江的上游河段，给流域内的发展带来的影响包括：水能开发、提供灌溉水源、提供大量的耕地和矿产资源等，珠江上游河段不适宜发展水运，该河段落差大，水流速度快。①③④正确，②错误。故选C。</w:t>
      </w:r>
    </w:p>
    <w:p w14:paraId="77B9855E">
      <w:pPr>
        <w:spacing w:line="360" w:lineRule="auto"/>
        <w:jc w:val="left"/>
        <w:textAlignment w:val="center"/>
        <w:rPr>
          <w:rFonts w:ascii="宋体" w:hAnsi="宋体"/>
          <w:color w:val="000000"/>
        </w:rPr>
      </w:pPr>
      <w:r>
        <w:rPr>
          <w:color w:val="000000"/>
        </w:rPr>
        <w:t xml:space="preserve">10. </w:t>
      </w:r>
      <w:r>
        <w:rPr>
          <w:rFonts w:ascii="宋体" w:hAnsi="宋体"/>
          <w:color w:val="000000"/>
        </w:rPr>
        <w:t>下图中土地利用类型②应该是（   ）</w:t>
      </w:r>
    </w:p>
    <w:p w14:paraId="5740E520">
      <w:pPr>
        <w:spacing w:line="360" w:lineRule="auto"/>
        <w:jc w:val="left"/>
        <w:textAlignment w:val="center"/>
        <w:rPr>
          <w:color w:val="000000"/>
        </w:rPr>
      </w:pPr>
      <w:r>
        <w:rPr>
          <w:color w:val="000000"/>
        </w:rPr>
        <w:drawing>
          <wp:inline distT="0" distB="0" distL="114300" distR="114300">
            <wp:extent cx="2771775" cy="2228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771775" cy="2228850"/>
                    </a:xfrm>
                    <a:prstGeom prst="rect">
                      <a:avLst/>
                    </a:prstGeom>
                  </pic:spPr>
                </pic:pic>
              </a:graphicData>
            </a:graphic>
          </wp:inline>
        </w:drawing>
      </w:r>
    </w:p>
    <w:p w14:paraId="2E30D6A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以水田为主的耕地</w:t>
      </w:r>
      <w:r>
        <w:rPr>
          <w:color w:val="000000"/>
        </w:rPr>
        <w:tab/>
      </w:r>
      <w:r>
        <w:rPr>
          <w:color w:val="000000"/>
        </w:rPr>
        <w:t xml:space="preserve">B. </w:t>
      </w:r>
      <w:r>
        <w:rPr>
          <w:rFonts w:ascii="宋体" w:hAnsi="宋体"/>
          <w:color w:val="000000"/>
        </w:rPr>
        <w:t>林地</w:t>
      </w:r>
      <w:r>
        <w:rPr>
          <w:color w:val="000000"/>
        </w:rPr>
        <w:tab/>
      </w:r>
      <w:r>
        <w:rPr>
          <w:color w:val="000000"/>
        </w:rPr>
        <w:t xml:space="preserve">C. </w:t>
      </w:r>
      <w:r>
        <w:rPr>
          <w:rFonts w:ascii="宋体" w:hAnsi="宋体"/>
          <w:color w:val="000000"/>
        </w:rPr>
        <w:t>以旱地为主的耕地</w:t>
      </w:r>
      <w:r>
        <w:rPr>
          <w:color w:val="000000"/>
        </w:rPr>
        <w:tab/>
      </w:r>
      <w:r>
        <w:rPr>
          <w:color w:val="000000"/>
        </w:rPr>
        <w:t xml:space="preserve">D. </w:t>
      </w:r>
      <w:r>
        <w:rPr>
          <w:rFonts w:ascii="宋体" w:hAnsi="宋体"/>
          <w:color w:val="000000"/>
        </w:rPr>
        <w:t>草地</w:t>
      </w:r>
    </w:p>
    <w:p w14:paraId="719F04E8">
      <w:pPr>
        <w:spacing w:line="360" w:lineRule="auto"/>
        <w:textAlignment w:val="center"/>
        <w:rPr>
          <w:color w:val="000000"/>
        </w:rPr>
      </w:pPr>
      <w:r>
        <w:rPr>
          <w:color w:val="2E75B6"/>
        </w:rPr>
        <w:t>【答案】</w:t>
      </w:r>
      <w:r>
        <w:rPr>
          <w:color w:val="000000"/>
        </w:rPr>
        <w:t>C</w:t>
      </w:r>
    </w:p>
    <w:p w14:paraId="64182CCE">
      <w:pPr>
        <w:spacing w:line="360" w:lineRule="auto"/>
        <w:textAlignment w:val="center"/>
        <w:rPr>
          <w:color w:val="000000"/>
        </w:rPr>
      </w:pPr>
      <w:r>
        <w:rPr>
          <w:color w:val="2E75B6"/>
        </w:rPr>
        <w:t>【解析】</w:t>
      </w:r>
    </w:p>
    <w:p w14:paraId="1ED04B1A">
      <w:pPr>
        <w:spacing w:line="360" w:lineRule="auto"/>
        <w:jc w:val="left"/>
        <w:textAlignment w:val="center"/>
        <w:rPr>
          <w:color w:val="000000"/>
        </w:rPr>
      </w:pPr>
      <w:r>
        <w:rPr>
          <w:color w:val="000000"/>
        </w:rPr>
        <w:t>【详解】由图可知，图中土地利用类型②是主要分布在北方地区的旱地，主要分布在半湿润区，水田主要分布在南方地区，林地主要分布在山区，草地主要分布在半干旱区，故选C。</w:t>
      </w:r>
    </w:p>
    <w:p w14:paraId="092732AB">
      <w:pPr>
        <w:spacing w:line="360" w:lineRule="auto"/>
        <w:jc w:val="left"/>
        <w:textAlignment w:val="center"/>
        <w:rPr>
          <w:rFonts w:ascii="宋体" w:hAnsi="宋体"/>
          <w:color w:val="000000"/>
        </w:rPr>
      </w:pPr>
      <w:r>
        <w:rPr>
          <w:color w:val="000000"/>
        </w:rPr>
        <w:t xml:space="preserve">11. </w:t>
      </w:r>
      <w:r>
        <w:rPr>
          <w:rFonts w:ascii="宋体" w:hAnsi="宋体"/>
          <w:color w:val="000000"/>
        </w:rPr>
        <w:t>从兼顾防疫和低碳方面考虑，小韦上学最好（   ）</w:t>
      </w:r>
    </w:p>
    <w:p w14:paraId="3F3D306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骑自行车</w:t>
      </w:r>
      <w:r>
        <w:rPr>
          <w:color w:val="000000"/>
        </w:rPr>
        <w:tab/>
      </w:r>
      <w:r>
        <w:rPr>
          <w:color w:val="000000"/>
        </w:rPr>
        <w:t xml:space="preserve">B. </w:t>
      </w:r>
      <w:r>
        <w:rPr>
          <w:rFonts w:ascii="宋体" w:hAnsi="宋体"/>
          <w:color w:val="000000"/>
        </w:rPr>
        <w:t>坐公交车</w:t>
      </w:r>
      <w:r>
        <w:rPr>
          <w:color w:val="000000"/>
        </w:rPr>
        <w:tab/>
      </w:r>
      <w:r>
        <w:rPr>
          <w:color w:val="000000"/>
        </w:rPr>
        <w:t xml:space="preserve">C. </w:t>
      </w:r>
      <w:r>
        <w:rPr>
          <w:rFonts w:ascii="宋体" w:hAnsi="宋体"/>
          <w:color w:val="000000"/>
        </w:rPr>
        <w:t>坐出租车</w:t>
      </w:r>
      <w:r>
        <w:rPr>
          <w:color w:val="000000"/>
        </w:rPr>
        <w:tab/>
      </w:r>
      <w:r>
        <w:rPr>
          <w:color w:val="000000"/>
        </w:rPr>
        <w:t xml:space="preserve">D. </w:t>
      </w:r>
      <w:r>
        <w:rPr>
          <w:rFonts w:ascii="宋体" w:hAnsi="宋体"/>
          <w:color w:val="000000"/>
        </w:rPr>
        <w:t>坐私家车</w:t>
      </w:r>
    </w:p>
    <w:p w14:paraId="73A88D7E">
      <w:pPr>
        <w:spacing w:line="360" w:lineRule="auto"/>
        <w:textAlignment w:val="center"/>
        <w:rPr>
          <w:color w:val="000000"/>
        </w:rPr>
      </w:pPr>
      <w:r>
        <w:rPr>
          <w:color w:val="2E75B6"/>
        </w:rPr>
        <w:t>【答案】</w:t>
      </w:r>
      <w:r>
        <w:rPr>
          <w:color w:val="000000"/>
        </w:rPr>
        <w:t>A</w:t>
      </w:r>
    </w:p>
    <w:p w14:paraId="3C9012A9">
      <w:pPr>
        <w:spacing w:line="360" w:lineRule="auto"/>
        <w:textAlignment w:val="center"/>
        <w:rPr>
          <w:color w:val="000000"/>
        </w:rPr>
      </w:pPr>
      <w:r>
        <w:rPr>
          <w:color w:val="2E75B6"/>
        </w:rPr>
        <w:t>【解析】</w:t>
      </w:r>
    </w:p>
    <w:p w14:paraId="389B91A0">
      <w:pPr>
        <w:spacing w:line="360" w:lineRule="auto"/>
        <w:jc w:val="left"/>
        <w:textAlignment w:val="center"/>
        <w:rPr>
          <w:color w:val="000000"/>
        </w:rPr>
      </w:pPr>
      <w:r>
        <w:rPr>
          <w:color w:val="000000"/>
        </w:rPr>
        <w:t>【详解】节能减排、低碳出行是我们倡导的生活方式，分析选项可知，骑自行车属于低碳出行的生活方式，有利于节能减排、防疫，A正确。坐公交车、坐出租车和坐私家车的做法会造成环境污染，不属于为二氧化碳减排做出贡献的生活方式，并且不利于防疫，BCD错误。故选A。</w:t>
      </w:r>
    </w:p>
    <w:p w14:paraId="371AD91C">
      <w:pPr>
        <w:spacing w:line="360" w:lineRule="auto"/>
        <w:jc w:val="left"/>
        <w:textAlignment w:val="center"/>
        <w:rPr>
          <w:rFonts w:ascii="宋体" w:hAnsi="宋体"/>
          <w:color w:val="000000"/>
        </w:rPr>
      </w:pPr>
      <w:r>
        <w:rPr>
          <w:color w:val="000000"/>
        </w:rPr>
        <w:t xml:space="preserve">12. </w:t>
      </w:r>
      <w:r>
        <w:rPr>
          <w:rFonts w:ascii="宋体" w:hAnsi="宋体"/>
          <w:color w:val="000000"/>
        </w:rPr>
        <w:t>乡村振兴的驻村干部可推荐河池农户种植（   ）</w:t>
      </w:r>
    </w:p>
    <w:p w14:paraId="1D35B9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甘蔗、榴莲</w:t>
      </w:r>
      <w:r>
        <w:rPr>
          <w:color w:val="000000"/>
        </w:rPr>
        <w:tab/>
      </w:r>
      <w:r>
        <w:rPr>
          <w:color w:val="000000"/>
        </w:rPr>
        <w:t xml:space="preserve">B. </w:t>
      </w:r>
      <w:r>
        <w:rPr>
          <w:rFonts w:ascii="宋体" w:hAnsi="宋体"/>
          <w:color w:val="000000"/>
        </w:rPr>
        <w:t>猕猴桃、苹果</w:t>
      </w:r>
      <w:r>
        <w:rPr>
          <w:color w:val="000000"/>
        </w:rPr>
        <w:tab/>
      </w:r>
      <w:r>
        <w:rPr>
          <w:color w:val="000000"/>
        </w:rPr>
        <w:t xml:space="preserve">C. </w:t>
      </w:r>
      <w:r>
        <w:rPr>
          <w:rFonts w:ascii="宋体" w:hAnsi="宋体"/>
          <w:color w:val="000000"/>
        </w:rPr>
        <w:t>贡梨、芒果</w:t>
      </w:r>
      <w:r>
        <w:rPr>
          <w:color w:val="000000"/>
        </w:rPr>
        <w:tab/>
      </w:r>
      <w:r>
        <w:rPr>
          <w:color w:val="000000"/>
        </w:rPr>
        <w:t xml:space="preserve">D. </w:t>
      </w:r>
      <w:r>
        <w:rPr>
          <w:rFonts w:ascii="宋体" w:hAnsi="宋体"/>
          <w:color w:val="000000"/>
        </w:rPr>
        <w:t>龙眼、柑橘</w:t>
      </w:r>
    </w:p>
    <w:p w14:paraId="0C33F125">
      <w:pPr>
        <w:spacing w:line="360" w:lineRule="auto"/>
        <w:textAlignment w:val="center"/>
        <w:rPr>
          <w:color w:val="000000"/>
        </w:rPr>
      </w:pPr>
      <w:r>
        <w:rPr>
          <w:color w:val="2E75B6"/>
        </w:rPr>
        <w:t>【答案】</w:t>
      </w:r>
      <w:r>
        <w:rPr>
          <w:color w:val="000000"/>
        </w:rPr>
        <w:t>D</w:t>
      </w:r>
    </w:p>
    <w:p w14:paraId="32D1E0C6">
      <w:pPr>
        <w:spacing w:line="360" w:lineRule="auto"/>
        <w:textAlignment w:val="center"/>
        <w:rPr>
          <w:color w:val="000000"/>
        </w:rPr>
      </w:pPr>
      <w:r>
        <w:rPr>
          <w:color w:val="2E75B6"/>
        </w:rPr>
        <w:t>【解析】</w:t>
      </w:r>
    </w:p>
    <w:p w14:paraId="11BD6DC6">
      <w:pPr>
        <w:spacing w:line="360" w:lineRule="auto"/>
        <w:jc w:val="left"/>
        <w:textAlignment w:val="center"/>
        <w:rPr>
          <w:color w:val="000000"/>
        </w:rPr>
      </w:pPr>
      <w:r>
        <w:rPr>
          <w:color w:val="000000"/>
        </w:rPr>
        <w:t>【详解】河池属于亚热带季风气候，榴莲是热带著名水果之一，主要分布在东南亚，中国海南也有栽培，A错误；苹果、梨主要产自暖温带，河池市地处广西西北边陲，属于亚热带季风气候，不适合种植苹果、贡梨。BC错误；河池夏长而炎热，冬短而暖和，热量丰富，光照充足，雨量充沛，适合种植龙眼、柑橘。D正确。故选D。</w:t>
      </w:r>
    </w:p>
    <w:p w14:paraId="5BAB1E9C">
      <w:pPr>
        <w:spacing w:line="360" w:lineRule="auto"/>
        <w:jc w:val="left"/>
        <w:textAlignment w:val="center"/>
        <w:rPr>
          <w:rFonts w:ascii="宋体" w:hAnsi="宋体"/>
          <w:color w:val="000000"/>
        </w:rPr>
      </w:pPr>
      <w:r>
        <w:rPr>
          <w:color w:val="000000"/>
        </w:rPr>
        <w:t xml:space="preserve">13. </w:t>
      </w:r>
      <w:r>
        <w:rPr>
          <w:rFonts w:ascii="宋体" w:hAnsi="宋体"/>
          <w:color w:val="000000"/>
        </w:rPr>
        <w:t>我国新冠病毒疫苗的研发生产属于（   ）</w:t>
      </w:r>
    </w:p>
    <w:p w14:paraId="5948605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传统加工业</w:t>
      </w:r>
      <w:r>
        <w:rPr>
          <w:color w:val="000000"/>
        </w:rPr>
        <w:tab/>
      </w:r>
      <w:r>
        <w:rPr>
          <w:color w:val="000000"/>
        </w:rPr>
        <w:t xml:space="preserve">B. </w:t>
      </w:r>
      <w:r>
        <w:rPr>
          <w:rFonts w:ascii="宋体" w:hAnsi="宋体"/>
          <w:color w:val="000000"/>
        </w:rPr>
        <w:t>高新技术产业</w:t>
      </w:r>
      <w:r>
        <w:rPr>
          <w:color w:val="000000"/>
        </w:rPr>
        <w:tab/>
      </w:r>
      <w:r>
        <w:rPr>
          <w:color w:val="000000"/>
        </w:rPr>
        <w:t xml:space="preserve">C. </w:t>
      </w:r>
      <w:r>
        <w:rPr>
          <w:rFonts w:ascii="宋体" w:hAnsi="宋体"/>
          <w:color w:val="000000"/>
        </w:rPr>
        <w:t>服务业</w:t>
      </w:r>
      <w:r>
        <w:rPr>
          <w:color w:val="000000"/>
        </w:rPr>
        <w:tab/>
      </w:r>
      <w:r>
        <w:rPr>
          <w:color w:val="000000"/>
        </w:rPr>
        <w:t xml:space="preserve">D. </w:t>
      </w:r>
      <w:r>
        <w:rPr>
          <w:rFonts w:ascii="宋体" w:hAnsi="宋体"/>
          <w:color w:val="000000"/>
        </w:rPr>
        <w:t>传统制造业</w:t>
      </w:r>
    </w:p>
    <w:p w14:paraId="2B802D47">
      <w:pPr>
        <w:spacing w:line="360" w:lineRule="auto"/>
        <w:textAlignment w:val="center"/>
        <w:rPr>
          <w:color w:val="000000"/>
        </w:rPr>
      </w:pPr>
      <w:r>
        <w:rPr>
          <w:color w:val="2E75B6"/>
        </w:rPr>
        <w:t>【答案】</w:t>
      </w:r>
      <w:r>
        <w:rPr>
          <w:color w:val="000000"/>
        </w:rPr>
        <w:t>B</w:t>
      </w:r>
    </w:p>
    <w:p w14:paraId="6637A80A">
      <w:pPr>
        <w:spacing w:line="360" w:lineRule="auto"/>
        <w:textAlignment w:val="center"/>
        <w:rPr>
          <w:color w:val="000000"/>
        </w:rPr>
      </w:pPr>
      <w:r>
        <w:rPr>
          <w:color w:val="2E75B6"/>
        </w:rPr>
        <w:t>【解析】</w:t>
      </w:r>
    </w:p>
    <w:p w14:paraId="758F55DA">
      <w:pPr>
        <w:spacing w:line="360" w:lineRule="auto"/>
        <w:jc w:val="left"/>
        <w:textAlignment w:val="center"/>
        <w:rPr>
          <w:color w:val="000000"/>
        </w:rPr>
      </w:pPr>
      <w:r>
        <w:rPr>
          <w:color w:val="000000"/>
        </w:rPr>
        <w:t>【详解】我国新冠病毒疫苗的研发生产属于高新技术产业，影响其发展的主要因素是技术与人才。与传统加工业、服务 业和传统制造业无关，故ACD错误、B正确，根据题意，故选B。</w:t>
      </w:r>
    </w:p>
    <w:p w14:paraId="6BF0FD3A">
      <w:pPr>
        <w:spacing w:line="360" w:lineRule="auto"/>
        <w:jc w:val="left"/>
        <w:textAlignment w:val="center"/>
        <w:rPr>
          <w:rFonts w:ascii="宋体" w:hAnsi="宋体"/>
          <w:color w:val="000000"/>
        </w:rPr>
      </w:pPr>
      <w:r>
        <w:rPr>
          <w:color w:val="000000"/>
        </w:rPr>
        <w:t xml:space="preserve">14. </w:t>
      </w:r>
      <w:r>
        <w:rPr>
          <w:rFonts w:ascii="宋体" w:hAnsi="宋体"/>
          <w:color w:val="000000"/>
        </w:rPr>
        <w:t>我国积极协调人地关系，建设生态文明，走可持续发展的道路。主要是为了应对（   ）</w:t>
      </w:r>
    </w:p>
    <w:p w14:paraId="2D521632">
      <w:pPr>
        <w:spacing w:line="360" w:lineRule="auto"/>
        <w:jc w:val="left"/>
        <w:textAlignment w:val="center"/>
        <w:rPr>
          <w:rFonts w:ascii="宋体" w:hAnsi="宋体"/>
          <w:color w:val="000000"/>
        </w:rPr>
      </w:pPr>
      <w:r>
        <w:rPr>
          <w:rFonts w:ascii="宋体" w:hAnsi="宋体"/>
          <w:color w:val="000000"/>
        </w:rPr>
        <w:t>①人口老龄化②能源紧缺③环境污染④生态环境恶化</w:t>
      </w:r>
    </w:p>
    <w:p w14:paraId="461FC13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4A1E68A2">
      <w:pPr>
        <w:spacing w:line="360" w:lineRule="auto"/>
        <w:textAlignment w:val="center"/>
        <w:rPr>
          <w:color w:val="000000"/>
        </w:rPr>
      </w:pPr>
      <w:r>
        <w:rPr>
          <w:color w:val="2E75B6"/>
        </w:rPr>
        <w:t>【答案】</w:t>
      </w:r>
      <w:r>
        <w:rPr>
          <w:color w:val="000000"/>
        </w:rPr>
        <w:t>D</w:t>
      </w:r>
    </w:p>
    <w:p w14:paraId="104B1534">
      <w:pPr>
        <w:spacing w:line="360" w:lineRule="auto"/>
        <w:textAlignment w:val="center"/>
        <w:rPr>
          <w:color w:val="000000"/>
        </w:rPr>
      </w:pPr>
      <w:r>
        <w:rPr>
          <w:color w:val="2E75B6"/>
        </w:rPr>
        <w:t>【解析】</w:t>
      </w:r>
    </w:p>
    <w:p w14:paraId="1365CA6B">
      <w:pPr>
        <w:spacing w:line="360" w:lineRule="auto"/>
        <w:jc w:val="left"/>
        <w:textAlignment w:val="center"/>
        <w:rPr>
          <w:color w:val="000000"/>
        </w:rPr>
      </w:pPr>
      <w:r>
        <w:rPr>
          <w:color w:val="000000"/>
        </w:rPr>
        <w:t>【详解】我国积极协调人地关系，建设生态文明，走可持续发展的道路，主要是为了应对能源紧缺、环境污染、生态环境恶化等问题，不是为了缓解人口老龄化问题。②③④正确，①错误。故选D。</w:t>
      </w:r>
    </w:p>
    <w:p w14:paraId="53E04D50">
      <w:pPr>
        <w:spacing w:line="360" w:lineRule="auto"/>
        <w:jc w:val="left"/>
        <w:textAlignment w:val="center"/>
        <w:rPr>
          <w:rFonts w:ascii="宋体" w:hAnsi="宋体"/>
          <w:color w:val="000000"/>
        </w:rPr>
      </w:pPr>
      <w:r>
        <w:rPr>
          <w:color w:val="000000"/>
        </w:rPr>
        <w:t xml:space="preserve">15. </w:t>
      </w:r>
      <w:r>
        <w:rPr>
          <w:rFonts w:ascii="宋体" w:hAnsi="宋体"/>
          <w:color w:val="000000"/>
        </w:rPr>
        <w:t>我国四大地理区域气候差异显著。下图中最能反映西北地区气候特征的是（   ）</w:t>
      </w:r>
    </w:p>
    <w:p w14:paraId="6CDB888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57350" cy="16002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657350" cy="16002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600200" cy="1600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600200" cy="1600200"/>
                    </a:xfrm>
                    <a:prstGeom prst="rect">
                      <a:avLst/>
                    </a:prstGeom>
                  </pic:spPr>
                </pic:pic>
              </a:graphicData>
            </a:graphic>
          </wp:inline>
        </w:drawing>
      </w:r>
    </w:p>
    <w:p w14:paraId="6E18676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90675" cy="15525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590675" cy="15525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62100" cy="15716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562100" cy="1571625"/>
                    </a:xfrm>
                    <a:prstGeom prst="rect">
                      <a:avLst/>
                    </a:prstGeom>
                  </pic:spPr>
                </pic:pic>
              </a:graphicData>
            </a:graphic>
          </wp:inline>
        </w:drawing>
      </w:r>
    </w:p>
    <w:p w14:paraId="194A3A50">
      <w:pPr>
        <w:spacing w:line="360" w:lineRule="auto"/>
        <w:textAlignment w:val="center"/>
        <w:rPr>
          <w:color w:val="000000"/>
        </w:rPr>
      </w:pPr>
      <w:r>
        <w:rPr>
          <w:color w:val="2E75B6"/>
        </w:rPr>
        <w:t>【答案】</w:t>
      </w:r>
      <w:r>
        <w:rPr>
          <w:color w:val="000000"/>
        </w:rPr>
        <w:t>C</w:t>
      </w:r>
    </w:p>
    <w:p w14:paraId="43D0A012">
      <w:pPr>
        <w:spacing w:line="360" w:lineRule="auto"/>
        <w:textAlignment w:val="center"/>
        <w:rPr>
          <w:color w:val="000000"/>
        </w:rPr>
      </w:pPr>
      <w:r>
        <w:rPr>
          <w:color w:val="2E75B6"/>
        </w:rPr>
        <w:t>【解析】</w:t>
      </w:r>
    </w:p>
    <w:p w14:paraId="25E13CDC">
      <w:pPr>
        <w:spacing w:line="360" w:lineRule="auto"/>
        <w:jc w:val="left"/>
        <w:textAlignment w:val="center"/>
        <w:rPr>
          <w:color w:val="000000"/>
        </w:rPr>
      </w:pPr>
      <w:r>
        <w:rPr>
          <w:color w:val="000000"/>
        </w:rPr>
        <w:t>【详解】西北地区属于温带大陆性气候，气候特点是冬冷夏热，一年内降水较少。读图，A气候夏季高温多雨，冬季寒冷干燥，属于温带季风气候，夏季降水过多，不属于我国西北内陆地区气候特征，A错误；B气候全年高温，降水分干湿两季，属于热带草原气候，B错误；；C气候冬季寒冷，夏季炎热，全年降水少，属于温带大陆性气候，C正确；D气候冬季寒冷干燥漫长，夏季温暖短暂，降水量稀少，属于苔原气候，夏季气温过低，不属于我国西北内陆地区的气候特征，D错误。故选C。</w:t>
      </w:r>
    </w:p>
    <w:p w14:paraId="74AF497F">
      <w:pPr>
        <w:spacing w:line="360" w:lineRule="auto"/>
        <w:jc w:val="center"/>
        <w:textAlignment w:val="center"/>
        <w:rPr>
          <w:rFonts w:ascii="宋体" w:hAnsi="宋体"/>
          <w:b/>
          <w:color w:val="000000"/>
          <w:sz w:val="24"/>
        </w:rPr>
      </w:pPr>
      <w:r>
        <w:rPr>
          <w:rFonts w:ascii="宋体" w:hAnsi="宋体"/>
          <w:b/>
          <w:color w:val="000000"/>
          <w:sz w:val="24"/>
        </w:rPr>
        <w:t>第Ⅱ卷（非选择题共30分）</w:t>
      </w:r>
    </w:p>
    <w:p w14:paraId="164F70BC">
      <w:pPr>
        <w:spacing w:line="360" w:lineRule="auto"/>
        <w:jc w:val="left"/>
        <w:textAlignment w:val="center"/>
        <w:rPr>
          <w:rFonts w:ascii="宋体" w:hAnsi="宋体"/>
          <w:b/>
          <w:color w:val="000000"/>
          <w:sz w:val="24"/>
        </w:rPr>
      </w:pPr>
      <w:r>
        <w:rPr>
          <w:rFonts w:ascii="宋体" w:hAnsi="宋体"/>
          <w:b/>
          <w:color w:val="000000"/>
          <w:sz w:val="24"/>
        </w:rPr>
        <w:t>二、综合题（本大题有6小题，共30分）</w:t>
      </w:r>
    </w:p>
    <w:p w14:paraId="3C4D2BAC">
      <w:pPr>
        <w:spacing w:line="360" w:lineRule="auto"/>
        <w:jc w:val="left"/>
        <w:textAlignment w:val="center"/>
        <w:rPr>
          <w:rFonts w:ascii="宋体" w:hAnsi="宋体"/>
          <w:color w:val="000000"/>
        </w:rPr>
      </w:pPr>
      <w:r>
        <w:rPr>
          <w:color w:val="000000"/>
        </w:rPr>
        <w:t xml:space="preserve">16. </w:t>
      </w:r>
      <w:r>
        <w:rPr>
          <w:rFonts w:ascii="宋体" w:hAnsi="宋体"/>
          <w:color w:val="000000"/>
        </w:rPr>
        <w:t>阅读图文材料，回答图文问题。</w:t>
      </w:r>
    </w:p>
    <w:p w14:paraId="1CB18E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继神舟十三号载人飞船安全返回后，2022年6月5日10：44，神舟十四号载人飞船搭载陈冬、刘洋、蔡旭哲三位航天员在酒泉卫星发射中心成功发射。三位航天员将开展为期6个月的巡天之旅，中国空间站建设进入一个新阶段。</w:t>
      </w:r>
    </w:p>
    <w:p w14:paraId="2BFC09A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材料二：“我国四大卫星发射中心分布示意图”和“地球二分二至公转示意图”（下图）。</w:t>
      </w:r>
    </w:p>
    <w:p w14:paraId="4712F2AD">
      <w:pPr>
        <w:spacing w:line="360" w:lineRule="auto"/>
        <w:jc w:val="left"/>
        <w:textAlignment w:val="center"/>
        <w:rPr>
          <w:color w:val="000000"/>
        </w:rPr>
      </w:pPr>
      <w:r>
        <w:rPr>
          <w:color w:val="000000"/>
        </w:rPr>
        <w:drawing>
          <wp:inline distT="0" distB="0" distL="114300" distR="114300">
            <wp:extent cx="3838575" cy="18669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838575" cy="1866900"/>
                    </a:xfrm>
                    <a:prstGeom prst="rect">
                      <a:avLst/>
                    </a:prstGeom>
                  </pic:spPr>
                </pic:pic>
              </a:graphicData>
            </a:graphic>
          </wp:inline>
        </w:drawing>
      </w:r>
    </w:p>
    <w:p w14:paraId="18BED505">
      <w:pPr>
        <w:spacing w:line="360" w:lineRule="auto"/>
        <w:jc w:val="left"/>
        <w:textAlignment w:val="center"/>
        <w:rPr>
          <w:rFonts w:ascii="宋体" w:hAnsi="宋体"/>
          <w:color w:val="000000"/>
        </w:rPr>
      </w:pPr>
      <w:r>
        <w:rPr>
          <w:color w:val="000000"/>
        </w:rPr>
        <w:t>（1）</w:t>
      </w:r>
      <w:r>
        <w:rPr>
          <w:rFonts w:ascii="宋体" w:hAnsi="宋体"/>
          <w:color w:val="000000"/>
        </w:rPr>
        <w:t>酒泉卫星发射中心的经纬度是</w:t>
      </w:r>
      <w:r>
        <w:rPr>
          <w:color w:val="000000"/>
        </w:rPr>
        <w:t>____</w:t>
      </w:r>
      <w:r>
        <w:rPr>
          <w:rFonts w:ascii="宋体" w:hAnsi="宋体"/>
          <w:color w:val="000000"/>
        </w:rPr>
        <w:t>，</w:t>
      </w:r>
      <w:r>
        <w:rPr>
          <w:color w:val="000000"/>
        </w:rPr>
        <w:t>____</w:t>
      </w:r>
      <w:r>
        <w:rPr>
          <w:rFonts w:ascii="宋体" w:hAnsi="宋体"/>
          <w:color w:val="000000"/>
        </w:rPr>
        <w:t>。</w:t>
      </w:r>
    </w:p>
    <w:p w14:paraId="263898B1">
      <w:pPr>
        <w:spacing w:line="360" w:lineRule="auto"/>
        <w:jc w:val="left"/>
        <w:textAlignment w:val="center"/>
        <w:rPr>
          <w:rFonts w:ascii="宋体" w:hAnsi="宋体"/>
          <w:color w:val="000000"/>
        </w:rPr>
      </w:pPr>
      <w:r>
        <w:rPr>
          <w:color w:val="000000"/>
        </w:rPr>
        <w:t>（2）</w:t>
      </w:r>
      <w:r>
        <w:rPr>
          <w:rFonts w:ascii="宋体" w:hAnsi="宋体"/>
          <w:color w:val="000000"/>
        </w:rPr>
        <w:t>三位航天员返回时，地球将处于公转轨道ABCD四段中的</w:t>
      </w:r>
      <w:r>
        <w:rPr>
          <w:color w:val="000000"/>
        </w:rPr>
        <w:t>____</w:t>
      </w:r>
      <w:r>
        <w:rPr>
          <w:rFonts w:ascii="宋体" w:hAnsi="宋体"/>
          <w:color w:val="000000"/>
        </w:rPr>
        <w:t>段。</w:t>
      </w:r>
    </w:p>
    <w:p w14:paraId="59A14C01">
      <w:pPr>
        <w:spacing w:line="360" w:lineRule="auto"/>
        <w:jc w:val="left"/>
        <w:textAlignment w:val="center"/>
        <w:rPr>
          <w:rFonts w:ascii="宋体" w:hAnsi="宋体"/>
          <w:color w:val="000000"/>
        </w:rPr>
      </w:pPr>
      <w:r>
        <w:rPr>
          <w:color w:val="000000"/>
        </w:rPr>
        <w:t>（3）</w:t>
      </w:r>
      <w:r>
        <w:rPr>
          <w:rFonts w:ascii="宋体" w:hAnsi="宋体"/>
          <w:color w:val="000000"/>
        </w:rPr>
        <w:t>在一年中，四大卫星发射中心有太阳直射的是</w:t>
      </w:r>
      <w:r>
        <w:rPr>
          <w:color w:val="000000"/>
        </w:rPr>
        <w:t>____</w:t>
      </w:r>
      <w:r>
        <w:rPr>
          <w:rFonts w:ascii="宋体" w:hAnsi="宋体"/>
          <w:color w:val="000000"/>
        </w:rPr>
        <w:t>发射中心。</w:t>
      </w:r>
    </w:p>
    <w:p w14:paraId="74360065">
      <w:pPr>
        <w:spacing w:line="360" w:lineRule="auto"/>
        <w:jc w:val="left"/>
        <w:textAlignment w:val="center"/>
        <w:rPr>
          <w:rFonts w:ascii="宋体" w:hAnsi="宋体"/>
          <w:color w:val="000000"/>
        </w:rPr>
      </w:pPr>
      <w:r>
        <w:rPr>
          <w:color w:val="000000"/>
        </w:rPr>
        <w:t>（4）</w:t>
      </w:r>
      <w:r>
        <w:rPr>
          <w:rFonts w:ascii="宋体" w:hAnsi="宋体"/>
          <w:color w:val="000000"/>
        </w:rPr>
        <w:t>太原发射中心位于酒泉发射中心的</w:t>
      </w:r>
      <w:r>
        <w:rPr>
          <w:color w:val="000000"/>
        </w:rPr>
        <w:t>____</w:t>
      </w:r>
      <w:r>
        <w:rPr>
          <w:rFonts w:ascii="宋体" w:hAnsi="宋体"/>
          <w:color w:val="000000"/>
        </w:rPr>
        <w:t>方向。</w:t>
      </w:r>
    </w:p>
    <w:p w14:paraId="5BA9F290">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40°N（北纬40°）</w:t>
      </w:r>
      <w:r>
        <w:rPr>
          <w:color w:val="000000"/>
        </w:rPr>
        <w:t xml:space="preserve">    ②. </w:t>
      </w:r>
      <w:r>
        <w:rPr>
          <w:rFonts w:ascii="宋体" w:hAnsi="宋体"/>
          <w:color w:val="000000"/>
        </w:rPr>
        <w:t>100°E（东经100°）</w:t>
      </w:r>
      <w:r>
        <w:rPr>
          <w:color w:val="000000"/>
        </w:rPr>
        <w:t xml:space="preserve">    </w:t>
      </w:r>
    </w:p>
    <w:p w14:paraId="43BB74E2">
      <w:pPr>
        <w:spacing w:line="360" w:lineRule="auto"/>
        <w:textAlignment w:val="center"/>
        <w:rPr>
          <w:rFonts w:ascii="宋体" w:hAnsi="宋体"/>
          <w:color w:val="000000"/>
        </w:rPr>
      </w:pPr>
      <w:r>
        <w:rPr>
          <w:color w:val="000000"/>
        </w:rPr>
        <w:t>（2）</w:t>
      </w:r>
      <w:r>
        <w:rPr>
          <w:rFonts w:ascii="宋体" w:hAnsi="宋体"/>
          <w:color w:val="000000"/>
        </w:rPr>
        <w:t>C</w:t>
      </w:r>
      <w:r>
        <w:rPr>
          <w:color w:val="000000"/>
        </w:rPr>
        <w:t xml:space="preserve">    （3）</w:t>
      </w:r>
      <w:r>
        <w:rPr>
          <w:rFonts w:ascii="宋体" w:hAnsi="宋体"/>
          <w:color w:val="000000"/>
        </w:rPr>
        <w:t>文昌</w:t>
      </w:r>
      <w:r>
        <w:rPr>
          <w:color w:val="000000"/>
        </w:rPr>
        <w:t xml:space="preserve">    </w:t>
      </w:r>
    </w:p>
    <w:p w14:paraId="0597216A">
      <w:pPr>
        <w:spacing w:line="360" w:lineRule="auto"/>
        <w:textAlignment w:val="center"/>
        <w:rPr>
          <w:rFonts w:ascii="宋体" w:hAnsi="宋体"/>
          <w:color w:val="000000"/>
        </w:rPr>
      </w:pPr>
      <w:r>
        <w:rPr>
          <w:color w:val="000000"/>
        </w:rPr>
        <w:t>（4）</w:t>
      </w:r>
      <w:r>
        <w:rPr>
          <w:rFonts w:ascii="宋体" w:hAnsi="宋体"/>
          <w:color w:val="000000"/>
        </w:rPr>
        <w:t>东南</w:t>
      </w:r>
    </w:p>
    <w:p w14:paraId="4E9AC485">
      <w:pPr>
        <w:spacing w:line="360" w:lineRule="auto"/>
        <w:textAlignment w:val="center"/>
        <w:rPr>
          <w:color w:val="000000"/>
        </w:rPr>
      </w:pPr>
      <w:r>
        <w:rPr>
          <w:color w:val="2E75B6"/>
        </w:rPr>
        <w:t>【解析】</w:t>
      </w:r>
    </w:p>
    <w:p w14:paraId="3C5961FB">
      <w:pPr>
        <w:spacing w:line="360" w:lineRule="auto"/>
        <w:jc w:val="left"/>
        <w:textAlignment w:val="center"/>
        <w:rPr>
          <w:color w:val="000000"/>
        </w:rPr>
      </w:pPr>
      <w:r>
        <w:rPr>
          <w:color w:val="000000"/>
        </w:rPr>
        <w:t>【分析】本题以我国四大卫星发射中心为材料，设置四个小题，涉及经纬网定位、地球公转轨道、太阳直射点的移动等相关内容，考查学生对相关知识的掌握程度。</w:t>
      </w:r>
    </w:p>
    <w:p w14:paraId="70B088DF">
      <w:pPr>
        <w:spacing w:line="360" w:lineRule="auto"/>
        <w:jc w:val="left"/>
        <w:textAlignment w:val="center"/>
        <w:rPr>
          <w:color w:val="000000"/>
        </w:rPr>
      </w:pPr>
      <w:r>
        <w:rPr>
          <w:color w:val="000000"/>
        </w:rPr>
        <w:t>【小问1详解】</w:t>
      </w:r>
    </w:p>
    <w:p w14:paraId="1E64FFFD">
      <w:pPr>
        <w:spacing w:line="360" w:lineRule="auto"/>
        <w:jc w:val="left"/>
        <w:textAlignment w:val="center"/>
        <w:rPr>
          <w:color w:val="000000"/>
        </w:rPr>
      </w:pPr>
      <w:r>
        <w:rPr>
          <w:color w:val="000000"/>
        </w:rPr>
        <w:t>在经纬网上，若相邻两条经线的经度向东增大，就是东经，用符号“E”表示，若相邻两条经线的经度向西增大，就是西经，用符号“W”表示；若相邻两条纬线的纬度向北增大，就是北纬,用符号“N”表示，若相邻两条纬线的纬度向南增大，就是南纬，用符号“S”表示。读图可知，酒泉卫星发射中心的经纬度是100°E，40°N。</w:t>
      </w:r>
    </w:p>
    <w:p w14:paraId="07F11D9D">
      <w:pPr>
        <w:spacing w:line="360" w:lineRule="auto"/>
        <w:jc w:val="left"/>
        <w:textAlignment w:val="center"/>
        <w:rPr>
          <w:color w:val="000000"/>
        </w:rPr>
      </w:pPr>
      <w:r>
        <w:rPr>
          <w:color w:val="000000"/>
        </w:rPr>
        <w:t>【小问2详解】</w:t>
      </w:r>
    </w:p>
    <w:p w14:paraId="06E7F721">
      <w:pPr>
        <w:spacing w:line="360" w:lineRule="auto"/>
        <w:jc w:val="left"/>
        <w:textAlignment w:val="center"/>
        <w:rPr>
          <w:color w:val="000000"/>
        </w:rPr>
      </w:pPr>
      <w:r>
        <w:rPr>
          <w:color w:val="000000"/>
        </w:rPr>
        <w:t>2022年6月5日神舟十四号载人飞船发射成功，6个月后(12月5日) 返回，三位航天员返回时，地球将处于公转轨道ABCD四段中的C段，为秋分日和冬至日之间；D段为冬至日和春分日之间；A段为春分日和夏至日之间；B段为夏至日和秋分日之间。</w:t>
      </w:r>
    </w:p>
    <w:p w14:paraId="01ABA10D">
      <w:pPr>
        <w:spacing w:line="360" w:lineRule="auto"/>
        <w:jc w:val="left"/>
        <w:textAlignment w:val="center"/>
        <w:rPr>
          <w:color w:val="000000"/>
        </w:rPr>
      </w:pPr>
      <w:r>
        <w:rPr>
          <w:color w:val="000000"/>
        </w:rPr>
        <w:t>【小问3详解】</w:t>
      </w:r>
    </w:p>
    <w:p w14:paraId="7E0F9F16">
      <w:pPr>
        <w:spacing w:line="360" w:lineRule="auto"/>
        <w:jc w:val="left"/>
        <w:textAlignment w:val="center"/>
        <w:rPr>
          <w:color w:val="000000"/>
        </w:rPr>
      </w:pPr>
      <w:r>
        <w:rPr>
          <w:color w:val="000000"/>
        </w:rPr>
        <w:t>读图可知，在一年中，四大卫星发射中心有太阳直射的是文昌发射中心，文昌卫星发射中心位于南北回归线之间。</w:t>
      </w:r>
    </w:p>
    <w:p w14:paraId="1C990FA5">
      <w:pPr>
        <w:spacing w:line="360" w:lineRule="auto"/>
        <w:jc w:val="left"/>
        <w:textAlignment w:val="center"/>
        <w:rPr>
          <w:color w:val="000000"/>
        </w:rPr>
      </w:pPr>
      <w:r>
        <w:rPr>
          <w:color w:val="000000"/>
        </w:rPr>
        <w:t>【小问4详解】</w:t>
      </w:r>
    </w:p>
    <w:p w14:paraId="6237F72E">
      <w:pPr>
        <w:spacing w:line="360" w:lineRule="auto"/>
        <w:jc w:val="left"/>
        <w:textAlignment w:val="center"/>
        <w:rPr>
          <w:color w:val="000000"/>
        </w:rPr>
      </w:pPr>
      <w:r>
        <w:rPr>
          <w:color w:val="000000"/>
        </w:rPr>
        <w:t>在经纬网地图.上，用经纬网定方向，纬线指示东西方向，经线指示南北方向。可判定，太原发射中心位于酒泉发射中心的东南方向。</w:t>
      </w:r>
    </w:p>
    <w:p w14:paraId="591C992C">
      <w:pPr>
        <w:spacing w:line="360" w:lineRule="auto"/>
        <w:jc w:val="left"/>
        <w:textAlignment w:val="center"/>
        <w:rPr>
          <w:rFonts w:ascii="宋体" w:hAnsi="宋体"/>
          <w:color w:val="000000"/>
        </w:rPr>
      </w:pPr>
      <w:r>
        <w:rPr>
          <w:color w:val="000000"/>
        </w:rPr>
        <w:t xml:space="preserve">17. </w:t>
      </w:r>
      <w:r>
        <w:rPr>
          <w:rFonts w:ascii="宋体" w:hAnsi="宋体"/>
          <w:color w:val="000000"/>
        </w:rPr>
        <w:t>全球变暖已经成为北极航运的“助推器”，未来航行在北冰洋上的商船数量将会迅速增加。下图为北极东北航道示意图，读图，回答下列问题。</w:t>
      </w:r>
    </w:p>
    <w:p w14:paraId="1E5A8D7D">
      <w:pPr>
        <w:spacing w:line="360" w:lineRule="auto"/>
        <w:jc w:val="left"/>
        <w:textAlignment w:val="center"/>
        <w:rPr>
          <w:color w:val="000000"/>
        </w:rPr>
      </w:pPr>
      <w:r>
        <w:rPr>
          <w:color w:val="000000"/>
        </w:rPr>
        <w:drawing>
          <wp:inline distT="0" distB="0" distL="114300" distR="114300">
            <wp:extent cx="3667125" cy="1590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667125" cy="1590675"/>
                    </a:xfrm>
                    <a:prstGeom prst="rect">
                      <a:avLst/>
                    </a:prstGeom>
                  </pic:spPr>
                </pic:pic>
              </a:graphicData>
            </a:graphic>
          </wp:inline>
        </w:drawing>
      </w:r>
    </w:p>
    <w:p w14:paraId="5AE21F38">
      <w:pPr>
        <w:spacing w:line="360" w:lineRule="auto"/>
        <w:jc w:val="left"/>
        <w:textAlignment w:val="center"/>
        <w:rPr>
          <w:rFonts w:ascii="宋体" w:hAnsi="宋体"/>
          <w:color w:val="000000"/>
        </w:rPr>
      </w:pPr>
      <w:r>
        <w:rPr>
          <w:color w:val="000000"/>
        </w:rPr>
        <w:t>（1）</w:t>
      </w:r>
      <w:r>
        <w:rPr>
          <w:rFonts w:ascii="宋体" w:hAnsi="宋体"/>
          <w:color w:val="000000"/>
        </w:rPr>
        <w:t>从北极上空看，地球作</w:t>
      </w:r>
      <w:r>
        <w:rPr>
          <w:color w:val="000000"/>
        </w:rPr>
        <w:t>____</w:t>
      </w:r>
      <w:r>
        <w:rPr>
          <w:rFonts w:ascii="宋体" w:hAnsi="宋体"/>
          <w:color w:val="000000"/>
        </w:rPr>
        <w:t>时针方向自转。</w:t>
      </w:r>
    </w:p>
    <w:p w14:paraId="725433C8">
      <w:pPr>
        <w:spacing w:line="360" w:lineRule="auto"/>
        <w:jc w:val="left"/>
        <w:textAlignment w:val="center"/>
        <w:rPr>
          <w:rFonts w:ascii="宋体" w:hAnsi="宋体"/>
          <w:color w:val="000000"/>
        </w:rPr>
      </w:pPr>
      <w:r>
        <w:rPr>
          <w:color w:val="000000"/>
        </w:rPr>
        <w:t>（2）</w:t>
      </w:r>
      <w:r>
        <w:rPr>
          <w:rFonts w:ascii="宋体" w:hAnsi="宋体"/>
          <w:color w:val="000000"/>
        </w:rPr>
        <w:t>国家A是</w:t>
      </w:r>
      <w:r>
        <w:rPr>
          <w:color w:val="000000"/>
        </w:rPr>
        <w:t>____</w:t>
      </w:r>
      <w:r>
        <w:rPr>
          <w:rFonts w:ascii="宋体" w:hAnsi="宋体"/>
          <w:color w:val="000000"/>
        </w:rPr>
        <w:t>，号称“</w:t>
      </w:r>
      <w:r>
        <w:rPr>
          <w:color w:val="000000"/>
        </w:rPr>
        <w:t>____</w:t>
      </w:r>
      <w:r>
        <w:rPr>
          <w:rFonts w:ascii="宋体" w:hAnsi="宋体"/>
          <w:color w:val="000000"/>
        </w:rPr>
        <w:t>”，该国可以通过北极航道将其石油、天然气大量出口。</w:t>
      </w:r>
    </w:p>
    <w:p w14:paraId="0DFC076B">
      <w:pPr>
        <w:spacing w:line="360" w:lineRule="auto"/>
        <w:jc w:val="left"/>
        <w:textAlignment w:val="center"/>
        <w:rPr>
          <w:rFonts w:ascii="宋体" w:hAnsi="宋体"/>
          <w:color w:val="000000"/>
        </w:rPr>
      </w:pPr>
      <w:r>
        <w:rPr>
          <w:color w:val="000000"/>
        </w:rPr>
        <w:t>（3）</w:t>
      </w:r>
      <w:r>
        <w:rPr>
          <w:rFonts w:ascii="宋体" w:hAnsi="宋体"/>
          <w:color w:val="000000"/>
        </w:rPr>
        <w:t>我国进行北极科考时，走北极航道将大大</w:t>
      </w:r>
      <w:r>
        <w:rPr>
          <w:color w:val="000000"/>
        </w:rPr>
        <w:t>____</w:t>
      </w:r>
      <w:r>
        <w:rPr>
          <w:rFonts w:ascii="宋体" w:hAnsi="宋体"/>
          <w:color w:val="000000"/>
        </w:rPr>
        <w:t>（“增加”或“缩短”）航程。</w:t>
      </w:r>
    </w:p>
    <w:p w14:paraId="31CC7AE6">
      <w:pPr>
        <w:spacing w:line="360" w:lineRule="auto"/>
        <w:jc w:val="left"/>
        <w:textAlignment w:val="center"/>
        <w:rPr>
          <w:rFonts w:ascii="宋体" w:hAnsi="宋体"/>
          <w:color w:val="000000"/>
        </w:rPr>
      </w:pPr>
      <w:r>
        <w:rPr>
          <w:color w:val="000000"/>
        </w:rPr>
        <w:t>（4）</w:t>
      </w:r>
      <w:r>
        <w:rPr>
          <w:rFonts w:ascii="宋体" w:hAnsi="宋体"/>
          <w:color w:val="000000"/>
        </w:rPr>
        <w:t>图中漫画反映的是全球变暖的严重后果：即极地地区的</w:t>
      </w:r>
      <w:r>
        <w:rPr>
          <w:color w:val="000000"/>
        </w:rPr>
        <w:t>____</w:t>
      </w:r>
      <w:r>
        <w:rPr>
          <w:rFonts w:ascii="宋体" w:hAnsi="宋体"/>
          <w:color w:val="000000"/>
        </w:rPr>
        <w:t>，引起全球海平面上升。</w:t>
      </w:r>
    </w:p>
    <w:p w14:paraId="0E90B3E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逆</w:t>
      </w:r>
      <w:r>
        <w:rPr>
          <w:color w:val="000000"/>
        </w:rPr>
        <w:t xml:space="preserve">    （2）    ①. </w:t>
      </w:r>
      <w:r>
        <w:rPr>
          <w:rFonts w:ascii="宋体" w:hAnsi="宋体"/>
          <w:color w:val="000000"/>
        </w:rPr>
        <w:t>俄罗斯</w:t>
      </w:r>
      <w:r>
        <w:rPr>
          <w:color w:val="000000"/>
        </w:rPr>
        <w:t xml:space="preserve">    ②. </w:t>
      </w:r>
      <w:r>
        <w:rPr>
          <w:rFonts w:ascii="宋体" w:hAnsi="宋体"/>
          <w:color w:val="000000"/>
        </w:rPr>
        <w:t>世界加油站</w:t>
      </w:r>
      <w:r>
        <w:rPr>
          <w:color w:val="000000"/>
        </w:rPr>
        <w:t xml:space="preserve">    </w:t>
      </w:r>
    </w:p>
    <w:p w14:paraId="23E52223">
      <w:pPr>
        <w:spacing w:line="360" w:lineRule="auto"/>
        <w:textAlignment w:val="center"/>
        <w:rPr>
          <w:rFonts w:ascii="宋体" w:hAnsi="宋体"/>
          <w:color w:val="000000"/>
        </w:rPr>
      </w:pPr>
      <w:r>
        <w:rPr>
          <w:color w:val="000000"/>
        </w:rPr>
        <w:t>（3）</w:t>
      </w:r>
      <w:r>
        <w:rPr>
          <w:rFonts w:ascii="宋体" w:hAnsi="宋体"/>
          <w:color w:val="000000"/>
        </w:rPr>
        <w:t>缩短</w:t>
      </w:r>
      <w:r>
        <w:rPr>
          <w:color w:val="000000"/>
        </w:rPr>
        <w:t xml:space="preserve">    （4）</w:t>
      </w:r>
      <w:r>
        <w:rPr>
          <w:rFonts w:ascii="宋体" w:hAnsi="宋体"/>
          <w:color w:val="000000"/>
        </w:rPr>
        <w:t>冰雪融化、##冰川融化</w:t>
      </w:r>
    </w:p>
    <w:p w14:paraId="2D9A99E4">
      <w:pPr>
        <w:spacing w:line="360" w:lineRule="auto"/>
        <w:textAlignment w:val="center"/>
        <w:rPr>
          <w:color w:val="000000"/>
        </w:rPr>
      </w:pPr>
      <w:r>
        <w:rPr>
          <w:color w:val="2E75B6"/>
        </w:rPr>
        <w:t>【解析】</w:t>
      </w:r>
    </w:p>
    <w:p w14:paraId="1C577D13">
      <w:pPr>
        <w:spacing w:line="360" w:lineRule="auto"/>
        <w:jc w:val="left"/>
        <w:textAlignment w:val="center"/>
        <w:rPr>
          <w:color w:val="000000"/>
        </w:rPr>
      </w:pPr>
      <w:r>
        <w:rPr>
          <w:color w:val="000000"/>
        </w:rPr>
        <w:t>【分析】本题以北极东北航道示意图为材料，涉及地球自传方向、国家、北极航道的优势、全球变暖的影响等相关知识，考查学生对相关知识的掌握程度和读图分析能力。</w:t>
      </w:r>
    </w:p>
    <w:p w14:paraId="6CE51A0F">
      <w:pPr>
        <w:spacing w:line="360" w:lineRule="auto"/>
        <w:jc w:val="left"/>
        <w:textAlignment w:val="center"/>
        <w:rPr>
          <w:color w:val="000000"/>
        </w:rPr>
      </w:pPr>
      <w:r>
        <w:rPr>
          <w:color w:val="000000"/>
        </w:rPr>
        <w:t>【小问1详解】</w:t>
      </w:r>
    </w:p>
    <w:p w14:paraId="5F5615D6">
      <w:pPr>
        <w:spacing w:line="360" w:lineRule="auto"/>
        <w:jc w:val="left"/>
        <w:textAlignment w:val="center"/>
        <w:rPr>
          <w:color w:val="000000"/>
        </w:rPr>
      </w:pPr>
      <w:r>
        <w:rPr>
          <w:color w:val="000000"/>
        </w:rPr>
        <w:t>地球自转的方向是自西向东的，在北极上空看为逆时针方向，在南极上空看为顺时针方向。</w:t>
      </w:r>
    </w:p>
    <w:p w14:paraId="005512DA">
      <w:pPr>
        <w:spacing w:line="360" w:lineRule="auto"/>
        <w:jc w:val="left"/>
        <w:textAlignment w:val="center"/>
        <w:rPr>
          <w:color w:val="000000"/>
        </w:rPr>
      </w:pPr>
      <w:r>
        <w:rPr>
          <w:color w:val="000000"/>
        </w:rPr>
        <w:t>【小问2详解】</w:t>
      </w:r>
    </w:p>
    <w:p w14:paraId="329BC9F5">
      <w:pPr>
        <w:spacing w:line="360" w:lineRule="auto"/>
        <w:jc w:val="left"/>
        <w:textAlignment w:val="center"/>
        <w:rPr>
          <w:color w:val="000000"/>
        </w:rPr>
      </w:pPr>
      <w:r>
        <w:rPr>
          <w:color w:val="000000"/>
        </w:rPr>
        <w:t>读图可知，国家A是俄罗斯，俄罗斯拥有全球最大的矿产和能源资源，是最大的石油和天然气输出国，被称为“世界加油站”，该国可以通过北极航道将其石油、天然气大量出口。</w:t>
      </w:r>
    </w:p>
    <w:p w14:paraId="648E1FEA">
      <w:pPr>
        <w:spacing w:line="360" w:lineRule="auto"/>
        <w:jc w:val="left"/>
        <w:textAlignment w:val="center"/>
        <w:rPr>
          <w:color w:val="000000"/>
        </w:rPr>
      </w:pPr>
      <w:r>
        <w:rPr>
          <w:color w:val="000000"/>
        </w:rPr>
        <w:t>【小问3详解】</w:t>
      </w:r>
    </w:p>
    <w:p w14:paraId="7AF497F6">
      <w:pPr>
        <w:spacing w:line="360" w:lineRule="auto"/>
        <w:jc w:val="left"/>
        <w:textAlignment w:val="center"/>
        <w:rPr>
          <w:color w:val="000000"/>
        </w:rPr>
      </w:pPr>
      <w:r>
        <w:rPr>
          <w:color w:val="000000"/>
        </w:rPr>
        <w:t>我国进行北极科考时，走北极航道将大大缩短航程，该航道的缺点是通航时间较短。</w:t>
      </w:r>
    </w:p>
    <w:p w14:paraId="7F63B736">
      <w:pPr>
        <w:spacing w:line="360" w:lineRule="auto"/>
        <w:jc w:val="left"/>
        <w:textAlignment w:val="center"/>
        <w:rPr>
          <w:color w:val="000000"/>
        </w:rPr>
      </w:pPr>
      <w:r>
        <w:rPr>
          <w:color w:val="000000"/>
        </w:rPr>
        <w:t>【小问4详解】</w:t>
      </w:r>
    </w:p>
    <w:p w14:paraId="247E161E">
      <w:pPr>
        <w:spacing w:line="360" w:lineRule="auto"/>
        <w:jc w:val="left"/>
        <w:textAlignment w:val="center"/>
        <w:rPr>
          <w:color w:val="000000"/>
        </w:rPr>
      </w:pPr>
      <w:r>
        <w:rPr>
          <w:color w:val="000000"/>
        </w:rPr>
        <w:t>图中漫画反映的是全球变暖的严重后果：即极地地区的冰川融化，引起全球海平面上升，沿海低地将被淹没。</w:t>
      </w:r>
    </w:p>
    <w:p w14:paraId="1DDE20CB">
      <w:pPr>
        <w:spacing w:line="360" w:lineRule="auto"/>
        <w:jc w:val="left"/>
        <w:textAlignment w:val="center"/>
        <w:rPr>
          <w:rFonts w:ascii="宋体" w:hAnsi="宋体"/>
          <w:color w:val="000000"/>
        </w:rPr>
      </w:pPr>
      <w:r>
        <w:rPr>
          <w:color w:val="000000"/>
        </w:rPr>
        <w:t xml:space="preserve">18. </w:t>
      </w:r>
      <w:r>
        <w:rPr>
          <w:rFonts w:ascii="宋体" w:hAnsi="宋体"/>
          <w:color w:val="000000"/>
        </w:rPr>
        <w:t>读亚洲三大半岛示意图（下图），回答下列问题。</w:t>
      </w:r>
    </w:p>
    <w:p w14:paraId="2920B61F">
      <w:pPr>
        <w:spacing w:line="360" w:lineRule="auto"/>
        <w:jc w:val="left"/>
        <w:textAlignment w:val="center"/>
        <w:rPr>
          <w:color w:val="000000"/>
        </w:rPr>
      </w:pPr>
      <w:r>
        <w:rPr>
          <w:color w:val="000000"/>
        </w:rPr>
        <w:drawing>
          <wp:inline distT="0" distB="0" distL="114300" distR="114300">
            <wp:extent cx="4267200" cy="20193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267200" cy="2019300"/>
                    </a:xfrm>
                    <a:prstGeom prst="rect">
                      <a:avLst/>
                    </a:prstGeom>
                  </pic:spPr>
                </pic:pic>
              </a:graphicData>
            </a:graphic>
          </wp:inline>
        </w:drawing>
      </w:r>
    </w:p>
    <w:p w14:paraId="0BD2D011">
      <w:pPr>
        <w:spacing w:line="360" w:lineRule="auto"/>
        <w:jc w:val="left"/>
        <w:textAlignment w:val="center"/>
        <w:rPr>
          <w:rFonts w:ascii="宋体" w:hAnsi="宋体"/>
          <w:color w:val="000000"/>
        </w:rPr>
      </w:pPr>
      <w:r>
        <w:rPr>
          <w:color w:val="000000"/>
        </w:rPr>
        <w:t>（1）</w:t>
      </w:r>
      <w:r>
        <w:rPr>
          <w:rFonts w:ascii="宋体" w:hAnsi="宋体"/>
          <w:color w:val="000000"/>
        </w:rPr>
        <w:t>甲乙丙三大半岛中面积最大的是</w:t>
      </w:r>
      <w:r>
        <w:rPr>
          <w:color w:val="000000"/>
        </w:rPr>
        <w:t>____</w:t>
      </w:r>
      <w:r>
        <w:rPr>
          <w:rFonts w:ascii="宋体" w:hAnsi="宋体"/>
          <w:color w:val="000000"/>
        </w:rPr>
        <w:t>半岛。</w:t>
      </w:r>
    </w:p>
    <w:p w14:paraId="6D45A97E">
      <w:pPr>
        <w:spacing w:line="360" w:lineRule="auto"/>
        <w:jc w:val="left"/>
        <w:textAlignment w:val="center"/>
        <w:rPr>
          <w:rFonts w:ascii="宋体" w:hAnsi="宋体"/>
          <w:color w:val="000000"/>
        </w:rPr>
      </w:pPr>
      <w:r>
        <w:rPr>
          <w:color w:val="000000"/>
        </w:rPr>
        <w:t>（2）</w:t>
      </w:r>
      <w:r>
        <w:rPr>
          <w:rFonts w:ascii="宋体" w:hAnsi="宋体"/>
          <w:color w:val="000000"/>
        </w:rPr>
        <w:t>甲半岛的石油主要分布在</w:t>
      </w:r>
      <w:r>
        <w:rPr>
          <w:color w:val="000000"/>
        </w:rPr>
        <w:t>____</w:t>
      </w:r>
      <w:r>
        <w:rPr>
          <w:rFonts w:ascii="宋体" w:hAnsi="宋体"/>
          <w:color w:val="000000"/>
        </w:rPr>
        <w:t>及其沿岸地区。</w:t>
      </w:r>
    </w:p>
    <w:p w14:paraId="56CEE4D5">
      <w:pPr>
        <w:spacing w:line="360" w:lineRule="auto"/>
        <w:jc w:val="left"/>
        <w:textAlignment w:val="center"/>
        <w:rPr>
          <w:rFonts w:ascii="宋体" w:hAnsi="宋体"/>
          <w:color w:val="000000"/>
        </w:rPr>
      </w:pPr>
      <w:r>
        <w:rPr>
          <w:color w:val="000000"/>
        </w:rPr>
        <w:t>（3）</w:t>
      </w:r>
      <w:r>
        <w:rPr>
          <w:rFonts w:ascii="宋体" w:hAnsi="宋体"/>
          <w:color w:val="000000"/>
        </w:rPr>
        <w:t>乙半岛因夏季风不稳定，经常发生</w:t>
      </w:r>
      <w:r>
        <w:rPr>
          <w:color w:val="000000"/>
        </w:rPr>
        <w:t>____</w:t>
      </w:r>
      <w:r>
        <w:rPr>
          <w:rFonts w:ascii="宋体" w:hAnsi="宋体"/>
          <w:color w:val="000000"/>
        </w:rPr>
        <w:t>灾害。</w:t>
      </w:r>
    </w:p>
    <w:p w14:paraId="06108EEB">
      <w:pPr>
        <w:spacing w:line="360" w:lineRule="auto"/>
        <w:jc w:val="left"/>
        <w:textAlignment w:val="center"/>
        <w:rPr>
          <w:rFonts w:ascii="宋体" w:hAnsi="宋体"/>
          <w:color w:val="000000"/>
        </w:rPr>
      </w:pPr>
      <w:r>
        <w:rPr>
          <w:color w:val="000000"/>
        </w:rPr>
        <w:t>（4）</w:t>
      </w:r>
      <w:r>
        <w:rPr>
          <w:rFonts w:ascii="宋体" w:hAnsi="宋体"/>
          <w:color w:val="000000"/>
        </w:rPr>
        <w:t>丙半岛上与广西接壤的国家是</w:t>
      </w:r>
      <w:r>
        <w:rPr>
          <w:color w:val="000000"/>
        </w:rPr>
        <w:t>____</w:t>
      </w:r>
      <w:r>
        <w:rPr>
          <w:rFonts w:ascii="宋体" w:hAnsi="宋体"/>
          <w:color w:val="000000"/>
        </w:rPr>
        <w:t>。</w:t>
      </w:r>
    </w:p>
    <w:p w14:paraId="5562EE18">
      <w:pPr>
        <w:spacing w:line="360" w:lineRule="auto"/>
        <w:jc w:val="left"/>
        <w:textAlignment w:val="center"/>
        <w:rPr>
          <w:rFonts w:ascii="宋体" w:hAnsi="宋体"/>
          <w:color w:val="000000"/>
        </w:rPr>
      </w:pPr>
      <w:r>
        <w:rPr>
          <w:color w:val="000000"/>
        </w:rPr>
        <w:t>（5）</w:t>
      </w:r>
      <w:r>
        <w:rPr>
          <w:rFonts w:ascii="宋体" w:hAnsi="宋体"/>
          <w:color w:val="000000"/>
        </w:rPr>
        <w:t>图中传统民居反映出①、②两地自然环境存在明显差异，这种差异主要表现在</w:t>
      </w:r>
      <w:r>
        <w:rPr>
          <w:color w:val="000000"/>
        </w:rPr>
        <w:t>____</w:t>
      </w:r>
      <w:r>
        <w:rPr>
          <w:rFonts w:ascii="宋体" w:hAnsi="宋体"/>
          <w:color w:val="000000"/>
        </w:rPr>
        <w:t>方面。</w:t>
      </w:r>
    </w:p>
    <w:p w14:paraId="36756DE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甲（或“阿拉伯”）</w:t>
      </w:r>
      <w:r>
        <w:rPr>
          <w:color w:val="000000"/>
        </w:rPr>
        <w:t xml:space="preserve">    </w:t>
      </w:r>
    </w:p>
    <w:p w14:paraId="149D260B">
      <w:pPr>
        <w:spacing w:line="360" w:lineRule="auto"/>
        <w:textAlignment w:val="center"/>
        <w:rPr>
          <w:rFonts w:ascii="宋体" w:hAnsi="宋体"/>
          <w:color w:val="000000"/>
        </w:rPr>
      </w:pPr>
      <w:r>
        <w:rPr>
          <w:color w:val="000000"/>
        </w:rPr>
        <w:t>（2）</w:t>
      </w:r>
      <w:r>
        <w:rPr>
          <w:rFonts w:ascii="宋体" w:hAnsi="宋体"/>
          <w:color w:val="000000"/>
        </w:rPr>
        <w:t>波斯湾</w:t>
      </w:r>
      <w:r>
        <w:rPr>
          <w:color w:val="000000"/>
        </w:rPr>
        <w:t xml:space="preserve">    （3）</w:t>
      </w:r>
      <w:r>
        <w:rPr>
          <w:rFonts w:ascii="宋体" w:hAnsi="宋体"/>
          <w:color w:val="000000"/>
        </w:rPr>
        <w:t>水旱（或“旱涝”）</w:t>
      </w:r>
      <w:r>
        <w:rPr>
          <w:color w:val="000000"/>
        </w:rPr>
        <w:t xml:space="preserve">    </w:t>
      </w:r>
    </w:p>
    <w:p w14:paraId="4DB08B36">
      <w:pPr>
        <w:spacing w:line="360" w:lineRule="auto"/>
        <w:textAlignment w:val="center"/>
        <w:rPr>
          <w:rFonts w:ascii="宋体" w:hAnsi="宋体"/>
          <w:color w:val="000000"/>
        </w:rPr>
      </w:pPr>
      <w:r>
        <w:rPr>
          <w:color w:val="000000"/>
        </w:rPr>
        <w:t>（4）</w:t>
      </w:r>
      <w:r>
        <w:rPr>
          <w:rFonts w:ascii="宋体" w:hAnsi="宋体"/>
          <w:color w:val="000000"/>
        </w:rPr>
        <w:t>越南</w:t>
      </w:r>
      <w:r>
        <w:rPr>
          <w:color w:val="000000"/>
        </w:rPr>
        <w:t xml:space="preserve">    （5）</w:t>
      </w:r>
      <w:r>
        <w:rPr>
          <w:rFonts w:ascii="宋体" w:hAnsi="宋体"/>
          <w:color w:val="000000"/>
        </w:rPr>
        <w:t>降水（或“气候”）</w:t>
      </w:r>
    </w:p>
    <w:p w14:paraId="7139EBE8">
      <w:pPr>
        <w:spacing w:line="360" w:lineRule="auto"/>
        <w:textAlignment w:val="center"/>
        <w:rPr>
          <w:color w:val="000000"/>
        </w:rPr>
      </w:pPr>
      <w:r>
        <w:rPr>
          <w:color w:val="2E75B6"/>
        </w:rPr>
        <w:t>【解析】</w:t>
      </w:r>
    </w:p>
    <w:p w14:paraId="3F12BF02">
      <w:pPr>
        <w:spacing w:line="360" w:lineRule="auto"/>
        <w:jc w:val="left"/>
        <w:textAlignment w:val="center"/>
        <w:rPr>
          <w:color w:val="000000"/>
        </w:rPr>
      </w:pPr>
      <w:r>
        <w:rPr>
          <w:color w:val="000000"/>
        </w:rPr>
        <w:t>【分析】本题以亚洲南部三大半岛为材料，涉及到中东地区的石油产区、印度半岛的气候、中南半岛的国家以及三半岛上传统民居与当地自然环境的关系，考查学生对亚洲分区的掌握程度。</w:t>
      </w:r>
    </w:p>
    <w:p w14:paraId="0C1A5864">
      <w:pPr>
        <w:spacing w:line="360" w:lineRule="auto"/>
        <w:jc w:val="left"/>
        <w:textAlignment w:val="center"/>
        <w:rPr>
          <w:color w:val="000000"/>
        </w:rPr>
      </w:pPr>
      <w:r>
        <w:rPr>
          <w:color w:val="000000"/>
        </w:rPr>
        <w:drawing>
          <wp:inline distT="0" distB="0" distL="114300" distR="114300">
            <wp:extent cx="95250" cy="17145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30" cstate="print"/>
                    <a:stretch>
                      <a:fillRect/>
                    </a:stretch>
                  </pic:blipFill>
                  <pic:spPr>
                    <a:xfrm>
                      <a:off x="0" y="0"/>
                      <a:ext cx="95250" cy="171450"/>
                    </a:xfrm>
                    <a:prstGeom prst="rect">
                      <a:avLst/>
                    </a:prstGeom>
                  </pic:spPr>
                </pic:pic>
              </a:graphicData>
            </a:graphic>
          </wp:inline>
        </w:drawing>
      </w:r>
      <w:r>
        <w:rPr>
          <w:color w:val="000000"/>
        </w:rPr>
        <w:t>小问1详解】</w:t>
      </w:r>
    </w:p>
    <w:p w14:paraId="539925C1">
      <w:pPr>
        <w:spacing w:line="360" w:lineRule="auto"/>
        <w:jc w:val="left"/>
        <w:textAlignment w:val="center"/>
        <w:rPr>
          <w:color w:val="000000"/>
        </w:rPr>
      </w:pPr>
      <w:r>
        <w:rPr>
          <w:color w:val="000000"/>
        </w:rPr>
        <w:t>读图可得，甲、乙、丙三大半岛中面积最大的是甲阿拉伯半岛，该半岛位于西亚地区。</w:t>
      </w:r>
    </w:p>
    <w:p w14:paraId="3B2E2D54">
      <w:pPr>
        <w:spacing w:line="360" w:lineRule="auto"/>
        <w:jc w:val="left"/>
        <w:textAlignment w:val="center"/>
        <w:rPr>
          <w:color w:val="000000"/>
        </w:rPr>
      </w:pPr>
      <w:r>
        <w:rPr>
          <w:color w:val="000000"/>
        </w:rPr>
        <w:t>【小问2详解】</w:t>
      </w:r>
    </w:p>
    <w:p w14:paraId="7547BA2C">
      <w:pPr>
        <w:spacing w:line="360" w:lineRule="auto"/>
        <w:jc w:val="left"/>
        <w:textAlignment w:val="center"/>
        <w:rPr>
          <w:color w:val="000000"/>
        </w:rPr>
      </w:pPr>
      <w:r>
        <w:rPr>
          <w:color w:val="000000"/>
        </w:rPr>
        <w:t>读图可得，甲阿拉伯半岛</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1" cstate="print"/>
                    <a:stretch>
                      <a:fillRect/>
                    </a:stretch>
                  </pic:blipFill>
                  <pic:spPr>
                    <a:xfrm>
                      <a:off x="0" y="0"/>
                      <a:ext cx="133350" cy="177800"/>
                    </a:xfrm>
                    <a:prstGeom prst="rect">
                      <a:avLst/>
                    </a:prstGeom>
                  </pic:spPr>
                </pic:pic>
              </a:graphicData>
            </a:graphic>
          </wp:inline>
        </w:drawing>
      </w:r>
      <w:r>
        <w:rPr>
          <w:color w:val="000000"/>
        </w:rPr>
        <w:t>石油主要分布在波斯湾及其沿岸地区，其出口处的海峡是霍尔木兹海峡。</w:t>
      </w:r>
    </w:p>
    <w:p w14:paraId="2878F11A">
      <w:pPr>
        <w:spacing w:line="360" w:lineRule="auto"/>
        <w:jc w:val="left"/>
        <w:textAlignment w:val="center"/>
        <w:rPr>
          <w:color w:val="000000"/>
        </w:rPr>
      </w:pPr>
      <w:r>
        <w:rPr>
          <w:color w:val="000000"/>
        </w:rPr>
        <w:t>【小问3详解】</w:t>
      </w:r>
    </w:p>
    <w:p w14:paraId="0C30EDEB">
      <w:pPr>
        <w:spacing w:line="360" w:lineRule="auto"/>
        <w:jc w:val="left"/>
        <w:textAlignment w:val="center"/>
        <w:rPr>
          <w:color w:val="000000"/>
        </w:rPr>
      </w:pPr>
      <w:r>
        <w:rPr>
          <w:color w:val="000000"/>
        </w:rPr>
        <w:t>乙印度半岛主要属于热带季风气候，该半岛因夏季风不稳定，经常发生旱涝灾害。</w:t>
      </w:r>
    </w:p>
    <w:p w14:paraId="6CA99529">
      <w:pPr>
        <w:spacing w:line="360" w:lineRule="auto"/>
        <w:jc w:val="left"/>
        <w:textAlignment w:val="center"/>
        <w:rPr>
          <w:color w:val="000000"/>
        </w:rPr>
      </w:pPr>
      <w:r>
        <w:rPr>
          <w:color w:val="000000"/>
        </w:rPr>
        <w:t>【小问4详解】</w:t>
      </w:r>
    </w:p>
    <w:p w14:paraId="6006D312">
      <w:pPr>
        <w:spacing w:line="360" w:lineRule="auto"/>
        <w:jc w:val="left"/>
        <w:textAlignment w:val="center"/>
        <w:rPr>
          <w:color w:val="000000"/>
        </w:rPr>
      </w:pPr>
      <w:r>
        <w:rPr>
          <w:color w:val="000000"/>
        </w:rPr>
        <w:t>丙中南半岛.上与广西接壤的国家是越南，同时与我国隔海相望。</w:t>
      </w:r>
    </w:p>
    <w:p w14:paraId="59FF8458">
      <w:pPr>
        <w:spacing w:line="360" w:lineRule="auto"/>
        <w:jc w:val="left"/>
        <w:textAlignment w:val="center"/>
        <w:rPr>
          <w:color w:val="000000"/>
        </w:rPr>
      </w:pPr>
      <w:r>
        <w:rPr>
          <w:color w:val="000000"/>
        </w:rPr>
        <w:t>【小问5详解】</w:t>
      </w:r>
    </w:p>
    <w:p w14:paraId="7DD43E02">
      <w:pPr>
        <w:spacing w:line="360" w:lineRule="auto"/>
        <w:jc w:val="left"/>
        <w:textAlignment w:val="center"/>
        <w:rPr>
          <w:color w:val="000000"/>
        </w:rPr>
      </w:pPr>
      <w:r>
        <w:rPr>
          <w:color w:val="000000"/>
        </w:rPr>
        <w:t>图中传统民居反映出①、②两地自然环境存在明显差异，这种差异主要表现在降水方面。①是甲阿拉伯半岛地区的民居，该地区降水少；②所示的是东南亚地区的高脚屋，该地区气候湿热。</w:t>
      </w:r>
    </w:p>
    <w:p w14:paraId="54E03C21">
      <w:pPr>
        <w:spacing w:line="360" w:lineRule="auto"/>
        <w:jc w:val="left"/>
        <w:textAlignment w:val="center"/>
        <w:rPr>
          <w:rFonts w:ascii="宋体" w:hAnsi="宋体"/>
          <w:color w:val="000000"/>
        </w:rPr>
      </w:pPr>
      <w:r>
        <w:rPr>
          <w:color w:val="000000"/>
        </w:rPr>
        <w:t xml:space="preserve">19. </w:t>
      </w:r>
      <w:r>
        <w:rPr>
          <w:rFonts w:ascii="宋体" w:hAnsi="宋体"/>
          <w:color w:val="000000"/>
        </w:rPr>
        <w:t>习近平总书记在党的十九大报告中强调，要“实施区域协调发展战略”。我国在新世纪跨区域修建了著名的四大工程，目的是实现区域间相互促进、优势互补、共同发展。读中国新世纪四大工程分布图（下图），回答下列问题。</w:t>
      </w:r>
    </w:p>
    <w:p w14:paraId="3F87D4A4">
      <w:pPr>
        <w:spacing w:line="360" w:lineRule="auto"/>
        <w:jc w:val="left"/>
        <w:textAlignment w:val="center"/>
        <w:rPr>
          <w:color w:val="000000"/>
        </w:rPr>
      </w:pPr>
      <w:r>
        <w:rPr>
          <w:color w:val="000000"/>
        </w:rPr>
        <w:drawing>
          <wp:inline distT="0" distB="0" distL="114300" distR="114300">
            <wp:extent cx="2990850" cy="2324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2990850" cy="2324100"/>
                    </a:xfrm>
                    <a:prstGeom prst="rect">
                      <a:avLst/>
                    </a:prstGeom>
                  </pic:spPr>
                </pic:pic>
              </a:graphicData>
            </a:graphic>
          </wp:inline>
        </w:drawing>
      </w:r>
    </w:p>
    <w:p w14:paraId="1437756D">
      <w:pPr>
        <w:spacing w:line="360" w:lineRule="auto"/>
        <w:jc w:val="left"/>
        <w:textAlignment w:val="center"/>
        <w:rPr>
          <w:rFonts w:ascii="宋体" w:hAnsi="宋体"/>
          <w:color w:val="000000"/>
        </w:rPr>
      </w:pPr>
      <w:r>
        <w:rPr>
          <w:color w:val="000000"/>
        </w:rPr>
        <w:t>（1）</w:t>
      </w:r>
      <w:r>
        <w:rPr>
          <w:rFonts w:ascii="宋体" w:hAnsi="宋体"/>
          <w:color w:val="000000"/>
        </w:rPr>
        <w:t>西气东输一线工程西起我国新疆的（A）</w:t>
      </w:r>
      <w:r>
        <w:rPr>
          <w:color w:val="000000"/>
        </w:rPr>
        <w:t>____</w:t>
      </w:r>
      <w:r>
        <w:rPr>
          <w:rFonts w:ascii="宋体" w:hAnsi="宋体"/>
          <w:color w:val="000000"/>
        </w:rPr>
        <w:t>油气田，东至上海。</w:t>
      </w:r>
    </w:p>
    <w:p w14:paraId="7F09C0FD">
      <w:pPr>
        <w:spacing w:line="360" w:lineRule="auto"/>
        <w:jc w:val="left"/>
        <w:textAlignment w:val="center"/>
        <w:rPr>
          <w:rFonts w:ascii="宋体" w:hAnsi="宋体"/>
          <w:color w:val="000000"/>
        </w:rPr>
      </w:pPr>
      <w:r>
        <w:rPr>
          <w:color w:val="000000"/>
        </w:rPr>
        <w:t>（2）</w:t>
      </w:r>
      <w:r>
        <w:rPr>
          <w:rFonts w:ascii="宋体" w:hAnsi="宋体"/>
          <w:color w:val="000000"/>
        </w:rPr>
        <w:t>南水北调工程主要是把</w:t>
      </w:r>
      <w:r>
        <w:rPr>
          <w:color w:val="000000"/>
        </w:rPr>
        <w:t>____</w:t>
      </w:r>
      <w:r>
        <w:rPr>
          <w:rFonts w:ascii="宋体" w:hAnsi="宋体"/>
          <w:color w:val="000000"/>
        </w:rPr>
        <w:t>流域丰富的水资源调到</w:t>
      </w:r>
      <w:r>
        <w:rPr>
          <w:color w:val="000000"/>
        </w:rPr>
        <w:t>____</w:t>
      </w:r>
      <w:r>
        <w:rPr>
          <w:rFonts w:ascii="宋体" w:hAnsi="宋体"/>
          <w:color w:val="000000"/>
        </w:rPr>
        <w:t>和西北地区。</w:t>
      </w:r>
    </w:p>
    <w:p w14:paraId="73788BFE">
      <w:pPr>
        <w:spacing w:line="360" w:lineRule="auto"/>
        <w:jc w:val="left"/>
        <w:textAlignment w:val="center"/>
        <w:rPr>
          <w:rFonts w:ascii="宋体" w:hAnsi="宋体"/>
          <w:color w:val="000000"/>
        </w:rPr>
      </w:pPr>
      <w:r>
        <w:rPr>
          <w:color w:val="000000"/>
        </w:rPr>
        <w:t>（3）</w:t>
      </w:r>
      <w:r>
        <w:rPr>
          <w:rFonts w:ascii="宋体" w:hAnsi="宋体"/>
          <w:color w:val="000000"/>
        </w:rPr>
        <w:t>西电东送南线线路的输电工程中，位于河池市境内的最大工程是</w:t>
      </w:r>
      <w:r>
        <w:rPr>
          <w:color w:val="000000"/>
        </w:rPr>
        <w:t>____</w:t>
      </w:r>
      <w:r>
        <w:rPr>
          <w:rFonts w:ascii="宋体" w:hAnsi="宋体"/>
          <w:color w:val="000000"/>
        </w:rPr>
        <w:t>水电站。</w:t>
      </w:r>
    </w:p>
    <w:p w14:paraId="2B9DB770">
      <w:pPr>
        <w:spacing w:line="360" w:lineRule="auto"/>
        <w:jc w:val="left"/>
        <w:textAlignment w:val="center"/>
        <w:rPr>
          <w:rFonts w:ascii="宋体" w:hAnsi="宋体"/>
          <w:color w:val="000000"/>
        </w:rPr>
      </w:pPr>
      <w:r>
        <w:rPr>
          <w:color w:val="000000"/>
        </w:rPr>
        <w:t>（4）</w:t>
      </w:r>
      <w:r>
        <w:rPr>
          <w:rFonts w:ascii="宋体" w:hAnsi="宋体"/>
          <w:color w:val="000000"/>
        </w:rPr>
        <w:t>B是2006年建成的世界上海拔最高的铁路——</w:t>
      </w:r>
      <w:r>
        <w:rPr>
          <w:color w:val="000000"/>
        </w:rPr>
        <w:t>____</w:t>
      </w:r>
      <w:r>
        <w:rPr>
          <w:rFonts w:ascii="宋体" w:hAnsi="宋体"/>
          <w:color w:val="000000"/>
        </w:rPr>
        <w:t>。</w:t>
      </w:r>
    </w:p>
    <w:p w14:paraId="1244CF7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轮南</w:t>
      </w:r>
      <w:r>
        <w:rPr>
          <w:color w:val="000000"/>
        </w:rPr>
        <w:t xml:space="preserve">    （2）    ①. </w:t>
      </w:r>
      <w:r>
        <w:rPr>
          <w:rFonts w:ascii="宋体" w:hAnsi="宋体"/>
          <w:color w:val="000000"/>
        </w:rPr>
        <w:t>长江</w:t>
      </w:r>
      <w:r>
        <w:rPr>
          <w:color w:val="000000"/>
        </w:rPr>
        <w:t xml:space="preserve">    ②. </w:t>
      </w:r>
      <w:r>
        <w:rPr>
          <w:rFonts w:ascii="宋体" w:hAnsi="宋体"/>
          <w:color w:val="000000"/>
        </w:rPr>
        <w:t>华北</w:t>
      </w:r>
      <w:r>
        <w:rPr>
          <w:color w:val="000000"/>
        </w:rPr>
        <w:t xml:space="preserve">    </w:t>
      </w:r>
    </w:p>
    <w:p w14:paraId="715B75AA">
      <w:pPr>
        <w:spacing w:line="360" w:lineRule="auto"/>
        <w:textAlignment w:val="center"/>
        <w:rPr>
          <w:rFonts w:ascii="宋体" w:hAnsi="宋体"/>
          <w:color w:val="000000"/>
        </w:rPr>
      </w:pPr>
      <w:r>
        <w:rPr>
          <w:color w:val="000000"/>
        </w:rPr>
        <w:t>（3）</w:t>
      </w:r>
      <w:r>
        <w:rPr>
          <w:rFonts w:ascii="宋体" w:hAnsi="宋体"/>
          <w:color w:val="000000"/>
        </w:rPr>
        <w:t>龙滩</w:t>
      </w:r>
      <w:r>
        <w:rPr>
          <w:color w:val="000000"/>
        </w:rPr>
        <w:t xml:space="preserve">    （4）</w:t>
      </w:r>
      <w:r>
        <w:rPr>
          <w:rFonts w:ascii="宋体" w:hAnsi="宋体"/>
          <w:color w:val="000000"/>
        </w:rPr>
        <w:t>青藏铁路</w:t>
      </w:r>
    </w:p>
    <w:p w14:paraId="1F252918">
      <w:pPr>
        <w:spacing w:line="360" w:lineRule="auto"/>
        <w:textAlignment w:val="center"/>
        <w:rPr>
          <w:color w:val="000000"/>
        </w:rPr>
      </w:pPr>
      <w:r>
        <w:rPr>
          <w:color w:val="2E75B6"/>
        </w:rPr>
        <w:t>【解析】</w:t>
      </w:r>
    </w:p>
    <w:p w14:paraId="186D9228">
      <w:pPr>
        <w:spacing w:line="360" w:lineRule="auto"/>
        <w:jc w:val="left"/>
        <w:textAlignment w:val="center"/>
        <w:rPr>
          <w:color w:val="000000"/>
        </w:rPr>
      </w:pPr>
      <w:r>
        <w:rPr>
          <w:color w:val="000000"/>
        </w:rPr>
        <w:t>【分析】本题以我国四大工程为材料，涉及到西气东输工程的起止点，南水北调工程的路线，水能资源的开发及青藏铁路，考查学生利用地图解答地理问题的能力。</w:t>
      </w:r>
    </w:p>
    <w:p w14:paraId="7FE56083">
      <w:pPr>
        <w:spacing w:line="360" w:lineRule="auto"/>
        <w:jc w:val="left"/>
        <w:textAlignment w:val="center"/>
        <w:rPr>
          <w:color w:val="000000"/>
        </w:rPr>
      </w:pPr>
      <w:r>
        <w:rPr>
          <w:color w:val="000000"/>
        </w:rPr>
        <w:t>【小问1详解】</w:t>
      </w:r>
    </w:p>
    <w:p w14:paraId="396DA47B">
      <w:pPr>
        <w:spacing w:line="360" w:lineRule="auto"/>
        <w:jc w:val="left"/>
        <w:textAlignment w:val="center"/>
        <w:rPr>
          <w:color w:val="000000"/>
        </w:rPr>
      </w:pPr>
      <w:r>
        <w:rPr>
          <w:color w:val="000000"/>
        </w:rPr>
        <w:t>读图可得，西气东输一线工程西起我国新疆的A轮南油气田，东至上海，该工程缓解我国东部地区能源不足的问题，降低了环境污染。</w:t>
      </w:r>
    </w:p>
    <w:p w14:paraId="0305EEEF">
      <w:pPr>
        <w:spacing w:line="360" w:lineRule="auto"/>
        <w:jc w:val="left"/>
        <w:textAlignment w:val="center"/>
        <w:rPr>
          <w:color w:val="000000"/>
        </w:rPr>
      </w:pPr>
      <w:r>
        <w:rPr>
          <w:color w:val="000000"/>
        </w:rPr>
        <w:t>【小问2详解】</w:t>
      </w:r>
    </w:p>
    <w:p w14:paraId="0FCDA855">
      <w:pPr>
        <w:spacing w:line="360" w:lineRule="auto"/>
        <w:jc w:val="left"/>
        <w:textAlignment w:val="center"/>
        <w:rPr>
          <w:color w:val="000000"/>
        </w:rPr>
      </w:pPr>
      <w:r>
        <w:rPr>
          <w:color w:val="000000"/>
        </w:rPr>
        <w:t xml:space="preserve">南水北调工程主要是把长江流域丰富的水资源调到华北地区和西北地区，该工程是我国最大的跨流域调水工程，分为东中西三条线路。 </w:t>
      </w:r>
    </w:p>
    <w:p w14:paraId="31AC79D9">
      <w:pPr>
        <w:spacing w:line="360" w:lineRule="auto"/>
        <w:jc w:val="left"/>
        <w:textAlignment w:val="center"/>
        <w:rPr>
          <w:color w:val="000000"/>
        </w:rPr>
      </w:pPr>
      <w:r>
        <w:rPr>
          <w:color w:val="000000"/>
        </w:rPr>
        <w:t>【小问3详解】</w:t>
      </w:r>
    </w:p>
    <w:p w14:paraId="60CACC08">
      <w:pPr>
        <w:spacing w:line="360" w:lineRule="auto"/>
        <w:jc w:val="left"/>
        <w:textAlignment w:val="center"/>
        <w:rPr>
          <w:color w:val="000000"/>
        </w:rPr>
      </w:pPr>
      <w:r>
        <w:rPr>
          <w:color w:val="000000"/>
        </w:rPr>
        <w:t>西电东送南线线路的输电工程中，位于广西河池市境内的最大工程是龙滩水电站，位于珠江上游的红水河段。</w:t>
      </w:r>
    </w:p>
    <w:p w14:paraId="4EB0C24B">
      <w:pPr>
        <w:spacing w:line="360" w:lineRule="auto"/>
        <w:jc w:val="left"/>
        <w:textAlignment w:val="center"/>
        <w:rPr>
          <w:color w:val="000000"/>
        </w:rPr>
      </w:pPr>
      <w:r>
        <w:rPr>
          <w:color w:val="000000"/>
        </w:rPr>
        <w:drawing>
          <wp:inline distT="0" distB="0" distL="114300" distR="114300">
            <wp:extent cx="95250" cy="17145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0" cstate="print"/>
                    <a:stretch>
                      <a:fillRect/>
                    </a:stretch>
                  </pic:blipFill>
                  <pic:spPr>
                    <a:xfrm>
                      <a:off x="0" y="0"/>
                      <a:ext cx="95250" cy="171450"/>
                    </a:xfrm>
                    <a:prstGeom prst="rect">
                      <a:avLst/>
                    </a:prstGeom>
                  </pic:spPr>
                </pic:pic>
              </a:graphicData>
            </a:graphic>
          </wp:inline>
        </w:drawing>
      </w:r>
      <w:r>
        <w:rPr>
          <w:color w:val="000000"/>
        </w:rPr>
        <w:t>小问4详解】</w:t>
      </w:r>
    </w:p>
    <w:p w14:paraId="3E36AAEA">
      <w:pPr>
        <w:spacing w:line="360" w:lineRule="auto"/>
        <w:jc w:val="left"/>
        <w:textAlignment w:val="center"/>
        <w:rPr>
          <w:color w:val="000000"/>
        </w:rPr>
      </w:pPr>
      <w:r>
        <w:rPr>
          <w:color w:val="000000"/>
        </w:rPr>
        <w:t>B是2006年建 成的世界上海拔最高的铁路--青藏铁路，起止点城市是青海的西宁和西藏的拉萨，有“天路”之称。</w:t>
      </w:r>
    </w:p>
    <w:p w14:paraId="6B67F155">
      <w:pPr>
        <w:spacing w:line="360" w:lineRule="auto"/>
        <w:jc w:val="left"/>
        <w:textAlignment w:val="center"/>
        <w:rPr>
          <w:rFonts w:ascii="宋体" w:hAnsi="宋体"/>
          <w:color w:val="000000"/>
        </w:rPr>
      </w:pPr>
      <w:r>
        <w:rPr>
          <w:color w:val="000000"/>
        </w:rPr>
        <w:t xml:space="preserve">20. </w:t>
      </w:r>
      <w:r>
        <w:rPr>
          <w:rFonts w:ascii="宋体" w:hAnsi="宋体"/>
          <w:color w:val="000000"/>
        </w:rPr>
        <w:t>2022年2月4日至2月20日，第24届冬季奥林匹克运动会在北京成功举行，北京也因此成为世界上唯一的“双奥”城市。本届冬奥会在北京市和张家口市两地举办，分为北京城区、延庆、张家口三个赛区。读图，回答下列问题。</w:t>
      </w:r>
    </w:p>
    <w:p w14:paraId="72BC4BAE">
      <w:pPr>
        <w:spacing w:line="360" w:lineRule="auto"/>
        <w:jc w:val="left"/>
        <w:textAlignment w:val="center"/>
        <w:rPr>
          <w:color w:val="000000"/>
        </w:rPr>
      </w:pPr>
      <w:r>
        <w:rPr>
          <w:color w:val="000000"/>
        </w:rPr>
        <w:drawing>
          <wp:inline distT="0" distB="0" distL="114300" distR="114300">
            <wp:extent cx="2714625" cy="21907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714625" cy="2190750"/>
                    </a:xfrm>
                    <a:prstGeom prst="rect">
                      <a:avLst/>
                    </a:prstGeom>
                  </pic:spPr>
                </pic:pic>
              </a:graphicData>
            </a:graphic>
          </wp:inline>
        </w:drawing>
      </w:r>
    </w:p>
    <w:p w14:paraId="3BAE45FB">
      <w:pPr>
        <w:spacing w:line="360" w:lineRule="auto"/>
        <w:jc w:val="left"/>
        <w:textAlignment w:val="center"/>
        <w:rPr>
          <w:rFonts w:ascii="宋体" w:hAnsi="宋体"/>
          <w:color w:val="000000"/>
        </w:rPr>
      </w:pPr>
      <w:r>
        <w:rPr>
          <w:color w:val="000000"/>
        </w:rPr>
        <w:t>（1）</w:t>
      </w:r>
      <w:r>
        <w:rPr>
          <w:rFonts w:ascii="宋体" w:hAnsi="宋体"/>
          <w:color w:val="000000"/>
        </w:rPr>
        <w:t>成功举办奥运会体现了北京作为我国</w:t>
      </w:r>
      <w:r>
        <w:rPr>
          <w:color w:val="000000"/>
        </w:rPr>
        <w:t>____</w:t>
      </w:r>
      <w:r>
        <w:rPr>
          <w:rFonts w:ascii="宋体" w:hAnsi="宋体"/>
          <w:color w:val="000000"/>
        </w:rPr>
        <w:t>的城市职能。</w:t>
      </w:r>
    </w:p>
    <w:p w14:paraId="5873E5D1">
      <w:pPr>
        <w:spacing w:line="360" w:lineRule="auto"/>
        <w:jc w:val="left"/>
        <w:textAlignment w:val="center"/>
        <w:rPr>
          <w:rFonts w:ascii="宋体" w:hAnsi="宋体"/>
          <w:color w:val="000000"/>
        </w:rPr>
      </w:pPr>
      <w:r>
        <w:rPr>
          <w:color w:val="000000"/>
        </w:rPr>
        <w:t>（2）</w:t>
      </w:r>
      <w:r>
        <w:rPr>
          <w:rFonts w:ascii="宋体" w:hAnsi="宋体"/>
          <w:color w:val="000000"/>
        </w:rPr>
        <w:t>据图判断，该区域的总体地势特点是</w:t>
      </w:r>
      <w:r>
        <w:rPr>
          <w:color w:val="000000"/>
        </w:rPr>
        <w:t>____</w:t>
      </w:r>
      <w:r>
        <w:rPr>
          <w:rFonts w:ascii="宋体" w:hAnsi="宋体"/>
          <w:color w:val="000000"/>
        </w:rPr>
        <w:t>。</w:t>
      </w:r>
    </w:p>
    <w:p w14:paraId="25813A38">
      <w:pPr>
        <w:spacing w:line="360" w:lineRule="auto"/>
        <w:jc w:val="left"/>
        <w:textAlignment w:val="center"/>
        <w:rPr>
          <w:rFonts w:ascii="宋体" w:hAnsi="宋体"/>
          <w:color w:val="000000"/>
        </w:rPr>
      </w:pPr>
      <w:r>
        <w:rPr>
          <w:color w:val="000000"/>
        </w:rPr>
        <w:t>（3）</w:t>
      </w:r>
      <w:r>
        <w:rPr>
          <w:rFonts w:ascii="宋体" w:hAnsi="宋体"/>
          <w:color w:val="000000"/>
        </w:rPr>
        <w:t>本届奥运会赛区位于我国重要的地理分界线</w:t>
      </w:r>
      <w:r>
        <w:rPr>
          <w:color w:val="000000"/>
        </w:rPr>
        <w:t>____</w:t>
      </w:r>
      <w:r>
        <w:rPr>
          <w:rFonts w:ascii="宋体" w:hAnsi="宋体"/>
          <w:color w:val="000000"/>
        </w:rPr>
        <w:t>一线以北，1月份平均气温</w:t>
      </w:r>
      <w:r>
        <w:rPr>
          <w:color w:val="000000"/>
        </w:rPr>
        <w:t>____</w:t>
      </w:r>
      <w:r>
        <w:rPr>
          <w:rFonts w:ascii="宋体" w:hAnsi="宋体"/>
          <w:color w:val="000000"/>
        </w:rPr>
        <w:t>（“高于”或“低于”）0℃，有利于比赛进行。</w:t>
      </w:r>
    </w:p>
    <w:p w14:paraId="1F739ECD">
      <w:pPr>
        <w:spacing w:line="360" w:lineRule="auto"/>
        <w:jc w:val="left"/>
        <w:textAlignment w:val="center"/>
        <w:rPr>
          <w:rFonts w:ascii="宋体" w:hAnsi="宋体"/>
          <w:color w:val="000000"/>
        </w:rPr>
      </w:pPr>
      <w:r>
        <w:rPr>
          <w:color w:val="000000"/>
        </w:rPr>
        <w:t>（4）</w:t>
      </w:r>
      <w:r>
        <w:rPr>
          <w:rFonts w:ascii="宋体" w:hAnsi="宋体"/>
          <w:color w:val="000000"/>
        </w:rPr>
        <w:t>运动员在北京可游览多个被列入《世界遗产名录》的名胜古迹，请列举其中的一处：</w:t>
      </w:r>
      <w:r>
        <w:rPr>
          <w:color w:val="000000"/>
        </w:rPr>
        <w:t>____</w:t>
      </w:r>
      <w:r>
        <w:rPr>
          <w:rFonts w:ascii="宋体" w:hAnsi="宋体"/>
          <w:color w:val="000000"/>
        </w:rPr>
        <w:t>。</w:t>
      </w:r>
    </w:p>
    <w:p w14:paraId="17E1603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文化中心</w:t>
      </w:r>
      <w:r>
        <w:rPr>
          <w:color w:val="000000"/>
        </w:rPr>
        <w:t xml:space="preserve">    </w:t>
      </w:r>
    </w:p>
    <w:p w14:paraId="1ED13F2E">
      <w:pPr>
        <w:spacing w:line="360" w:lineRule="auto"/>
        <w:textAlignment w:val="center"/>
        <w:rPr>
          <w:rFonts w:ascii="宋体" w:hAnsi="宋体"/>
          <w:color w:val="000000"/>
        </w:rPr>
      </w:pPr>
      <w:r>
        <w:rPr>
          <w:color w:val="000000"/>
        </w:rPr>
        <w:t>（2）</w:t>
      </w:r>
      <w:r>
        <w:rPr>
          <w:rFonts w:ascii="宋体" w:hAnsi="宋体"/>
          <w:color w:val="000000"/>
        </w:rPr>
        <w:t>西北高，东南低（或“由西北向东南倾斜”）</w:t>
      </w:r>
      <w:r>
        <w:rPr>
          <w:color w:val="000000"/>
        </w:rPr>
        <w:t xml:space="preserve">    </w:t>
      </w:r>
    </w:p>
    <w:p w14:paraId="1877CCE2">
      <w:pPr>
        <w:spacing w:line="360" w:lineRule="auto"/>
        <w:textAlignment w:val="center"/>
        <w:rPr>
          <w:rFonts w:ascii="宋体" w:hAnsi="宋体"/>
          <w:color w:val="000000"/>
        </w:rPr>
      </w:pPr>
      <w:r>
        <w:rPr>
          <w:color w:val="000000"/>
        </w:rPr>
        <w:t xml:space="preserve">（3）    ①. </w:t>
      </w:r>
      <w:r>
        <w:rPr>
          <w:rFonts w:ascii="宋体" w:hAnsi="宋体"/>
          <w:color w:val="000000"/>
        </w:rPr>
        <w:t>秦岭-淮河</w:t>
      </w:r>
      <w:r>
        <w:rPr>
          <w:color w:val="000000"/>
        </w:rPr>
        <w:t xml:space="preserve">    ②. </w:t>
      </w:r>
      <w:r>
        <w:rPr>
          <w:rFonts w:ascii="宋体" w:hAnsi="宋体"/>
          <w:color w:val="000000"/>
        </w:rPr>
        <w:t>低于</w:t>
      </w:r>
      <w:r>
        <w:rPr>
          <w:color w:val="000000"/>
        </w:rPr>
        <w:t xml:space="preserve">    </w:t>
      </w:r>
    </w:p>
    <w:p w14:paraId="30636C5A">
      <w:pPr>
        <w:spacing w:line="360" w:lineRule="auto"/>
        <w:textAlignment w:val="center"/>
        <w:rPr>
          <w:rFonts w:ascii="宋体" w:hAnsi="宋体"/>
          <w:color w:val="000000"/>
        </w:rPr>
      </w:pPr>
      <w:r>
        <w:rPr>
          <w:color w:val="000000"/>
        </w:rPr>
        <w:t>（4）</w:t>
      </w:r>
      <w:r>
        <w:rPr>
          <w:rFonts w:ascii="宋体" w:hAnsi="宋体"/>
          <w:color w:val="000000"/>
        </w:rPr>
        <w:t>长城、北京故宫（紫禁城）、周口店北京人遗址、颐和园、天坛、明十三陵等（任填其一即可）</w:t>
      </w:r>
    </w:p>
    <w:p w14:paraId="586B6EC9">
      <w:pPr>
        <w:spacing w:line="360" w:lineRule="auto"/>
        <w:textAlignment w:val="center"/>
        <w:rPr>
          <w:color w:val="000000"/>
        </w:rPr>
      </w:pPr>
      <w:r>
        <w:rPr>
          <w:color w:val="2E75B6"/>
        </w:rPr>
        <w:t>【解析】</w:t>
      </w:r>
    </w:p>
    <w:p w14:paraId="1A562CA4">
      <w:pPr>
        <w:spacing w:line="360" w:lineRule="auto"/>
        <w:jc w:val="left"/>
        <w:textAlignment w:val="center"/>
        <w:rPr>
          <w:color w:val="000000"/>
        </w:rPr>
      </w:pPr>
      <w:r>
        <w:rPr>
          <w:color w:val="000000"/>
        </w:rPr>
        <w:t>【分析】本大题以第24届冬季奥林匹克运动会在北京成功举行及北京、张家口地区地形图为材料，设置四道小题，涉及北京的城市职能、地形地势、气候特点、世界遗产名录等相关内容，考查学生对相关知识的掌握程度。</w:t>
      </w:r>
    </w:p>
    <w:p w14:paraId="2F409C1D">
      <w:pPr>
        <w:spacing w:line="360" w:lineRule="auto"/>
        <w:jc w:val="left"/>
        <w:textAlignment w:val="center"/>
        <w:rPr>
          <w:color w:val="000000"/>
        </w:rPr>
      </w:pPr>
      <w:r>
        <w:rPr>
          <w:color w:val="000000"/>
        </w:rPr>
        <w:t>【小问1详解】</w:t>
      </w:r>
    </w:p>
    <w:p w14:paraId="0CB5ED5A">
      <w:pPr>
        <w:spacing w:line="360" w:lineRule="auto"/>
        <w:jc w:val="left"/>
        <w:textAlignment w:val="center"/>
        <w:rPr>
          <w:color w:val="000000"/>
        </w:rPr>
      </w:pPr>
      <w:r>
        <w:rPr>
          <w:color w:val="000000"/>
        </w:rPr>
        <w:t>北京市位于太行山、燕山和华北平原的结合部，是中华人民共和国的首都，是全国的政治中心、文化中心和国际交往中心。2008年第29届夏季奥运会在北京举行，以及2022年冬奥会北京和张家口联合举行，这都体现了北京的文化中心职能。</w:t>
      </w:r>
    </w:p>
    <w:p w14:paraId="12E7C8C4">
      <w:pPr>
        <w:spacing w:line="360" w:lineRule="auto"/>
        <w:jc w:val="left"/>
        <w:textAlignment w:val="center"/>
        <w:rPr>
          <w:color w:val="000000"/>
        </w:rPr>
      </w:pPr>
      <w:r>
        <w:rPr>
          <w:color w:val="000000"/>
        </w:rPr>
        <w:t>【小问2详解】</w:t>
      </w:r>
    </w:p>
    <w:p w14:paraId="044877FA">
      <w:pPr>
        <w:spacing w:line="360" w:lineRule="auto"/>
        <w:jc w:val="left"/>
        <w:textAlignment w:val="center"/>
        <w:rPr>
          <w:color w:val="000000"/>
        </w:rPr>
      </w:pPr>
      <w:r>
        <w:rPr>
          <w:color w:val="000000"/>
        </w:rPr>
        <w:t>读图可知，该区域西北部海拔高、东南部海拔低，可知地势西北高、东南低。</w:t>
      </w:r>
    </w:p>
    <w:p w14:paraId="35547EAE">
      <w:pPr>
        <w:spacing w:line="360" w:lineRule="auto"/>
        <w:jc w:val="left"/>
        <w:textAlignment w:val="center"/>
        <w:rPr>
          <w:color w:val="000000"/>
        </w:rPr>
      </w:pPr>
      <w:r>
        <w:rPr>
          <w:color w:val="000000"/>
        </w:rPr>
        <w:t>【小问3详解】</w:t>
      </w:r>
    </w:p>
    <w:p w14:paraId="315C98FE">
      <w:pPr>
        <w:spacing w:line="360" w:lineRule="auto"/>
        <w:jc w:val="left"/>
        <w:textAlignment w:val="center"/>
        <w:rPr>
          <w:color w:val="000000"/>
        </w:rPr>
      </w:pPr>
      <w:r>
        <w:rPr>
          <w:color w:val="000000"/>
        </w:rPr>
        <w:t>北京城区、延庆、张家口三个赛区均位于北方地区，秦岭-淮河一线为我国北方地区和南方地区的分界线，大致与我国1月0℃等温线重合，北方地区1月份平均气温低于0℃，有利于比赛进行。</w:t>
      </w:r>
    </w:p>
    <w:p w14:paraId="6F62C91A">
      <w:pPr>
        <w:spacing w:line="360" w:lineRule="auto"/>
        <w:jc w:val="left"/>
        <w:textAlignment w:val="center"/>
        <w:rPr>
          <w:color w:val="000000"/>
        </w:rPr>
      </w:pPr>
      <w:r>
        <w:rPr>
          <w:color w:val="000000"/>
        </w:rPr>
        <w:t>【小问4详解】</w:t>
      </w:r>
    </w:p>
    <w:p w14:paraId="069EDA9A">
      <w:pPr>
        <w:spacing w:line="360" w:lineRule="auto"/>
        <w:jc w:val="left"/>
        <w:textAlignment w:val="center"/>
        <w:rPr>
          <w:color w:val="000000"/>
        </w:rPr>
      </w:pPr>
      <w:r>
        <w:rPr>
          <w:color w:val="000000"/>
        </w:rPr>
        <w:t>漫长的历史岁月，丰厚的文化积淀，铸就了北京特有的历史文化传统，使它成为世界上文化遗产最多的城市之一。北京有故宫、长城、周口店“北京人”遗址、天坛、颐和园和十三陵等世界文化遗产。</w:t>
      </w:r>
    </w:p>
    <w:p w14:paraId="6F592375">
      <w:pPr>
        <w:spacing w:line="360" w:lineRule="auto"/>
        <w:jc w:val="left"/>
        <w:textAlignment w:val="center"/>
        <w:rPr>
          <w:rFonts w:ascii="宋体" w:hAnsi="宋体"/>
          <w:color w:val="000000"/>
        </w:rPr>
      </w:pPr>
      <w:r>
        <w:rPr>
          <w:color w:val="000000"/>
        </w:rPr>
        <w:t xml:space="preserve">21. </w:t>
      </w:r>
      <w:r>
        <w:rPr>
          <w:rFonts w:ascii="宋体" w:hAnsi="宋体"/>
          <w:color w:val="000000"/>
        </w:rPr>
        <w:t>阅读图文资料，回答下列问题</w:t>
      </w:r>
      <w:r>
        <w:rPr>
          <w:rFonts w:ascii="宋体" w:hAnsi="宋体"/>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34" cstate="print"/>
                    <a:stretch>
                      <a:fillRect/>
                    </a:stretch>
                  </pic:blipFill>
                  <pic:spPr>
                    <a:xfrm>
                      <a:off x="0" y="0"/>
                      <a:ext cx="127000" cy="76200"/>
                    </a:xfrm>
                    <a:prstGeom prst="rect">
                      <a:avLst/>
                    </a:prstGeom>
                  </pic:spPr>
                </pic:pic>
              </a:graphicData>
            </a:graphic>
          </wp:inline>
        </w:drawing>
      </w:r>
    </w:p>
    <w:p w14:paraId="03594F8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材料：“乡愁是一湾浅浅的海峡，我在这头，大陆在那头”，这一诗句抒发了台湾同胞对祖国大陆浓浓的思念。台湾是祖国神圣不可分割的领土，台湾地处中国与太平洋地区各国海上联系的重要交通枢纽。</w:t>
      </w:r>
    </w:p>
    <w:p w14:paraId="582C3904">
      <w:pPr>
        <w:spacing w:line="360" w:lineRule="auto"/>
        <w:jc w:val="left"/>
        <w:textAlignment w:val="center"/>
        <w:rPr>
          <w:color w:val="000000"/>
        </w:rPr>
      </w:pPr>
      <w:r>
        <w:rPr>
          <w:color w:val="000000"/>
        </w:rPr>
        <w:drawing>
          <wp:inline distT="0" distB="0" distL="114300" distR="114300">
            <wp:extent cx="2571750" cy="19335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571750" cy="1933575"/>
                    </a:xfrm>
                    <a:prstGeom prst="rect">
                      <a:avLst/>
                    </a:prstGeom>
                  </pic:spPr>
                </pic:pic>
              </a:graphicData>
            </a:graphic>
          </wp:inline>
        </w:drawing>
      </w:r>
    </w:p>
    <w:p w14:paraId="10058BC6">
      <w:pPr>
        <w:spacing w:line="360" w:lineRule="auto"/>
        <w:jc w:val="left"/>
        <w:textAlignment w:val="center"/>
        <w:rPr>
          <w:rFonts w:ascii="宋体" w:hAnsi="宋体"/>
          <w:color w:val="000000"/>
        </w:rPr>
      </w:pPr>
      <w:r>
        <w:rPr>
          <w:color w:val="000000"/>
        </w:rPr>
        <w:t>（1）</w:t>
      </w:r>
      <w:r>
        <w:rPr>
          <w:rFonts w:ascii="宋体" w:hAnsi="宋体"/>
          <w:color w:val="000000"/>
        </w:rPr>
        <w:t>材料中“一湾浅浅的海峡”是指</w:t>
      </w:r>
      <w:r>
        <w:rPr>
          <w:color w:val="000000"/>
        </w:rPr>
        <w:t>____</w:t>
      </w:r>
      <w:r>
        <w:rPr>
          <w:rFonts w:ascii="宋体" w:hAnsi="宋体"/>
          <w:color w:val="000000"/>
        </w:rPr>
        <w:t>。</w:t>
      </w:r>
    </w:p>
    <w:p w14:paraId="325A89DA">
      <w:pPr>
        <w:spacing w:line="360" w:lineRule="auto"/>
        <w:jc w:val="left"/>
        <w:textAlignment w:val="center"/>
        <w:rPr>
          <w:rFonts w:ascii="宋体" w:hAnsi="宋体"/>
          <w:color w:val="000000"/>
        </w:rPr>
      </w:pPr>
      <w:r>
        <w:rPr>
          <w:color w:val="000000"/>
        </w:rPr>
        <w:t>（2）</w:t>
      </w:r>
      <w:r>
        <w:rPr>
          <w:rFonts w:ascii="宋体" w:hAnsi="宋体"/>
          <w:color w:val="000000"/>
        </w:rPr>
        <w:t>若福州到基隆的图上距离为1.84厘米，这幅地图的比例尺应该是</w:t>
      </w:r>
      <w:r>
        <w:rPr>
          <w:color w:val="000000"/>
        </w:rPr>
        <w:t>____</w:t>
      </w:r>
      <w:r>
        <w:rPr>
          <w:rFonts w:ascii="宋体" w:hAnsi="宋体"/>
          <w:color w:val="000000"/>
        </w:rPr>
        <w:t>（用数字式表示）。</w:t>
      </w:r>
    </w:p>
    <w:p w14:paraId="44E05637">
      <w:pPr>
        <w:spacing w:line="360" w:lineRule="auto"/>
        <w:jc w:val="left"/>
        <w:textAlignment w:val="center"/>
        <w:rPr>
          <w:rFonts w:ascii="宋体" w:hAnsi="宋体"/>
          <w:color w:val="000000"/>
        </w:rPr>
      </w:pPr>
      <w:r>
        <w:rPr>
          <w:color w:val="000000"/>
        </w:rPr>
        <w:t>（3）</w:t>
      </w:r>
      <w:r>
        <w:rPr>
          <w:rFonts w:ascii="宋体" w:hAnsi="宋体"/>
          <w:color w:val="000000"/>
        </w:rPr>
        <w:t>台湾有“海上米仓”的美称，主要粮食作物是</w:t>
      </w:r>
      <w:r>
        <w:rPr>
          <w:color w:val="000000"/>
        </w:rPr>
        <w:t>____</w:t>
      </w:r>
      <w:r>
        <w:rPr>
          <w:rFonts w:ascii="宋体" w:hAnsi="宋体"/>
          <w:color w:val="000000"/>
        </w:rPr>
        <w:t>，该粮食作物主要分布在台湾的</w:t>
      </w:r>
      <w:r>
        <w:rPr>
          <w:color w:val="000000"/>
        </w:rPr>
        <w:t>____</w:t>
      </w:r>
      <w:r>
        <w:rPr>
          <w:rFonts w:ascii="宋体" w:hAnsi="宋体"/>
          <w:color w:val="000000"/>
        </w:rPr>
        <w:t>地区。</w:t>
      </w:r>
    </w:p>
    <w:p w14:paraId="33EDD08A">
      <w:pPr>
        <w:spacing w:line="360" w:lineRule="auto"/>
        <w:jc w:val="left"/>
        <w:textAlignment w:val="center"/>
        <w:rPr>
          <w:rFonts w:ascii="宋体" w:hAnsi="宋体"/>
          <w:color w:val="000000"/>
        </w:rPr>
      </w:pPr>
      <w:r>
        <w:rPr>
          <w:color w:val="000000"/>
        </w:rPr>
        <w:t>（4）</w:t>
      </w:r>
      <w:r>
        <w:rPr>
          <w:rFonts w:ascii="宋体" w:hAnsi="宋体"/>
          <w:color w:val="000000"/>
        </w:rPr>
        <w:t>台湾是中国的神圣领土。请从地缘、血缘、历史、文化等方面，说一说台湾与祖国大陆深厚的渊源关系：</w:t>
      </w:r>
      <w:r>
        <w:rPr>
          <w:color w:val="000000"/>
        </w:rPr>
        <w:t>____</w:t>
      </w:r>
      <w:r>
        <w:rPr>
          <w:rFonts w:ascii="宋体" w:hAnsi="宋体"/>
          <w:color w:val="000000"/>
        </w:rPr>
        <w:t>。（任选一个方面作答即可）</w:t>
      </w:r>
    </w:p>
    <w:p w14:paraId="6445EFB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台湾海峡</w:t>
      </w:r>
      <w:r>
        <w:rPr>
          <w:color w:val="000000"/>
        </w:rPr>
        <w:t xml:space="preserve">    </w:t>
      </w:r>
    </w:p>
    <w:p w14:paraId="3700063E">
      <w:pPr>
        <w:spacing w:line="360" w:lineRule="auto"/>
        <w:textAlignment w:val="center"/>
        <w:rPr>
          <w:rFonts w:ascii="宋体" w:hAnsi="宋体"/>
          <w:color w:val="000000"/>
        </w:rPr>
      </w:pPr>
      <w:r>
        <w:rPr>
          <w:color w:val="000000"/>
        </w:rPr>
        <w:t>（2）</w:t>
      </w:r>
      <w:r>
        <w:rPr>
          <w:rFonts w:ascii="宋体" w:hAnsi="宋体"/>
          <w:color w:val="000000"/>
        </w:rPr>
        <w:t>1：15000000（或“1/15000000”）</w:t>
      </w:r>
      <w:r>
        <w:rPr>
          <w:color w:val="000000"/>
        </w:rPr>
        <w:t xml:space="preserve">    </w:t>
      </w:r>
    </w:p>
    <w:p w14:paraId="442C52F7">
      <w:pPr>
        <w:spacing w:line="360" w:lineRule="auto"/>
        <w:textAlignment w:val="center"/>
        <w:rPr>
          <w:rFonts w:ascii="宋体" w:hAnsi="宋体"/>
          <w:color w:val="000000"/>
        </w:rPr>
      </w:pPr>
      <w:r>
        <w:rPr>
          <w:color w:val="000000"/>
        </w:rPr>
        <w:t xml:space="preserve">（3）    ①. </w:t>
      </w:r>
      <w:r>
        <w:rPr>
          <w:rFonts w:ascii="宋体" w:hAnsi="宋体"/>
          <w:color w:val="000000"/>
        </w:rPr>
        <w:t>水稻</w:t>
      </w:r>
      <w:r>
        <w:rPr>
          <w:color w:val="000000"/>
        </w:rPr>
        <w:t xml:space="preserve">    ②. </w:t>
      </w:r>
      <w:r>
        <w:rPr>
          <w:rFonts w:ascii="宋体" w:hAnsi="宋体"/>
          <w:color w:val="000000"/>
        </w:rPr>
        <w:t>西部（平原）</w:t>
      </w:r>
      <w:r>
        <w:rPr>
          <w:color w:val="000000"/>
        </w:rPr>
        <w:t xml:space="preserve">    </w:t>
      </w:r>
    </w:p>
    <w:p w14:paraId="1539DF63">
      <w:pPr>
        <w:spacing w:line="360" w:lineRule="auto"/>
        <w:textAlignment w:val="center"/>
        <w:rPr>
          <w:rFonts w:ascii="宋体" w:hAnsi="宋体"/>
          <w:color w:val="000000"/>
        </w:rPr>
      </w:pPr>
      <w:r>
        <w:rPr>
          <w:color w:val="000000"/>
        </w:rPr>
        <w:t>（4）</w:t>
      </w:r>
      <w:r>
        <w:rPr>
          <w:rFonts w:ascii="宋体" w:hAnsi="宋体"/>
          <w:color w:val="000000"/>
        </w:rPr>
        <w:t>地缘：台湾岛曾与大陆连在一起；台湾岛通过台湾海峡与大陆相连；血缘：同为中华民族，台湾人民是我们的骨肉同胞；祖籍多为福建省和广东省等；文化：具有共同的语言、文字和节日；台湾人和福建、广东人共同信奉妈祖等；历史：自古以来是中国不可分割的神圣领土。</w:t>
      </w:r>
    </w:p>
    <w:p w14:paraId="09A2E8E0">
      <w:pPr>
        <w:spacing w:line="360" w:lineRule="auto"/>
        <w:textAlignment w:val="center"/>
        <w:rPr>
          <w:color w:val="000000"/>
        </w:rPr>
      </w:pPr>
      <w:r>
        <w:rPr>
          <w:color w:val="2E75B6"/>
        </w:rPr>
        <w:t>【解析】</w:t>
      </w:r>
    </w:p>
    <w:p w14:paraId="7ACAA932">
      <w:pPr>
        <w:spacing w:line="360" w:lineRule="auto"/>
        <w:jc w:val="left"/>
        <w:textAlignment w:val="center"/>
        <w:rPr>
          <w:color w:val="000000"/>
        </w:rPr>
      </w:pPr>
      <w:r>
        <w:rPr>
          <w:color w:val="000000"/>
        </w:rPr>
        <w:t>【分析】本题以台湾为材料，设置四个小题，涉及台湾的位置范围、粮食作物及其分布、台湾与大陆的联系等相关内容，考查学生对相关知识的掌握程度。</w:t>
      </w:r>
    </w:p>
    <w:p w14:paraId="0F1DDC7D">
      <w:pPr>
        <w:spacing w:line="360" w:lineRule="auto"/>
        <w:jc w:val="left"/>
        <w:textAlignment w:val="center"/>
        <w:rPr>
          <w:color w:val="000000"/>
        </w:rPr>
      </w:pPr>
      <w:r>
        <w:rPr>
          <w:color w:val="000000"/>
        </w:rPr>
        <w:t>【小问1详解】</w:t>
      </w:r>
    </w:p>
    <w:p w14:paraId="6D97A447">
      <w:pPr>
        <w:spacing w:line="360" w:lineRule="auto"/>
        <w:jc w:val="left"/>
        <w:textAlignment w:val="center"/>
        <w:rPr>
          <w:color w:val="000000"/>
        </w:rPr>
      </w:pPr>
      <w:r>
        <w:rPr>
          <w:color w:val="000000"/>
        </w:rPr>
        <w:t>材料中“一湾浅浅的海峡”是指台湾海峡，台湾省西隔台湾海峡与福建省相望。</w:t>
      </w:r>
    </w:p>
    <w:p w14:paraId="36A43947">
      <w:pPr>
        <w:spacing w:line="360" w:lineRule="auto"/>
        <w:jc w:val="left"/>
        <w:textAlignment w:val="center"/>
        <w:rPr>
          <w:color w:val="000000"/>
        </w:rPr>
      </w:pPr>
      <w:r>
        <w:rPr>
          <w:color w:val="000000"/>
        </w:rPr>
        <w:t>【小问2详解】</w:t>
      </w:r>
    </w:p>
    <w:p w14:paraId="567DAEF5">
      <w:pPr>
        <w:spacing w:line="360" w:lineRule="auto"/>
        <w:jc w:val="left"/>
        <w:textAlignment w:val="center"/>
        <w:rPr>
          <w:color w:val="000000"/>
        </w:rPr>
      </w:pPr>
      <w:r>
        <w:rPr>
          <w:color w:val="000000"/>
        </w:rPr>
        <w:t>这幅地图的比例尺应该是图上距离÷实地距离=1.84厘米÷ 276千米=1.84÷ 27600000，其比例尺为1: 15000000。</w:t>
      </w:r>
    </w:p>
    <w:p w14:paraId="7D501E63">
      <w:pPr>
        <w:spacing w:line="360" w:lineRule="auto"/>
        <w:jc w:val="left"/>
        <w:textAlignment w:val="center"/>
        <w:rPr>
          <w:color w:val="000000"/>
        </w:rPr>
      </w:pPr>
      <w:r>
        <w:rPr>
          <w:color w:val="000000"/>
        </w:rPr>
        <w:t>【小问3详解】</w:t>
      </w:r>
    </w:p>
    <w:p w14:paraId="09F32F31">
      <w:pPr>
        <w:spacing w:line="360" w:lineRule="auto"/>
        <w:jc w:val="left"/>
        <w:textAlignment w:val="center"/>
        <w:rPr>
          <w:color w:val="000000"/>
        </w:rPr>
      </w:pPr>
      <w:r>
        <w:rPr>
          <w:color w:val="000000"/>
        </w:rPr>
        <w:t>台湾省属于亚热带季风气候和热带季风气候，该省区的主要粮食作物是水稻，该粮食作物主要分布在台湾的西部平原地区，该地区地形平坦。</w:t>
      </w:r>
    </w:p>
    <w:p w14:paraId="455B3AAC">
      <w:pPr>
        <w:spacing w:line="360" w:lineRule="auto"/>
        <w:jc w:val="left"/>
        <w:textAlignment w:val="center"/>
        <w:rPr>
          <w:color w:val="000000"/>
        </w:rPr>
      </w:pPr>
      <w:r>
        <w:rPr>
          <w:color w:val="000000"/>
        </w:rPr>
        <w:t>【小问4详解】</w:t>
      </w:r>
    </w:p>
    <w:p w14:paraId="06D47831">
      <w:pPr>
        <w:spacing w:line="360" w:lineRule="auto"/>
        <w:jc w:val="left"/>
        <w:textAlignment w:val="center"/>
        <w:rPr>
          <w:color w:val="000000"/>
        </w:rPr>
      </w:pPr>
      <w:r>
        <w:rPr>
          <w:color w:val="000000"/>
        </w:rPr>
        <w:t>目前，台湾省的居民中，80%居民祖籍福建，大部分还保留着乡音，说明了海峡两岸人民的血缘关系；台湾和福建等省许多居民都共同供奉妈祖，说明了台湾与祖国大陆的历史与文化渊源关系；台湾岛曾与大陆连在一起，约在几百万年前，由于地壳运动，部分陆地下沉，海水进入，形成了台湾海峡，台湾岛才与大陆分离，但海峡两岸在经济、文化上的联系从未间断等。</w:t>
      </w:r>
    </w:p>
    <w:p w14:paraId="5F2569A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br w:type="textWrapping"/>
      </w:r>
    </w:p>
    <w:p w14:paraId="11733F6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872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32B42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A4B1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9A6C1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836F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C8BA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1E733C"/>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47A55"/>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050694"/>
    <w:rsid w:val="38274566"/>
    <w:rsid w:val="5BE821A5"/>
    <w:rsid w:val="5BF32927"/>
    <w:rsid w:val="6A1B44A5"/>
    <w:rsid w:val="7F532B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0B375-C71B-4BCF-96BA-099F2430D8A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7117</Words>
  <Characters>7529</Characters>
  <Lines>57</Lines>
  <Paragraphs>16</Paragraphs>
  <TotalTime>0</TotalTime>
  <ScaleCrop>false</ScaleCrop>
  <LinksUpToDate>false</LinksUpToDate>
  <CharactersWithSpaces>7834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2022-08-13T16:03:00Z</dcterms:created>
  <dc:creator>学科网试题生产平台</dc:creator>
  <dc:description>3040983686881280</dc:description>
  <cp:lastModifiedBy>上帝掷骰子吗</cp:lastModifiedBy>
  <dcterms:modified xsi:type="dcterms:W3CDTF">2024-07-20T15:50:14Z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22BD717E6D964FA1AC6765CE76906A6A</vt:lpwstr>
  </property>
</Properties>
</file>