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920760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10248900</wp:posOffset>
            </wp:positionV>
            <wp:extent cx="406400" cy="431800"/>
            <wp:effectExtent l="0" t="0" r="12700" b="635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2021</w:t>
      </w:r>
      <w:r>
        <w:rPr>
          <w:rFonts w:ascii="宋体" w:hAnsi="宋体"/>
          <w:b/>
          <w:sz w:val="32"/>
        </w:rPr>
        <w:t>年辽宁省葫芦岛市中考地理试卷</w:t>
      </w:r>
    </w:p>
    <w:p w14:paraId="618000F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14:paraId="246CC44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地理小组的同学们正在演示地球运动，如图所示。据此，完成下面小题。</w:t>
      </w:r>
    </w:p>
    <w:p w14:paraId="2B20B3A1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219450" cy="17621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EBD58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在演示过程中，同学们发现，自转产生了（   ）</w:t>
      </w:r>
    </w:p>
    <w:p w14:paraId="0784355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昼夜现象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昼夜更替</w:t>
      </w:r>
    </w:p>
    <w:p w14:paraId="048A00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四季变化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五带的形成</w:t>
      </w:r>
    </w:p>
    <w:p w14:paraId="13C7A1E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图中</w:t>
      </w:r>
      <w:r>
        <w:rPr>
          <w:rFonts w:eastAsia="Times New Roman" w:cs="Times New Roman"/>
        </w:rPr>
        <w:t>P</w:t>
      </w:r>
      <w:r>
        <w:rPr>
          <w:rFonts w:ascii="宋体" w:hAnsi="宋体"/>
        </w:rPr>
        <w:t>点位于五带中的（   ）</w:t>
      </w:r>
    </w:p>
    <w:p w14:paraId="1E3586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热带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北温带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北寒带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南温带</w:t>
      </w:r>
    </w:p>
    <w:p w14:paraId="4E0D531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如图是台风“艾莎尼”某时刻台风中心位置图，读图完成下面小题。</w:t>
      </w:r>
    </w:p>
    <w:p w14:paraId="196A9B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57550" cy="23907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D77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台风中心位置的经纬度大致是（   ）</w:t>
      </w:r>
    </w:p>
    <w:p w14:paraId="19A320D2">
      <w:pPr>
        <w:tabs>
          <w:tab w:val="left" w:pos="4873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E</w:t>
      </w:r>
    </w:p>
    <w:p w14:paraId="33DF02E6">
      <w:pPr>
        <w:tabs>
          <w:tab w:val="left" w:pos="4873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123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W</w:t>
      </w:r>
    </w:p>
    <w:p w14:paraId="6FCE10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此时台风中心位于台北的（   ）</w:t>
      </w:r>
    </w:p>
    <w:p w14:paraId="30DD5D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西北方向</w:t>
      </w:r>
    </w:p>
    <w:p w14:paraId="6394C7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东南方向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西南方向</w:t>
      </w:r>
    </w:p>
    <w:p w14:paraId="597BB04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2020年5月27日，中国登山队在此次成功登顶世界最高峰。据此，完成下面小题。</w:t>
      </w:r>
    </w:p>
    <w:p w14:paraId="6EBC45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00625" cy="3028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11C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号营地到珠峰峰顶，途经的地形部位主要是（   ）</w:t>
      </w:r>
    </w:p>
    <w:p w14:paraId="1D1120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山脊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山谷</w:t>
      </w:r>
    </w:p>
    <w:p w14:paraId="75461F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鞍部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陡崖</w:t>
      </w:r>
    </w:p>
    <w:p w14:paraId="1EFD80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受两大板块碰撞挤压，喜马拉雅山脉在不断抬升，这两大板块分别是（   ）</w:t>
      </w:r>
    </w:p>
    <w:p w14:paraId="76F6E2E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太平洋板块和亚欧板块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非洲板块和印度洋板块</w:t>
      </w:r>
    </w:p>
    <w:p w14:paraId="592C692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印度洋板块和亚欧板块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美洲板块和太平洋板块</w:t>
      </w:r>
    </w:p>
    <w:p w14:paraId="5DEDAD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下列天气符号中，表示暴雨的是（   ）</w:t>
      </w:r>
    </w:p>
    <w:p w14:paraId="2DA756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485775" cy="4762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476250" cy="400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514350" cy="400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495300" cy="419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099E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第24届冬奥会赛事将在北京与张家口两地进行。读世界著名滑雪场分布示意图，结合所学知识，完成下面小题。</w:t>
      </w:r>
    </w:p>
    <w:p w14:paraId="636A3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3717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026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滑雪是冬奥会重要的项目，西半球的滑雪场主要分布在（   ）</w:t>
      </w:r>
    </w:p>
    <w:p w14:paraId="2459DF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北美洲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欧洲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南美洲</w:t>
      </w:r>
    </w:p>
    <w:p w14:paraId="3C702C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北京冬奥会举办期间（   ）</w:t>
      </w:r>
    </w:p>
    <w:p w14:paraId="4BC60F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沈阳昼短夜长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亚马孙河进入枯水期</w:t>
      </w:r>
    </w:p>
    <w:p w14:paraId="745D1D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华北平原上正在收割小麦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印度绝大部分地区正处在雨季</w:t>
      </w:r>
    </w:p>
    <w:p w14:paraId="7DA055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世界上使用人数最多的语言是（   ）</w:t>
      </w:r>
    </w:p>
    <w:p w14:paraId="4D74A4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英语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汉语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葡萄牙语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阿拉伯语</w:t>
      </w:r>
    </w:p>
    <w:p w14:paraId="05DC4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11. 马六甲海峡沟通的大洋是（ ）</w:t>
      </w:r>
    </w:p>
    <w:p w14:paraId="0274D8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 太平洋和大西洋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太平洋和印度洋</w:t>
      </w:r>
    </w:p>
    <w:p w14:paraId="3BA92D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C. 太平洋和北冰洋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印度洋和大西洋</w:t>
      </w:r>
    </w:p>
    <w:p w14:paraId="1B67EB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12. 印度被形象地称为“世界办公室”，其软件外包业务发达，那么，软件外包发源于(     )</w:t>
      </w:r>
    </w:p>
    <w:p w14:paraId="532F83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新德里</w:t>
      </w:r>
      <w:r>
        <w:rPr>
          <w:color w:val="000000"/>
        </w:rPr>
        <w:tab/>
      </w:r>
      <w:r>
        <w:rPr>
          <w:color w:val="000000"/>
        </w:rPr>
        <w:t>B. 孟买</w:t>
      </w:r>
      <w:r>
        <w:rPr>
          <w:color w:val="000000"/>
        </w:rPr>
        <w:tab/>
      </w:r>
      <w:r>
        <w:rPr>
          <w:color w:val="000000"/>
        </w:rPr>
        <w:t>C. 加尔各答</w:t>
      </w:r>
      <w:r>
        <w:rPr>
          <w:color w:val="000000"/>
        </w:rPr>
        <w:tab/>
      </w:r>
      <w:r>
        <w:rPr>
          <w:color w:val="000000"/>
        </w:rPr>
        <w:t>D. 班加罗尔</w:t>
      </w:r>
    </w:p>
    <w:p w14:paraId="268010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下列关于中东成为热点地区因素的描述，正确的是（   ）</w:t>
      </w:r>
    </w:p>
    <w:p w14:paraId="06C9BA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①丰富的石油资源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②匮乏的水资源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③多样的人种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④宗教文化差异大</w:t>
      </w:r>
    </w:p>
    <w:p w14:paraId="0416B5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①③④</w:t>
      </w:r>
    </w:p>
    <w:p w14:paraId="5B1AB1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巴西原始热带雨林主要分布在（   ）</w:t>
      </w:r>
    </w:p>
    <w:p w14:paraId="01E34C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巴西高原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亚马孙平原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该国东南沿海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安第斯山脉山麓地带</w:t>
      </w:r>
    </w:p>
    <w:p w14:paraId="2157AE9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读日本工业区分布图和俄罗斯矿产资源及工业分布图，完成下面小题。</w:t>
      </w:r>
    </w:p>
    <w:p w14:paraId="7320D4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95875" cy="18288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146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日本工业集中分布在（   ）</w:t>
      </w:r>
    </w:p>
    <w:p w14:paraId="1459431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北海道北部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日本海沿岸</w:t>
      </w:r>
    </w:p>
    <w:p w14:paraId="39BD66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九州岛南部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太平洋沿岸及濑户内海沿岸</w:t>
      </w:r>
    </w:p>
    <w:p w14:paraId="576359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俄罗斯有丰富的油气资源，是世界上最大的能源出口国之一，被称为“世界加油站”。其出口石油和天然气主要采用（   ）</w:t>
      </w:r>
    </w:p>
    <w:p w14:paraId="232EA80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公路运输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铁路运输</w:t>
      </w:r>
    </w:p>
    <w:p w14:paraId="25DAA79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管道运输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航空运输</w:t>
      </w:r>
    </w:p>
    <w:p w14:paraId="30E7DE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下到关于两国共同特征的叙述，正确的是（   ）</w:t>
      </w:r>
    </w:p>
    <w:p w14:paraId="1A1D83F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火山、地震频发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地域狭长、人口稠密</w:t>
      </w:r>
    </w:p>
    <w:p w14:paraId="11C62ED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东西方文化兼容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首都是本国政治、经济中心</w:t>
      </w:r>
    </w:p>
    <w:p w14:paraId="521724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下列气候类型中，具有全年温和湿润特点的是（   ）</w:t>
      </w:r>
    </w:p>
    <w:p w14:paraId="208D41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314450" cy="16478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352550" cy="1600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400175" cy="16478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323975" cy="15906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C6E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下列关于撒哈拉以南非洲特征的叙述，正确的是（   ）</w:t>
      </w:r>
    </w:p>
    <w:p w14:paraId="7FAF7B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黑种人的故乡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矿产资源贫乏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人口自然增长率低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经济以出口工业制成品为主</w:t>
      </w:r>
    </w:p>
    <w:p w14:paraId="1B7522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澳大利亚被誉为“世界活化石博物馆”。下列动物属于澳大利亚特有的是（   ）</w:t>
      </w:r>
    </w:p>
    <w:p w14:paraId="32C751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考拉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企鹅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长颈鹿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北极熊</w:t>
      </w:r>
    </w:p>
    <w:p w14:paraId="398364D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美国是世界农业强国。读美国本土农业带分布图，完成下面小题。</w:t>
      </w:r>
    </w:p>
    <w:p w14:paraId="52DEAA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53025" cy="36671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927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图中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代表的农业带（区）是（   ）</w:t>
      </w:r>
    </w:p>
    <w:p w14:paraId="31AC80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玉米带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乳畜带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小麦区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棉花带</w:t>
      </w:r>
    </w:p>
    <w:p w14:paraId="46BF90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图中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代表的农业带（区）其发展的主要有利条件包括（   ）</w:t>
      </w:r>
    </w:p>
    <w:p w14:paraId="50BA63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①河湖众多，水源充足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②气候冷湿，适合牧草生长</w:t>
      </w:r>
    </w:p>
    <w:p w14:paraId="11FC37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③城市和人口分布密集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④纬度低，热量充足</w:t>
      </w:r>
    </w:p>
    <w:p w14:paraId="7102D1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2789BD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下列针对南极地区的研究和利用，合理的是（   ）</w:t>
      </w:r>
    </w:p>
    <w:p w14:paraId="623778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大力发展种植业，解决粮食问题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大规模猎捕鲸鱼，丰富食物来源</w:t>
      </w:r>
    </w:p>
    <w:p w14:paraId="0EAAFA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研究南极冰川，分析全球气候变化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利用南极广阔的空间，进行核试验</w:t>
      </w:r>
    </w:p>
    <w:p w14:paraId="1CE064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月的西沙群岛天气炎热，而黑龙江沿岸却冰天雪地，造成这种差异的主要原因是（   ）</w:t>
      </w:r>
    </w:p>
    <w:p w14:paraId="368F58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纬度跨度大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经度跨度大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地形差异大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距海远近不同</w:t>
      </w:r>
    </w:p>
    <w:p w14:paraId="0C2169C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读中国人口分布图，结合所学知识，完成下面小题。</w:t>
      </w:r>
    </w:p>
    <w:p w14:paraId="3AED92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52850" cy="2686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AAF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图中所示我国人口地理分界线是（   ）</w:t>
      </w:r>
    </w:p>
    <w:p w14:paraId="3534BB8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黑河—昆明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黑河—腾冲</w:t>
      </w:r>
    </w:p>
    <w:p w14:paraId="3F26DD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漠河—腾冲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漠河—南宁</w:t>
      </w:r>
    </w:p>
    <w:p w14:paraId="63F91B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我国全面实施“二孩”政策，其主要目的是（   ）</w:t>
      </w:r>
    </w:p>
    <w:p w14:paraId="632D06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缓解人口老龄化压力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解决城市人口过多的问题</w:t>
      </w:r>
    </w:p>
    <w:p w14:paraId="13AEB5F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解决人口分布不均匀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问题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解决人口基数过大的问题</w:t>
      </w:r>
    </w:p>
    <w:p w14:paraId="5247E2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27. 图中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自治区聚居人数最多的少数民族是（   ）</w:t>
      </w:r>
    </w:p>
    <w:p w14:paraId="65B2A2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壮族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藏族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回族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蒙古族</w:t>
      </w:r>
    </w:p>
    <w:p w14:paraId="6D57B5F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在自然环境中，各地理要素是相互影响、相互作用的。据此，完成下面小题。</w:t>
      </w:r>
    </w:p>
    <w:p w14:paraId="1A28F0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下列地形剖面示意图中，正确反映我国地势特征的是（   ）</w:t>
      </w:r>
    </w:p>
    <w:p w14:paraId="65EE84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90675" cy="8001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276350" cy="7715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28775" cy="88582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66875" cy="8477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899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关于中国地形地势对河流、气温和降水影响的叙述，正确的是（   ）</w:t>
      </w:r>
    </w:p>
    <w:p w14:paraId="122219B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随着海拔的升高，气温逐渐升高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平坦的地形，蕴含丰富的水能资源</w:t>
      </w:r>
    </w:p>
    <w:p w14:paraId="42E816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使众多大河滚滚向西流，便利东西交通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便于海上暖湿气流深入内陆，带来充沛的降水</w:t>
      </w:r>
    </w:p>
    <w:p w14:paraId="24F48C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人们把长江称为“黄金水道”，其原因是长江在我国众多的河流中（   ）</w:t>
      </w:r>
    </w:p>
    <w:p w14:paraId="4AF3E3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长度最长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流域面积最广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占内河航道总里程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2/3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水能资源蕴藏量大</w:t>
      </w:r>
    </w:p>
    <w:p w14:paraId="79CB605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阅读中国主要自然资源数据表，完成下面小题。</w:t>
      </w:r>
    </w:p>
    <w:tbl>
      <w:tblPr>
        <w:tblStyle w:val="5"/>
        <w:tblW w:w="85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60"/>
        <w:gridCol w:w="990"/>
        <w:gridCol w:w="1080"/>
        <w:gridCol w:w="1200"/>
        <w:gridCol w:w="1215"/>
        <w:gridCol w:w="1005"/>
      </w:tblGrid>
      <w:tr w14:paraId="3540E6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0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3962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2BC3D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土地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B7751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矿产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21A5B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耕地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AF482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径流量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640AA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森林</w:t>
            </w:r>
          </w:p>
        </w:tc>
      </w:tr>
      <w:tr w14:paraId="45227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0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D5182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总量在世界的位次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9CABA4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80255B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FFE486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8FAE2A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283D53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14:paraId="019875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0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802F07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人均量占世界人均量的比例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F5D30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1/3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4D3C254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1/2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89A2F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1/3</w:t>
            </w: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5818ED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1/4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7A131B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1/5</w:t>
            </w:r>
          </w:p>
        </w:tc>
      </w:tr>
    </w:tbl>
    <w:p w14:paraId="5C013A84">
      <w:pPr>
        <w:spacing w:line="360" w:lineRule="auto"/>
        <w:jc w:val="left"/>
        <w:textAlignment w:val="center"/>
        <w:rPr>
          <w:color w:val="000000"/>
        </w:rPr>
      </w:pPr>
    </w:p>
    <w:p w14:paraId="59C091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31. 由表中信息可知，我国自然资源的基本特征是（   ）</w:t>
      </w:r>
    </w:p>
    <w:p w14:paraId="66F5A9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资源大国，取之不尽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总量丰富，人均不足</w:t>
      </w:r>
    </w:p>
    <w:p w14:paraId="1A716C8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资源贫乏，不能自给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总量丰富，人均充足</w:t>
      </w:r>
    </w:p>
    <w:p w14:paraId="763932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32. 依据国情，我国制定的土地基本国策是（   ）</w:t>
      </w:r>
    </w:p>
    <w:p w14:paraId="6381D5C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实行土地轮作，禁止乱占耕地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开发后备土地资源，提高土地利用效率</w:t>
      </w:r>
    </w:p>
    <w:p w14:paraId="3B02AC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推行农业技术，提高粮食单位面积产量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十分珍惜、合理利用土地和切实保护耕地</w:t>
      </w:r>
    </w:p>
    <w:p w14:paraId="777836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我国年降水量空间分布的总趋势是（   ）</w:t>
      </w:r>
    </w:p>
    <w:p w14:paraId="0AD751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从西到东递减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从东北向西南递减</w:t>
      </w:r>
    </w:p>
    <w:p w14:paraId="1301FCD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从西南向东北递减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从东南沿海向西北内陆递减</w:t>
      </w:r>
    </w:p>
    <w:p w14:paraId="4300AB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下列自然灾害中，属于气象灾害的是（   ）</w:t>
      </w:r>
    </w:p>
    <w:p w14:paraId="3219FA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洪涝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滑坡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泥石流</w:t>
      </w:r>
    </w:p>
    <w:p w14:paraId="754D83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下列地区中，发展农业应遵循“宜林则林”的是（   ）</w:t>
      </w:r>
    </w:p>
    <w:p w14:paraId="187DFE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内蒙古高原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辽河流域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大兴安岭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柴达木盆地</w:t>
      </w:r>
    </w:p>
    <w:p w14:paraId="153B75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我国高新技术产业发展迅速，从“中国制造”迈向“中国创造”的关键因素是（   ）</w:t>
      </w:r>
    </w:p>
    <w:p w14:paraId="64EFDD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土地与矿产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气候与地形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市场与交通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技术与人才</w:t>
      </w:r>
    </w:p>
    <w:p w14:paraId="03BECB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/>
          <w:color w:val="000000"/>
        </w:rPr>
        <w:t>连接京津唐工业基地和长江三角洲工业基地的铁路干线是（   ）</w:t>
      </w:r>
    </w:p>
    <w:p w14:paraId="27D976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京哈线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京广线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京沪线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京九线</w:t>
      </w:r>
    </w:p>
    <w:p w14:paraId="0E354F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/>
          <w:color w:val="000000"/>
        </w:rPr>
        <w:t>大致与秦岭—淮河线吻合的是：（   ）</w:t>
      </w:r>
    </w:p>
    <w:p w14:paraId="015F56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1月0℃等温线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400毫米年等降水量线</w:t>
      </w:r>
    </w:p>
    <w:p w14:paraId="721B635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热带与亚热带的分界线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干旱地区与半干旱地区的分界线</w:t>
      </w:r>
    </w:p>
    <w:p w14:paraId="04EB9EF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黄土高原曾经林草茂盛，环境宜人，如今的黄土高原生态环境遭受严重破坏。据此，完成下面小题。</w:t>
      </w:r>
    </w:p>
    <w:p w14:paraId="129F69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39. 黄土高原地区最突出的生态环境问题是（   ）</w:t>
      </w:r>
    </w:p>
    <w:p w14:paraId="22DACA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严重的水土流失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土地荒漠化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频繁的洪涝灾害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野生动物锐减</w:t>
      </w:r>
    </w:p>
    <w:p w14:paraId="7D375A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40. 有效改善黄土高原生态环境的措施包括（   ）</w:t>
      </w:r>
    </w:p>
    <w:p w14:paraId="1CE05E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①陡坡垦荒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②退耕还林、还草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③植树造林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④建梯田、修挡土坝</w:t>
      </w:r>
    </w:p>
    <w:p w14:paraId="7FA11A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7E1154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/>
          <w:color w:val="000000"/>
        </w:rPr>
        <w:t>东北三省山河大势是（   ）</w:t>
      </w:r>
    </w:p>
    <w:p w14:paraId="2BE6EE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大河之源、雪山连绵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山河相间、纵列分布</w:t>
      </w:r>
    </w:p>
    <w:p w14:paraId="5C65BCD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山环水绕、沃野千里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地势低平、河网密布</w:t>
      </w:r>
    </w:p>
    <w:p w14:paraId="6829DAC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北京正在朝着“国家首都、世界城市、文化名城、宜居城市”的目标迈进。据此，完成下面小题。</w:t>
      </w:r>
    </w:p>
    <w:p w14:paraId="7EB8FB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42. 全国政协十三届四次会议、全国人大十三届四次会议分别于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日、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日在北京召开，这体现北京具有的城市职能是（   ）</w:t>
      </w:r>
    </w:p>
    <w:p w14:paraId="0FE1DE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全国政治中心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全国文化中心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全国经济中心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国际交往中心</w:t>
      </w:r>
    </w:p>
    <w:p w14:paraId="783878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43. 下列名胜古迹中，位于北京的是（   ）</w:t>
      </w:r>
    </w:p>
    <w:p w14:paraId="3DD6D9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大三巴牌坊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颐和园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敦煌莫高窟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布达拉宫</w:t>
      </w:r>
    </w:p>
    <w:p w14:paraId="497329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长江三角洲地区城市之间“同城效应”的实现主要得益于（   ）</w:t>
      </w:r>
    </w:p>
    <w:p w14:paraId="00B45F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地理位置相近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经济快速发展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人们生活水平高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发达的高速铁路和高速公路</w:t>
      </w:r>
    </w:p>
    <w:p w14:paraId="264655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/>
          <w:color w:val="000000"/>
        </w:rPr>
        <w:t>香港和内地的经济合作优势互补、互惠互利。下列属于香港优势的是（   ）</w:t>
      </w:r>
    </w:p>
    <w:p w14:paraId="2D2E5BF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土地价格低廉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日用消费品丰富而廉价</w:t>
      </w:r>
    </w:p>
    <w:p w14:paraId="101E592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劳动力资源丰富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先进的技术和管理经验</w:t>
      </w:r>
    </w:p>
    <w:p w14:paraId="1A90FC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46. </w:t>
      </w:r>
      <w:r>
        <w:rPr>
          <w:rFonts w:ascii="宋体" w:hAnsi="宋体"/>
          <w:color w:val="000000"/>
        </w:rPr>
        <w:t>台湾因物产丰富而享有盛誉，下列属于台湾美称的是（   ）</w:t>
      </w:r>
    </w:p>
    <w:p w14:paraId="09EF6E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①“海上米仓”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②“东方明珠”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③“东方甜岛”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④“鱼米之乡”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⑤“水果之乡”</w:t>
      </w:r>
    </w:p>
    <w:p w14:paraId="6F9B30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②④⑤</w:t>
      </w:r>
    </w:p>
    <w:p w14:paraId="376527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47. </w:t>
      </w:r>
      <w:r>
        <w:rPr>
          <w:rFonts w:ascii="宋体" w:hAnsi="宋体"/>
          <w:color w:val="000000"/>
        </w:rPr>
        <w:t>自古以来，在西北地区被誉为“塞外江南”的两地是指（   ）</w:t>
      </w:r>
    </w:p>
    <w:p w14:paraId="4D1A672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河西走廊和天山山麓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三江平原和松嫩平原</w:t>
      </w:r>
    </w:p>
    <w:p w14:paraId="3E4750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河套平原和宁夏平原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呼伦贝尔草原和锡林郭勒草原</w:t>
      </w:r>
    </w:p>
    <w:p w14:paraId="1942DCE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读西气东输线路图，完成下面小题。</w:t>
      </w:r>
    </w:p>
    <w:p w14:paraId="39EE59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38650" cy="34385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6A3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48. 我国“西气东输”二线工程干线是（   ）</w:t>
      </w:r>
    </w:p>
    <w:p w14:paraId="795A36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轮南—上海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乌鲁木齐—北京</w:t>
      </w:r>
    </w:p>
    <w:p w14:paraId="4CEB34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乌鲁木齐—广州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霍尔果斯口岸—广州</w:t>
      </w:r>
    </w:p>
    <w:p w14:paraId="38778E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49. 西气东输给东部地区带来的好处是（   ）</w:t>
      </w:r>
    </w:p>
    <w:p w14:paraId="24F204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①缓解了能源短缺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②增加了财政收入</w:t>
      </w:r>
    </w:p>
    <w:p w14:paraId="395B09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③改善了当地的大气环境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④能源得到大规模开发</w:t>
      </w:r>
    </w:p>
    <w:p w14:paraId="2CBDFE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7EAB18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50. </w:t>
      </w:r>
      <w:r>
        <w:rPr>
          <w:rFonts w:ascii="宋体" w:hAnsi="宋体"/>
          <w:color w:val="000000"/>
        </w:rPr>
        <w:t>青藏地区河谷农业主要分布在雅鲁藏布江谷地、湟水谷地，是因为这里（   ）</w:t>
      </w:r>
    </w:p>
    <w:p w14:paraId="1DAA8E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地形平坦，水源充足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距海较近，降水丰富</w:t>
      </w:r>
    </w:p>
    <w:p w14:paraId="78F5B4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气温较高，土质较肥沃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昼夜温差小，蒸发较强</w:t>
      </w:r>
    </w:p>
    <w:p w14:paraId="6B88B661">
      <w:pPr>
        <w:spacing w:line="360" w:lineRule="auto"/>
        <w:jc w:val="left"/>
        <w:textAlignment w:val="center"/>
        <w:rPr>
          <w:color w:val="000000"/>
        </w:rPr>
      </w:pPr>
    </w:p>
    <w:p w14:paraId="28667EB0">
      <w:pPr>
        <w:spacing w:line="360" w:lineRule="auto"/>
        <w:jc w:val="left"/>
        <w:textAlignment w:val="center"/>
        <w:rPr>
          <w:color w:val="000000"/>
        </w:rPr>
      </w:pPr>
    </w:p>
    <w:p w14:paraId="09A11B1D">
      <w:pPr>
        <w:spacing w:line="360" w:lineRule="auto"/>
        <w:jc w:val="left"/>
        <w:textAlignment w:val="center"/>
        <w:rPr>
          <w:color w:val="000000"/>
        </w:rPr>
      </w:pPr>
    </w:p>
    <w:p w14:paraId="340A609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54F4DE6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9B97D9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F650F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1217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FF9C5A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F22B6D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6C5818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E6B72"/>
    <w:rsid w:val="006F45E0"/>
    <w:rsid w:val="00701D6B"/>
    <w:rsid w:val="007061B2"/>
    <w:rsid w:val="00711EED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405E1C"/>
    <w:rsid w:val="22F90F75"/>
    <w:rsid w:val="2FAB62A3"/>
    <w:rsid w:val="38274566"/>
    <w:rsid w:val="70E55665"/>
    <w:rsid w:val="73477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3ACC80-8787-462F-98D0-E660C079B92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3202</Words>
  <Characters>3528</Characters>
  <Lines>30</Lines>
  <Paragraphs>8</Paragraphs>
  <TotalTime>0</TotalTime>
  <ScaleCrop>false</ScaleCrop>
  <LinksUpToDate>false</LinksUpToDate>
  <CharactersWithSpaces>4082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2022-06-20T17:50:00Z</dcterms:created>
  <dc:creator>学科网试题生产平台</dc:creator>
  <dc:description>2811566714478592</dc:description>
  <cp:lastModifiedBy>上帝掷骰子吗</cp:lastModifiedBy>
  <dcterms:modified xsi:type="dcterms:W3CDTF">2024-07-20T15:49:01Z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C5E1146487DD47A9AC74FAE34D95713F</vt:lpwstr>
  </property>
</Properties>
</file>