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7D0E57D">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12611100</wp:posOffset>
            </wp:positionH>
            <wp:positionV relativeFrom="topMargin">
              <wp:posOffset>10490200</wp:posOffset>
            </wp:positionV>
            <wp:extent cx="381000" cy="254000"/>
            <wp:effectExtent l="0" t="0" r="0" b="12700"/>
            <wp:wrapNone/>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0" cstate="print"/>
                    <a:stretch>
                      <a:fillRect/>
                    </a:stretch>
                  </pic:blipFill>
                  <pic:spPr>
                    <a:xfrm>
                      <a:off x="0" y="0"/>
                      <a:ext cx="381000" cy="254000"/>
                    </a:xfrm>
                    <a:prstGeom prst="rect">
                      <a:avLst/>
                    </a:prstGeom>
                  </pic:spPr>
                </pic:pic>
              </a:graphicData>
            </a:graphic>
          </wp:anchor>
        </w:drawing>
      </w:r>
      <w:r>
        <w:rPr>
          <w:rFonts w:ascii="宋体" w:hAnsi="宋体"/>
          <w:b/>
          <w:sz w:val="32"/>
        </w:rPr>
        <w:t>2022年临沂市初中学业水平考试试题</w:t>
      </w:r>
    </w:p>
    <w:p w14:paraId="16B721E0">
      <w:pPr>
        <w:spacing w:line="360" w:lineRule="auto"/>
        <w:jc w:val="center"/>
        <w:textAlignment w:val="center"/>
        <w:rPr>
          <w:rFonts w:ascii="宋体" w:hAnsi="宋体"/>
          <w:b/>
          <w:sz w:val="32"/>
        </w:rPr>
      </w:pPr>
      <w:r>
        <w:rPr>
          <w:rFonts w:ascii="宋体" w:hAnsi="宋体"/>
          <w:b/>
          <w:sz w:val="32"/>
        </w:rPr>
        <w:t>地理</w:t>
      </w:r>
    </w:p>
    <w:p w14:paraId="4F654F38">
      <w:pPr>
        <w:spacing w:line="360" w:lineRule="auto"/>
        <w:jc w:val="left"/>
        <w:textAlignment w:val="center"/>
        <w:rPr>
          <w:rFonts w:ascii="宋体" w:hAnsi="宋体"/>
          <w:b/>
          <w:sz w:val="24"/>
        </w:rPr>
      </w:pPr>
      <w:r>
        <w:rPr>
          <w:rFonts w:ascii="宋体" w:hAnsi="宋体"/>
          <w:b/>
          <w:sz w:val="24"/>
        </w:rPr>
        <w:t>一、选择题，共25道题，每题2分，共50分。在每题所列出的四个选项中，只有一项是最符合题目要求的。</w:t>
      </w:r>
    </w:p>
    <w:p w14:paraId="6B63C6B9">
      <w:pPr>
        <w:spacing w:line="360" w:lineRule="auto"/>
        <w:ind w:firstLine="420"/>
        <w:jc w:val="left"/>
        <w:textAlignment w:val="center"/>
        <w:rPr>
          <w:rFonts w:ascii="楷体" w:hAnsi="楷体" w:eastAsia="楷体" w:cs="楷体"/>
        </w:rPr>
      </w:pPr>
      <w:r>
        <w:rPr>
          <w:rFonts w:ascii="楷体" w:hAnsi="楷体" w:eastAsia="楷体" w:cs="楷体"/>
        </w:rPr>
        <w:t>2021年10月16日，神州十三号在酒泉卫星发射中心成功发射，在太空遨游183天后，于2022年4月16日，返回舱在内蒙古自治区东风着陆场成功着陆。图1为地球公转轨道示意图，图2为东风着陆场和四子王旗着陆场位置示意图，据此完成下面小题。</w:t>
      </w:r>
    </w:p>
    <w:p w14:paraId="2B7BCCB2">
      <w:pPr>
        <w:spacing w:line="360" w:lineRule="auto"/>
        <w:jc w:val="left"/>
        <w:textAlignment w:val="center"/>
      </w:pPr>
      <w:r>
        <w:rPr>
          <w:rFonts w:hint="eastAsia"/>
        </w:rPr>
        <w:drawing>
          <wp:inline distT="0" distB="0" distL="114300" distR="114300">
            <wp:extent cx="4581525" cy="20383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4581525" cy="2038350"/>
                    </a:xfrm>
                    <a:prstGeom prst="rect">
                      <a:avLst/>
                    </a:prstGeom>
                  </pic:spPr>
                </pic:pic>
              </a:graphicData>
            </a:graphic>
          </wp:inline>
        </w:drawing>
      </w:r>
    </w:p>
    <w:p w14:paraId="2D434162">
      <w:pPr>
        <w:spacing w:line="360" w:lineRule="auto"/>
        <w:jc w:val="left"/>
        <w:textAlignment w:val="center"/>
        <w:rPr>
          <w:rFonts w:ascii="宋体" w:hAnsi="宋体"/>
        </w:rPr>
      </w:pPr>
      <w:r>
        <w:rPr>
          <w:rFonts w:hint="eastAsia"/>
        </w:rPr>
        <w:t xml:space="preserve">1. </w:t>
      </w:r>
      <w:r>
        <w:rPr>
          <w:rFonts w:ascii="宋体" w:hAnsi="宋体"/>
        </w:rPr>
        <w:t>神州十三号成功发射至返回舱成功着陆期间，地球在图1所示的公转轨道上未经过a、b、c、d四段中（   ）</w:t>
      </w:r>
    </w:p>
    <w:p w14:paraId="26F90D20">
      <w:pPr>
        <w:tabs>
          <w:tab w:val="left" w:pos="2436"/>
          <w:tab w:val="left" w:pos="4873"/>
          <w:tab w:val="left" w:pos="7309"/>
        </w:tabs>
        <w:spacing w:line="360" w:lineRule="auto"/>
        <w:jc w:val="left"/>
        <w:textAlignment w:val="center"/>
        <w:rPr>
          <w:rFonts w:ascii="宋体" w:hAnsi="宋体"/>
        </w:rPr>
      </w:pPr>
      <w:r>
        <w:rPr>
          <w:rFonts w:hint="eastAsia"/>
        </w:rPr>
        <w:t>A</w:t>
      </w:r>
      <w:r>
        <w:rPr>
          <w:rFonts w:hint="eastAsia"/>
          <w:position w:val="-22"/>
        </w:rPr>
        <w:drawing>
          <wp:inline distT="0" distB="0" distL="114300" distR="114300">
            <wp:extent cx="31750" cy="88900"/>
            <wp:effectExtent l="0" t="0" r="0" b="0"/>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12" cstate="print"/>
                    <a:stretch>
                      <a:fillRect/>
                    </a:stretch>
                  </pic:blipFill>
                  <pic:spPr>
                    <a:xfrm>
                      <a:off x="0" y="0"/>
                      <a:ext cx="31750" cy="88900"/>
                    </a:xfrm>
                    <a:prstGeom prst="rect">
                      <a:avLst/>
                    </a:prstGeom>
                  </pic:spPr>
                </pic:pic>
              </a:graphicData>
            </a:graphic>
          </wp:inline>
        </w:drawing>
      </w:r>
      <w:r>
        <w:rPr>
          <w:rFonts w:hint="eastAsia"/>
        </w:rPr>
        <w:t xml:space="preserve"> </w:t>
      </w:r>
      <w:r>
        <w:rPr>
          <w:rFonts w:ascii="宋体" w:hAnsi="宋体"/>
        </w:rPr>
        <w:t>a段</w:t>
      </w:r>
      <w:r>
        <w:rPr>
          <w:rFonts w:hint="eastAsia"/>
        </w:rPr>
        <w:tab/>
      </w:r>
      <w:r>
        <w:rPr>
          <w:rFonts w:hint="eastAsia"/>
        </w:rPr>
        <w:t xml:space="preserve">B. </w:t>
      </w:r>
      <w:r>
        <w:rPr>
          <w:rFonts w:ascii="宋体" w:hAnsi="宋体"/>
        </w:rPr>
        <w:t>b段</w:t>
      </w:r>
      <w:r>
        <w:rPr>
          <w:rFonts w:hint="eastAsia"/>
        </w:rPr>
        <w:tab/>
      </w:r>
      <w:r>
        <w:rPr>
          <w:rFonts w:hint="eastAsia"/>
        </w:rPr>
        <w:t xml:space="preserve">C. </w:t>
      </w:r>
      <w:r>
        <w:rPr>
          <w:rFonts w:ascii="宋体" w:hAnsi="宋体"/>
        </w:rPr>
        <w:t>c段</w:t>
      </w:r>
      <w:r>
        <w:rPr>
          <w:rFonts w:hint="eastAsia"/>
        </w:rPr>
        <w:tab/>
      </w:r>
      <w:r>
        <w:rPr>
          <w:rFonts w:hint="eastAsia"/>
        </w:rPr>
        <w:t xml:space="preserve">D. </w:t>
      </w:r>
      <w:r>
        <w:rPr>
          <w:rFonts w:ascii="宋体" w:hAnsi="宋体"/>
        </w:rPr>
        <w:t>d段</w:t>
      </w:r>
    </w:p>
    <w:p w14:paraId="79BD9D7F">
      <w:pPr>
        <w:spacing w:line="360" w:lineRule="auto"/>
        <w:jc w:val="left"/>
        <w:textAlignment w:val="center"/>
        <w:rPr>
          <w:rFonts w:ascii="宋体" w:hAnsi="宋体"/>
        </w:rPr>
      </w:pPr>
      <w:r>
        <w:rPr>
          <w:rFonts w:hint="eastAsia"/>
        </w:rPr>
        <w:t xml:space="preserve">2. </w:t>
      </w:r>
      <w:r>
        <w:rPr>
          <w:rFonts w:ascii="宋体" w:hAnsi="宋体"/>
        </w:rPr>
        <w:t>宇航员在空间站看到地球“不停的旋转，美的令人窒息”。“不停的旋转”是指地球（   ）</w:t>
      </w:r>
    </w:p>
    <w:p w14:paraId="001D061C">
      <w:pPr>
        <w:tabs>
          <w:tab w:val="left" w:pos="4873"/>
        </w:tabs>
        <w:spacing w:line="360" w:lineRule="auto"/>
        <w:jc w:val="left"/>
        <w:textAlignment w:val="center"/>
        <w:rPr>
          <w:rFonts w:ascii="宋体" w:hAnsi="宋体"/>
        </w:rPr>
      </w:pPr>
      <w:r>
        <w:rPr>
          <w:rFonts w:hint="eastAsia"/>
        </w:rPr>
        <w:t xml:space="preserve">A. </w:t>
      </w:r>
      <w:r>
        <w:rPr>
          <w:rFonts w:ascii="宋体" w:hAnsi="宋体"/>
        </w:rPr>
        <w:t>自转，方向自西向东</w:t>
      </w:r>
      <w:r>
        <w:rPr>
          <w:rFonts w:hint="eastAsia"/>
        </w:rPr>
        <w:tab/>
      </w:r>
      <w:r>
        <w:rPr>
          <w:rFonts w:hint="eastAsia"/>
        </w:rPr>
        <w:t xml:space="preserve">B. </w:t>
      </w:r>
      <w:r>
        <w:rPr>
          <w:rFonts w:ascii="宋体" w:hAnsi="宋体"/>
        </w:rPr>
        <w:t>自转，方向自东向西</w:t>
      </w:r>
    </w:p>
    <w:p w14:paraId="5F14B21B">
      <w:pPr>
        <w:tabs>
          <w:tab w:val="left" w:pos="4873"/>
        </w:tabs>
        <w:spacing w:line="360" w:lineRule="auto"/>
        <w:jc w:val="left"/>
        <w:textAlignment w:val="center"/>
        <w:rPr>
          <w:rFonts w:ascii="宋体" w:hAnsi="宋体"/>
        </w:rPr>
      </w:pPr>
      <w:r>
        <w:rPr>
          <w:rFonts w:hint="eastAsia"/>
        </w:rPr>
        <w:t xml:space="preserve">C. </w:t>
      </w:r>
      <w:r>
        <w:rPr>
          <w:rFonts w:ascii="宋体" w:hAnsi="宋体"/>
        </w:rPr>
        <w:t>公转，方向自西向东</w:t>
      </w:r>
      <w:r>
        <w:rPr>
          <w:rFonts w:hint="eastAsia"/>
        </w:rPr>
        <w:tab/>
      </w:r>
      <w:r>
        <w:rPr>
          <w:rFonts w:hint="eastAsia"/>
        </w:rPr>
        <w:t xml:space="preserve">D. </w:t>
      </w:r>
      <w:r>
        <w:rPr>
          <w:rFonts w:ascii="宋体" w:hAnsi="宋体"/>
        </w:rPr>
        <w:t>公转，方向自东向西</w:t>
      </w:r>
    </w:p>
    <w:p w14:paraId="56A37A10">
      <w:pPr>
        <w:spacing w:line="360" w:lineRule="auto"/>
        <w:jc w:val="left"/>
        <w:textAlignment w:val="center"/>
        <w:rPr>
          <w:rFonts w:ascii="宋体" w:hAnsi="宋体"/>
        </w:rPr>
      </w:pPr>
      <w:r>
        <w:rPr>
          <w:rFonts w:hint="eastAsia"/>
        </w:rPr>
        <w:t xml:space="preserve">3. </w:t>
      </w:r>
      <w:r>
        <w:rPr>
          <w:rFonts w:ascii="宋体" w:hAnsi="宋体"/>
        </w:rPr>
        <w:t>着陆场选择在内蒙古自治区的原因是（   ）</w:t>
      </w:r>
    </w:p>
    <w:p w14:paraId="645F2CDB">
      <w:pPr>
        <w:spacing w:line="360" w:lineRule="auto"/>
        <w:jc w:val="left"/>
        <w:textAlignment w:val="center"/>
        <w:rPr>
          <w:rFonts w:ascii="宋体" w:hAnsi="宋体"/>
        </w:rPr>
      </w:pPr>
      <w:r>
        <w:rPr>
          <w:rFonts w:ascii="宋体" w:hAnsi="宋体"/>
        </w:rPr>
        <w:t>①地域辽阔②地势平坦③河流众多④人烟稀少⑤经济落后</w:t>
      </w:r>
    </w:p>
    <w:p w14:paraId="617824D6">
      <w:pPr>
        <w:tabs>
          <w:tab w:val="left" w:pos="2436"/>
          <w:tab w:val="left" w:pos="4873"/>
          <w:tab w:val="left" w:pos="7309"/>
        </w:tabs>
        <w:spacing w:line="360" w:lineRule="auto"/>
        <w:jc w:val="left"/>
        <w:textAlignment w:val="center"/>
        <w:rPr>
          <w:rFonts w:ascii="宋体" w:hAnsi="宋体"/>
        </w:rPr>
      </w:pPr>
      <w:r>
        <w:rPr>
          <w:rFonts w:hint="eastAsia"/>
        </w:rPr>
        <w:t xml:space="preserve">A. </w:t>
      </w:r>
      <w:r>
        <w:rPr>
          <w:rFonts w:ascii="宋体" w:hAnsi="宋体"/>
        </w:rPr>
        <w:t>①②③</w:t>
      </w:r>
      <w:r>
        <w:rPr>
          <w:rFonts w:hint="eastAsia"/>
        </w:rPr>
        <w:tab/>
      </w:r>
      <w:r>
        <w:rPr>
          <w:rFonts w:hint="eastAsia"/>
        </w:rPr>
        <w:t xml:space="preserve">B. </w:t>
      </w:r>
      <w:r>
        <w:rPr>
          <w:rFonts w:ascii="宋体" w:hAnsi="宋体"/>
        </w:rPr>
        <w:t>②③④</w:t>
      </w:r>
      <w:r>
        <w:rPr>
          <w:rFonts w:hint="eastAsia"/>
        </w:rPr>
        <w:tab/>
      </w:r>
      <w:r>
        <w:rPr>
          <w:rFonts w:hint="eastAsia"/>
        </w:rPr>
        <w:t xml:space="preserve">C. </w:t>
      </w:r>
      <w:r>
        <w:rPr>
          <w:rFonts w:ascii="宋体" w:hAnsi="宋体"/>
        </w:rPr>
        <w:t>①③⑤</w:t>
      </w:r>
      <w:r>
        <w:rPr>
          <w:rFonts w:hint="eastAsia"/>
        </w:rPr>
        <w:tab/>
      </w:r>
      <w:r>
        <w:rPr>
          <w:rFonts w:hint="eastAsia"/>
        </w:rPr>
        <w:t xml:space="preserve">D. </w:t>
      </w:r>
      <w:r>
        <w:rPr>
          <w:rFonts w:ascii="宋体" w:hAnsi="宋体"/>
        </w:rPr>
        <w:t>①②④</w:t>
      </w:r>
    </w:p>
    <w:p w14:paraId="7FCFB46A">
      <w:pPr>
        <w:spacing w:line="360" w:lineRule="auto"/>
        <w:jc w:val="left"/>
        <w:textAlignment w:val="center"/>
        <w:rPr>
          <w:rFonts w:ascii="宋体" w:hAnsi="宋体"/>
        </w:rPr>
      </w:pPr>
      <w:r>
        <w:rPr>
          <w:rFonts w:hint="eastAsia"/>
        </w:rPr>
        <w:t xml:space="preserve">4. </w:t>
      </w:r>
      <w:r>
        <w:rPr>
          <w:rFonts w:ascii="宋体" w:hAnsi="宋体"/>
        </w:rPr>
        <w:t>图2中①②③地分布着不同的植被景观，其主要影响因素为（   ）</w:t>
      </w:r>
    </w:p>
    <w:p w14:paraId="4D88D838">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地形</w:t>
      </w:r>
      <w:r>
        <w:rPr>
          <w:rFonts w:hint="eastAsia"/>
        </w:rPr>
        <w:tab/>
      </w:r>
      <w:r>
        <w:rPr>
          <w:rFonts w:hint="eastAsia"/>
        </w:rPr>
        <w:t xml:space="preserve">B. </w:t>
      </w:r>
      <w:r>
        <w:rPr>
          <w:rFonts w:ascii="宋体" w:hAnsi="宋体"/>
        </w:rPr>
        <w:t>气温</w:t>
      </w:r>
      <w:r>
        <w:rPr>
          <w:rFonts w:hint="eastAsia"/>
        </w:rPr>
        <w:tab/>
      </w:r>
      <w:r>
        <w:rPr>
          <w:rFonts w:hint="eastAsia"/>
        </w:rPr>
        <w:t xml:space="preserve">C. </w:t>
      </w:r>
      <w:r>
        <w:rPr>
          <w:rFonts w:ascii="宋体" w:hAnsi="宋体"/>
        </w:rPr>
        <w:t>降水</w:t>
      </w:r>
      <w:r>
        <w:rPr>
          <w:rFonts w:hint="eastAsia"/>
        </w:rPr>
        <w:tab/>
      </w:r>
      <w:r>
        <w:rPr>
          <w:rFonts w:hint="eastAsia"/>
        </w:rPr>
        <w:t xml:space="preserve">D. </w:t>
      </w:r>
      <w:r>
        <w:rPr>
          <w:rFonts w:ascii="宋体" w:hAnsi="宋体"/>
        </w:rPr>
        <w:t>人类活动</w:t>
      </w:r>
    </w:p>
    <w:p w14:paraId="216777B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图为北京延庆西北部小海坨山国家高山滑雪中心等高线地形图（单位：米），图中S为竞速雪道。据此完成下面小题。</w:t>
      </w:r>
    </w:p>
    <w:p w14:paraId="4CC53666">
      <w:pPr>
        <w:spacing w:line="360" w:lineRule="auto"/>
        <w:jc w:val="left"/>
        <w:textAlignment w:val="center"/>
        <w:rPr>
          <w:color w:val="000000"/>
        </w:rPr>
      </w:pPr>
      <w:r>
        <w:rPr>
          <w:rFonts w:ascii="宋体" w:hAnsi="宋体"/>
          <w:color w:val="000000"/>
        </w:rPr>
        <w:drawing>
          <wp:inline distT="0" distB="0" distL="114300" distR="114300">
            <wp:extent cx="2428875" cy="284797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2428875" cy="2847975"/>
                    </a:xfrm>
                    <a:prstGeom prst="rect">
                      <a:avLst/>
                    </a:prstGeom>
                  </pic:spPr>
                </pic:pic>
              </a:graphicData>
            </a:graphic>
          </wp:inline>
        </w:drawing>
      </w:r>
    </w:p>
    <w:p w14:paraId="467BDE1F">
      <w:pPr>
        <w:spacing w:line="360" w:lineRule="auto"/>
        <w:jc w:val="left"/>
        <w:textAlignment w:val="center"/>
        <w:rPr>
          <w:rFonts w:ascii="宋体" w:hAnsi="宋体"/>
          <w:color w:val="000000"/>
        </w:rPr>
      </w:pPr>
      <w:r>
        <w:rPr>
          <w:rFonts w:ascii="宋体" w:hAnsi="宋体"/>
          <w:color w:val="000000"/>
        </w:rPr>
        <w:t>5. 图中所示区域主要地形类型是（   ）</w:t>
      </w:r>
    </w:p>
    <w:p w14:paraId="76CBD0D9">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山地</w:t>
      </w:r>
      <w:r>
        <w:rPr>
          <w:rFonts w:ascii="宋体" w:hAnsi="宋体"/>
          <w:color w:val="000000"/>
        </w:rPr>
        <w:tab/>
      </w:r>
      <w:r>
        <w:rPr>
          <w:rFonts w:ascii="宋体" w:hAnsi="宋体"/>
          <w:color w:val="000000"/>
        </w:rPr>
        <w:t>B. 高原</w:t>
      </w:r>
      <w:r>
        <w:rPr>
          <w:rFonts w:ascii="宋体" w:hAnsi="宋体"/>
          <w:color w:val="000000"/>
        </w:rPr>
        <w:tab/>
      </w:r>
      <w:r>
        <w:rPr>
          <w:rFonts w:ascii="宋体" w:hAnsi="宋体"/>
          <w:color w:val="000000"/>
        </w:rPr>
        <w:t>C. 丘陵</w:t>
      </w:r>
      <w:r>
        <w:rPr>
          <w:rFonts w:ascii="宋体" w:hAnsi="宋体"/>
          <w:color w:val="000000"/>
        </w:rPr>
        <w:tab/>
      </w:r>
      <w:r>
        <w:rPr>
          <w:rFonts w:ascii="宋体" w:hAnsi="宋体"/>
          <w:color w:val="000000"/>
        </w:rPr>
        <w:t>D. 盆地</w:t>
      </w:r>
    </w:p>
    <w:p w14:paraId="5E01C826">
      <w:pPr>
        <w:spacing w:line="360" w:lineRule="auto"/>
        <w:jc w:val="left"/>
        <w:textAlignment w:val="center"/>
        <w:rPr>
          <w:rFonts w:ascii="宋体" w:hAnsi="宋体"/>
          <w:color w:val="000000"/>
        </w:rPr>
      </w:pPr>
      <w:r>
        <w:rPr>
          <w:rFonts w:ascii="宋体" w:hAnsi="宋体"/>
          <w:color w:val="000000"/>
        </w:rPr>
        <w:t>6. 图中道路多为“之”字型，是为了（   ）</w:t>
      </w:r>
    </w:p>
    <w:p w14:paraId="70412448">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欣赏美丽风光</w:t>
      </w:r>
      <w:r>
        <w:rPr>
          <w:rFonts w:ascii="宋体" w:hAnsi="宋体"/>
          <w:color w:val="000000"/>
        </w:rPr>
        <w:tab/>
      </w:r>
      <w:r>
        <w:rPr>
          <w:rFonts w:ascii="宋体" w:hAnsi="宋体"/>
          <w:color w:val="000000"/>
        </w:rPr>
        <w:t>B. 避免山洪危害</w:t>
      </w:r>
      <w:r>
        <w:rPr>
          <w:rFonts w:ascii="宋体" w:hAnsi="宋体"/>
          <w:color w:val="000000"/>
        </w:rPr>
        <w:tab/>
      </w:r>
      <w:r>
        <w:rPr>
          <w:rFonts w:ascii="宋体" w:hAnsi="宋体"/>
          <w:color w:val="000000"/>
        </w:rPr>
        <w:t>C. 防止植被破坏</w:t>
      </w:r>
      <w:r>
        <w:rPr>
          <w:rFonts w:ascii="宋体" w:hAnsi="宋体"/>
          <w:color w:val="000000"/>
        </w:rPr>
        <w:tab/>
      </w:r>
      <w:r>
        <w:rPr>
          <w:rFonts w:ascii="宋体" w:hAnsi="宋体"/>
          <w:color w:val="000000"/>
        </w:rPr>
        <w:t>D. 减缓路面坡度</w:t>
      </w:r>
    </w:p>
    <w:p w14:paraId="44A40167">
      <w:pPr>
        <w:spacing w:line="360" w:lineRule="auto"/>
        <w:jc w:val="left"/>
        <w:textAlignment w:val="center"/>
        <w:rPr>
          <w:rFonts w:ascii="宋体" w:hAnsi="宋体"/>
          <w:color w:val="000000"/>
        </w:rPr>
      </w:pPr>
      <w:r>
        <w:rPr>
          <w:rFonts w:ascii="宋体" w:hAnsi="宋体"/>
          <w:color w:val="000000"/>
        </w:rPr>
        <w:t>7. 运动员从竞速雪道S的山顶出发区①滑行到竞速结束区②，下列说法正确的是（   ）</w:t>
      </w:r>
    </w:p>
    <w:p w14:paraId="77898380">
      <w:pPr>
        <w:tabs>
          <w:tab w:val="left" w:pos="4873"/>
        </w:tabs>
        <w:spacing w:line="360" w:lineRule="auto"/>
        <w:jc w:val="left"/>
        <w:textAlignment w:val="center"/>
        <w:rPr>
          <w:rFonts w:ascii="宋体" w:hAnsi="宋体"/>
          <w:color w:val="000000"/>
        </w:rPr>
      </w:pPr>
      <w:r>
        <w:rPr>
          <w:rFonts w:ascii="宋体" w:hAnsi="宋体"/>
          <w:color w:val="000000"/>
        </w:rPr>
        <w:t>A. 山顶出发区位于竞速结束区的东北方向</w:t>
      </w:r>
      <w:r>
        <w:rPr>
          <w:rFonts w:ascii="宋体" w:hAnsi="宋体"/>
          <w:color w:val="000000"/>
        </w:rPr>
        <w:tab/>
      </w:r>
      <w:r>
        <w:rPr>
          <w:rFonts w:ascii="宋体" w:hAnsi="宋体"/>
          <w:color w:val="000000"/>
        </w:rPr>
        <w:t>B. 全程在山谷区滑行</w:t>
      </w:r>
    </w:p>
    <w:p w14:paraId="49BC8E32">
      <w:pPr>
        <w:tabs>
          <w:tab w:val="left" w:pos="4873"/>
        </w:tabs>
        <w:spacing w:line="360" w:lineRule="auto"/>
        <w:jc w:val="left"/>
        <w:textAlignment w:val="center"/>
        <w:rPr>
          <w:rFonts w:ascii="宋体" w:hAnsi="宋体"/>
          <w:color w:val="000000"/>
        </w:rPr>
      </w:pPr>
      <w:r>
        <w:rPr>
          <w:rFonts w:ascii="宋体" w:hAnsi="宋体"/>
          <w:color w:val="000000"/>
        </w:rPr>
        <w:t>C. 先上坡滑行，后下坡滑行</w:t>
      </w:r>
      <w:r>
        <w:rPr>
          <w:rFonts w:ascii="宋体" w:hAnsi="宋体"/>
          <w:color w:val="000000"/>
        </w:rPr>
        <w:tab/>
      </w:r>
      <w:r>
        <w:rPr>
          <w:rFonts w:ascii="宋体" w:hAnsi="宋体"/>
          <w:color w:val="000000"/>
        </w:rPr>
        <w:t>D. 雪道坡度逐渐变陡</w:t>
      </w:r>
    </w:p>
    <w:p w14:paraId="456A31A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2022年1月15日，汤加附近海底发生猛烈火山喷发，将烟尘喷射至海平面以上约19.3公里的高空。据图完成下面小题。</w:t>
      </w:r>
    </w:p>
    <w:p w14:paraId="7600B985">
      <w:pPr>
        <w:spacing w:line="360" w:lineRule="auto"/>
        <w:jc w:val="left"/>
        <w:textAlignment w:val="center"/>
        <w:rPr>
          <w:color w:val="000000"/>
        </w:rPr>
      </w:pPr>
      <w:r>
        <w:rPr>
          <w:rFonts w:ascii="宋体" w:hAnsi="宋体"/>
          <w:color w:val="000000"/>
        </w:rPr>
        <w:drawing>
          <wp:inline distT="0" distB="0" distL="114300" distR="114300">
            <wp:extent cx="3257550" cy="19621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3257550" cy="1962150"/>
                    </a:xfrm>
                    <a:prstGeom prst="rect">
                      <a:avLst/>
                    </a:prstGeom>
                  </pic:spPr>
                </pic:pic>
              </a:graphicData>
            </a:graphic>
          </wp:inline>
        </w:drawing>
      </w:r>
    </w:p>
    <w:p w14:paraId="68778A85">
      <w:pPr>
        <w:spacing w:line="360" w:lineRule="auto"/>
        <w:jc w:val="left"/>
        <w:textAlignment w:val="center"/>
        <w:rPr>
          <w:rFonts w:ascii="宋体" w:hAnsi="宋体"/>
          <w:color w:val="000000"/>
        </w:rPr>
      </w:pPr>
      <w:r>
        <w:rPr>
          <w:rFonts w:ascii="宋体" w:hAnsi="宋体"/>
          <w:color w:val="000000"/>
        </w:rPr>
        <w:t>8. 要想及时监测本次火山灰影响的范围，宜使用（   ）</w:t>
      </w:r>
    </w:p>
    <w:p w14:paraId="65E95D26">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世界政区图</w:t>
      </w:r>
      <w:r>
        <w:rPr>
          <w:rFonts w:ascii="宋体" w:hAnsi="宋体"/>
          <w:color w:val="000000"/>
        </w:rPr>
        <w:tab/>
      </w:r>
      <w:r>
        <w:rPr>
          <w:rFonts w:ascii="宋体" w:hAnsi="宋体"/>
          <w:color w:val="000000"/>
        </w:rPr>
        <w:t>B. 卫星影像图</w:t>
      </w:r>
      <w:r>
        <w:rPr>
          <w:rFonts w:ascii="宋体" w:hAnsi="宋体"/>
          <w:color w:val="000000"/>
        </w:rPr>
        <w:tab/>
      </w:r>
      <w:r>
        <w:rPr>
          <w:rFonts w:ascii="宋体" w:hAnsi="宋体"/>
          <w:color w:val="000000"/>
        </w:rPr>
        <w:t>C. 世界地形图</w:t>
      </w:r>
      <w:r>
        <w:rPr>
          <w:rFonts w:ascii="宋体" w:hAnsi="宋体"/>
          <w:color w:val="000000"/>
        </w:rPr>
        <w:tab/>
      </w:r>
      <w:r>
        <w:rPr>
          <w:rFonts w:ascii="宋体" w:hAnsi="宋体"/>
          <w:color w:val="000000"/>
        </w:rPr>
        <w:t>D. 世界气候图</w:t>
      </w:r>
    </w:p>
    <w:p w14:paraId="0BF8EAFE">
      <w:pPr>
        <w:spacing w:line="360" w:lineRule="auto"/>
        <w:jc w:val="left"/>
        <w:textAlignment w:val="center"/>
        <w:rPr>
          <w:rFonts w:ascii="宋体" w:hAnsi="宋体"/>
          <w:color w:val="000000"/>
        </w:rPr>
      </w:pPr>
      <w:r>
        <w:rPr>
          <w:rFonts w:ascii="宋体" w:hAnsi="宋体"/>
          <w:color w:val="000000"/>
        </w:rPr>
        <w:t>9. 汤加附近多火山、地震活动，原因是（   ）</w:t>
      </w:r>
    </w:p>
    <w:p w14:paraId="3DDCFB9C">
      <w:pPr>
        <w:tabs>
          <w:tab w:val="left" w:pos="4873"/>
        </w:tabs>
        <w:spacing w:line="360" w:lineRule="auto"/>
        <w:jc w:val="left"/>
        <w:textAlignment w:val="center"/>
        <w:rPr>
          <w:rFonts w:ascii="宋体" w:hAnsi="宋体"/>
          <w:color w:val="000000"/>
        </w:rPr>
      </w:pPr>
      <w:r>
        <w:rPr>
          <w:rFonts w:ascii="宋体" w:hAnsi="宋体"/>
          <w:color w:val="000000"/>
        </w:rPr>
        <w:t>A. 位于亚欧板块与太平洋板块交界地带</w:t>
      </w:r>
      <w:r>
        <w:rPr>
          <w:rFonts w:ascii="宋体" w:hAnsi="宋体"/>
          <w:color w:val="000000"/>
        </w:rPr>
        <w:tab/>
      </w:r>
      <w:r>
        <w:rPr>
          <w:rFonts w:ascii="宋体" w:hAnsi="宋体"/>
          <w:color w:val="000000"/>
        </w:rPr>
        <w:t>B. 位于美洲板块与太平洋板块交界地带</w:t>
      </w:r>
    </w:p>
    <w:p w14:paraId="551DC305">
      <w:pPr>
        <w:tabs>
          <w:tab w:val="left" w:pos="4873"/>
        </w:tabs>
        <w:spacing w:line="360" w:lineRule="auto"/>
        <w:jc w:val="left"/>
        <w:textAlignment w:val="center"/>
        <w:rPr>
          <w:rFonts w:ascii="宋体" w:hAnsi="宋体"/>
          <w:color w:val="000000"/>
        </w:rPr>
      </w:pPr>
      <w:r>
        <w:rPr>
          <w:rFonts w:ascii="宋体" w:hAnsi="宋体"/>
          <w:color w:val="000000"/>
        </w:rPr>
        <w:t>C. 位于印度洋板块与太平洋板块交界地带</w:t>
      </w:r>
      <w:r>
        <w:rPr>
          <w:rFonts w:ascii="宋体" w:hAnsi="宋体"/>
          <w:color w:val="000000"/>
        </w:rPr>
        <w:tab/>
      </w:r>
      <w:r>
        <w:rPr>
          <w:rFonts w:ascii="宋体" w:hAnsi="宋体"/>
          <w:color w:val="000000"/>
        </w:rPr>
        <w:t>D. 位于印度洋板块与亚欧板块交界地带</w:t>
      </w:r>
    </w:p>
    <w:p w14:paraId="5EA3727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非洲是“一带一路”国际合作的重要组成部分。中国企业在肯尼亚的东北部建设了大规模光伏发电站，电站的修建大大降低了当地清洁能源的价格，图为非洲主要矿产分布图，图为肯尼亚多年平均各月气温和降水量图，图为光伏电站景观图。据此完成下面小题。</w:t>
      </w:r>
    </w:p>
    <w:p w14:paraId="7CAF7B42">
      <w:pPr>
        <w:spacing w:line="360" w:lineRule="auto"/>
        <w:jc w:val="left"/>
        <w:textAlignment w:val="center"/>
        <w:rPr>
          <w:color w:val="000000"/>
        </w:rPr>
      </w:pPr>
      <w:r>
        <w:rPr>
          <w:rFonts w:ascii="宋体" w:hAnsi="宋体"/>
          <w:color w:val="000000"/>
        </w:rPr>
        <w:drawing>
          <wp:inline distT="0" distB="0" distL="114300" distR="114300">
            <wp:extent cx="3228975" cy="257175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3228975" cy="2571750"/>
                    </a:xfrm>
                    <a:prstGeom prst="rect">
                      <a:avLst/>
                    </a:prstGeom>
                  </pic:spPr>
                </pic:pic>
              </a:graphicData>
            </a:graphic>
          </wp:inline>
        </w:drawing>
      </w:r>
    </w:p>
    <w:p w14:paraId="7EA8599C">
      <w:pPr>
        <w:spacing w:line="360" w:lineRule="auto"/>
        <w:jc w:val="left"/>
        <w:textAlignment w:val="center"/>
        <w:rPr>
          <w:rFonts w:ascii="宋体" w:hAnsi="宋体"/>
          <w:color w:val="000000"/>
        </w:rPr>
      </w:pPr>
      <w:r>
        <w:rPr>
          <w:rFonts w:ascii="宋体" w:hAnsi="宋体"/>
          <w:color w:val="000000"/>
        </w:rPr>
        <w:t>10. 撒哈拉以南非洲具有“热、黑、富、高”的特点，对这些特点的解读不正确的是（   ）</w:t>
      </w:r>
    </w:p>
    <w:p w14:paraId="02B98D0E">
      <w:pPr>
        <w:tabs>
          <w:tab w:val="left" w:pos="4873"/>
        </w:tabs>
        <w:spacing w:line="360" w:lineRule="auto"/>
        <w:jc w:val="left"/>
        <w:textAlignment w:val="center"/>
        <w:rPr>
          <w:rFonts w:ascii="宋体" w:hAnsi="宋体"/>
          <w:color w:val="000000"/>
        </w:rPr>
      </w:pPr>
      <w:r>
        <w:rPr>
          <w:rFonts w:ascii="宋体" w:hAnsi="宋体"/>
          <w:color w:val="000000"/>
        </w:rPr>
        <w:t>A. 热——大部分地区位于热带</w:t>
      </w:r>
      <w:r>
        <w:rPr>
          <w:rFonts w:ascii="宋体" w:hAnsi="宋体"/>
          <w:color w:val="000000"/>
        </w:rPr>
        <w:tab/>
      </w:r>
      <w:r>
        <w:rPr>
          <w:rFonts w:ascii="宋体" w:hAnsi="宋体"/>
          <w:color w:val="000000"/>
        </w:rPr>
        <w:t>B. 黑——以黑色人种</w:t>
      </w:r>
      <w:r>
        <w:rPr>
          <w:rFonts w:ascii="宋体" w:hAnsi="宋体"/>
          <w:color w:val="000000"/>
        </w:rPr>
        <w:drawing>
          <wp:inline distT="0" distB="0" distL="114300" distR="114300">
            <wp:extent cx="158750" cy="190500"/>
            <wp:effectExtent l="0" t="0" r="1270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6" cstate="print"/>
                    <a:stretch>
                      <a:fillRect/>
                    </a:stretch>
                  </pic:blipFill>
                  <pic:spPr>
                    <a:xfrm>
                      <a:off x="0" y="0"/>
                      <a:ext cx="158750" cy="190500"/>
                    </a:xfrm>
                    <a:prstGeom prst="rect">
                      <a:avLst/>
                    </a:prstGeom>
                  </pic:spPr>
                </pic:pic>
              </a:graphicData>
            </a:graphic>
          </wp:inline>
        </w:drawing>
      </w:r>
      <w:r>
        <w:rPr>
          <w:rFonts w:ascii="宋体" w:hAnsi="宋体"/>
          <w:color w:val="000000"/>
        </w:rPr>
        <w:t>主</w:t>
      </w:r>
    </w:p>
    <w:p w14:paraId="721C2866">
      <w:pPr>
        <w:tabs>
          <w:tab w:val="left" w:pos="4873"/>
        </w:tabs>
        <w:spacing w:line="360" w:lineRule="auto"/>
        <w:jc w:val="left"/>
        <w:textAlignment w:val="center"/>
        <w:rPr>
          <w:rFonts w:ascii="宋体" w:hAnsi="宋体"/>
          <w:color w:val="000000"/>
        </w:rPr>
      </w:pPr>
      <w:r>
        <w:rPr>
          <w:rFonts w:ascii="宋体" w:hAnsi="宋体"/>
          <w:color w:val="000000"/>
        </w:rPr>
        <w:t>C. 富——矿产、生物资源丰富</w:t>
      </w:r>
      <w:r>
        <w:rPr>
          <w:rFonts w:ascii="宋体" w:hAnsi="宋体"/>
          <w:color w:val="000000"/>
        </w:rPr>
        <w:tab/>
      </w:r>
      <w:r>
        <w:rPr>
          <w:rFonts w:ascii="宋体" w:hAnsi="宋体"/>
          <w:color w:val="000000"/>
        </w:rPr>
        <w:t>D. 高——出口工业产品，经济收入高</w:t>
      </w:r>
    </w:p>
    <w:p w14:paraId="66AF7201">
      <w:pPr>
        <w:spacing w:line="360" w:lineRule="auto"/>
        <w:jc w:val="left"/>
        <w:textAlignment w:val="center"/>
        <w:rPr>
          <w:rFonts w:ascii="宋体" w:hAnsi="宋体"/>
          <w:color w:val="000000"/>
        </w:rPr>
      </w:pPr>
      <w:r>
        <w:rPr>
          <w:rFonts w:ascii="宋体" w:hAnsi="宋体"/>
          <w:color w:val="000000"/>
        </w:rPr>
        <w:t>11. 肯尼亚发展光伏发电的有利自然条件是（   ）</w:t>
      </w:r>
    </w:p>
    <w:p w14:paraId="5EBD6ADA">
      <w:pPr>
        <w:spacing w:line="360" w:lineRule="auto"/>
        <w:jc w:val="left"/>
        <w:textAlignment w:val="center"/>
        <w:rPr>
          <w:rFonts w:ascii="宋体" w:hAnsi="宋体"/>
          <w:color w:val="000000"/>
        </w:rPr>
      </w:pPr>
      <w:r>
        <w:rPr>
          <w:rFonts w:ascii="宋体" w:hAnsi="宋体"/>
          <w:color w:val="000000"/>
        </w:rPr>
        <w:t>①太阳能资源丰富②政府支持③降水季节变化大④地形平坦开阔</w:t>
      </w:r>
    </w:p>
    <w:p w14:paraId="3E83DE29">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①②</w:t>
      </w:r>
      <w:r>
        <w:rPr>
          <w:rFonts w:ascii="宋体" w:hAnsi="宋体"/>
          <w:color w:val="000000"/>
        </w:rPr>
        <w:tab/>
      </w:r>
      <w:r>
        <w:rPr>
          <w:rFonts w:ascii="宋体" w:hAnsi="宋体"/>
          <w:color w:val="000000"/>
        </w:rPr>
        <w:t>B. ①④</w:t>
      </w:r>
      <w:r>
        <w:rPr>
          <w:rFonts w:ascii="宋体" w:hAnsi="宋体"/>
          <w:color w:val="000000"/>
        </w:rPr>
        <w:tab/>
      </w:r>
      <w:r>
        <w:rPr>
          <w:rFonts w:ascii="宋体" w:hAnsi="宋体"/>
          <w:color w:val="000000"/>
        </w:rPr>
        <w:t>C. ②③</w:t>
      </w:r>
      <w:r>
        <w:rPr>
          <w:rFonts w:ascii="宋体" w:hAnsi="宋体"/>
          <w:color w:val="000000"/>
        </w:rPr>
        <w:tab/>
      </w:r>
      <w:r>
        <w:rPr>
          <w:rFonts w:ascii="宋体" w:hAnsi="宋体"/>
          <w:color w:val="000000"/>
        </w:rPr>
        <w:t>D. ②④</w:t>
      </w:r>
    </w:p>
    <w:p w14:paraId="4FE8A7C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图为印度、巴西两国简图，据此完成下面小题。</w:t>
      </w:r>
    </w:p>
    <w:p w14:paraId="2211E7CB">
      <w:pPr>
        <w:spacing w:line="360" w:lineRule="auto"/>
        <w:jc w:val="left"/>
        <w:textAlignment w:val="center"/>
        <w:rPr>
          <w:color w:val="000000"/>
        </w:rPr>
      </w:pPr>
      <w:r>
        <w:rPr>
          <w:rFonts w:ascii="宋体" w:hAnsi="宋体"/>
          <w:color w:val="000000"/>
        </w:rPr>
        <w:drawing>
          <wp:inline distT="0" distB="0" distL="114300" distR="114300">
            <wp:extent cx="5010150" cy="21431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5010150" cy="2143125"/>
                    </a:xfrm>
                    <a:prstGeom prst="rect">
                      <a:avLst/>
                    </a:prstGeom>
                  </pic:spPr>
                </pic:pic>
              </a:graphicData>
            </a:graphic>
          </wp:inline>
        </w:drawing>
      </w:r>
    </w:p>
    <w:p w14:paraId="6F4A9290">
      <w:pPr>
        <w:spacing w:line="360" w:lineRule="auto"/>
        <w:jc w:val="left"/>
        <w:textAlignment w:val="center"/>
        <w:rPr>
          <w:rFonts w:ascii="宋体" w:hAnsi="宋体"/>
          <w:color w:val="000000"/>
        </w:rPr>
      </w:pPr>
      <w:r>
        <w:rPr>
          <w:rFonts w:ascii="宋体" w:hAnsi="宋体"/>
          <w:color w:val="000000"/>
        </w:rPr>
        <w:t>12. 两国都是农业大国、发展农业生产共同的有利条件是（   ）</w:t>
      </w:r>
    </w:p>
    <w:p w14:paraId="46B67885">
      <w:pPr>
        <w:tabs>
          <w:tab w:val="left" w:pos="4873"/>
        </w:tabs>
        <w:spacing w:line="360" w:lineRule="auto"/>
        <w:jc w:val="left"/>
        <w:textAlignment w:val="center"/>
        <w:rPr>
          <w:rFonts w:ascii="宋体" w:hAnsi="宋体"/>
          <w:color w:val="000000"/>
        </w:rPr>
      </w:pPr>
      <w:r>
        <w:rPr>
          <w:rFonts w:ascii="宋体" w:hAnsi="宋体"/>
          <w:color w:val="000000"/>
        </w:rPr>
        <w:t>A. 气候温和，地广人稀</w:t>
      </w:r>
      <w:r>
        <w:rPr>
          <w:rFonts w:ascii="宋体" w:hAnsi="宋体"/>
          <w:color w:val="000000"/>
        </w:rPr>
        <w:tab/>
      </w:r>
      <w:r>
        <w:rPr>
          <w:rFonts w:ascii="宋体" w:hAnsi="宋体"/>
          <w:color w:val="000000"/>
        </w:rPr>
        <w:t>B. 劳动力少，机械化程度高</w:t>
      </w:r>
    </w:p>
    <w:p w14:paraId="40C19050">
      <w:pPr>
        <w:tabs>
          <w:tab w:val="left" w:pos="4873"/>
        </w:tabs>
        <w:spacing w:line="360" w:lineRule="auto"/>
        <w:jc w:val="left"/>
        <w:textAlignment w:val="center"/>
        <w:rPr>
          <w:rFonts w:ascii="宋体" w:hAnsi="宋体"/>
          <w:color w:val="000000"/>
        </w:rPr>
      </w:pPr>
      <w:r>
        <w:rPr>
          <w:rFonts w:ascii="宋体" w:hAnsi="宋体"/>
          <w:color w:val="000000"/>
        </w:rPr>
        <w:t>C. 热带面积广，水热条件优越</w:t>
      </w:r>
      <w:r>
        <w:rPr>
          <w:rFonts w:ascii="宋体" w:hAnsi="宋体"/>
          <w:color w:val="000000"/>
        </w:rPr>
        <w:tab/>
      </w:r>
      <w:r>
        <w:rPr>
          <w:rFonts w:ascii="宋体" w:hAnsi="宋体"/>
          <w:color w:val="000000"/>
        </w:rPr>
        <w:t>D. 热带季风气候，雨热同期</w:t>
      </w:r>
    </w:p>
    <w:p w14:paraId="7633360C">
      <w:pPr>
        <w:spacing w:line="360" w:lineRule="auto"/>
        <w:jc w:val="left"/>
        <w:textAlignment w:val="center"/>
        <w:rPr>
          <w:rFonts w:ascii="宋体" w:hAnsi="宋体"/>
          <w:color w:val="000000"/>
        </w:rPr>
      </w:pPr>
      <w:r>
        <w:rPr>
          <w:rFonts w:ascii="宋体" w:hAnsi="宋体"/>
          <w:color w:val="000000"/>
        </w:rPr>
        <w:t>13. 亚马孙河流域分布着地球上面积最大的热带雨林，被称为“地球之肺”，其生态效益体现在（   ）</w:t>
      </w:r>
    </w:p>
    <w:p w14:paraId="7111A95C">
      <w:pPr>
        <w:spacing w:line="360" w:lineRule="auto"/>
        <w:jc w:val="left"/>
        <w:textAlignment w:val="center"/>
        <w:rPr>
          <w:rFonts w:ascii="宋体" w:hAnsi="宋体"/>
          <w:color w:val="000000"/>
        </w:rPr>
      </w:pPr>
      <w:r>
        <w:rPr>
          <w:rFonts w:ascii="宋体" w:hAnsi="宋体"/>
          <w:color w:val="000000"/>
        </w:rPr>
        <w:t>①涵养水源，保护淡水资源②保护土壤，防止土壤侵蚀</w:t>
      </w:r>
    </w:p>
    <w:p w14:paraId="02B164D9">
      <w:pPr>
        <w:spacing w:line="360" w:lineRule="auto"/>
        <w:jc w:val="left"/>
        <w:textAlignment w:val="center"/>
        <w:rPr>
          <w:rFonts w:ascii="宋体" w:hAnsi="宋体"/>
          <w:color w:val="000000"/>
        </w:rPr>
      </w:pPr>
      <w:r>
        <w:rPr>
          <w:rFonts w:ascii="宋体" w:hAnsi="宋体"/>
          <w:color w:val="000000"/>
        </w:rPr>
        <w:t>③提供木材、药品、食品等④为全球提供新鲜空气</w:t>
      </w:r>
    </w:p>
    <w:p w14:paraId="46239817">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①②③</w:t>
      </w:r>
      <w:r>
        <w:rPr>
          <w:rFonts w:ascii="宋体" w:hAnsi="宋体"/>
          <w:color w:val="000000"/>
        </w:rPr>
        <w:tab/>
      </w:r>
      <w:r>
        <w:rPr>
          <w:rFonts w:ascii="宋体" w:hAnsi="宋体"/>
          <w:color w:val="000000"/>
        </w:rPr>
        <w:t>B. ②③④</w:t>
      </w:r>
      <w:r>
        <w:rPr>
          <w:rFonts w:ascii="宋体" w:hAnsi="宋体"/>
          <w:color w:val="000000"/>
        </w:rPr>
        <w:tab/>
      </w:r>
      <w:r>
        <w:rPr>
          <w:rFonts w:ascii="宋体" w:hAnsi="宋体"/>
          <w:color w:val="000000"/>
        </w:rPr>
        <w:t>C. ①②④</w:t>
      </w:r>
      <w:r>
        <w:rPr>
          <w:rFonts w:ascii="宋体" w:hAnsi="宋体"/>
          <w:color w:val="000000"/>
        </w:rPr>
        <w:tab/>
      </w:r>
      <w:r>
        <w:rPr>
          <w:rFonts w:ascii="宋体" w:hAnsi="宋体"/>
          <w:color w:val="000000"/>
        </w:rPr>
        <w:t>D. ①③④</w:t>
      </w:r>
    </w:p>
    <w:p w14:paraId="44123FA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中国第38次南极考察队于2021年11月5日出发，2022年4月26日返回上海基地码头。图为2022年5月30日我国南极科考站实时气温监测数据，据此完成下面小题。</w:t>
      </w:r>
    </w:p>
    <w:p w14:paraId="63C371BA">
      <w:pPr>
        <w:spacing w:line="360" w:lineRule="auto"/>
        <w:jc w:val="left"/>
        <w:textAlignment w:val="center"/>
        <w:rPr>
          <w:color w:val="000000"/>
        </w:rPr>
      </w:pPr>
      <w:r>
        <w:rPr>
          <w:rFonts w:ascii="宋体" w:hAnsi="宋体"/>
          <w:color w:val="000000"/>
        </w:rPr>
        <w:drawing>
          <wp:inline distT="0" distB="0" distL="114300" distR="114300">
            <wp:extent cx="2571750" cy="2009775"/>
            <wp:effectExtent l="0" t="0" r="0"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2571750" cy="2009775"/>
                    </a:xfrm>
                    <a:prstGeom prst="rect">
                      <a:avLst/>
                    </a:prstGeom>
                  </pic:spPr>
                </pic:pic>
              </a:graphicData>
            </a:graphic>
          </wp:inline>
        </w:drawing>
      </w:r>
    </w:p>
    <w:p w14:paraId="7DD47820">
      <w:pPr>
        <w:spacing w:line="360" w:lineRule="auto"/>
        <w:jc w:val="left"/>
        <w:textAlignment w:val="center"/>
        <w:rPr>
          <w:rFonts w:ascii="宋体" w:hAnsi="宋体"/>
          <w:color w:val="000000"/>
        </w:rPr>
      </w:pPr>
      <w:r>
        <w:rPr>
          <w:rFonts w:ascii="宋体" w:hAnsi="宋体"/>
          <w:color w:val="000000"/>
        </w:rPr>
        <w:t>14. 每年1月至2月是南极科学考察的最佳时段，原因是（   ）</w:t>
      </w:r>
    </w:p>
    <w:p w14:paraId="59DD57EF">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气候寒冷，冰层厚</w:t>
      </w:r>
      <w:r>
        <w:rPr>
          <w:rFonts w:ascii="宋体" w:hAnsi="宋体"/>
          <w:color w:val="000000"/>
        </w:rPr>
        <w:tab/>
      </w:r>
      <w:r>
        <w:rPr>
          <w:rFonts w:ascii="宋体" w:hAnsi="宋体"/>
          <w:color w:val="000000"/>
        </w:rPr>
        <w:t>B. 处于暖季，白昼长</w:t>
      </w:r>
      <w:r>
        <w:rPr>
          <w:rFonts w:ascii="宋体" w:hAnsi="宋体"/>
          <w:color w:val="000000"/>
        </w:rPr>
        <w:tab/>
      </w:r>
      <w:r>
        <w:rPr>
          <w:rFonts w:ascii="宋体" w:hAnsi="宋体"/>
          <w:color w:val="000000"/>
        </w:rPr>
        <w:t>C. 气候寒冷，降水少</w:t>
      </w:r>
      <w:r>
        <w:rPr>
          <w:rFonts w:ascii="宋体" w:hAnsi="宋体"/>
          <w:color w:val="000000"/>
        </w:rPr>
        <w:tab/>
      </w:r>
      <w:r>
        <w:rPr>
          <w:rFonts w:ascii="宋体" w:hAnsi="宋体"/>
          <w:color w:val="000000"/>
        </w:rPr>
        <w:t>D. 处于暖季，炎热干燥</w:t>
      </w:r>
    </w:p>
    <w:p w14:paraId="446A750D">
      <w:pPr>
        <w:spacing w:line="360" w:lineRule="auto"/>
        <w:jc w:val="left"/>
        <w:textAlignment w:val="center"/>
        <w:rPr>
          <w:rFonts w:ascii="宋体" w:hAnsi="宋体"/>
          <w:color w:val="000000"/>
        </w:rPr>
      </w:pPr>
      <w:r>
        <w:rPr>
          <w:rFonts w:ascii="宋体" w:hAnsi="宋体"/>
          <w:color w:val="000000"/>
        </w:rPr>
        <w:t>15. 图示科考站实时气温监测数据说明南极地区（   ）</w:t>
      </w:r>
    </w:p>
    <w:p w14:paraId="792A5079">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酷寒</w:t>
      </w:r>
      <w:r>
        <w:rPr>
          <w:rFonts w:ascii="宋体" w:hAnsi="宋体"/>
          <w:color w:val="000000"/>
        </w:rPr>
        <w:tab/>
      </w:r>
      <w:r>
        <w:rPr>
          <w:rFonts w:ascii="宋体" w:hAnsi="宋体"/>
          <w:color w:val="000000"/>
        </w:rPr>
        <w:t>B. 干燥</w:t>
      </w:r>
      <w:r>
        <w:rPr>
          <w:rFonts w:ascii="宋体" w:hAnsi="宋体"/>
          <w:color w:val="000000"/>
        </w:rPr>
        <w:tab/>
      </w:r>
      <w:r>
        <w:rPr>
          <w:rFonts w:ascii="宋体" w:hAnsi="宋体"/>
          <w:color w:val="000000"/>
        </w:rPr>
        <w:t>C. 降雪多</w:t>
      </w:r>
      <w:r>
        <w:rPr>
          <w:rFonts w:ascii="宋体" w:hAnsi="宋体"/>
          <w:color w:val="000000"/>
        </w:rPr>
        <w:tab/>
      </w:r>
      <w:r>
        <w:rPr>
          <w:rFonts w:ascii="宋体" w:hAnsi="宋体"/>
          <w:color w:val="000000"/>
        </w:rPr>
        <w:t>D. 烈风</w:t>
      </w:r>
    </w:p>
    <w:p w14:paraId="18FF7EF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我国是统一和谐的中华民族大家庭，各民族都有自己独特的文化特色。图为我国某少数民族及其传统民居。据此完成下面小题。</w:t>
      </w:r>
    </w:p>
    <w:p w14:paraId="46174BAD">
      <w:pPr>
        <w:spacing w:line="360" w:lineRule="auto"/>
        <w:jc w:val="left"/>
        <w:textAlignment w:val="center"/>
        <w:rPr>
          <w:color w:val="000000"/>
        </w:rPr>
      </w:pPr>
      <w:r>
        <w:rPr>
          <w:rFonts w:ascii="宋体" w:hAnsi="宋体"/>
          <w:color w:val="000000"/>
        </w:rPr>
        <w:drawing>
          <wp:inline distT="0" distB="0" distL="114300" distR="114300">
            <wp:extent cx="3343275" cy="17335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3343275" cy="1733550"/>
                    </a:xfrm>
                    <a:prstGeom prst="rect">
                      <a:avLst/>
                    </a:prstGeom>
                  </pic:spPr>
                </pic:pic>
              </a:graphicData>
            </a:graphic>
          </wp:inline>
        </w:drawing>
      </w:r>
    </w:p>
    <w:p w14:paraId="0317CCD1">
      <w:pPr>
        <w:spacing w:line="360" w:lineRule="auto"/>
        <w:jc w:val="left"/>
        <w:textAlignment w:val="center"/>
        <w:rPr>
          <w:rFonts w:ascii="宋体" w:hAnsi="宋体"/>
          <w:color w:val="000000"/>
        </w:rPr>
      </w:pPr>
      <w:r>
        <w:rPr>
          <w:rFonts w:ascii="宋体" w:hAnsi="宋体"/>
          <w:color w:val="000000"/>
        </w:rPr>
        <w:t>16. 我国民族的分布特点是（   ）</w:t>
      </w:r>
    </w:p>
    <w:p w14:paraId="4EF96A26">
      <w:pPr>
        <w:tabs>
          <w:tab w:val="left" w:pos="4873"/>
        </w:tabs>
        <w:spacing w:line="360" w:lineRule="auto"/>
        <w:jc w:val="left"/>
        <w:textAlignment w:val="center"/>
        <w:rPr>
          <w:rFonts w:ascii="宋体" w:hAnsi="宋体"/>
          <w:color w:val="000000"/>
        </w:rPr>
      </w:pPr>
      <w:r>
        <w:rPr>
          <w:rFonts w:ascii="宋体" w:hAnsi="宋体"/>
          <w:color w:val="000000"/>
        </w:rPr>
        <w:t>A. 少数民族只分布在边疆地区</w:t>
      </w:r>
      <w:r>
        <w:rPr>
          <w:rFonts w:ascii="宋体" w:hAnsi="宋体"/>
          <w:color w:val="000000"/>
        </w:rPr>
        <w:tab/>
      </w:r>
      <w:r>
        <w:rPr>
          <w:rFonts w:ascii="宋体" w:hAnsi="宋体"/>
          <w:color w:val="000000"/>
        </w:rPr>
        <w:t>B. 汉族主要分布在东部</w:t>
      </w:r>
    </w:p>
    <w:p w14:paraId="687C4FAF">
      <w:pPr>
        <w:tabs>
          <w:tab w:val="left" w:pos="4873"/>
        </w:tabs>
        <w:spacing w:line="360" w:lineRule="auto"/>
        <w:jc w:val="left"/>
        <w:textAlignment w:val="center"/>
        <w:rPr>
          <w:rFonts w:ascii="宋体" w:hAnsi="宋体"/>
          <w:color w:val="000000"/>
        </w:rPr>
      </w:pPr>
      <w:r>
        <w:rPr>
          <w:rFonts w:ascii="宋体" w:hAnsi="宋体"/>
          <w:color w:val="000000"/>
        </w:rPr>
        <w:t>C. 各民族“大散居、小聚居、交错杂居”</w:t>
      </w:r>
      <w:r>
        <w:rPr>
          <w:rFonts w:ascii="宋体" w:hAnsi="宋体"/>
          <w:color w:val="000000"/>
        </w:rPr>
        <w:tab/>
      </w:r>
      <w:r>
        <w:rPr>
          <w:rFonts w:ascii="宋体" w:hAnsi="宋体"/>
          <w:color w:val="000000"/>
        </w:rPr>
        <w:t>D. 各民族均匀分布</w:t>
      </w:r>
    </w:p>
    <w:p w14:paraId="0DF3BD75">
      <w:pPr>
        <w:spacing w:line="360" w:lineRule="auto"/>
        <w:jc w:val="left"/>
        <w:textAlignment w:val="center"/>
        <w:rPr>
          <w:rFonts w:ascii="宋体" w:hAnsi="宋体"/>
          <w:color w:val="000000"/>
        </w:rPr>
      </w:pPr>
      <w:r>
        <w:rPr>
          <w:rFonts w:ascii="宋体" w:hAnsi="宋体"/>
          <w:color w:val="000000"/>
        </w:rPr>
        <w:t>17. 图中的少数民族主要分布在（   ）</w:t>
      </w:r>
    </w:p>
    <w:p w14:paraId="60641126">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华北地区</w:t>
      </w:r>
      <w:r>
        <w:rPr>
          <w:rFonts w:ascii="宋体" w:hAnsi="宋体"/>
          <w:color w:val="000000"/>
        </w:rPr>
        <w:tab/>
      </w:r>
      <w:r>
        <w:rPr>
          <w:rFonts w:ascii="宋体" w:hAnsi="宋体"/>
          <w:color w:val="000000"/>
        </w:rPr>
        <w:t>B. 东北地区</w:t>
      </w:r>
      <w:r>
        <w:rPr>
          <w:rFonts w:ascii="宋体" w:hAnsi="宋体"/>
          <w:color w:val="000000"/>
        </w:rPr>
        <w:tab/>
      </w:r>
      <w:r>
        <w:rPr>
          <w:rFonts w:ascii="宋体" w:hAnsi="宋体"/>
          <w:color w:val="000000"/>
        </w:rPr>
        <w:t>C. 西北地区</w:t>
      </w:r>
      <w:r>
        <w:rPr>
          <w:rFonts w:ascii="宋体" w:hAnsi="宋体"/>
          <w:color w:val="000000"/>
        </w:rPr>
        <w:tab/>
      </w:r>
      <w:r>
        <w:rPr>
          <w:rFonts w:ascii="宋体" w:hAnsi="宋体"/>
          <w:color w:val="000000"/>
        </w:rPr>
        <w:t>D. 西南地区</w:t>
      </w:r>
    </w:p>
    <w:p w14:paraId="35CA60F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青海省坚持生态优先，绿色发展，着力打造国家清洁能源产业高地。2021年2月，青海至河南800千伏特高压直流工程正式投运。来自高原的清洁能源，源源不断地输送至中部多个省份。据图完成下面小题。</w:t>
      </w:r>
    </w:p>
    <w:p w14:paraId="350A14A6">
      <w:pPr>
        <w:spacing w:line="360" w:lineRule="auto"/>
        <w:jc w:val="left"/>
        <w:textAlignment w:val="center"/>
        <w:rPr>
          <w:color w:val="000000"/>
        </w:rPr>
      </w:pPr>
      <w:r>
        <w:rPr>
          <w:rFonts w:ascii="宋体" w:hAnsi="宋体"/>
          <w:color w:val="000000"/>
        </w:rPr>
        <w:drawing>
          <wp:inline distT="0" distB="0" distL="114300" distR="114300">
            <wp:extent cx="4657725" cy="1857375"/>
            <wp:effectExtent l="0" t="0" r="9525"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4657725" cy="1857375"/>
                    </a:xfrm>
                    <a:prstGeom prst="rect">
                      <a:avLst/>
                    </a:prstGeom>
                  </pic:spPr>
                </pic:pic>
              </a:graphicData>
            </a:graphic>
          </wp:inline>
        </w:drawing>
      </w:r>
    </w:p>
    <w:p w14:paraId="224D0E00">
      <w:pPr>
        <w:spacing w:line="360" w:lineRule="auto"/>
        <w:jc w:val="left"/>
        <w:textAlignment w:val="center"/>
        <w:rPr>
          <w:rFonts w:ascii="宋体" w:hAnsi="宋体"/>
          <w:color w:val="000000"/>
        </w:rPr>
      </w:pPr>
      <w:r>
        <w:rPr>
          <w:rFonts w:ascii="宋体" w:hAnsi="宋体"/>
          <w:color w:val="000000"/>
        </w:rPr>
        <w:t>18. 青海清洁能源装机占比居全国第一，其清洁能源主要来自（   ）</w:t>
      </w:r>
    </w:p>
    <w:p w14:paraId="343775E8">
      <w:pPr>
        <w:tabs>
          <w:tab w:val="left" w:pos="4873"/>
        </w:tabs>
        <w:spacing w:line="360" w:lineRule="auto"/>
        <w:jc w:val="left"/>
        <w:textAlignment w:val="center"/>
        <w:rPr>
          <w:rFonts w:ascii="宋体" w:hAnsi="宋体"/>
          <w:color w:val="000000"/>
        </w:rPr>
      </w:pPr>
      <w:r>
        <w:rPr>
          <w:rFonts w:ascii="宋体" w:hAnsi="宋体"/>
          <w:color w:val="000000"/>
        </w:rPr>
        <w:t>A. 风能、太阳能、水能</w:t>
      </w:r>
      <w:r>
        <w:rPr>
          <w:rFonts w:ascii="宋体" w:hAnsi="宋体"/>
          <w:color w:val="000000"/>
        </w:rPr>
        <w:tab/>
      </w:r>
      <w:r>
        <w:rPr>
          <w:rFonts w:ascii="宋体" w:hAnsi="宋体"/>
          <w:color w:val="000000"/>
        </w:rPr>
        <w:t>B. 风能、天然气、石油</w:t>
      </w:r>
    </w:p>
    <w:p w14:paraId="5C32A04F">
      <w:pPr>
        <w:tabs>
          <w:tab w:val="left" w:pos="4873"/>
        </w:tabs>
        <w:spacing w:line="360" w:lineRule="auto"/>
        <w:jc w:val="left"/>
        <w:textAlignment w:val="center"/>
        <w:rPr>
          <w:rFonts w:ascii="宋体" w:hAnsi="宋体"/>
          <w:color w:val="000000"/>
        </w:rPr>
      </w:pPr>
      <w:r>
        <w:rPr>
          <w:rFonts w:ascii="宋体" w:hAnsi="宋体"/>
          <w:color w:val="000000"/>
        </w:rPr>
        <w:t>C. 水能、天然气、煤炭</w:t>
      </w:r>
      <w:r>
        <w:rPr>
          <w:rFonts w:ascii="宋体" w:hAnsi="宋体"/>
          <w:color w:val="000000"/>
        </w:rPr>
        <w:tab/>
      </w:r>
      <w:r>
        <w:rPr>
          <w:rFonts w:ascii="宋体" w:hAnsi="宋体"/>
          <w:color w:val="000000"/>
        </w:rPr>
        <w:t>D. 地热、太阳能、石油</w:t>
      </w:r>
    </w:p>
    <w:p w14:paraId="277BDE5A">
      <w:pPr>
        <w:spacing w:line="360" w:lineRule="auto"/>
        <w:jc w:val="left"/>
        <w:textAlignment w:val="center"/>
        <w:rPr>
          <w:rFonts w:ascii="宋体" w:hAnsi="宋体"/>
          <w:color w:val="000000"/>
        </w:rPr>
      </w:pPr>
      <w:r>
        <w:rPr>
          <w:rFonts w:ascii="宋体" w:hAnsi="宋体"/>
          <w:color w:val="000000"/>
        </w:rPr>
        <w:t>19. 青海省、河南省的简称分别是（   ）</w:t>
      </w:r>
    </w:p>
    <w:p w14:paraId="7CFDE623">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宁、豫</w:t>
      </w:r>
      <w:r>
        <w:rPr>
          <w:rFonts w:ascii="宋体" w:hAnsi="宋体"/>
          <w:color w:val="000000"/>
        </w:rPr>
        <w:tab/>
      </w:r>
      <w:r>
        <w:rPr>
          <w:rFonts w:ascii="宋体" w:hAnsi="宋体"/>
          <w:color w:val="000000"/>
        </w:rPr>
        <w:t>B. 青、豫</w:t>
      </w:r>
      <w:r>
        <w:rPr>
          <w:rFonts w:ascii="宋体" w:hAnsi="宋体"/>
          <w:color w:val="000000"/>
        </w:rPr>
        <w:tab/>
      </w:r>
      <w:r>
        <w:rPr>
          <w:rFonts w:ascii="宋体" w:hAnsi="宋体"/>
          <w:color w:val="000000"/>
        </w:rPr>
        <w:t>C. 青、晋</w:t>
      </w:r>
      <w:r>
        <w:rPr>
          <w:rFonts w:ascii="宋体" w:hAnsi="宋体"/>
          <w:color w:val="000000"/>
        </w:rPr>
        <w:tab/>
      </w:r>
      <w:r>
        <w:rPr>
          <w:rFonts w:ascii="宋体" w:hAnsi="宋体"/>
          <w:color w:val="000000"/>
        </w:rPr>
        <w:t>D. 晋、冀</w:t>
      </w:r>
    </w:p>
    <w:p w14:paraId="63F206E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陕西省自南向北分别划分为陕南地区、关中地区、陕北地区三个自然区。据图完成下面小题。</w:t>
      </w:r>
    </w:p>
    <w:p w14:paraId="77F06A67">
      <w:pPr>
        <w:spacing w:line="360" w:lineRule="auto"/>
        <w:jc w:val="left"/>
        <w:textAlignment w:val="center"/>
        <w:rPr>
          <w:color w:val="000000"/>
        </w:rPr>
      </w:pPr>
      <w:r>
        <w:rPr>
          <w:rFonts w:ascii="宋体" w:hAnsi="宋体"/>
          <w:color w:val="000000"/>
        </w:rPr>
        <w:drawing>
          <wp:inline distT="0" distB="0" distL="114300" distR="114300">
            <wp:extent cx="2943225" cy="24860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2943225" cy="2486025"/>
                    </a:xfrm>
                    <a:prstGeom prst="rect">
                      <a:avLst/>
                    </a:prstGeom>
                  </pic:spPr>
                </pic:pic>
              </a:graphicData>
            </a:graphic>
          </wp:inline>
        </w:drawing>
      </w:r>
    </w:p>
    <w:p w14:paraId="5B43A2CB">
      <w:pPr>
        <w:spacing w:line="360" w:lineRule="auto"/>
        <w:jc w:val="left"/>
        <w:textAlignment w:val="center"/>
        <w:rPr>
          <w:rFonts w:ascii="宋体" w:hAnsi="宋体"/>
          <w:color w:val="000000"/>
        </w:rPr>
      </w:pPr>
      <w:r>
        <w:rPr>
          <w:rFonts w:ascii="宋体" w:hAnsi="宋体"/>
          <w:color w:val="000000"/>
        </w:rPr>
        <w:t>20. 陕南地区和关中地区分界线大致接近（   ）</w:t>
      </w:r>
    </w:p>
    <w:p w14:paraId="0493DD11">
      <w:pPr>
        <w:tabs>
          <w:tab w:val="left" w:pos="4873"/>
        </w:tabs>
        <w:spacing w:line="360" w:lineRule="auto"/>
        <w:jc w:val="left"/>
        <w:textAlignment w:val="center"/>
        <w:rPr>
          <w:rFonts w:ascii="宋体" w:hAnsi="宋体"/>
          <w:color w:val="000000"/>
        </w:rPr>
      </w:pPr>
      <w:r>
        <w:rPr>
          <w:rFonts w:ascii="宋体" w:hAnsi="宋体"/>
          <w:color w:val="000000"/>
        </w:rPr>
        <w:t>A. 200毫米年等降水量线</w:t>
      </w:r>
      <w:r>
        <w:rPr>
          <w:rFonts w:ascii="宋体" w:hAnsi="宋体"/>
          <w:color w:val="000000"/>
        </w:rPr>
        <w:tab/>
      </w:r>
      <w:r>
        <w:rPr>
          <w:rFonts w:ascii="宋体" w:hAnsi="宋体"/>
          <w:color w:val="000000"/>
        </w:rPr>
        <w:t>B. 半干旱区与半湿润区分界线</w:t>
      </w:r>
    </w:p>
    <w:p w14:paraId="44620D4C">
      <w:pPr>
        <w:tabs>
          <w:tab w:val="left" w:pos="4873"/>
        </w:tabs>
        <w:spacing w:line="360" w:lineRule="auto"/>
        <w:jc w:val="left"/>
        <w:textAlignment w:val="center"/>
        <w:rPr>
          <w:rFonts w:ascii="宋体" w:hAnsi="宋体"/>
          <w:color w:val="000000"/>
        </w:rPr>
      </w:pPr>
      <w:r>
        <w:rPr>
          <w:rFonts w:ascii="宋体" w:hAnsi="宋体"/>
          <w:color w:val="000000"/>
        </w:rPr>
        <w:t>C. 热带与亚热带分界线</w:t>
      </w:r>
      <w:r>
        <w:rPr>
          <w:rFonts w:ascii="宋体" w:hAnsi="宋体"/>
          <w:color w:val="000000"/>
        </w:rPr>
        <w:tab/>
      </w:r>
      <w:r>
        <w:rPr>
          <w:rFonts w:ascii="宋体" w:hAnsi="宋体"/>
          <w:color w:val="000000"/>
        </w:rPr>
        <w:t>D. 800毫米年等降水量线</w:t>
      </w:r>
    </w:p>
    <w:p w14:paraId="1669416E">
      <w:pPr>
        <w:spacing w:line="360" w:lineRule="auto"/>
        <w:jc w:val="left"/>
        <w:textAlignment w:val="center"/>
        <w:rPr>
          <w:rFonts w:ascii="宋体" w:hAnsi="宋体"/>
          <w:color w:val="000000"/>
        </w:rPr>
      </w:pPr>
      <w:r>
        <w:rPr>
          <w:rFonts w:ascii="宋体" w:hAnsi="宋体"/>
          <w:color w:val="000000"/>
        </w:rPr>
        <w:t>21. 陕北地区</w:t>
      </w:r>
      <w:r>
        <w:rPr>
          <w:rFonts w:ascii="宋体" w:hAnsi="宋体"/>
          <w:color w:val="000000"/>
        </w:rPr>
        <w:drawing>
          <wp:inline distT="0" distB="0" distL="114300" distR="114300">
            <wp:extent cx="133350" cy="177800"/>
            <wp:effectExtent l="0" t="0" r="0" b="13335"/>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22" cstate="print"/>
                    <a:stretch>
                      <a:fillRect/>
                    </a:stretch>
                  </pic:blipFill>
                  <pic:spPr>
                    <a:xfrm>
                      <a:off x="0" y="0"/>
                      <a:ext cx="133350" cy="177800"/>
                    </a:xfrm>
                    <a:prstGeom prst="rect">
                      <a:avLst/>
                    </a:prstGeom>
                  </pic:spPr>
                </pic:pic>
              </a:graphicData>
            </a:graphic>
          </wp:inline>
        </w:drawing>
      </w:r>
      <w:r>
        <w:rPr>
          <w:rFonts w:ascii="宋体" w:hAnsi="宋体"/>
          <w:color w:val="000000"/>
        </w:rPr>
        <w:t>区域特征为（   ）</w:t>
      </w:r>
    </w:p>
    <w:p w14:paraId="15685910">
      <w:pPr>
        <w:tabs>
          <w:tab w:val="left" w:pos="4873"/>
        </w:tabs>
        <w:spacing w:line="360" w:lineRule="auto"/>
        <w:jc w:val="left"/>
        <w:textAlignment w:val="center"/>
        <w:rPr>
          <w:rFonts w:ascii="宋体" w:hAnsi="宋体"/>
          <w:color w:val="000000"/>
        </w:rPr>
      </w:pPr>
      <w:r>
        <w:rPr>
          <w:rFonts w:ascii="宋体" w:hAnsi="宋体"/>
          <w:color w:val="000000"/>
        </w:rPr>
        <w:t>A. 草场广布，牦牛成群</w:t>
      </w:r>
      <w:r>
        <w:rPr>
          <w:rFonts w:ascii="宋体" w:hAnsi="宋体"/>
          <w:color w:val="000000"/>
        </w:rPr>
        <w:tab/>
      </w:r>
      <w:r>
        <w:rPr>
          <w:rFonts w:ascii="宋体" w:hAnsi="宋体"/>
          <w:color w:val="000000"/>
        </w:rPr>
        <w:t>B. 雪山连绵，冰川广布</w:t>
      </w:r>
    </w:p>
    <w:p w14:paraId="31A61B06">
      <w:pPr>
        <w:tabs>
          <w:tab w:val="left" w:pos="4873"/>
        </w:tabs>
        <w:spacing w:line="360" w:lineRule="auto"/>
        <w:jc w:val="left"/>
        <w:textAlignment w:val="center"/>
        <w:rPr>
          <w:rFonts w:ascii="宋体" w:hAnsi="宋体"/>
          <w:color w:val="000000"/>
        </w:rPr>
      </w:pPr>
      <w:r>
        <w:rPr>
          <w:rFonts w:ascii="宋体" w:hAnsi="宋体"/>
          <w:color w:val="000000"/>
        </w:rPr>
        <w:t>C. 黄士广布，地表千沟万壑</w:t>
      </w:r>
      <w:r>
        <w:rPr>
          <w:rFonts w:ascii="宋体" w:hAnsi="宋体"/>
          <w:color w:val="000000"/>
        </w:rPr>
        <w:tab/>
      </w:r>
      <w:r>
        <w:rPr>
          <w:rFonts w:ascii="宋体" w:hAnsi="宋体"/>
          <w:color w:val="000000"/>
        </w:rPr>
        <w:t>D. 地形崎岖，喀斯特地貌广布</w:t>
      </w:r>
    </w:p>
    <w:p w14:paraId="43E270C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台湾省是我国神圣领土。据图完成下面小题。</w:t>
      </w:r>
    </w:p>
    <w:p w14:paraId="77CD8E2A">
      <w:pPr>
        <w:spacing w:line="360" w:lineRule="auto"/>
        <w:jc w:val="left"/>
        <w:textAlignment w:val="center"/>
        <w:rPr>
          <w:color w:val="000000"/>
        </w:rPr>
      </w:pPr>
      <w:r>
        <w:rPr>
          <w:rFonts w:ascii="宋体" w:hAnsi="宋体"/>
          <w:color w:val="000000"/>
        </w:rPr>
        <w:drawing>
          <wp:inline distT="0" distB="0" distL="114300" distR="114300">
            <wp:extent cx="2276475" cy="299085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2276475" cy="2990850"/>
                    </a:xfrm>
                    <a:prstGeom prst="rect">
                      <a:avLst/>
                    </a:prstGeom>
                  </pic:spPr>
                </pic:pic>
              </a:graphicData>
            </a:graphic>
          </wp:inline>
        </w:drawing>
      </w:r>
    </w:p>
    <w:p w14:paraId="023A8C8D">
      <w:pPr>
        <w:spacing w:line="360" w:lineRule="auto"/>
        <w:jc w:val="left"/>
        <w:textAlignment w:val="center"/>
        <w:rPr>
          <w:rFonts w:ascii="宋体" w:hAnsi="宋体"/>
          <w:color w:val="000000"/>
        </w:rPr>
      </w:pPr>
      <w:r>
        <w:rPr>
          <w:rFonts w:ascii="宋体" w:hAnsi="宋体"/>
          <w:color w:val="000000"/>
        </w:rPr>
        <w:t>22. 图信息显示（   ）</w:t>
      </w:r>
    </w:p>
    <w:p w14:paraId="37026A89">
      <w:pPr>
        <w:spacing w:line="360" w:lineRule="auto"/>
        <w:jc w:val="left"/>
        <w:textAlignment w:val="center"/>
        <w:rPr>
          <w:rFonts w:ascii="宋体" w:hAnsi="宋体"/>
          <w:color w:val="000000"/>
        </w:rPr>
      </w:pPr>
      <w:r>
        <w:rPr>
          <w:rFonts w:ascii="宋体" w:hAnsi="宋体"/>
          <w:color w:val="000000"/>
        </w:rPr>
        <w:t>A. 台湾省包括台湾岛，以及附近的澎湖列岛、钓鱼岛等许多小岛</w:t>
      </w:r>
    </w:p>
    <w:p w14:paraId="6F39079D">
      <w:pPr>
        <w:spacing w:line="360" w:lineRule="auto"/>
        <w:jc w:val="left"/>
        <w:textAlignment w:val="center"/>
        <w:rPr>
          <w:rFonts w:ascii="宋体" w:hAnsi="宋体"/>
          <w:color w:val="000000"/>
        </w:rPr>
      </w:pPr>
      <w:r>
        <w:rPr>
          <w:rFonts w:ascii="宋体" w:hAnsi="宋体"/>
          <w:color w:val="000000"/>
        </w:rPr>
        <w:t>B. 台湾岛北临黄海，南临南海</w:t>
      </w:r>
    </w:p>
    <w:p w14:paraId="48932D73">
      <w:pPr>
        <w:spacing w:line="360" w:lineRule="auto"/>
        <w:jc w:val="left"/>
        <w:textAlignment w:val="center"/>
        <w:rPr>
          <w:rFonts w:ascii="宋体" w:hAnsi="宋体"/>
          <w:color w:val="000000"/>
        </w:rPr>
      </w:pPr>
      <w:r>
        <w:rPr>
          <w:rFonts w:ascii="宋体" w:hAnsi="宋体"/>
          <w:color w:val="000000"/>
        </w:rPr>
        <w:t>C. 台湾岛东临太平洋，西隔台湾海峡与广东相望</w:t>
      </w:r>
    </w:p>
    <w:p w14:paraId="5BDB0DFB">
      <w:pPr>
        <w:spacing w:line="360" w:lineRule="auto"/>
        <w:jc w:val="left"/>
        <w:textAlignment w:val="center"/>
        <w:rPr>
          <w:rFonts w:ascii="宋体" w:hAnsi="宋体"/>
          <w:color w:val="000000"/>
        </w:rPr>
      </w:pPr>
      <w:r>
        <w:rPr>
          <w:rFonts w:ascii="宋体" w:hAnsi="宋体"/>
          <w:color w:val="000000"/>
        </w:rPr>
        <w:t>D</w:t>
      </w:r>
      <w:r>
        <w:rPr>
          <w:rFonts w:ascii="宋体" w:hAnsi="宋体"/>
          <w:color w:val="000000"/>
          <w:position w:val="-22"/>
        </w:rPr>
        <w:drawing>
          <wp:inline distT="0" distB="0" distL="114300" distR="114300">
            <wp:extent cx="31750" cy="889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2"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台湾岛全部位于热带</w:t>
      </w:r>
    </w:p>
    <w:p w14:paraId="685AE3DD">
      <w:pPr>
        <w:spacing w:line="360" w:lineRule="auto"/>
        <w:jc w:val="left"/>
        <w:textAlignment w:val="center"/>
        <w:rPr>
          <w:rFonts w:ascii="宋体" w:hAnsi="宋体"/>
          <w:color w:val="000000"/>
        </w:rPr>
      </w:pPr>
      <w:r>
        <w:rPr>
          <w:rFonts w:ascii="宋体" w:hAnsi="宋体"/>
          <w:color w:val="000000"/>
        </w:rPr>
        <w:t>23. 台湾岛地理环境要素相互作用的表述，正确的是（   ）</w:t>
      </w:r>
    </w:p>
    <w:p w14:paraId="06301938">
      <w:pPr>
        <w:tabs>
          <w:tab w:val="left" w:pos="4873"/>
        </w:tabs>
        <w:spacing w:line="360" w:lineRule="auto"/>
        <w:jc w:val="left"/>
        <w:textAlignment w:val="center"/>
        <w:rPr>
          <w:rFonts w:ascii="宋体" w:hAnsi="宋体"/>
          <w:color w:val="000000"/>
        </w:rPr>
      </w:pPr>
      <w:r>
        <w:rPr>
          <w:rFonts w:ascii="宋体" w:hAnsi="宋体"/>
          <w:color w:val="000000"/>
        </w:rPr>
        <w:t>A. 受气候影响，农作物主要分布在南部</w:t>
      </w:r>
      <w:r>
        <w:rPr>
          <w:rFonts w:ascii="宋体" w:hAnsi="宋体"/>
          <w:color w:val="000000"/>
        </w:rPr>
        <w:tab/>
      </w:r>
      <w:r>
        <w:rPr>
          <w:rFonts w:ascii="宋体" w:hAnsi="宋体"/>
          <w:color w:val="000000"/>
        </w:rPr>
        <w:t>B. 受地形影响，森林集中分布在西部</w:t>
      </w:r>
    </w:p>
    <w:p w14:paraId="72958DC5">
      <w:pPr>
        <w:tabs>
          <w:tab w:val="left" w:pos="4873"/>
        </w:tabs>
        <w:spacing w:line="360" w:lineRule="auto"/>
        <w:jc w:val="left"/>
        <w:textAlignment w:val="center"/>
        <w:rPr>
          <w:rFonts w:ascii="宋体" w:hAnsi="宋体"/>
          <w:color w:val="000000"/>
        </w:rPr>
      </w:pPr>
      <w:r>
        <w:rPr>
          <w:rFonts w:ascii="宋体" w:hAnsi="宋体"/>
          <w:color w:val="000000"/>
        </w:rPr>
        <w:t>C. 受气候影响，铁路呈环状分布在沿海地区</w:t>
      </w:r>
      <w:r>
        <w:rPr>
          <w:rFonts w:ascii="宋体" w:hAnsi="宋体"/>
          <w:color w:val="000000"/>
        </w:rPr>
        <w:tab/>
      </w:r>
      <w:r>
        <w:rPr>
          <w:rFonts w:ascii="宋体" w:hAnsi="宋体"/>
          <w:color w:val="000000"/>
        </w:rPr>
        <w:t>D. 受地形影响，河流短急，水能丰富</w:t>
      </w:r>
    </w:p>
    <w:p w14:paraId="15980E4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我国有海南、甘肃、四川三大国家育种基地。海南三亚崖州湾是我国南繁育种基地的核心区之一，被称为育种的“南繁硅谷”。据图完成下面小题。</w:t>
      </w:r>
    </w:p>
    <w:p w14:paraId="19642298">
      <w:pPr>
        <w:spacing w:line="360" w:lineRule="auto"/>
        <w:jc w:val="left"/>
        <w:textAlignment w:val="center"/>
        <w:rPr>
          <w:color w:val="000000"/>
        </w:rPr>
      </w:pPr>
      <w:r>
        <w:rPr>
          <w:rFonts w:ascii="宋体" w:hAnsi="宋体"/>
          <w:color w:val="000000"/>
        </w:rPr>
        <w:drawing>
          <wp:inline distT="0" distB="0" distL="114300" distR="114300">
            <wp:extent cx="3752850" cy="23526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3752850" cy="2352675"/>
                    </a:xfrm>
                    <a:prstGeom prst="rect">
                      <a:avLst/>
                    </a:prstGeom>
                  </pic:spPr>
                </pic:pic>
              </a:graphicData>
            </a:graphic>
          </wp:inline>
        </w:drawing>
      </w:r>
    </w:p>
    <w:p w14:paraId="63DD06BC">
      <w:pPr>
        <w:spacing w:line="360" w:lineRule="auto"/>
        <w:jc w:val="left"/>
        <w:textAlignment w:val="center"/>
        <w:rPr>
          <w:rFonts w:ascii="宋体" w:hAnsi="宋体"/>
          <w:color w:val="000000"/>
        </w:rPr>
      </w:pPr>
      <w:r>
        <w:rPr>
          <w:rFonts w:ascii="宋体" w:hAnsi="宋体"/>
          <w:color w:val="000000"/>
        </w:rPr>
        <w:t>24. 和甘肃、四川育种基地相比，海南突出的自然条件优势是（   ）</w:t>
      </w:r>
    </w:p>
    <w:p w14:paraId="4E3D33AE">
      <w:pPr>
        <w:tabs>
          <w:tab w:val="left" w:pos="4873"/>
        </w:tabs>
        <w:spacing w:line="360" w:lineRule="auto"/>
        <w:jc w:val="left"/>
        <w:textAlignment w:val="center"/>
        <w:rPr>
          <w:rFonts w:ascii="宋体" w:hAnsi="宋体"/>
          <w:color w:val="000000"/>
        </w:rPr>
      </w:pPr>
      <w:r>
        <w:rPr>
          <w:rFonts w:ascii="宋体" w:hAnsi="宋体"/>
          <w:color w:val="000000"/>
        </w:rPr>
        <w:t>A. 光照强，昼夜温差大</w:t>
      </w:r>
      <w:r>
        <w:rPr>
          <w:rFonts w:ascii="宋体" w:hAnsi="宋体"/>
          <w:color w:val="000000"/>
        </w:rPr>
        <w:tab/>
      </w:r>
      <w:r>
        <w:rPr>
          <w:rFonts w:ascii="宋体" w:hAnsi="宋体"/>
          <w:color w:val="000000"/>
        </w:rPr>
        <w:t>B. 位于自由贸易区，国家政策扶持</w:t>
      </w:r>
    </w:p>
    <w:p w14:paraId="2863D23B">
      <w:pPr>
        <w:tabs>
          <w:tab w:val="left" w:pos="4873"/>
        </w:tabs>
        <w:spacing w:line="360" w:lineRule="auto"/>
        <w:jc w:val="left"/>
        <w:textAlignment w:val="center"/>
        <w:rPr>
          <w:rFonts w:ascii="宋体" w:hAnsi="宋体"/>
          <w:color w:val="000000"/>
        </w:rPr>
      </w:pPr>
      <w:r>
        <w:rPr>
          <w:rFonts w:ascii="宋体" w:hAnsi="宋体"/>
          <w:color w:val="000000"/>
        </w:rPr>
        <w:t>C. 纬度低，光热水资源丰富</w:t>
      </w:r>
      <w:r>
        <w:rPr>
          <w:rFonts w:ascii="宋体" w:hAnsi="宋体"/>
          <w:color w:val="000000"/>
        </w:rPr>
        <w:tab/>
      </w:r>
      <w:r>
        <w:rPr>
          <w:rFonts w:ascii="宋体" w:hAnsi="宋体"/>
          <w:color w:val="000000"/>
        </w:rPr>
        <w:t>D. 临海，海洋运输交通便利</w:t>
      </w:r>
    </w:p>
    <w:p w14:paraId="5F69BC6C">
      <w:pPr>
        <w:spacing w:line="360" w:lineRule="auto"/>
        <w:jc w:val="left"/>
        <w:textAlignment w:val="center"/>
        <w:rPr>
          <w:rFonts w:ascii="宋体" w:hAnsi="宋体"/>
          <w:color w:val="000000"/>
        </w:rPr>
      </w:pPr>
      <w:r>
        <w:rPr>
          <w:rFonts w:ascii="宋体" w:hAnsi="宋体"/>
          <w:color w:val="000000"/>
        </w:rPr>
        <w:t>25. 海南三亚打造育种“南繁硅谷”的积极意义有（   ）</w:t>
      </w:r>
    </w:p>
    <w:p w14:paraId="1431140D">
      <w:pPr>
        <w:tabs>
          <w:tab w:val="left" w:pos="4873"/>
        </w:tabs>
        <w:spacing w:line="360" w:lineRule="auto"/>
        <w:jc w:val="left"/>
        <w:textAlignment w:val="center"/>
        <w:rPr>
          <w:rFonts w:ascii="宋体" w:hAnsi="宋体"/>
          <w:color w:val="000000"/>
        </w:rPr>
      </w:pPr>
      <w:r>
        <w:rPr>
          <w:rFonts w:ascii="宋体" w:hAnsi="宋体"/>
          <w:color w:val="000000"/>
        </w:rPr>
        <w:t>A. 实现农业生产机械化，提高生产效率</w:t>
      </w:r>
      <w:r>
        <w:rPr>
          <w:rFonts w:ascii="宋体" w:hAnsi="宋体"/>
          <w:color w:val="000000"/>
        </w:rPr>
        <w:tab/>
      </w:r>
      <w:r>
        <w:rPr>
          <w:rFonts w:ascii="宋体" w:hAnsi="宋体"/>
          <w:color w:val="000000"/>
        </w:rPr>
        <w:t>B. 提供良种，促进我国农业优质高效发展</w:t>
      </w:r>
    </w:p>
    <w:p w14:paraId="4E4B0971">
      <w:pPr>
        <w:tabs>
          <w:tab w:val="left" w:pos="4873"/>
        </w:tabs>
        <w:spacing w:line="360" w:lineRule="auto"/>
        <w:jc w:val="left"/>
        <w:textAlignment w:val="center"/>
        <w:rPr>
          <w:rFonts w:ascii="宋体" w:hAnsi="宋体"/>
          <w:color w:val="000000"/>
        </w:rPr>
      </w:pPr>
      <w:r>
        <w:rPr>
          <w:rFonts w:ascii="宋体" w:hAnsi="宋体"/>
          <w:color w:val="000000"/>
        </w:rPr>
        <w:t>C. 保护生态环境，促进海南旅游业发展</w:t>
      </w:r>
      <w:r>
        <w:rPr>
          <w:rFonts w:ascii="宋体" w:hAnsi="宋体"/>
          <w:color w:val="000000"/>
        </w:rPr>
        <w:tab/>
      </w:r>
      <w:r>
        <w:rPr>
          <w:rFonts w:ascii="宋体" w:hAnsi="宋体"/>
          <w:color w:val="000000"/>
        </w:rPr>
        <w:t>D. 吸引投资，促进海南自由贸易港建设</w:t>
      </w:r>
    </w:p>
    <w:p w14:paraId="590F9BBE">
      <w:pPr>
        <w:spacing w:line="360" w:lineRule="auto"/>
        <w:jc w:val="left"/>
        <w:textAlignment w:val="center"/>
        <w:rPr>
          <w:rFonts w:ascii="宋体" w:hAnsi="宋体"/>
          <w:b/>
          <w:color w:val="000000"/>
          <w:sz w:val="24"/>
        </w:rPr>
      </w:pPr>
      <w:r>
        <w:rPr>
          <w:rFonts w:ascii="宋体" w:hAnsi="宋体"/>
          <w:b/>
          <w:color w:val="000000"/>
          <w:sz w:val="24"/>
        </w:rPr>
        <w:t>二、非选择题，共4道题，共50分。</w:t>
      </w:r>
    </w:p>
    <w:p w14:paraId="7DD285B1">
      <w:pPr>
        <w:spacing w:line="360" w:lineRule="auto"/>
        <w:jc w:val="left"/>
        <w:textAlignment w:val="center"/>
        <w:rPr>
          <w:rFonts w:ascii="宋体" w:hAnsi="宋体"/>
          <w:color w:val="000000"/>
        </w:rPr>
      </w:pPr>
      <w:r>
        <w:rPr>
          <w:color w:val="000000"/>
        </w:rPr>
        <w:t xml:space="preserve">26. </w:t>
      </w:r>
      <w:r>
        <w:rPr>
          <w:rFonts w:ascii="宋体" w:hAnsi="宋体"/>
          <w:color w:val="000000"/>
        </w:rPr>
        <w:t>阅读图文材料，回答下列问题。</w:t>
      </w:r>
    </w:p>
    <w:p w14:paraId="4B57637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2020年11月15日，东盟（东南亚国家联盟）十国以及中国、日本、韩国、澳大利亚、新西兰等15个国家（图左），正式签署区域全面经济伙伴关系协定（RCEP），标志着全球规模最大的自由贸易协定正式达成。2022年1月I日该协定开始生效。</w:t>
      </w:r>
    </w:p>
    <w:p w14:paraId="11CE672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材料二2021年12月3日，中老（昆明——万象）铁路（图中）全面运营，该铁路的通车对中老两国及区域全面经济伙伴关系协定的落实都具有十分重要的意义。</w:t>
      </w:r>
    </w:p>
    <w:p w14:paraId="0C5FD435">
      <w:pPr>
        <w:spacing w:line="360" w:lineRule="auto"/>
        <w:jc w:val="left"/>
        <w:textAlignment w:val="center"/>
        <w:rPr>
          <w:color w:val="000000"/>
        </w:rPr>
      </w:pPr>
      <w:r>
        <w:rPr>
          <w:rFonts w:ascii="宋体" w:hAnsi="宋体"/>
          <w:color w:val="000000"/>
        </w:rPr>
        <w:drawing>
          <wp:inline distT="0" distB="0" distL="114300" distR="114300">
            <wp:extent cx="5238750" cy="1811020"/>
            <wp:effectExtent l="0" t="0" r="0" b="1778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5238750" cy="1811166"/>
                    </a:xfrm>
                    <a:prstGeom prst="rect">
                      <a:avLst/>
                    </a:prstGeom>
                  </pic:spPr>
                </pic:pic>
              </a:graphicData>
            </a:graphic>
          </wp:inline>
        </w:drawing>
      </w:r>
    </w:p>
    <w:p w14:paraId="6A828A48">
      <w:pPr>
        <w:spacing w:line="360" w:lineRule="auto"/>
        <w:jc w:val="left"/>
        <w:textAlignment w:val="center"/>
        <w:rPr>
          <w:rFonts w:ascii="宋体" w:hAnsi="宋体"/>
          <w:color w:val="000000"/>
        </w:rPr>
      </w:pPr>
      <w:r>
        <w:rPr>
          <w:rFonts w:ascii="宋体" w:hAnsi="宋体"/>
          <w:color w:val="000000"/>
        </w:rPr>
        <w:t>（1）澜沧江—湄公河是中老等国家间的重要水上运输通道，但还是投资修建了中老铁路，从河流运输和铁路运输方式的特点说明原因。</w:t>
      </w:r>
    </w:p>
    <w:p w14:paraId="0AF6C254">
      <w:pPr>
        <w:spacing w:line="360" w:lineRule="auto"/>
        <w:jc w:val="left"/>
        <w:textAlignment w:val="center"/>
        <w:rPr>
          <w:rFonts w:ascii="宋体" w:hAnsi="宋体"/>
          <w:color w:val="000000"/>
        </w:rPr>
      </w:pPr>
      <w:r>
        <w:rPr>
          <w:rFonts w:ascii="宋体" w:hAnsi="宋体"/>
          <w:color w:val="000000"/>
        </w:rPr>
        <w:t>（2）简述中老铁路的开通对老挝发展的积极作用。</w:t>
      </w:r>
    </w:p>
    <w:p w14:paraId="03696C4E">
      <w:pPr>
        <w:spacing w:line="360" w:lineRule="auto"/>
        <w:jc w:val="left"/>
        <w:textAlignment w:val="center"/>
        <w:rPr>
          <w:rFonts w:ascii="宋体" w:hAnsi="宋体"/>
          <w:color w:val="000000"/>
        </w:rPr>
      </w:pPr>
      <w:r>
        <w:rPr>
          <w:rFonts w:ascii="宋体" w:hAnsi="宋体"/>
          <w:color w:val="000000"/>
        </w:rPr>
        <w:t>（3）农产品贸易在RCEP成员国之间占有重要的地位。RCEP生效进一步促进了我国与东南亚的农产品贸易合作，说出我国从东南亚进口的主要农产品。</w:t>
      </w:r>
    </w:p>
    <w:p w14:paraId="050777F9">
      <w:pPr>
        <w:spacing w:line="360" w:lineRule="auto"/>
        <w:jc w:val="left"/>
        <w:textAlignment w:val="center"/>
        <w:rPr>
          <w:rFonts w:ascii="宋体" w:hAnsi="宋体"/>
          <w:color w:val="000000"/>
        </w:rPr>
      </w:pPr>
      <w:r>
        <w:rPr>
          <w:rFonts w:ascii="宋体" w:hAnsi="宋体"/>
          <w:color w:val="000000"/>
        </w:rPr>
        <w:t>（4）日本是RCEP成员国中工业高度发达的国家。据图右说明日本工业分布特点及成因。</w:t>
      </w:r>
    </w:p>
    <w:p w14:paraId="139C5510">
      <w:pPr>
        <w:spacing w:line="360" w:lineRule="auto"/>
        <w:jc w:val="left"/>
        <w:textAlignment w:val="center"/>
        <w:rPr>
          <w:rFonts w:ascii="宋体" w:hAnsi="宋体"/>
          <w:color w:val="000000"/>
        </w:rPr>
      </w:pPr>
      <w:r>
        <w:rPr>
          <w:rFonts w:ascii="宋体" w:hAnsi="宋体"/>
          <w:color w:val="000000"/>
        </w:rPr>
        <w:t>（5）近年来，国际市场矿产资源价格变动幅度较大，对澳大利亚经济产生很大影响，请结合下图分析原因。</w:t>
      </w:r>
    </w:p>
    <w:p w14:paraId="790C42C2">
      <w:pPr>
        <w:spacing w:line="360" w:lineRule="auto"/>
        <w:jc w:val="left"/>
        <w:textAlignment w:val="center"/>
        <w:rPr>
          <w:color w:val="000000"/>
        </w:rPr>
      </w:pPr>
      <w:r>
        <w:rPr>
          <w:rFonts w:ascii="宋体" w:hAnsi="宋体"/>
          <w:color w:val="000000"/>
        </w:rPr>
        <w:drawing>
          <wp:inline distT="0" distB="0" distL="114300" distR="114300">
            <wp:extent cx="1847850" cy="18097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1847850" cy="1809750"/>
                    </a:xfrm>
                    <a:prstGeom prst="rect">
                      <a:avLst/>
                    </a:prstGeom>
                  </pic:spPr>
                </pic:pic>
              </a:graphicData>
            </a:graphic>
          </wp:inline>
        </w:drawing>
      </w:r>
    </w:p>
    <w:p w14:paraId="39F90FAB">
      <w:pPr>
        <w:spacing w:line="360" w:lineRule="auto"/>
        <w:jc w:val="left"/>
        <w:textAlignment w:val="center"/>
        <w:rPr>
          <w:rFonts w:ascii="宋体" w:hAnsi="宋体"/>
          <w:color w:val="000000"/>
        </w:rPr>
      </w:pPr>
      <w:r>
        <w:rPr>
          <w:color w:val="000000"/>
        </w:rPr>
        <w:t>27</w:t>
      </w:r>
      <w:r>
        <w:rPr>
          <w:color w:val="000000"/>
          <w:position w:val="-22"/>
        </w:rPr>
        <w:drawing>
          <wp:inline distT="0" distB="0" distL="114300" distR="114300">
            <wp:extent cx="31750" cy="88900"/>
            <wp:effectExtent l="0" t="0" r="0" b="0"/>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12"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阅读图文材料，回答下列问题</w:t>
      </w:r>
    </w:p>
    <w:p w14:paraId="2858FCC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材料一欧洲西部是工业的发源地，人口稠密，工业、畜牧业发达。</w:t>
      </w:r>
    </w:p>
    <w:p w14:paraId="0475DF4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材料二俄罗斯地大物博。自然资源丰富，重工业发达，有“世界加油站”关誉。</w:t>
      </w:r>
    </w:p>
    <w:p w14:paraId="35622E1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材料三乌克兰位于东欧平原，人口密度低，首都基辅，全国的70%都是农业用地，且绝大部分为肥沃的黑土地，乌克兰是世界重要粮食出口国之一，被誉为“欧洲粮仓”。</w:t>
      </w:r>
    </w:p>
    <w:p w14:paraId="2E15C399">
      <w:pPr>
        <w:spacing w:line="360" w:lineRule="auto"/>
        <w:jc w:val="left"/>
        <w:textAlignment w:val="center"/>
        <w:rPr>
          <w:color w:val="000000"/>
        </w:rPr>
      </w:pPr>
      <w:r>
        <w:rPr>
          <w:color w:val="000000"/>
        </w:rPr>
        <w:drawing>
          <wp:inline distT="0" distB="0" distL="114300" distR="114300">
            <wp:extent cx="4210050" cy="2905125"/>
            <wp:effectExtent l="0" t="0" r="0"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4210050" cy="2905125"/>
                    </a:xfrm>
                    <a:prstGeom prst="rect">
                      <a:avLst/>
                    </a:prstGeom>
                  </pic:spPr>
                </pic:pic>
              </a:graphicData>
            </a:graphic>
          </wp:inline>
        </w:drawing>
      </w:r>
    </w:p>
    <w:p w14:paraId="2F9A9E34">
      <w:pPr>
        <w:spacing w:line="360" w:lineRule="auto"/>
        <w:jc w:val="left"/>
        <w:textAlignment w:val="center"/>
        <w:rPr>
          <w:rFonts w:ascii="宋体" w:hAnsi="宋体"/>
          <w:color w:val="000000"/>
        </w:rPr>
      </w:pPr>
      <w:r>
        <w:rPr>
          <w:color w:val="000000"/>
        </w:rPr>
        <w:t>（1）</w:t>
      </w:r>
      <w:r>
        <w:rPr>
          <w:rFonts w:ascii="宋体" w:hAnsi="宋体"/>
          <w:color w:val="000000"/>
        </w:rPr>
        <w:t>图中气候资料显示，从伦敦到新西伯利亚的气温年较差</w:t>
      </w:r>
      <w:r>
        <w:rPr>
          <w:color w:val="000000"/>
        </w:rPr>
        <w:t>____</w:t>
      </w:r>
      <w:r>
        <w:rPr>
          <w:rFonts w:ascii="宋体" w:hAnsi="宋体"/>
          <w:color w:val="000000"/>
        </w:rPr>
        <w:t>（变小/变大），主要影响因素是</w:t>
      </w:r>
      <w:r>
        <w:rPr>
          <w:color w:val="000000"/>
        </w:rPr>
        <w:t>____</w:t>
      </w:r>
    </w:p>
    <w:p w14:paraId="16BAA8B8">
      <w:pPr>
        <w:spacing w:line="360" w:lineRule="auto"/>
        <w:jc w:val="left"/>
        <w:textAlignment w:val="center"/>
        <w:rPr>
          <w:color w:val="000000"/>
        </w:rPr>
      </w:pPr>
      <w:r>
        <w:rPr>
          <w:color w:val="000000"/>
        </w:rPr>
        <w:drawing>
          <wp:inline distT="0" distB="0" distL="114300" distR="114300">
            <wp:extent cx="3076575" cy="211455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3076575" cy="2114550"/>
                    </a:xfrm>
                    <a:prstGeom prst="rect">
                      <a:avLst/>
                    </a:prstGeom>
                  </pic:spPr>
                </pic:pic>
              </a:graphicData>
            </a:graphic>
          </wp:inline>
        </w:drawing>
      </w:r>
    </w:p>
    <w:p w14:paraId="33550800">
      <w:pPr>
        <w:spacing w:line="360" w:lineRule="auto"/>
        <w:jc w:val="left"/>
        <w:textAlignment w:val="center"/>
        <w:rPr>
          <w:rFonts w:ascii="宋体" w:hAnsi="宋体"/>
          <w:color w:val="000000"/>
        </w:rPr>
      </w:pPr>
      <w:r>
        <w:rPr>
          <w:color w:val="000000"/>
        </w:rPr>
        <w:t>（2）</w:t>
      </w:r>
      <w:r>
        <w:rPr>
          <w:rFonts w:ascii="宋体" w:hAnsi="宋体"/>
          <w:color w:val="000000"/>
        </w:rPr>
        <w:t>简要分析俄罗斯亚洲部分人口稀疏的自然原因。</w:t>
      </w:r>
    </w:p>
    <w:p w14:paraId="6E3C1DEA">
      <w:pPr>
        <w:spacing w:line="360" w:lineRule="auto"/>
        <w:jc w:val="left"/>
        <w:textAlignment w:val="center"/>
        <w:rPr>
          <w:rFonts w:ascii="宋体" w:hAnsi="宋体"/>
          <w:color w:val="000000"/>
        </w:rPr>
      </w:pPr>
      <w:r>
        <w:rPr>
          <w:color w:val="000000"/>
        </w:rPr>
        <w:t>（3）</w:t>
      </w:r>
      <w:r>
        <w:rPr>
          <w:rFonts w:ascii="宋体" w:hAnsi="宋体"/>
          <w:color w:val="000000"/>
        </w:rPr>
        <w:t>山区修建铁路会增加建设成本。分析俄罗斯西伯利亚大铁路沿南部山区修建的原因。</w:t>
      </w:r>
    </w:p>
    <w:p w14:paraId="37C111B6">
      <w:pPr>
        <w:spacing w:line="360" w:lineRule="auto"/>
        <w:jc w:val="left"/>
        <w:textAlignment w:val="center"/>
        <w:rPr>
          <w:rFonts w:ascii="宋体" w:hAnsi="宋体"/>
          <w:color w:val="000000"/>
        </w:rPr>
      </w:pPr>
      <w:r>
        <w:rPr>
          <w:color w:val="000000"/>
        </w:rPr>
        <w:t>（4）</w:t>
      </w:r>
      <w:r>
        <w:rPr>
          <w:rFonts w:ascii="宋体" w:hAnsi="宋体"/>
          <w:color w:val="000000"/>
        </w:rPr>
        <w:t>简述俄罗斯成为“世界加油站”的原因。</w:t>
      </w:r>
    </w:p>
    <w:p w14:paraId="59855549">
      <w:pPr>
        <w:spacing w:line="360" w:lineRule="auto"/>
        <w:jc w:val="left"/>
        <w:textAlignment w:val="center"/>
        <w:rPr>
          <w:rFonts w:ascii="宋体" w:hAnsi="宋体"/>
          <w:color w:val="000000"/>
        </w:rPr>
      </w:pPr>
      <w:r>
        <w:rPr>
          <w:color w:val="000000"/>
        </w:rPr>
        <w:t>（5）</w:t>
      </w:r>
      <w:r>
        <w:rPr>
          <w:rFonts w:ascii="宋体" w:hAnsi="宋体"/>
          <w:color w:val="000000"/>
        </w:rPr>
        <w:t>分析欧洲西部畜牧业发达的气候条件。</w:t>
      </w:r>
    </w:p>
    <w:p w14:paraId="42E5C5EC">
      <w:pPr>
        <w:spacing w:line="360" w:lineRule="auto"/>
        <w:jc w:val="left"/>
        <w:textAlignment w:val="center"/>
        <w:rPr>
          <w:rFonts w:ascii="宋体" w:hAnsi="宋体"/>
          <w:color w:val="000000"/>
        </w:rPr>
      </w:pPr>
      <w:r>
        <w:rPr>
          <w:color w:val="000000"/>
        </w:rPr>
        <w:t>（6）</w:t>
      </w:r>
      <w:r>
        <w:rPr>
          <w:rFonts w:ascii="宋体" w:hAnsi="宋体"/>
          <w:color w:val="000000"/>
        </w:rPr>
        <w:t>结合材料三和图，分析乌克兰成为“欧洲粮仓”的有利条件。</w:t>
      </w:r>
    </w:p>
    <w:p w14:paraId="64D05A13">
      <w:pPr>
        <w:spacing w:line="360" w:lineRule="auto"/>
        <w:jc w:val="left"/>
        <w:textAlignment w:val="center"/>
        <w:rPr>
          <w:rFonts w:ascii="宋体" w:hAnsi="宋体"/>
          <w:color w:val="000000"/>
        </w:rPr>
      </w:pPr>
      <w:r>
        <w:rPr>
          <w:color w:val="000000"/>
        </w:rPr>
        <w:t xml:space="preserve">28. </w:t>
      </w:r>
      <w:r>
        <w:rPr>
          <w:rFonts w:ascii="宋体" w:hAnsi="宋体"/>
          <w:color w:val="000000"/>
        </w:rPr>
        <w:t>不同区域的自然地理环境及人类活动都存在明显的区域差异。阅读图文材料，回答下列问题</w:t>
      </w:r>
    </w:p>
    <w:p w14:paraId="5FAEA415">
      <w:pPr>
        <w:spacing w:line="360" w:lineRule="auto"/>
        <w:jc w:val="left"/>
        <w:textAlignment w:val="center"/>
        <w:rPr>
          <w:color w:val="000000"/>
        </w:rPr>
      </w:pPr>
      <w:r>
        <w:rPr>
          <w:rFonts w:ascii="宋体" w:hAnsi="宋体"/>
          <w:color w:val="000000"/>
        </w:rPr>
        <w:drawing>
          <wp:inline distT="0" distB="0" distL="114300" distR="114300">
            <wp:extent cx="5238750" cy="3282950"/>
            <wp:effectExtent l="0" t="0" r="0" b="1270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5238750" cy="3283442"/>
                    </a:xfrm>
                    <a:prstGeom prst="rect">
                      <a:avLst/>
                    </a:prstGeom>
                  </pic:spPr>
                </pic:pic>
              </a:graphicData>
            </a:graphic>
          </wp:inline>
        </w:drawing>
      </w:r>
    </w:p>
    <w:p w14:paraId="49AC5A67">
      <w:pPr>
        <w:spacing w:line="360" w:lineRule="auto"/>
        <w:jc w:val="left"/>
        <w:textAlignment w:val="center"/>
        <w:rPr>
          <w:rFonts w:ascii="宋体" w:hAnsi="宋体"/>
          <w:color w:val="000000"/>
        </w:rPr>
      </w:pPr>
      <w:r>
        <w:rPr>
          <w:rFonts w:ascii="宋体" w:hAnsi="宋体"/>
          <w:color w:val="000000"/>
        </w:rPr>
        <w:t>（1）图中甲、乙两幅气候资料图，一幅是拉萨的，一幅是哈尔滨的，属于拉萨的是____，说明判断的理由。</w:t>
      </w:r>
    </w:p>
    <w:p w14:paraId="77A2CA6F">
      <w:pPr>
        <w:spacing w:line="360" w:lineRule="auto"/>
        <w:jc w:val="left"/>
        <w:textAlignment w:val="center"/>
        <w:rPr>
          <w:rFonts w:ascii="宋体" w:hAnsi="宋体"/>
          <w:color w:val="000000"/>
        </w:rPr>
      </w:pPr>
      <w:r>
        <w:rPr>
          <w:rFonts w:ascii="宋体" w:hAnsi="宋体"/>
          <w:color w:val="000000"/>
        </w:rPr>
        <w:t>（2）滑雪运动是人们喜爱的冬季运动项目，受自然条件的影响，各地滑雪场数量存在明显差异。2019年底黑龙江省有120多处滑雪场，居全国首位。请从自然条件方面解释黑龙江省滑雪场数量多的原因。</w:t>
      </w:r>
    </w:p>
    <w:p w14:paraId="789B8586">
      <w:pPr>
        <w:spacing w:line="360" w:lineRule="auto"/>
        <w:jc w:val="left"/>
        <w:textAlignment w:val="center"/>
        <w:rPr>
          <w:rFonts w:ascii="宋体" w:hAnsi="宋体"/>
          <w:color w:val="000000"/>
        </w:rPr>
      </w:pPr>
      <w:r>
        <w:rPr>
          <w:rFonts w:ascii="宋体" w:hAnsi="宋体"/>
          <w:color w:val="000000"/>
        </w:rPr>
        <w:t>（3）农业发展要因地制宜。东北地区的农业部门以____为主，青藏地区的农业部门以____为主，解释差异形成的自然原因____。</w:t>
      </w:r>
    </w:p>
    <w:p w14:paraId="7D2FC99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雅鲁藏布江谷地出产的农产品品质优良：油菜籽粒大，千粒重比东部平原高一倍；甜菜比北方地区的甜菜平均单根重20%~30%。</w:t>
      </w:r>
    </w:p>
    <w:p w14:paraId="627BDE2E">
      <w:pPr>
        <w:spacing w:line="360" w:lineRule="auto"/>
        <w:jc w:val="left"/>
        <w:textAlignment w:val="center"/>
        <w:rPr>
          <w:rFonts w:ascii="宋体" w:hAnsi="宋体"/>
          <w:color w:val="000000"/>
        </w:rPr>
      </w:pPr>
      <w:r>
        <w:rPr>
          <w:rFonts w:ascii="宋体" w:hAnsi="宋体"/>
          <w:color w:val="000000"/>
        </w:rPr>
        <w:t>（4）请从日照和温差等条件，分析雅鲁藏布江谷地农产品品质优良的原因。</w:t>
      </w:r>
    </w:p>
    <w:p w14:paraId="0E98D3AB">
      <w:pPr>
        <w:spacing w:line="360" w:lineRule="auto"/>
        <w:jc w:val="left"/>
        <w:textAlignment w:val="center"/>
        <w:rPr>
          <w:rFonts w:ascii="宋体" w:hAnsi="宋体"/>
          <w:color w:val="000000"/>
        </w:rPr>
      </w:pPr>
      <w:r>
        <w:rPr>
          <w:rFonts w:ascii="宋体" w:hAnsi="宋体"/>
          <w:color w:val="000000"/>
        </w:rPr>
        <w:t>（5）东北三省的很多工业中心是依托自然资源发展起来的，鞍山的工业结构（下图）代表了东北的产业结构特点。据图说出鞍山工业结构特点，并说明工业结构特点的形成原因。</w:t>
      </w:r>
    </w:p>
    <w:p w14:paraId="495C3049">
      <w:pPr>
        <w:spacing w:line="360" w:lineRule="auto"/>
        <w:jc w:val="left"/>
        <w:textAlignment w:val="center"/>
        <w:rPr>
          <w:color w:val="000000"/>
        </w:rPr>
      </w:pPr>
      <w:r>
        <w:rPr>
          <w:rFonts w:ascii="宋体" w:hAnsi="宋体"/>
          <w:color w:val="000000"/>
        </w:rPr>
        <w:drawing>
          <wp:inline distT="0" distB="0" distL="114300" distR="114300">
            <wp:extent cx="1857375" cy="168592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1857375" cy="1685925"/>
                    </a:xfrm>
                    <a:prstGeom prst="rect">
                      <a:avLst/>
                    </a:prstGeom>
                  </pic:spPr>
                </pic:pic>
              </a:graphicData>
            </a:graphic>
          </wp:inline>
        </w:drawing>
      </w:r>
    </w:p>
    <w:p w14:paraId="4AF2C6CF">
      <w:pPr>
        <w:spacing w:line="360" w:lineRule="auto"/>
        <w:jc w:val="left"/>
        <w:textAlignment w:val="center"/>
        <w:rPr>
          <w:rFonts w:ascii="宋体" w:hAnsi="宋体"/>
          <w:color w:val="000000"/>
        </w:rPr>
      </w:pPr>
      <w:r>
        <w:rPr>
          <w:color w:val="000000"/>
        </w:rPr>
        <w:t xml:space="preserve">29. </w:t>
      </w:r>
      <w:r>
        <w:rPr>
          <w:rFonts w:ascii="宋体" w:hAnsi="宋体"/>
          <w:color w:val="000000"/>
        </w:rPr>
        <w:t>阅读图文材料。回答下列问题：</w:t>
      </w:r>
    </w:p>
    <w:p w14:paraId="291CAA3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材料一2021年6月17日是第27个世界防治荒漠化与干旱日，我国的主题为“山水林田湖草沙共治，人与自然和谐共生”。</w:t>
      </w:r>
    </w:p>
    <w:p w14:paraId="204C285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材料二图为我国地形地势图，图为我国各类地形面积比例示意图，图为我国主要土地利用类型分布图。</w:t>
      </w:r>
    </w:p>
    <w:p w14:paraId="5FF34F30">
      <w:pPr>
        <w:spacing w:line="360" w:lineRule="auto"/>
        <w:jc w:val="left"/>
        <w:textAlignment w:val="center"/>
        <w:rPr>
          <w:color w:val="000000"/>
        </w:rPr>
      </w:pPr>
      <w:r>
        <w:rPr>
          <w:color w:val="000000"/>
        </w:rPr>
        <w:drawing>
          <wp:inline distT="0" distB="0" distL="114300" distR="114300">
            <wp:extent cx="3848100" cy="2219325"/>
            <wp:effectExtent l="0" t="0" r="0" b="9525"/>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3848100" cy="2219325"/>
                    </a:xfrm>
                    <a:prstGeom prst="rect">
                      <a:avLst/>
                    </a:prstGeom>
                  </pic:spPr>
                </pic:pic>
              </a:graphicData>
            </a:graphic>
          </wp:inline>
        </w:drawing>
      </w:r>
    </w:p>
    <w:p w14:paraId="46384CA5">
      <w:pPr>
        <w:spacing w:line="360" w:lineRule="auto"/>
        <w:jc w:val="left"/>
        <w:textAlignment w:val="center"/>
        <w:rPr>
          <w:color w:val="000000"/>
        </w:rPr>
      </w:pPr>
      <w:r>
        <w:rPr>
          <w:color w:val="000000"/>
        </w:rPr>
        <w:drawing>
          <wp:inline distT="0" distB="0" distL="114300" distR="114300">
            <wp:extent cx="3114675" cy="259080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2" cstate="print"/>
                    <a:stretch>
                      <a:fillRect/>
                    </a:stretch>
                  </pic:blipFill>
                  <pic:spPr>
                    <a:xfrm>
                      <a:off x="0" y="0"/>
                      <a:ext cx="3114675" cy="2590800"/>
                    </a:xfrm>
                    <a:prstGeom prst="rect">
                      <a:avLst/>
                    </a:prstGeom>
                  </pic:spPr>
                </pic:pic>
              </a:graphicData>
            </a:graphic>
          </wp:inline>
        </w:drawing>
      </w:r>
    </w:p>
    <w:p w14:paraId="5A51A101">
      <w:pPr>
        <w:spacing w:line="360" w:lineRule="auto"/>
        <w:jc w:val="left"/>
        <w:textAlignment w:val="center"/>
        <w:rPr>
          <w:rFonts w:ascii="宋体" w:hAnsi="宋体"/>
          <w:color w:val="000000"/>
        </w:rPr>
      </w:pPr>
      <w:r>
        <w:rPr>
          <w:color w:val="000000"/>
        </w:rPr>
        <w:t>（1）</w:t>
      </w:r>
      <w:r>
        <w:rPr>
          <w:rFonts w:ascii="宋体" w:hAnsi="宋体"/>
          <w:color w:val="000000"/>
        </w:rPr>
        <w:t>描述我国地形类型的特点。</w:t>
      </w:r>
    </w:p>
    <w:p w14:paraId="5C46629E">
      <w:pPr>
        <w:spacing w:line="360" w:lineRule="auto"/>
        <w:jc w:val="left"/>
        <w:textAlignment w:val="center"/>
        <w:rPr>
          <w:rFonts w:ascii="宋体" w:hAnsi="宋体"/>
          <w:color w:val="000000"/>
        </w:rPr>
      </w:pPr>
      <w:r>
        <w:rPr>
          <w:color w:val="000000"/>
        </w:rPr>
        <w:t>（2）</w:t>
      </w:r>
      <w:r>
        <w:rPr>
          <w:rFonts w:ascii="宋体" w:hAnsi="宋体"/>
          <w:color w:val="000000"/>
        </w:rPr>
        <w:t>分析我国地势特点对河流的影响。</w:t>
      </w:r>
    </w:p>
    <w:p w14:paraId="24FCDD95">
      <w:pPr>
        <w:spacing w:line="360" w:lineRule="auto"/>
        <w:jc w:val="left"/>
        <w:textAlignment w:val="center"/>
        <w:rPr>
          <w:rFonts w:ascii="宋体" w:hAnsi="宋体"/>
          <w:color w:val="000000"/>
        </w:rPr>
      </w:pPr>
      <w:r>
        <w:rPr>
          <w:color w:val="000000"/>
        </w:rPr>
        <w:t>（3）</w:t>
      </w:r>
      <w:r>
        <w:rPr>
          <w:rFonts w:ascii="宋体" w:hAnsi="宋体"/>
          <w:color w:val="000000"/>
        </w:rPr>
        <w:t>林地、耕地分布的主要地形类型分别为</w:t>
      </w:r>
      <w:r>
        <w:rPr>
          <w:color w:val="000000"/>
        </w:rPr>
        <w:t>____</w:t>
      </w:r>
      <w:r>
        <w:rPr>
          <w:rFonts w:ascii="宋体" w:hAnsi="宋体"/>
          <w:color w:val="000000"/>
        </w:rPr>
        <w:t>、</w:t>
      </w:r>
      <w:r>
        <w:rPr>
          <w:color w:val="000000"/>
        </w:rPr>
        <w:t>____</w:t>
      </w:r>
      <w:r>
        <w:rPr>
          <w:rFonts w:ascii="宋体" w:hAnsi="宋体"/>
          <w:color w:val="000000"/>
        </w:rPr>
        <w:t>。</w:t>
      </w:r>
    </w:p>
    <w:p w14:paraId="39CB6286">
      <w:pPr>
        <w:spacing w:line="360" w:lineRule="auto"/>
        <w:jc w:val="left"/>
        <w:textAlignment w:val="center"/>
        <w:rPr>
          <w:rFonts w:ascii="宋体" w:hAnsi="宋体"/>
          <w:color w:val="000000"/>
        </w:rPr>
      </w:pPr>
      <w:r>
        <w:rPr>
          <w:color w:val="000000"/>
        </w:rPr>
        <w:t>（4）</w:t>
      </w:r>
      <w:r>
        <w:rPr>
          <w:rFonts w:ascii="宋体" w:hAnsi="宋体"/>
          <w:color w:val="000000"/>
        </w:rPr>
        <w:t>简述我国草地分布与气候、地形的关系。</w:t>
      </w:r>
    </w:p>
    <w:p w14:paraId="6A3606D1">
      <w:pPr>
        <w:spacing w:line="360" w:lineRule="auto"/>
        <w:jc w:val="left"/>
        <w:textAlignment w:val="center"/>
        <w:rPr>
          <w:rFonts w:ascii="宋体" w:hAnsi="宋体"/>
          <w:color w:val="000000"/>
        </w:rPr>
      </w:pPr>
      <w:r>
        <w:rPr>
          <w:color w:val="000000"/>
        </w:rPr>
        <w:t>（5）</w:t>
      </w:r>
      <w:r>
        <w:rPr>
          <w:rFonts w:ascii="宋体" w:hAnsi="宋体"/>
          <w:color w:val="000000"/>
        </w:rPr>
        <w:t>青藏高原和长江中下游地区是我国两大湖泊分布区，保护湖泊意义重大。请说出湖泊对当地生态环境、社会经济发展的重要作用。</w:t>
      </w:r>
    </w:p>
    <w:p w14:paraId="44517E60">
      <w:pPr>
        <w:spacing w:line="360" w:lineRule="auto"/>
        <w:jc w:val="left"/>
        <w:textAlignment w:val="center"/>
        <w:rPr>
          <w:rFonts w:ascii="宋体" w:hAnsi="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（6）</w:t>
      </w:r>
      <w:r>
        <w:rPr>
          <w:rFonts w:ascii="宋体" w:hAnsi="宋体"/>
          <w:color w:val="000000"/>
        </w:rPr>
        <w:t>人与山水林田湖草沙是一个生命共同体，每个人都是人与自然和谐共生的参与者、建设者、贡献者，谈谈我们应该如何做。</w:t>
      </w:r>
    </w:p>
    <w:p w14:paraId="029F8F75">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8B70A9">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692371">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928FB8">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471F28">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B69A93">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1ADCCE">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B1221"/>
    <w:rsid w:val="002F06B2"/>
    <w:rsid w:val="003102DB"/>
    <w:rsid w:val="003C4A95"/>
    <w:rsid w:val="003D0C09"/>
    <w:rsid w:val="004062F6"/>
    <w:rsid w:val="004151FC"/>
    <w:rsid w:val="00435F83"/>
    <w:rsid w:val="0046214C"/>
    <w:rsid w:val="0049183B"/>
    <w:rsid w:val="00492E63"/>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3495125"/>
    <w:rsid w:val="1CD47DB1"/>
    <w:rsid w:val="38274566"/>
    <w:rsid w:val="45550E2E"/>
    <w:rsid w:val="622E6FB3"/>
    <w:rsid w:val="72BB6C0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4" Type="http://schemas.openxmlformats.org/officeDocument/2006/relationships/fontTable" Target="fontTable.xml"/><Relationship Id="rId33" Type="http://schemas.openxmlformats.org/officeDocument/2006/relationships/customXml" Target="../customXml/item1.xml"/><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wmf"/><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577AE6-5806-4E4B-9D76-8EB969705243}">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12</Pages>
  <Words>3843</Words>
  <Characters>4102</Characters>
  <Lines>32</Lines>
  <Paragraphs>9</Paragraphs>
  <TotalTime>0</TotalTime>
  <ScaleCrop>false</ScaleCrop>
  <LinksUpToDate>false</LinksUpToDate>
  <CharactersWithSpaces>4366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2022-06-29T06:34:00Z</dcterms:created>
  <dc:creator>学科网试题生产平台</dc:creator>
  <dc:description>3010932294467584</dc:description>
  <cp:lastModifiedBy>上帝掷骰子吗</cp:lastModifiedBy>
  <dcterms:modified xsi:type="dcterms:W3CDTF">2024-07-20T15:49:56Z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F2E897F77D724EE38D4BC151800DD64B</vt:lpwstr>
  </property>
</Properties>
</file>