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DD86DA">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10934700</wp:posOffset>
            </wp:positionH>
            <wp:positionV relativeFrom="topMargin">
              <wp:posOffset>12344400</wp:posOffset>
            </wp:positionV>
            <wp:extent cx="266700" cy="457200"/>
            <wp:effectExtent l="0" t="0" r="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cstate="print"/>
                    <a:stretch>
                      <a:fillRect/>
                    </a:stretch>
                  </pic:blipFill>
                  <pic:spPr>
                    <a:xfrm>
                      <a:off x="0" y="0"/>
                      <a:ext cx="266700" cy="457200"/>
                    </a:xfrm>
                    <a:prstGeom prst="rect">
                      <a:avLst/>
                    </a:prstGeom>
                  </pic:spPr>
                </pic:pic>
              </a:graphicData>
            </a:graphic>
          </wp:anchor>
        </w:drawing>
      </w:r>
      <w:r>
        <w:rPr>
          <w:rFonts w:ascii="宋体" w:hAnsi="宋体"/>
          <w:b/>
          <w:sz w:val="32"/>
        </w:rPr>
        <w:t>地理</w:t>
      </w:r>
    </w:p>
    <w:p w14:paraId="3FD49EC1">
      <w:pPr>
        <w:spacing w:line="360" w:lineRule="auto"/>
        <w:jc w:val="left"/>
        <w:textAlignment w:val="center"/>
        <w:rPr>
          <w:rFonts w:ascii="宋体" w:hAnsi="宋体"/>
          <w:b/>
          <w:sz w:val="24"/>
        </w:rPr>
      </w:pPr>
      <w:r>
        <w:rPr>
          <w:rFonts w:ascii="宋体" w:hAnsi="宋体"/>
          <w:b/>
          <w:sz w:val="24"/>
        </w:rPr>
        <w:t>一、选择题（每小题的四个选项中，只有一项符合题意，请选出并在答题卡上将该选项涂黑。本大题包含20个小题，每小题2分，共40分。）</w:t>
      </w:r>
    </w:p>
    <w:p w14:paraId="31C1E1C2">
      <w:pPr>
        <w:spacing w:line="360" w:lineRule="auto"/>
        <w:ind w:firstLine="420"/>
        <w:jc w:val="left"/>
        <w:textAlignment w:val="center"/>
        <w:rPr>
          <w:rFonts w:ascii="楷体" w:hAnsi="楷体" w:eastAsia="楷体" w:cs="楷体"/>
        </w:rPr>
      </w:pPr>
      <w:r>
        <w:rPr>
          <w:rFonts w:ascii="楷体" w:hAnsi="楷体" w:eastAsia="楷体" w:cs="楷体"/>
        </w:rPr>
        <w:t>2022年4月16日，我国神州十三号载人飞船返回舱成功着陆东风着陆场，去外太空“出差”六个月的航天员凯旋归来。东风着陆场位于内蒙古自治区巴丹吉林沙漠，属于西北地区，地势平缓，气候干旱，便于着陆。下图示意西北地区。据此完成下面小题。</w:t>
      </w:r>
    </w:p>
    <w:p w14:paraId="47073344">
      <w:pPr>
        <w:spacing w:line="360" w:lineRule="auto"/>
        <w:jc w:val="left"/>
        <w:textAlignment w:val="center"/>
      </w:pPr>
      <w:r>
        <w:rPr>
          <w:rFonts w:hint="eastAsia"/>
        </w:rPr>
        <w:drawing>
          <wp:inline distT="0" distB="0" distL="114300" distR="114300">
            <wp:extent cx="2581275" cy="1162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581275" cy="1162050"/>
                    </a:xfrm>
                    <a:prstGeom prst="rect">
                      <a:avLst/>
                    </a:prstGeom>
                  </pic:spPr>
                </pic:pic>
              </a:graphicData>
            </a:graphic>
          </wp:inline>
        </w:drawing>
      </w:r>
    </w:p>
    <w:p w14:paraId="584D2BF2">
      <w:pPr>
        <w:spacing w:line="360" w:lineRule="auto"/>
        <w:jc w:val="left"/>
        <w:textAlignment w:val="center"/>
        <w:rPr>
          <w:rFonts w:ascii="宋体" w:hAnsi="宋体"/>
        </w:rPr>
      </w:pPr>
      <w:r>
        <w:rPr>
          <w:rFonts w:hint="eastAsia"/>
        </w:rPr>
        <w:t xml:space="preserve">1. </w:t>
      </w:r>
      <w:r>
        <w:rPr>
          <w:rFonts w:ascii="宋体" w:hAnsi="宋体"/>
        </w:rPr>
        <w:t>神舟十三号载人飞船返向舱着陆当天，我国昼夜长短状况是（   ）</w:t>
      </w:r>
    </w:p>
    <w:p w14:paraId="0844762D">
      <w:pPr>
        <w:tabs>
          <w:tab w:val="left" w:pos="2436"/>
          <w:tab w:val="left" w:pos="4873"/>
          <w:tab w:val="left" w:pos="7309"/>
        </w:tabs>
        <w:spacing w:line="360" w:lineRule="auto"/>
        <w:jc w:val="left"/>
        <w:textAlignment w:val="center"/>
        <w:rPr>
          <w:rFonts w:ascii="宋体" w:hAnsi="宋体"/>
        </w:rPr>
      </w:pPr>
      <w:r>
        <w:rPr>
          <w:rFonts w:hint="eastAsia"/>
        </w:rPr>
        <w:t xml:space="preserve">A. </w:t>
      </w:r>
      <w:r>
        <w:rPr>
          <w:rFonts w:ascii="宋体" w:hAnsi="宋体"/>
        </w:rPr>
        <w:t>昼夜等长</w:t>
      </w:r>
      <w:r>
        <w:rPr>
          <w:rFonts w:hint="eastAsia"/>
        </w:rPr>
        <w:tab/>
      </w:r>
      <w:r>
        <w:rPr>
          <w:rFonts w:hint="eastAsia"/>
        </w:rPr>
        <w:t xml:space="preserve">B. </w:t>
      </w:r>
      <w:r>
        <w:rPr>
          <w:rFonts w:ascii="宋体" w:hAnsi="宋体"/>
        </w:rPr>
        <w:t>昼短夜长</w:t>
      </w:r>
      <w:r>
        <w:rPr>
          <w:rFonts w:hint="eastAsia"/>
        </w:rPr>
        <w:tab/>
      </w:r>
      <w:r>
        <w:rPr>
          <w:rFonts w:hint="eastAsia"/>
        </w:rPr>
        <w:t xml:space="preserve">C. </w:t>
      </w:r>
      <w:r>
        <w:rPr>
          <w:rFonts w:ascii="宋体" w:hAnsi="宋体"/>
        </w:rPr>
        <w:t>昼夜更替</w:t>
      </w:r>
      <w:r>
        <w:rPr>
          <w:rFonts w:hint="eastAsia"/>
        </w:rPr>
        <w:tab/>
      </w:r>
      <w:r>
        <w:rPr>
          <w:rFonts w:hint="eastAsia"/>
        </w:rPr>
        <w:t xml:space="preserve">D. </w:t>
      </w:r>
      <w:r>
        <w:rPr>
          <w:rFonts w:ascii="宋体" w:hAnsi="宋体"/>
        </w:rPr>
        <w:t>昼长夜短</w:t>
      </w:r>
    </w:p>
    <w:p w14:paraId="5C3EA43B">
      <w:pPr>
        <w:spacing w:line="360" w:lineRule="auto"/>
        <w:jc w:val="left"/>
        <w:textAlignment w:val="center"/>
        <w:rPr>
          <w:rFonts w:ascii="宋体" w:hAnsi="宋体"/>
        </w:rPr>
      </w:pPr>
      <w:r>
        <w:rPr>
          <w:rFonts w:hint="eastAsia"/>
        </w:rPr>
        <w:t xml:space="preserve">2. </w:t>
      </w:r>
      <w:r>
        <w:rPr>
          <w:rFonts w:ascii="宋体" w:hAnsi="宋体"/>
        </w:rPr>
        <w:t>下列诗句能反映东风着陆场所在地区自然环境特征的是（   ）</w:t>
      </w:r>
    </w:p>
    <w:p w14:paraId="632FB45D">
      <w:pPr>
        <w:tabs>
          <w:tab w:val="left" w:pos="4873"/>
        </w:tabs>
        <w:spacing w:line="360" w:lineRule="auto"/>
        <w:jc w:val="left"/>
        <w:textAlignment w:val="center"/>
        <w:rPr>
          <w:rFonts w:ascii="宋体" w:hAnsi="宋体"/>
        </w:rPr>
      </w:pPr>
      <w:r>
        <w:rPr>
          <w:rFonts w:hint="eastAsia"/>
        </w:rPr>
        <w:t xml:space="preserve">A. </w:t>
      </w:r>
      <w:r>
        <w:rPr>
          <w:rFonts w:ascii="宋体" w:hAnsi="宋体"/>
        </w:rPr>
        <w:t>春眠不觉晓，处处闻啼鸟</w:t>
      </w:r>
      <w:r>
        <w:rPr>
          <w:rFonts w:hint="eastAsia"/>
        </w:rPr>
        <w:tab/>
      </w:r>
      <w:r>
        <w:rPr>
          <w:rFonts w:hint="eastAsia"/>
        </w:rPr>
        <w:t xml:space="preserve">B. </w:t>
      </w:r>
      <w:r>
        <w:rPr>
          <w:rFonts w:ascii="宋体" w:hAnsi="宋体"/>
        </w:rPr>
        <w:t>大漠孤烟直，长河落日圆</w:t>
      </w:r>
    </w:p>
    <w:p w14:paraId="42FCF9B5">
      <w:pPr>
        <w:tabs>
          <w:tab w:val="left" w:pos="4873"/>
        </w:tabs>
        <w:spacing w:line="360" w:lineRule="auto"/>
        <w:jc w:val="left"/>
        <w:textAlignment w:val="center"/>
        <w:rPr>
          <w:rFonts w:ascii="宋体" w:hAnsi="宋体"/>
        </w:rPr>
      </w:pPr>
      <w:r>
        <w:rPr>
          <w:rFonts w:hint="eastAsia"/>
        </w:rPr>
        <w:t xml:space="preserve">C. </w:t>
      </w:r>
      <w:r>
        <w:rPr>
          <w:rFonts w:ascii="宋体" w:hAnsi="宋体"/>
        </w:rPr>
        <w:t>会当凌绝顶，一览众山小</w:t>
      </w:r>
      <w:r>
        <w:rPr>
          <w:rFonts w:hint="eastAsia"/>
        </w:rPr>
        <w:tab/>
      </w:r>
      <w:r>
        <w:rPr>
          <w:rFonts w:hint="eastAsia"/>
        </w:rPr>
        <w:t xml:space="preserve">D. </w:t>
      </w:r>
      <w:r>
        <w:rPr>
          <w:rFonts w:ascii="宋体" w:hAnsi="宋体"/>
        </w:rPr>
        <w:t>绿树村边合，青山郭外斜</w:t>
      </w:r>
    </w:p>
    <w:p w14:paraId="287E7200">
      <w:pPr>
        <w:spacing w:line="360" w:lineRule="auto"/>
        <w:jc w:val="left"/>
        <w:textAlignment w:val="center"/>
        <w:rPr>
          <w:rFonts w:ascii="宋体" w:hAnsi="宋体"/>
        </w:rPr>
      </w:pPr>
      <w:r>
        <w:rPr>
          <w:rFonts w:hint="eastAsia"/>
        </w:rPr>
        <w:t xml:space="preserve">3. </w:t>
      </w:r>
      <w:r>
        <w:rPr>
          <w:rFonts w:ascii="宋体" w:hAnsi="宋体"/>
        </w:rPr>
        <w:t>神舟十三号的成功彰显了我国高新技术产业的辉煌成就，该产业的特点是（   ）</w:t>
      </w:r>
    </w:p>
    <w:p w14:paraId="55BD93A2">
      <w:pPr>
        <w:tabs>
          <w:tab w:val="left" w:pos="2436"/>
          <w:tab w:val="left" w:pos="4873"/>
          <w:tab w:val="left" w:pos="7309"/>
        </w:tabs>
        <w:spacing w:line="360" w:lineRule="auto"/>
        <w:jc w:val="left"/>
        <w:textAlignment w:val="center"/>
        <w:rPr>
          <w:rFonts w:ascii="宋体" w:hAnsi="宋体"/>
          <w:color w:val="000000"/>
        </w:rPr>
      </w:pPr>
      <w:r>
        <w:rPr>
          <w:rFonts w:hint="eastAsia"/>
        </w:rPr>
        <w:t>A</w:t>
      </w:r>
      <w:r>
        <w:rPr>
          <w:rFonts w:hint="eastAsia"/>
          <w:position w:val="-22"/>
        </w:rPr>
        <w:drawing>
          <wp:inline distT="0" distB="0" distL="114300" distR="114300">
            <wp:extent cx="31750" cy="8890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2" cstate="print"/>
                    <a:stretch>
                      <a:fillRect/>
                    </a:stretch>
                  </pic:blipFill>
                  <pic:spPr>
                    <a:xfrm>
                      <a:off x="0" y="0"/>
                      <a:ext cx="31750" cy="88900"/>
                    </a:xfrm>
                    <a:prstGeom prst="rect">
                      <a:avLst/>
                    </a:prstGeom>
                  </pic:spPr>
                </pic:pic>
              </a:graphicData>
            </a:graphic>
          </wp:inline>
        </w:drawing>
      </w:r>
      <w:r>
        <w:rPr>
          <w:rFonts w:hint="eastAsia"/>
        </w:rPr>
        <w:t xml:space="preserve"> </w:t>
      </w:r>
      <w:r>
        <w:rPr>
          <w:rFonts w:ascii="宋体" w:hAnsi="宋体"/>
        </w:rPr>
        <w:t>科技含量高</w:t>
      </w:r>
      <w:r>
        <w:rPr>
          <w:rFonts w:hint="eastAsia"/>
        </w:rPr>
        <w:tab/>
      </w:r>
      <w:r>
        <w:rPr>
          <w:rFonts w:hint="eastAsia"/>
        </w:rPr>
        <w:t xml:space="preserve">B. </w:t>
      </w:r>
      <w:r>
        <w:rPr>
          <w:rFonts w:ascii="宋体" w:hAnsi="宋体"/>
        </w:rPr>
        <w:t>劳动力丰富</w:t>
      </w:r>
      <w:r>
        <w:rPr>
          <w:rFonts w:hint="eastAsia"/>
        </w:rPr>
        <w:tab/>
      </w:r>
      <w:r>
        <w:rPr>
          <w:rFonts w:hint="eastAsia"/>
        </w:rPr>
        <w:t xml:space="preserve">C. </w:t>
      </w:r>
      <w:r>
        <w:rPr>
          <w:rFonts w:ascii="宋体" w:hAnsi="宋体"/>
        </w:rPr>
        <w:t>研发费用低</w:t>
      </w:r>
      <w:r>
        <w:rPr>
          <w:rFonts w:hint="eastAsia"/>
        </w:rPr>
        <w:tab/>
      </w:r>
      <w:r>
        <w:rPr>
          <w:rFonts w:hint="eastAsia"/>
        </w:rPr>
        <w:t xml:space="preserve">D. </w:t>
      </w:r>
      <w:r>
        <w:rPr>
          <w:rFonts w:ascii="宋体" w:hAnsi="宋体"/>
        </w:rPr>
        <w:t>发展潜力小</w:t>
      </w:r>
    </w:p>
    <w:p w14:paraId="50A6A27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5月12日是我国的“防灾减灾日”。为减少滑坡、泥石流等地质灾害造成的生命财产损失，各地政府将地质灾害易发地作为重点防范区。下图示意我国南方某地区等高线地形图（数值单位：米）。据此完成下面小题。</w:t>
      </w:r>
    </w:p>
    <w:p w14:paraId="2806BB99">
      <w:pPr>
        <w:spacing w:line="360" w:lineRule="auto"/>
        <w:jc w:val="left"/>
        <w:textAlignment w:val="center"/>
        <w:rPr>
          <w:color w:val="000000"/>
        </w:rPr>
      </w:pPr>
      <w:r>
        <w:rPr>
          <w:rFonts w:ascii="宋体" w:hAnsi="宋体"/>
          <w:color w:val="000000"/>
        </w:rPr>
        <w:drawing>
          <wp:inline distT="0" distB="0" distL="114300" distR="114300">
            <wp:extent cx="2314575" cy="12096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2314575" cy="1209675"/>
                    </a:xfrm>
                    <a:prstGeom prst="rect">
                      <a:avLst/>
                    </a:prstGeom>
                  </pic:spPr>
                </pic:pic>
              </a:graphicData>
            </a:graphic>
          </wp:inline>
        </w:drawing>
      </w:r>
    </w:p>
    <w:p w14:paraId="4C79FDB3">
      <w:pPr>
        <w:spacing w:line="360" w:lineRule="auto"/>
        <w:jc w:val="left"/>
        <w:textAlignment w:val="center"/>
        <w:rPr>
          <w:rFonts w:ascii="宋体" w:hAnsi="宋体"/>
          <w:color w:val="000000"/>
        </w:rPr>
      </w:pPr>
      <w:r>
        <w:rPr>
          <w:rFonts w:ascii="宋体" w:hAnsi="宋体"/>
          <w:color w:val="000000"/>
        </w:rPr>
        <w:t>4. 图中甲地发展规模大的优势是（   ）</w:t>
      </w:r>
    </w:p>
    <w:p w14:paraId="04BB3F73">
      <w:pPr>
        <w:tabs>
          <w:tab w:val="left" w:pos="4873"/>
        </w:tabs>
        <w:spacing w:line="360" w:lineRule="auto"/>
        <w:jc w:val="left"/>
        <w:textAlignment w:val="center"/>
        <w:rPr>
          <w:rFonts w:ascii="宋体" w:hAnsi="宋体"/>
          <w:color w:val="000000"/>
        </w:rPr>
      </w:pPr>
      <w:r>
        <w:rPr>
          <w:rFonts w:ascii="宋体" w:hAnsi="宋体"/>
          <w:color w:val="000000"/>
        </w:rPr>
        <w:t>A. 全年温和，降水均匀</w:t>
      </w:r>
      <w:r>
        <w:rPr>
          <w:rFonts w:ascii="宋体" w:hAnsi="宋体"/>
          <w:color w:val="000000"/>
        </w:rPr>
        <w:tab/>
      </w:r>
      <w:r>
        <w:rPr>
          <w:rFonts w:ascii="宋体" w:hAnsi="宋体"/>
          <w:color w:val="000000"/>
        </w:rPr>
        <w:t>B. 黑土广布，土壤肥沃</w:t>
      </w:r>
    </w:p>
    <w:p w14:paraId="70C804DB">
      <w:pPr>
        <w:tabs>
          <w:tab w:val="left" w:pos="4873"/>
        </w:tabs>
        <w:spacing w:line="360" w:lineRule="auto"/>
        <w:jc w:val="left"/>
        <w:textAlignment w:val="center"/>
        <w:rPr>
          <w:rFonts w:ascii="宋体" w:hAnsi="宋体"/>
          <w:color w:val="000000"/>
        </w:rPr>
      </w:pPr>
      <w:r>
        <w:rPr>
          <w:rFonts w:ascii="宋体" w:hAnsi="宋体"/>
          <w:color w:val="000000"/>
        </w:rPr>
        <w:t>C. 地形平坦，水源充足</w:t>
      </w:r>
      <w:r>
        <w:rPr>
          <w:rFonts w:ascii="宋体" w:hAnsi="宋体"/>
          <w:color w:val="000000"/>
        </w:rPr>
        <w:tab/>
      </w:r>
      <w:r>
        <w:rPr>
          <w:rFonts w:ascii="宋体" w:hAnsi="宋体"/>
          <w:color w:val="000000"/>
        </w:rPr>
        <w:t>D. 矿产丰富，交通便利</w:t>
      </w:r>
    </w:p>
    <w:p w14:paraId="32BA65E2">
      <w:pPr>
        <w:spacing w:line="360" w:lineRule="auto"/>
        <w:jc w:val="left"/>
        <w:textAlignment w:val="center"/>
        <w:rPr>
          <w:rFonts w:ascii="宋体" w:hAnsi="宋体"/>
          <w:color w:val="000000"/>
        </w:rPr>
      </w:pPr>
      <w:r>
        <w:rPr>
          <w:rFonts w:ascii="宋体" w:hAnsi="宋体"/>
          <w:color w:val="000000"/>
        </w:rPr>
        <w:t>5. 图中甲、乙、丙、丁四地，发生滑坡可能性最大</w:t>
      </w:r>
      <w:r>
        <w:rPr>
          <w:rFonts w:ascii="宋体" w:hAnsi="宋体"/>
          <w:color w:val="000000"/>
        </w:rPr>
        <w:drawing>
          <wp:inline distT="0" distB="0" distL="114300" distR="114300">
            <wp:extent cx="133350" cy="177800"/>
            <wp:effectExtent l="0" t="0" r="0" b="13335"/>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是（   ）</w:t>
      </w:r>
    </w:p>
    <w:p w14:paraId="256181E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甲</w:t>
      </w:r>
      <w:r>
        <w:rPr>
          <w:rFonts w:ascii="宋体" w:hAnsi="宋体"/>
          <w:color w:val="000000"/>
        </w:rPr>
        <w:tab/>
      </w:r>
      <w:r>
        <w:rPr>
          <w:rFonts w:ascii="宋体" w:hAnsi="宋体"/>
          <w:color w:val="000000"/>
        </w:rPr>
        <w:t>B. 乙</w:t>
      </w:r>
      <w:r>
        <w:rPr>
          <w:rFonts w:ascii="宋体" w:hAnsi="宋体"/>
          <w:color w:val="000000"/>
        </w:rPr>
        <w:tab/>
      </w:r>
      <w:r>
        <w:rPr>
          <w:rFonts w:ascii="宋体" w:hAnsi="宋体"/>
          <w:color w:val="000000"/>
        </w:rPr>
        <w:t>C. 丙</w:t>
      </w:r>
      <w:r>
        <w:rPr>
          <w:rFonts w:ascii="宋体" w:hAnsi="宋体"/>
          <w:color w:val="000000"/>
        </w:rPr>
        <w:tab/>
      </w:r>
      <w:r>
        <w:rPr>
          <w:rFonts w:ascii="宋体" w:hAnsi="宋体"/>
          <w:color w:val="000000"/>
        </w:rPr>
        <w:t>D. 丁</w:t>
      </w:r>
    </w:p>
    <w:p w14:paraId="0BDFB8B2">
      <w:pPr>
        <w:spacing w:line="360" w:lineRule="auto"/>
        <w:jc w:val="left"/>
        <w:textAlignment w:val="center"/>
        <w:rPr>
          <w:rFonts w:ascii="宋体" w:hAnsi="宋体"/>
          <w:color w:val="000000"/>
        </w:rPr>
      </w:pPr>
      <w:r>
        <w:rPr>
          <w:rFonts w:ascii="宋体" w:hAnsi="宋体"/>
          <w:color w:val="000000"/>
        </w:rPr>
        <w:t>6. 发生滑坡时的正确逃生办法是（   ）</w:t>
      </w:r>
    </w:p>
    <w:p w14:paraId="1D2B4BD8">
      <w:pPr>
        <w:tabs>
          <w:tab w:val="left" w:pos="4873"/>
        </w:tabs>
        <w:spacing w:line="360" w:lineRule="auto"/>
        <w:jc w:val="left"/>
        <w:textAlignment w:val="center"/>
        <w:rPr>
          <w:rFonts w:ascii="宋体" w:hAnsi="宋体"/>
          <w:color w:val="000000"/>
        </w:rPr>
      </w:pPr>
      <w:r>
        <w:rPr>
          <w:rFonts w:ascii="宋体" w:hAnsi="宋体"/>
          <w:color w:val="000000"/>
        </w:rPr>
        <w:t>A. 顺着滑坡方向跑</w:t>
      </w:r>
      <w:r>
        <w:rPr>
          <w:rFonts w:ascii="宋体" w:hAnsi="宋体"/>
          <w:color w:val="000000"/>
        </w:rPr>
        <w:tab/>
      </w:r>
      <w:r>
        <w:rPr>
          <w:rFonts w:ascii="宋体" w:hAnsi="宋体"/>
          <w:color w:val="000000"/>
        </w:rPr>
        <w:t>B. 向垂直于滑坡方向的高地跑</w:t>
      </w:r>
    </w:p>
    <w:p w14:paraId="6A29F9A9">
      <w:pPr>
        <w:tabs>
          <w:tab w:val="left" w:pos="4873"/>
        </w:tabs>
        <w:spacing w:line="360" w:lineRule="auto"/>
        <w:jc w:val="left"/>
        <w:textAlignment w:val="center"/>
        <w:rPr>
          <w:rFonts w:ascii="宋体" w:hAnsi="宋体"/>
          <w:color w:val="000000"/>
        </w:rPr>
      </w:pPr>
      <w:r>
        <w:rPr>
          <w:rFonts w:ascii="宋体" w:hAnsi="宋体"/>
          <w:color w:val="000000"/>
        </w:rPr>
        <w:t>C. 逆着滑坡方向跑</w:t>
      </w:r>
      <w:r>
        <w:rPr>
          <w:rFonts w:ascii="宋体" w:hAnsi="宋体"/>
          <w:color w:val="000000"/>
        </w:rPr>
        <w:tab/>
      </w:r>
      <w:r>
        <w:rPr>
          <w:rFonts w:ascii="宋体" w:hAnsi="宋体"/>
          <w:color w:val="000000"/>
        </w:rPr>
        <w:t>D. 往附近地势较低的空旷地跑</w:t>
      </w:r>
    </w:p>
    <w:p w14:paraId="06D40CD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冰岛是位于北大西洋的海岛国家，有“冰火之国”的美誉。境内冰川、温泉、黑沙滩、火山地貌和冰雪资源丰富，吸引着世界各地的游客，旅游业已成为该国第一大产业。下图示意全球六大板块与主要火山、地震带分布。据此完成下面小题。</w:t>
      </w:r>
    </w:p>
    <w:p w14:paraId="3E818AAA">
      <w:pPr>
        <w:spacing w:line="360" w:lineRule="auto"/>
        <w:jc w:val="left"/>
        <w:textAlignment w:val="center"/>
        <w:rPr>
          <w:color w:val="000000"/>
        </w:rPr>
      </w:pPr>
      <w:r>
        <w:rPr>
          <w:rFonts w:ascii="宋体" w:hAnsi="宋体"/>
          <w:color w:val="000000"/>
        </w:rPr>
        <w:drawing>
          <wp:inline distT="0" distB="0" distL="114300" distR="114300">
            <wp:extent cx="4086225" cy="152400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4086225" cy="1524000"/>
                    </a:xfrm>
                    <a:prstGeom prst="rect">
                      <a:avLst/>
                    </a:prstGeom>
                  </pic:spPr>
                </pic:pic>
              </a:graphicData>
            </a:graphic>
          </wp:inline>
        </w:drawing>
      </w:r>
    </w:p>
    <w:p w14:paraId="74B586C6">
      <w:pPr>
        <w:spacing w:line="360" w:lineRule="auto"/>
        <w:jc w:val="left"/>
        <w:textAlignment w:val="center"/>
        <w:rPr>
          <w:rFonts w:ascii="宋体" w:hAnsi="宋体"/>
          <w:color w:val="000000"/>
        </w:rPr>
      </w:pPr>
      <w:r>
        <w:rPr>
          <w:rFonts w:ascii="宋体" w:hAnsi="宋体"/>
          <w:color w:val="000000"/>
        </w:rPr>
        <w:t>7. 从纬度位置看，冰岛位于（   ）</w:t>
      </w:r>
    </w:p>
    <w:p w14:paraId="60A8A0D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低纬度地区</w:t>
      </w:r>
      <w:r>
        <w:rPr>
          <w:rFonts w:ascii="宋体" w:hAnsi="宋体"/>
          <w:color w:val="000000"/>
        </w:rPr>
        <w:tab/>
      </w:r>
      <w:r>
        <w:rPr>
          <w:rFonts w:ascii="宋体" w:hAnsi="宋体"/>
          <w:color w:val="000000"/>
        </w:rPr>
        <w:t>B. 中纬度地区</w:t>
      </w:r>
      <w:r>
        <w:rPr>
          <w:rFonts w:ascii="宋体" w:hAnsi="宋体"/>
          <w:color w:val="000000"/>
        </w:rPr>
        <w:tab/>
      </w:r>
      <w:r>
        <w:rPr>
          <w:rFonts w:ascii="宋体" w:hAnsi="宋体"/>
          <w:color w:val="000000"/>
        </w:rPr>
        <w:t>C. 高纬度地区</w:t>
      </w:r>
      <w:r>
        <w:rPr>
          <w:rFonts w:ascii="宋体" w:hAnsi="宋体"/>
          <w:color w:val="000000"/>
        </w:rPr>
        <w:tab/>
      </w:r>
      <w:r>
        <w:rPr>
          <w:rFonts w:ascii="宋体" w:hAnsi="宋体"/>
          <w:color w:val="000000"/>
        </w:rPr>
        <w:t>D. 中高纬度地区</w:t>
      </w:r>
    </w:p>
    <w:p w14:paraId="02B92AE2">
      <w:pPr>
        <w:spacing w:line="360" w:lineRule="auto"/>
        <w:jc w:val="left"/>
        <w:textAlignment w:val="center"/>
        <w:rPr>
          <w:rFonts w:ascii="宋体" w:hAnsi="宋体"/>
          <w:color w:val="000000"/>
        </w:rPr>
      </w:pPr>
      <w:r>
        <w:rPr>
          <w:rFonts w:ascii="宋体" w:hAnsi="宋体"/>
          <w:color w:val="000000"/>
        </w:rPr>
        <w:t>8. 冰岛地处两大板块交界地带，这两大板块是（   ）</w:t>
      </w:r>
    </w:p>
    <w:p w14:paraId="7184DB89">
      <w:pPr>
        <w:tabs>
          <w:tab w:val="left" w:pos="4873"/>
        </w:tabs>
        <w:spacing w:line="360" w:lineRule="auto"/>
        <w:jc w:val="left"/>
        <w:textAlignment w:val="center"/>
        <w:rPr>
          <w:rFonts w:ascii="宋体" w:hAnsi="宋体"/>
          <w:color w:val="000000"/>
        </w:rPr>
      </w:pPr>
      <w:r>
        <w:rPr>
          <w:rFonts w:ascii="宋体" w:hAnsi="宋体"/>
          <w:color w:val="000000"/>
        </w:rPr>
        <w:t>A. 欧亚板块、美洲板块</w:t>
      </w:r>
      <w:r>
        <w:rPr>
          <w:rFonts w:ascii="宋体" w:hAnsi="宋体"/>
          <w:color w:val="000000"/>
        </w:rPr>
        <w:tab/>
      </w:r>
      <w:r>
        <w:rPr>
          <w:rFonts w:ascii="宋体" w:hAnsi="宋体"/>
          <w:color w:val="000000"/>
        </w:rPr>
        <w:t>B. 太平洋板块、南极洲板块</w:t>
      </w:r>
    </w:p>
    <w:p w14:paraId="3B550DFC">
      <w:pPr>
        <w:tabs>
          <w:tab w:val="left" w:pos="4873"/>
        </w:tabs>
        <w:spacing w:line="360" w:lineRule="auto"/>
        <w:jc w:val="left"/>
        <w:textAlignment w:val="center"/>
        <w:rPr>
          <w:rFonts w:ascii="宋体" w:hAnsi="宋体"/>
          <w:color w:val="000000"/>
        </w:rPr>
      </w:pPr>
      <w:r>
        <w:rPr>
          <w:rFonts w:ascii="宋体" w:hAnsi="宋体"/>
          <w:color w:val="000000"/>
        </w:rPr>
        <w:t>C. 欧亚板块、非洲板块</w:t>
      </w:r>
      <w:r>
        <w:rPr>
          <w:rFonts w:ascii="宋体" w:hAnsi="宋体"/>
          <w:color w:val="000000"/>
        </w:rPr>
        <w:tab/>
      </w:r>
      <w:r>
        <w:rPr>
          <w:rFonts w:ascii="宋体" w:hAnsi="宋体"/>
          <w:color w:val="000000"/>
        </w:rPr>
        <w:t>D. 太平洋板块、印度洋板块</w:t>
      </w:r>
    </w:p>
    <w:p w14:paraId="50789F3C">
      <w:pPr>
        <w:spacing w:line="360" w:lineRule="auto"/>
        <w:jc w:val="left"/>
        <w:textAlignment w:val="center"/>
        <w:rPr>
          <w:rFonts w:ascii="宋体" w:hAnsi="宋体"/>
          <w:color w:val="000000"/>
        </w:rPr>
      </w:pPr>
      <w:r>
        <w:rPr>
          <w:rFonts w:ascii="宋体" w:hAnsi="宋体"/>
          <w:color w:val="000000"/>
        </w:rPr>
        <w:t>9. 冰岛的旅游资源中，与板块运动有关的是（   ）</w:t>
      </w:r>
    </w:p>
    <w:p w14:paraId="43846804">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黑沙滩、冰雪资源</w:t>
      </w:r>
      <w:r>
        <w:rPr>
          <w:rFonts w:ascii="宋体" w:hAnsi="宋体"/>
          <w:color w:val="000000"/>
        </w:rPr>
        <w:tab/>
      </w:r>
      <w:r>
        <w:rPr>
          <w:rFonts w:ascii="宋体" w:hAnsi="宋体"/>
          <w:color w:val="000000"/>
        </w:rPr>
        <w:t>B. 温泉、火山地貌</w:t>
      </w:r>
      <w:r>
        <w:rPr>
          <w:rFonts w:ascii="宋体" w:hAnsi="宋体"/>
          <w:color w:val="000000"/>
        </w:rPr>
        <w:tab/>
      </w:r>
      <w:r>
        <w:rPr>
          <w:rFonts w:ascii="宋体" w:hAnsi="宋体"/>
          <w:color w:val="000000"/>
        </w:rPr>
        <w:t>C. 年夜太阳、壮美极光</w:t>
      </w:r>
      <w:r>
        <w:rPr>
          <w:rFonts w:ascii="宋体" w:hAnsi="宋体"/>
          <w:color w:val="000000"/>
        </w:rPr>
        <w:tab/>
      </w:r>
      <w:r>
        <w:rPr>
          <w:rFonts w:ascii="宋体" w:hAnsi="宋体"/>
          <w:color w:val="000000"/>
        </w:rPr>
        <w:t>D. 峡湾、冰川地貌</w:t>
      </w:r>
    </w:p>
    <w:p w14:paraId="537F607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澜沧江—湄公河合作机制启动六周年，该合作宗旨是深化澜湄六国睦邻友好和务实合作，促进沿岸各国经济社会发展，共建澜湄国家命运共同体。下图示意中南半岛地形、河流与城市分布。据此完成下面小题。</w:t>
      </w:r>
    </w:p>
    <w:p w14:paraId="348A3E6E">
      <w:pPr>
        <w:spacing w:line="360" w:lineRule="auto"/>
        <w:jc w:val="left"/>
        <w:textAlignment w:val="center"/>
        <w:rPr>
          <w:color w:val="000000"/>
        </w:rPr>
      </w:pPr>
      <w:r>
        <w:rPr>
          <w:rFonts w:ascii="宋体" w:hAnsi="宋体"/>
          <w:color w:val="000000"/>
        </w:rPr>
        <w:drawing>
          <wp:inline distT="0" distB="0" distL="114300" distR="114300">
            <wp:extent cx="2524125" cy="191452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524125" cy="1914525"/>
                    </a:xfrm>
                    <a:prstGeom prst="rect">
                      <a:avLst/>
                    </a:prstGeom>
                  </pic:spPr>
                </pic:pic>
              </a:graphicData>
            </a:graphic>
          </wp:inline>
        </w:drawing>
      </w:r>
    </w:p>
    <w:p w14:paraId="3EFBB1D9">
      <w:pPr>
        <w:spacing w:line="360" w:lineRule="auto"/>
        <w:jc w:val="left"/>
        <w:textAlignment w:val="center"/>
        <w:rPr>
          <w:rFonts w:ascii="宋体" w:hAnsi="宋体"/>
          <w:color w:val="000000"/>
        </w:rPr>
      </w:pPr>
      <w:r>
        <w:rPr>
          <w:rFonts w:ascii="宋体" w:hAnsi="宋体"/>
          <w:color w:val="000000"/>
        </w:rPr>
        <w:t>10. 澜沧江发源地三江源地区所在的国家是（   ）</w:t>
      </w:r>
    </w:p>
    <w:p w14:paraId="7A6AB208">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中国</w:t>
      </w:r>
      <w:r>
        <w:rPr>
          <w:rFonts w:ascii="宋体" w:hAnsi="宋体"/>
          <w:color w:val="000000"/>
        </w:rPr>
        <w:tab/>
      </w:r>
      <w:r>
        <w:rPr>
          <w:rFonts w:ascii="宋体" w:hAnsi="宋体"/>
          <w:color w:val="000000"/>
        </w:rPr>
        <w:t>B. 越南</w:t>
      </w:r>
      <w:r>
        <w:rPr>
          <w:rFonts w:ascii="宋体" w:hAnsi="宋体"/>
          <w:color w:val="000000"/>
        </w:rPr>
        <w:tab/>
      </w:r>
      <w:r>
        <w:rPr>
          <w:rFonts w:ascii="宋体" w:hAnsi="宋体"/>
          <w:color w:val="000000"/>
        </w:rPr>
        <w:t>C. 老挝</w:t>
      </w:r>
      <w:r>
        <w:rPr>
          <w:rFonts w:ascii="宋体" w:hAnsi="宋体"/>
          <w:color w:val="000000"/>
        </w:rPr>
        <w:tab/>
      </w:r>
      <w:r>
        <w:rPr>
          <w:rFonts w:ascii="宋体" w:hAnsi="宋体"/>
          <w:color w:val="000000"/>
        </w:rPr>
        <w:t>D. 缅甸</w:t>
      </w:r>
    </w:p>
    <w:p w14:paraId="16C77CE7">
      <w:pPr>
        <w:spacing w:line="360" w:lineRule="auto"/>
        <w:jc w:val="left"/>
        <w:textAlignment w:val="center"/>
        <w:rPr>
          <w:rFonts w:ascii="宋体" w:hAnsi="宋体"/>
          <w:color w:val="000000"/>
        </w:rPr>
      </w:pPr>
      <w:r>
        <w:rPr>
          <w:rFonts w:ascii="宋体" w:hAnsi="宋体"/>
          <w:color w:val="000000"/>
        </w:rPr>
        <w:t>11. 湄公河对中南半岛影响很大，该半岛</w:t>
      </w:r>
      <w:r>
        <w:rPr>
          <w:rFonts w:ascii="宋体" w:hAnsi="宋体"/>
          <w:color w:val="000000"/>
        </w:rPr>
        <w:drawing>
          <wp:inline distT="0" distB="0" distL="114300" distR="114300">
            <wp:extent cx="133350" cy="177800"/>
            <wp:effectExtent l="0" t="0" r="0" b="13335"/>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4" cstate="print"/>
                    <a:stretch>
                      <a:fillRect/>
                    </a:stretch>
                  </pic:blipFill>
                  <pic:spPr>
                    <a:xfrm>
                      <a:off x="0" y="0"/>
                      <a:ext cx="133350" cy="177800"/>
                    </a:xfrm>
                    <a:prstGeom prst="rect">
                      <a:avLst/>
                    </a:prstGeom>
                  </pic:spPr>
                </pic:pic>
              </a:graphicData>
            </a:graphic>
          </wp:inline>
        </w:drawing>
      </w:r>
      <w:r>
        <w:rPr>
          <w:rFonts w:ascii="宋体" w:hAnsi="宋体"/>
          <w:color w:val="000000"/>
        </w:rPr>
        <w:t>城市大多分布在（   ）</w:t>
      </w:r>
    </w:p>
    <w:p w14:paraId="007BFCB0">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绿洲上</w:t>
      </w:r>
      <w:r>
        <w:rPr>
          <w:rFonts w:ascii="宋体" w:hAnsi="宋体"/>
          <w:color w:val="000000"/>
        </w:rPr>
        <w:tab/>
      </w:r>
      <w:r>
        <w:rPr>
          <w:rFonts w:ascii="宋体" w:hAnsi="宋体"/>
          <w:color w:val="000000"/>
        </w:rPr>
        <w:t>B. 河流沿岸</w:t>
      </w:r>
      <w:r>
        <w:rPr>
          <w:rFonts w:ascii="宋体" w:hAnsi="宋体"/>
          <w:color w:val="000000"/>
        </w:rPr>
        <w:tab/>
      </w:r>
      <w:r>
        <w:rPr>
          <w:rFonts w:ascii="宋体" w:hAnsi="宋体"/>
          <w:color w:val="000000"/>
        </w:rPr>
        <w:t>C. 山坡上</w:t>
      </w:r>
      <w:r>
        <w:rPr>
          <w:rFonts w:ascii="宋体" w:hAnsi="宋体"/>
          <w:color w:val="000000"/>
        </w:rPr>
        <w:tab/>
      </w:r>
      <w:r>
        <w:rPr>
          <w:rFonts w:ascii="宋体" w:hAnsi="宋体"/>
          <w:color w:val="000000"/>
        </w:rPr>
        <w:t>D. 高原地带</w:t>
      </w:r>
    </w:p>
    <w:p w14:paraId="5F5BC0F3">
      <w:pPr>
        <w:spacing w:line="360" w:lineRule="auto"/>
        <w:jc w:val="left"/>
        <w:textAlignment w:val="center"/>
        <w:rPr>
          <w:rFonts w:ascii="宋体" w:hAnsi="宋体"/>
          <w:color w:val="000000"/>
        </w:rPr>
      </w:pPr>
      <w:r>
        <w:rPr>
          <w:rFonts w:ascii="宋体" w:hAnsi="宋体"/>
          <w:color w:val="000000"/>
        </w:rPr>
        <w:t>12. 澜沧江—湄公河沿岸六国之间的互助合作属于（   ）</w:t>
      </w:r>
    </w:p>
    <w:p w14:paraId="6DE842FB">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南北对话</w:t>
      </w:r>
      <w:r>
        <w:rPr>
          <w:rFonts w:ascii="宋体" w:hAnsi="宋体"/>
          <w:color w:val="000000"/>
        </w:rPr>
        <w:tab/>
      </w:r>
      <w:r>
        <w:rPr>
          <w:rFonts w:ascii="宋体" w:hAnsi="宋体"/>
          <w:color w:val="000000"/>
        </w:rPr>
        <w:t>B. 南南对话</w:t>
      </w:r>
      <w:r>
        <w:rPr>
          <w:rFonts w:ascii="宋体" w:hAnsi="宋体"/>
          <w:color w:val="000000"/>
        </w:rPr>
        <w:tab/>
      </w:r>
      <w:r>
        <w:rPr>
          <w:rFonts w:ascii="宋体" w:hAnsi="宋体"/>
          <w:color w:val="000000"/>
        </w:rPr>
        <w:t>C. 南北差距</w:t>
      </w:r>
      <w:r>
        <w:rPr>
          <w:rFonts w:ascii="宋体" w:hAnsi="宋体"/>
          <w:color w:val="000000"/>
        </w:rPr>
        <w:tab/>
      </w:r>
      <w:r>
        <w:rPr>
          <w:rFonts w:ascii="宋体" w:hAnsi="宋体"/>
          <w:color w:val="000000"/>
        </w:rPr>
        <w:t>D. 南南合作</w:t>
      </w:r>
    </w:p>
    <w:p w14:paraId="43BEC1A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快递行业既方便了生活，也容易等来一些问题。端午节期间，全国快递包裹达9.4亿件，某快递公司将一批粽子从太原市运至晋中市爱心养老院。下图为快递派送图片。据此完成下面小题。</w:t>
      </w:r>
    </w:p>
    <w:p w14:paraId="410D7096">
      <w:pPr>
        <w:spacing w:line="360" w:lineRule="auto"/>
        <w:jc w:val="left"/>
        <w:textAlignment w:val="center"/>
        <w:rPr>
          <w:color w:val="000000"/>
        </w:rPr>
      </w:pPr>
      <w:r>
        <w:rPr>
          <w:rFonts w:ascii="宋体" w:hAnsi="宋体"/>
          <w:color w:val="000000"/>
        </w:rPr>
        <w:drawing>
          <wp:inline distT="0" distB="0" distL="114300" distR="114300">
            <wp:extent cx="1895475" cy="1381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1895475" cy="1381125"/>
                    </a:xfrm>
                    <a:prstGeom prst="rect">
                      <a:avLst/>
                    </a:prstGeom>
                  </pic:spPr>
                </pic:pic>
              </a:graphicData>
            </a:graphic>
          </wp:inline>
        </w:drawing>
      </w:r>
    </w:p>
    <w:p w14:paraId="18B45CBC">
      <w:pPr>
        <w:spacing w:line="360" w:lineRule="auto"/>
        <w:jc w:val="left"/>
        <w:textAlignment w:val="center"/>
        <w:rPr>
          <w:rFonts w:ascii="宋体" w:hAnsi="宋体"/>
          <w:color w:val="000000"/>
        </w:rPr>
      </w:pPr>
      <w:r>
        <w:rPr>
          <w:rFonts w:ascii="宋体" w:hAnsi="宋体"/>
          <w:color w:val="000000"/>
        </w:rPr>
        <w:t>13. 快递粽子最恰当的运输方式是（   ）</w:t>
      </w:r>
    </w:p>
    <w:p w14:paraId="3C75A38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航空</w:t>
      </w:r>
      <w:r>
        <w:rPr>
          <w:rFonts w:ascii="宋体" w:hAnsi="宋体"/>
          <w:color w:val="000000"/>
        </w:rPr>
        <w:tab/>
      </w:r>
      <w:r>
        <w:rPr>
          <w:rFonts w:ascii="宋体" w:hAnsi="宋体"/>
          <w:color w:val="000000"/>
        </w:rPr>
        <w:t>B. 铁路</w:t>
      </w:r>
      <w:r>
        <w:rPr>
          <w:rFonts w:ascii="宋体" w:hAnsi="宋体"/>
          <w:color w:val="000000"/>
        </w:rPr>
        <w:tab/>
      </w:r>
      <w:r>
        <w:rPr>
          <w:rFonts w:ascii="宋体" w:hAnsi="宋体"/>
          <w:color w:val="000000"/>
        </w:rPr>
        <w:t>C. 公路</w:t>
      </w:r>
      <w:r>
        <w:rPr>
          <w:rFonts w:ascii="宋体" w:hAnsi="宋体"/>
          <w:color w:val="000000"/>
        </w:rPr>
        <w:tab/>
      </w:r>
      <w:r>
        <w:rPr>
          <w:rFonts w:ascii="宋体" w:hAnsi="宋体"/>
          <w:color w:val="000000"/>
        </w:rPr>
        <w:t>D. 水路</w:t>
      </w:r>
    </w:p>
    <w:p w14:paraId="08E7425F">
      <w:pPr>
        <w:spacing w:line="360" w:lineRule="auto"/>
        <w:jc w:val="left"/>
        <w:textAlignment w:val="center"/>
        <w:rPr>
          <w:rFonts w:ascii="宋体" w:hAnsi="宋体"/>
          <w:color w:val="000000"/>
        </w:rPr>
      </w:pPr>
      <w:r>
        <w:rPr>
          <w:rFonts w:ascii="宋体" w:hAnsi="宋体"/>
          <w:color w:val="000000"/>
        </w:rPr>
        <w:t>14. 快递需要大量的纸盒、纸箱，生产纸盒、纸箱的原材料主要来自（   ）</w:t>
      </w:r>
    </w:p>
    <w:p w14:paraId="3A9D80F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生物资源</w:t>
      </w:r>
      <w:r>
        <w:rPr>
          <w:rFonts w:ascii="宋体" w:hAnsi="宋体"/>
          <w:color w:val="000000"/>
        </w:rPr>
        <w:tab/>
      </w:r>
      <w:r>
        <w:rPr>
          <w:rFonts w:ascii="宋体" w:hAnsi="宋体"/>
          <w:color w:val="000000"/>
        </w:rPr>
        <w:t>B. 矿产资源</w:t>
      </w:r>
      <w:r>
        <w:rPr>
          <w:rFonts w:ascii="宋体" w:hAnsi="宋体"/>
          <w:color w:val="000000"/>
        </w:rPr>
        <w:tab/>
      </w:r>
      <w:r>
        <w:rPr>
          <w:rFonts w:ascii="宋体" w:hAnsi="宋体"/>
          <w:color w:val="000000"/>
        </w:rPr>
        <w:t>C. 海洋资源</w:t>
      </w:r>
      <w:r>
        <w:rPr>
          <w:rFonts w:ascii="宋体" w:hAnsi="宋体"/>
          <w:color w:val="000000"/>
        </w:rPr>
        <w:tab/>
      </w:r>
      <w:r>
        <w:rPr>
          <w:rFonts w:ascii="宋体" w:hAnsi="宋体"/>
          <w:color w:val="000000"/>
        </w:rPr>
        <w:t>D. 土地资源</w:t>
      </w:r>
    </w:p>
    <w:p w14:paraId="72C90272">
      <w:pPr>
        <w:spacing w:line="360" w:lineRule="auto"/>
        <w:jc w:val="left"/>
        <w:textAlignment w:val="center"/>
        <w:rPr>
          <w:rFonts w:ascii="宋体" w:hAnsi="宋体"/>
          <w:color w:val="000000"/>
        </w:rPr>
      </w:pPr>
      <w:r>
        <w:rPr>
          <w:rFonts w:ascii="宋体" w:hAnsi="宋体"/>
          <w:color w:val="000000"/>
        </w:rPr>
        <w:t>15. 随意丢弃使用过的纸盒、纸箱造成了资源浪费，倡导大家将其投放至（   ）</w:t>
      </w:r>
    </w:p>
    <w:p w14:paraId="3FB53C6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有害垃圾箱</w:t>
      </w:r>
      <w:r>
        <w:rPr>
          <w:rFonts w:ascii="宋体" w:hAnsi="宋体"/>
          <w:color w:val="000000"/>
        </w:rPr>
        <w:tab/>
      </w:r>
      <w:r>
        <w:rPr>
          <w:rFonts w:ascii="宋体" w:hAnsi="宋体"/>
          <w:color w:val="000000"/>
        </w:rPr>
        <w:t>B. 厨余垃圾箱</w:t>
      </w:r>
      <w:r>
        <w:rPr>
          <w:rFonts w:ascii="宋体" w:hAnsi="宋体"/>
          <w:color w:val="000000"/>
        </w:rPr>
        <w:tab/>
      </w:r>
      <w:r>
        <w:rPr>
          <w:rFonts w:ascii="宋体" w:hAnsi="宋体"/>
          <w:color w:val="000000"/>
        </w:rPr>
        <w:t>C. 其它垃圾箱</w:t>
      </w:r>
      <w:r>
        <w:rPr>
          <w:rFonts w:ascii="宋体" w:hAnsi="宋体"/>
          <w:color w:val="000000"/>
        </w:rPr>
        <w:tab/>
      </w:r>
      <w:r>
        <w:rPr>
          <w:rFonts w:ascii="宋体" w:hAnsi="宋体"/>
          <w:color w:val="000000"/>
        </w:rPr>
        <w:t>D. 可回收垃圾箱</w:t>
      </w:r>
    </w:p>
    <w:p w14:paraId="5A0D4C0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北京冬奥会，赛场上东北籍健儿屡获佳绩，赛场外刻着“东北制造”的智能比赛场馆“冰立方”、雪车等赋能冬奥，“冷冰雪”为东北经济转型提供了机遇。下图示意东北三省工业城市和交通分布。据此完成下面小题。</w:t>
      </w:r>
    </w:p>
    <w:p w14:paraId="4E26D6BA">
      <w:pPr>
        <w:spacing w:line="360" w:lineRule="auto"/>
        <w:jc w:val="left"/>
        <w:textAlignment w:val="center"/>
        <w:rPr>
          <w:color w:val="000000"/>
        </w:rPr>
      </w:pPr>
      <w:r>
        <w:rPr>
          <w:rFonts w:ascii="宋体" w:hAnsi="宋体"/>
          <w:color w:val="000000"/>
        </w:rPr>
        <w:drawing>
          <wp:inline distT="0" distB="0" distL="114300" distR="114300">
            <wp:extent cx="2019300" cy="199072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019300" cy="1990725"/>
                    </a:xfrm>
                    <a:prstGeom prst="rect">
                      <a:avLst/>
                    </a:prstGeom>
                  </pic:spPr>
                </pic:pic>
              </a:graphicData>
            </a:graphic>
          </wp:inline>
        </w:drawing>
      </w:r>
    </w:p>
    <w:p w14:paraId="799AC17E">
      <w:pPr>
        <w:spacing w:line="360" w:lineRule="auto"/>
        <w:jc w:val="left"/>
        <w:textAlignment w:val="center"/>
        <w:rPr>
          <w:rFonts w:ascii="宋体" w:hAnsi="宋体"/>
          <w:color w:val="000000"/>
        </w:rPr>
      </w:pPr>
      <w:r>
        <w:rPr>
          <w:rFonts w:ascii="宋体" w:hAnsi="宋体"/>
          <w:color w:val="000000"/>
        </w:rPr>
        <w:t>16. 获奖健儿多为东北籍，主要得益于当地（   ）</w:t>
      </w:r>
    </w:p>
    <w:p w14:paraId="10E7C14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工业基础雄厚</w:t>
      </w:r>
      <w:r>
        <w:rPr>
          <w:rFonts w:ascii="宋体" w:hAnsi="宋体"/>
          <w:color w:val="000000"/>
        </w:rPr>
        <w:tab/>
      </w:r>
      <w:r>
        <w:rPr>
          <w:rFonts w:ascii="宋体" w:hAnsi="宋体"/>
          <w:color w:val="000000"/>
        </w:rPr>
        <w:t>B. 冰雪资源丰富</w:t>
      </w:r>
      <w:r>
        <w:rPr>
          <w:rFonts w:ascii="宋体" w:hAnsi="宋体"/>
          <w:color w:val="000000"/>
        </w:rPr>
        <w:tab/>
      </w:r>
      <w:r>
        <w:rPr>
          <w:rFonts w:ascii="宋体" w:hAnsi="宋体"/>
          <w:color w:val="000000"/>
        </w:rPr>
        <w:t>C. 农业条件优越</w:t>
      </w:r>
      <w:r>
        <w:rPr>
          <w:rFonts w:ascii="宋体" w:hAnsi="宋体"/>
          <w:color w:val="000000"/>
        </w:rPr>
        <w:tab/>
      </w:r>
      <w:r>
        <w:rPr>
          <w:rFonts w:ascii="宋体" w:hAnsi="宋体"/>
          <w:color w:val="000000"/>
        </w:rPr>
        <w:t>D. 民族文化多元</w:t>
      </w:r>
    </w:p>
    <w:p w14:paraId="45749E99">
      <w:pPr>
        <w:spacing w:line="360" w:lineRule="auto"/>
        <w:jc w:val="left"/>
        <w:textAlignment w:val="center"/>
        <w:rPr>
          <w:rFonts w:ascii="宋体" w:hAnsi="宋体"/>
          <w:color w:val="000000"/>
        </w:rPr>
      </w:pPr>
      <w:r>
        <w:rPr>
          <w:rFonts w:ascii="宋体" w:hAnsi="宋体"/>
          <w:color w:val="000000"/>
        </w:rPr>
        <w:t>17. 东北三省被誉为“新中国工业的摇篮”，其工业发展特点是（   ）</w:t>
      </w:r>
    </w:p>
    <w:p w14:paraId="47AC6ABF">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以综合性工业</w:t>
      </w:r>
      <w:r>
        <w:rPr>
          <w:rFonts w:ascii="宋体" w:hAnsi="宋体"/>
          <w:color w:val="000000"/>
        </w:rPr>
        <w:drawing>
          <wp:inline distT="0" distB="0" distL="114300" distR="114300">
            <wp:extent cx="158750" cy="190500"/>
            <wp:effectExtent l="0" t="0" r="1270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9" cstate="print"/>
                    <a:stretch>
                      <a:fillRect/>
                    </a:stretch>
                  </pic:blipFill>
                  <pic:spPr>
                    <a:xfrm>
                      <a:off x="0" y="0"/>
                      <a:ext cx="158750" cy="190500"/>
                    </a:xfrm>
                    <a:prstGeom prst="rect">
                      <a:avLst/>
                    </a:prstGeom>
                  </pic:spPr>
                </pic:pic>
              </a:graphicData>
            </a:graphic>
          </wp:inline>
        </w:drawing>
      </w:r>
      <w:r>
        <w:rPr>
          <w:rFonts w:ascii="宋体" w:hAnsi="宋体"/>
          <w:color w:val="000000"/>
        </w:rPr>
        <w:t>主</w:t>
      </w:r>
      <w:r>
        <w:rPr>
          <w:rFonts w:ascii="宋体" w:hAnsi="宋体"/>
          <w:color w:val="000000"/>
        </w:rPr>
        <w:tab/>
      </w:r>
      <w:r>
        <w:rPr>
          <w:rFonts w:ascii="宋体" w:hAnsi="宋体"/>
          <w:color w:val="000000"/>
        </w:rPr>
        <w:t>B. 以轻工业为主</w:t>
      </w:r>
      <w:r>
        <w:rPr>
          <w:rFonts w:ascii="宋体" w:hAnsi="宋体"/>
          <w:color w:val="000000"/>
        </w:rPr>
        <w:tab/>
      </w:r>
      <w:r>
        <w:rPr>
          <w:rFonts w:ascii="宋体" w:hAnsi="宋体"/>
          <w:color w:val="000000"/>
        </w:rPr>
        <w:t>C. 以高新技术产业为主</w:t>
      </w:r>
      <w:r>
        <w:rPr>
          <w:rFonts w:ascii="宋体" w:hAnsi="宋体"/>
          <w:color w:val="000000"/>
        </w:rPr>
        <w:tab/>
      </w:r>
      <w:r>
        <w:rPr>
          <w:rFonts w:ascii="宋体" w:hAnsi="宋体"/>
          <w:color w:val="000000"/>
        </w:rPr>
        <w:t>D. 重工业为主</w:t>
      </w:r>
    </w:p>
    <w:p w14:paraId="46BB72B2">
      <w:pPr>
        <w:spacing w:line="360" w:lineRule="auto"/>
        <w:jc w:val="left"/>
        <w:textAlignment w:val="center"/>
        <w:rPr>
          <w:rFonts w:ascii="宋体" w:hAnsi="宋体"/>
          <w:color w:val="000000"/>
        </w:rPr>
      </w:pPr>
      <w:r>
        <w:rPr>
          <w:rFonts w:ascii="宋体" w:hAnsi="宋体"/>
          <w:color w:val="000000"/>
        </w:rPr>
        <w:t>18. 借北京冬奥之势，兴冰雪装备之器。东北将优势延伸至冰雪产业，旨</w:t>
      </w:r>
      <w:r>
        <w:rPr>
          <w:rFonts w:ascii="宋体" w:hAnsi="宋体"/>
          <w:color w:val="000000"/>
          <w:position w:val="-1"/>
        </w:rPr>
        <w:drawing>
          <wp:inline distT="0" distB="0" distL="114300" distR="114300">
            <wp:extent cx="139700" cy="190500"/>
            <wp:effectExtent l="0" t="0" r="12700" b="0"/>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20" cstate="print"/>
                    <a:stretch>
                      <a:fillRect/>
                    </a:stretch>
                  </pic:blipFill>
                  <pic:spPr>
                    <a:xfrm>
                      <a:off x="0" y="0"/>
                      <a:ext cx="139700" cy="190500"/>
                    </a:xfrm>
                    <a:prstGeom prst="rect">
                      <a:avLst/>
                    </a:prstGeom>
                  </pic:spPr>
                </pic:pic>
              </a:graphicData>
            </a:graphic>
          </wp:inline>
        </w:drawing>
      </w:r>
      <w:r>
        <w:rPr>
          <w:rFonts w:ascii="宋体" w:hAnsi="宋体"/>
          <w:color w:val="000000"/>
        </w:rPr>
        <w:t>（   ）</w:t>
      </w:r>
    </w:p>
    <w:p w14:paraId="5CE56CB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发展传统工业</w:t>
      </w:r>
      <w:r>
        <w:rPr>
          <w:rFonts w:ascii="宋体" w:hAnsi="宋体"/>
          <w:color w:val="000000"/>
        </w:rPr>
        <w:tab/>
      </w:r>
      <w:r>
        <w:rPr>
          <w:rFonts w:ascii="宋体" w:hAnsi="宋体"/>
          <w:color w:val="000000"/>
        </w:rPr>
        <w:t>B. 提高生产技术</w:t>
      </w:r>
      <w:r>
        <w:rPr>
          <w:rFonts w:ascii="宋体" w:hAnsi="宋体"/>
          <w:color w:val="000000"/>
        </w:rPr>
        <w:tab/>
      </w:r>
      <w:r>
        <w:rPr>
          <w:rFonts w:ascii="宋体" w:hAnsi="宋体"/>
          <w:color w:val="000000"/>
        </w:rPr>
        <w:t>C. 实现绿色转型</w:t>
      </w:r>
      <w:r>
        <w:rPr>
          <w:rFonts w:ascii="宋体" w:hAnsi="宋体"/>
          <w:color w:val="000000"/>
        </w:rPr>
        <w:tab/>
      </w:r>
      <w:r>
        <w:rPr>
          <w:rFonts w:ascii="宋体" w:hAnsi="宋体"/>
          <w:color w:val="000000"/>
        </w:rPr>
        <w:t>D. 扩大进口贸易</w:t>
      </w:r>
    </w:p>
    <w:p w14:paraId="7E914F3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2022年1月27日，习近平总书记来到山西省平遥古城考察调研时指出，历史文化遗产承载着中华民族的基因和血脉，要全面保护好世界文化遗产。目前，山西省列入世界文化遗产名录的有平遥古城、云冈石窟、五台山。据此完成下面小题。</w:t>
      </w:r>
    </w:p>
    <w:p w14:paraId="20E40D11">
      <w:pPr>
        <w:spacing w:line="360" w:lineRule="auto"/>
        <w:jc w:val="left"/>
        <w:textAlignment w:val="center"/>
        <w:rPr>
          <w:rFonts w:ascii="宋体" w:hAnsi="宋体"/>
          <w:color w:val="000000"/>
        </w:rPr>
      </w:pPr>
      <w:r>
        <w:rPr>
          <w:rFonts w:ascii="宋体" w:hAnsi="宋体"/>
          <w:color w:val="000000"/>
        </w:rPr>
        <w:t>19. 下列景点代表平遥古城的是（   ）</w:t>
      </w:r>
    </w:p>
    <w:p w14:paraId="61D7B864">
      <w:pPr>
        <w:tabs>
          <w:tab w:val="left" w:pos="2436"/>
          <w:tab w:val="left" w:pos="4873"/>
          <w:tab w:val="left" w:pos="7309"/>
        </w:tabs>
        <w:spacing w:line="360" w:lineRule="auto"/>
        <w:jc w:val="left"/>
        <w:textAlignment w:val="center"/>
        <w:rPr>
          <w:color w:val="000000"/>
        </w:rPr>
      </w:pPr>
      <w:r>
        <w:rPr>
          <w:rFonts w:ascii="宋体" w:hAnsi="宋体"/>
          <w:color w:val="000000"/>
        </w:rPr>
        <w:t xml:space="preserve">A. </w:t>
      </w:r>
      <w:r>
        <w:rPr>
          <w:rFonts w:ascii="宋体" w:hAnsi="宋体"/>
          <w:color w:val="000000"/>
        </w:rPr>
        <w:drawing>
          <wp:inline distT="0" distB="0" distL="114300" distR="114300">
            <wp:extent cx="704850" cy="5143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704850" cy="514350"/>
                    </a:xfrm>
                    <a:prstGeom prst="rect">
                      <a:avLst/>
                    </a:prstGeom>
                  </pic:spPr>
                </pic:pic>
              </a:graphicData>
            </a:graphic>
          </wp:inline>
        </w:drawing>
      </w:r>
      <w:r>
        <w:rPr>
          <w:rFonts w:ascii="宋体" w:hAnsi="宋体"/>
          <w:color w:val="000000"/>
        </w:rPr>
        <w:tab/>
      </w:r>
      <w:r>
        <w:rPr>
          <w:rFonts w:ascii="宋体" w:hAnsi="宋体"/>
          <w:color w:val="000000"/>
        </w:rPr>
        <w:t xml:space="preserve">B. </w:t>
      </w:r>
      <w:r>
        <w:rPr>
          <w:rFonts w:ascii="宋体" w:hAnsi="宋体"/>
          <w:color w:val="000000"/>
        </w:rPr>
        <w:drawing>
          <wp:inline distT="0" distB="0" distL="114300" distR="114300">
            <wp:extent cx="723900" cy="5238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723900" cy="523875"/>
                    </a:xfrm>
                    <a:prstGeom prst="rect">
                      <a:avLst/>
                    </a:prstGeom>
                  </pic:spPr>
                </pic:pic>
              </a:graphicData>
            </a:graphic>
          </wp:inline>
        </w:drawing>
      </w:r>
      <w:r>
        <w:rPr>
          <w:rFonts w:ascii="宋体" w:hAnsi="宋体"/>
          <w:color w:val="000000"/>
        </w:rPr>
        <w:tab/>
      </w:r>
      <w:r>
        <w:rPr>
          <w:rFonts w:ascii="宋体" w:hAnsi="宋体"/>
          <w:color w:val="000000"/>
        </w:rPr>
        <w:t xml:space="preserve">C. </w:t>
      </w:r>
      <w:r>
        <w:rPr>
          <w:rFonts w:ascii="宋体" w:hAnsi="宋体"/>
          <w:color w:val="000000"/>
        </w:rPr>
        <w:drawing>
          <wp:inline distT="0" distB="0" distL="114300" distR="114300">
            <wp:extent cx="714375" cy="5238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714375" cy="523875"/>
                    </a:xfrm>
                    <a:prstGeom prst="rect">
                      <a:avLst/>
                    </a:prstGeom>
                  </pic:spPr>
                </pic:pic>
              </a:graphicData>
            </a:graphic>
          </wp:inline>
        </w:drawing>
      </w:r>
      <w:r>
        <w:rPr>
          <w:rFonts w:ascii="宋体" w:hAnsi="宋体"/>
          <w:color w:val="000000"/>
        </w:rPr>
        <w:tab/>
      </w:r>
      <w:r>
        <w:rPr>
          <w:rFonts w:ascii="宋体" w:hAnsi="宋体"/>
          <w:color w:val="000000"/>
        </w:rPr>
        <w:t xml:space="preserve">D. </w:t>
      </w:r>
      <w:r>
        <w:rPr>
          <w:rFonts w:ascii="宋体" w:hAnsi="宋体"/>
          <w:color w:val="000000"/>
        </w:rPr>
        <w:drawing>
          <wp:inline distT="0" distB="0" distL="114300" distR="114300">
            <wp:extent cx="685800" cy="52387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685800" cy="523875"/>
                    </a:xfrm>
                    <a:prstGeom prst="rect">
                      <a:avLst/>
                    </a:prstGeom>
                  </pic:spPr>
                </pic:pic>
              </a:graphicData>
            </a:graphic>
          </wp:inline>
        </w:drawing>
      </w:r>
    </w:p>
    <w:p w14:paraId="7B642EC8">
      <w:pPr>
        <w:spacing w:line="360" w:lineRule="auto"/>
        <w:jc w:val="left"/>
        <w:textAlignment w:val="center"/>
        <w:rPr>
          <w:rFonts w:ascii="宋体" w:hAnsi="宋体"/>
          <w:color w:val="000000"/>
        </w:rPr>
      </w:pPr>
      <w:r>
        <w:rPr>
          <w:rFonts w:ascii="宋体" w:hAnsi="宋体"/>
          <w:color w:val="000000"/>
        </w:rPr>
        <w:t>20. 为全面保护好世界文化遗产的科学做法是（   ）</w:t>
      </w:r>
    </w:p>
    <w:p w14:paraId="7E15E6A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按照原貌修复</w:t>
      </w:r>
      <w:r>
        <w:rPr>
          <w:rFonts w:ascii="宋体" w:hAnsi="宋体"/>
          <w:color w:val="000000"/>
        </w:rPr>
        <w:tab/>
      </w:r>
      <w:r>
        <w:rPr>
          <w:rFonts w:ascii="宋体" w:hAnsi="宋体"/>
          <w:color w:val="000000"/>
        </w:rPr>
        <w:t>B. 整体搬迁重建</w:t>
      </w:r>
      <w:r>
        <w:rPr>
          <w:rFonts w:ascii="宋体" w:hAnsi="宋体"/>
          <w:color w:val="000000"/>
        </w:rPr>
        <w:tab/>
      </w:r>
      <w:r>
        <w:rPr>
          <w:rFonts w:ascii="宋体" w:hAnsi="宋体"/>
          <w:color w:val="000000"/>
        </w:rPr>
        <w:t>C. 打造现代风格</w:t>
      </w:r>
      <w:r>
        <w:rPr>
          <w:rFonts w:ascii="宋体" w:hAnsi="宋体"/>
          <w:color w:val="000000"/>
        </w:rPr>
        <w:tab/>
      </w:r>
      <w:r>
        <w:rPr>
          <w:rFonts w:ascii="宋体" w:hAnsi="宋体"/>
          <w:color w:val="000000"/>
        </w:rPr>
        <w:t>D. 原址拆除新建</w:t>
      </w:r>
    </w:p>
    <w:p w14:paraId="72939339">
      <w:pPr>
        <w:spacing w:line="360" w:lineRule="auto"/>
        <w:jc w:val="left"/>
        <w:textAlignment w:val="center"/>
        <w:rPr>
          <w:rFonts w:ascii="宋体" w:hAnsi="宋体"/>
          <w:b/>
          <w:color w:val="000000"/>
          <w:sz w:val="24"/>
        </w:rPr>
      </w:pPr>
      <w:r>
        <w:rPr>
          <w:rFonts w:ascii="宋体" w:hAnsi="宋体"/>
          <w:b/>
          <w:color w:val="000000"/>
          <w:sz w:val="24"/>
        </w:rPr>
        <w:t>二、非选择题（本大题包含4个小题，共60分。）</w:t>
      </w:r>
    </w:p>
    <w:p w14:paraId="4B2BECCD">
      <w:pPr>
        <w:spacing w:line="360" w:lineRule="auto"/>
        <w:jc w:val="left"/>
        <w:textAlignment w:val="center"/>
        <w:rPr>
          <w:rFonts w:ascii="宋体" w:hAnsi="宋体"/>
          <w:color w:val="000000"/>
        </w:rPr>
      </w:pPr>
      <w:r>
        <w:rPr>
          <w:color w:val="000000"/>
        </w:rPr>
        <w:t xml:space="preserve">21. </w:t>
      </w:r>
      <w:r>
        <w:rPr>
          <w:rFonts w:ascii="宋体" w:hAnsi="宋体"/>
          <w:color w:val="000000"/>
        </w:rPr>
        <w:t>阅读材料，回答问题。</w:t>
      </w:r>
    </w:p>
    <w:p w14:paraId="1C94BF8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【架起中非“友谊之路”】</w:t>
      </w:r>
    </w:p>
    <w:p w14:paraId="6EA1980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我国提出“一带一路”倡议以来，得到越来越多国家的支持和响应。阅读图文资料，完成下列内容。</w:t>
      </w:r>
    </w:p>
    <w:p w14:paraId="019BC781">
      <w:pPr>
        <w:spacing w:line="360" w:lineRule="auto"/>
        <w:jc w:val="left"/>
        <w:textAlignment w:val="center"/>
        <w:rPr>
          <w:color w:val="000000"/>
        </w:rPr>
      </w:pPr>
      <w:r>
        <w:rPr>
          <w:rFonts w:ascii="宋体" w:hAnsi="宋体"/>
          <w:color w:val="000000"/>
        </w:rPr>
        <w:drawing>
          <wp:inline distT="0" distB="0" distL="114300" distR="114300">
            <wp:extent cx="3295650" cy="223837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3295650" cy="2238375"/>
                    </a:xfrm>
                    <a:prstGeom prst="rect">
                      <a:avLst/>
                    </a:prstGeom>
                  </pic:spPr>
                </pic:pic>
              </a:graphicData>
            </a:graphic>
          </wp:inline>
        </w:drawing>
      </w:r>
    </w:p>
    <w:p w14:paraId="1D46301A">
      <w:pPr>
        <w:spacing w:line="360" w:lineRule="auto"/>
        <w:jc w:val="left"/>
        <w:textAlignment w:val="center"/>
        <w:rPr>
          <w:rFonts w:ascii="宋体" w:hAnsi="宋体"/>
          <w:color w:val="000000"/>
        </w:rPr>
      </w:pPr>
      <w:r>
        <w:rPr>
          <w:rFonts w:ascii="宋体" w:hAnsi="宋体"/>
          <w:color w:val="000000"/>
        </w:rPr>
        <w:t>（1）将上面方框里的内容补充完整。</w:t>
      </w:r>
    </w:p>
    <w:p w14:paraId="6F448335">
      <w:pPr>
        <w:spacing w:line="360" w:lineRule="auto"/>
        <w:jc w:val="left"/>
        <w:textAlignment w:val="center"/>
        <w:rPr>
          <w:rFonts w:ascii="宋体" w:hAnsi="宋体"/>
          <w:color w:val="000000"/>
        </w:rPr>
      </w:pPr>
      <w:r>
        <w:rPr>
          <w:rFonts w:ascii="宋体" w:hAnsi="宋体"/>
          <w:color w:val="000000"/>
        </w:rPr>
        <w:t>____、____、____</w:t>
      </w:r>
    </w:p>
    <w:p w14:paraId="13E6C38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探究二找联系、探原因</w:t>
      </w:r>
    </w:p>
    <w:p w14:paraId="3C70E82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蒙内铁路是连接肯尼亚首都内罗毕与东非第一大港蒙巴萨的现代化铁路，全部采用中国标准、技术和装备建造。设计师还为大型野生动物架设桥梁式通道，为小动物设置多个涵洞。</w:t>
      </w:r>
    </w:p>
    <w:p w14:paraId="4A6BB883">
      <w:pPr>
        <w:spacing w:line="360" w:lineRule="auto"/>
        <w:jc w:val="left"/>
        <w:textAlignment w:val="center"/>
        <w:rPr>
          <w:rFonts w:ascii="宋体" w:hAnsi="宋体"/>
          <w:color w:val="000000"/>
        </w:rPr>
      </w:pPr>
      <w:r>
        <w:rPr>
          <w:rFonts w:ascii="宋体" w:hAnsi="宋体"/>
          <w:color w:val="000000"/>
        </w:rPr>
        <w:t>（2）蒙内铁路的设计方便了动物通行，说出其体现的理念。</w:t>
      </w:r>
    </w:p>
    <w:p w14:paraId="00405F3F">
      <w:pPr>
        <w:spacing w:line="360" w:lineRule="auto"/>
        <w:jc w:val="left"/>
        <w:textAlignment w:val="center"/>
        <w:rPr>
          <w:rFonts w:ascii="宋体" w:hAnsi="宋体"/>
          <w:color w:val="000000"/>
        </w:rPr>
      </w:pPr>
      <w:r>
        <w:rPr>
          <w:rFonts w:ascii="宋体" w:hAnsi="宋体"/>
          <w:color w:val="000000"/>
        </w:rPr>
        <w:t>（3）简析中国铁路、中国桥梁走出国门的主要原因。</w:t>
      </w:r>
    </w:p>
    <w:p w14:paraId="265E5508">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探究三共命运、谋发展</w:t>
      </w:r>
    </w:p>
    <w:p w14:paraId="7F5E7E4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蒙内铁路可将非洲特色物产运往蒙巴萨港，出口到世界各地，这是为发展提速的“大动脉”，也是体现绿色和谐、改善民生的“友谊路”。</w:t>
      </w:r>
    </w:p>
    <w:p w14:paraId="32838F3D">
      <w:pPr>
        <w:spacing w:line="360" w:lineRule="auto"/>
        <w:jc w:val="left"/>
        <w:textAlignment w:val="center"/>
        <w:rPr>
          <w:rFonts w:ascii="宋体" w:hAnsi="宋体"/>
          <w:color w:val="000000"/>
        </w:rPr>
      </w:pPr>
      <w:r>
        <w:rPr>
          <w:rFonts w:ascii="宋体" w:hAnsi="宋体"/>
          <w:color w:val="000000"/>
        </w:rPr>
        <w:t>（4）非洲物产富饶，推测可能从蒙巴萨港出口的农矿产品。</w:t>
      </w:r>
    </w:p>
    <w:p w14:paraId="52798E64">
      <w:pPr>
        <w:spacing w:line="360" w:lineRule="auto"/>
        <w:jc w:val="left"/>
        <w:textAlignment w:val="center"/>
        <w:rPr>
          <w:rFonts w:ascii="宋体" w:hAnsi="宋体"/>
          <w:color w:val="000000"/>
        </w:rPr>
      </w:pPr>
      <w:r>
        <w:rPr>
          <w:rFonts w:ascii="宋体" w:hAnsi="宋体"/>
          <w:color w:val="000000"/>
        </w:rPr>
        <w:t>（5）简述蒙内铁路对当地经济社会发展的重要意义。</w:t>
      </w:r>
    </w:p>
    <w:p w14:paraId="0C3501AD">
      <w:pPr>
        <w:spacing w:line="360" w:lineRule="auto"/>
        <w:jc w:val="left"/>
        <w:textAlignment w:val="center"/>
        <w:rPr>
          <w:rFonts w:ascii="宋体" w:hAnsi="宋体"/>
          <w:color w:val="000000"/>
        </w:rPr>
      </w:pPr>
      <w:r>
        <w:rPr>
          <w:color w:val="000000"/>
        </w:rPr>
        <w:t xml:space="preserve">22. </w:t>
      </w:r>
      <w:r>
        <w:rPr>
          <w:rFonts w:ascii="宋体" w:hAnsi="宋体"/>
          <w:color w:val="000000"/>
        </w:rPr>
        <w:t>阅读材料，回答问题。</w:t>
      </w:r>
    </w:p>
    <w:p w14:paraId="7A86AEA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【“冰海霸王”——北极熊】</w:t>
      </w:r>
    </w:p>
    <w:p w14:paraId="25F4878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极地地区是研究地球环境的“天然实验室”。阅读图文资料，完成下列内容。</w:t>
      </w:r>
    </w:p>
    <w:p w14:paraId="6735E0E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探究一生物与环境</w:t>
      </w:r>
    </w:p>
    <w:p w14:paraId="2177AD3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北极熊即白熊，是北极地区的代表动物，素有“冰海霸王”之称。北极熊毛长而稠密，全身白色，稍带淡黄，皮下脂肪层厚达6~7厘米。</w:t>
      </w:r>
    </w:p>
    <w:p w14:paraId="16D73ECB">
      <w:pPr>
        <w:spacing w:line="360" w:lineRule="auto"/>
        <w:jc w:val="left"/>
        <w:textAlignment w:val="center"/>
        <w:rPr>
          <w:color w:val="000000"/>
        </w:rPr>
      </w:pPr>
      <w:r>
        <w:rPr>
          <w:rFonts w:ascii="宋体" w:hAnsi="宋体"/>
          <w:color w:val="000000"/>
        </w:rPr>
        <w:drawing>
          <wp:inline distT="0" distB="0" distL="114300" distR="114300">
            <wp:extent cx="1247775" cy="68580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247775" cy="685800"/>
                    </a:xfrm>
                    <a:prstGeom prst="rect">
                      <a:avLst/>
                    </a:prstGeom>
                  </pic:spPr>
                </pic:pic>
              </a:graphicData>
            </a:graphic>
          </wp:inline>
        </w:drawing>
      </w:r>
      <w:r>
        <w:rPr>
          <w:rFonts w:ascii="宋体" w:hAnsi="宋体"/>
          <w:color w:val="000000"/>
        </w:rPr>
        <w:drawing>
          <wp:inline distT="0" distB="0" distL="114300" distR="114300">
            <wp:extent cx="1790700" cy="14287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1790700" cy="1428750"/>
                    </a:xfrm>
                    <a:prstGeom prst="rect">
                      <a:avLst/>
                    </a:prstGeom>
                  </pic:spPr>
                </pic:pic>
              </a:graphicData>
            </a:graphic>
          </wp:inline>
        </w:drawing>
      </w:r>
    </w:p>
    <w:p w14:paraId="5A0B8CDC">
      <w:pPr>
        <w:spacing w:line="360" w:lineRule="auto"/>
        <w:jc w:val="left"/>
        <w:textAlignment w:val="center"/>
        <w:rPr>
          <w:rFonts w:ascii="宋体" w:hAnsi="宋体"/>
          <w:color w:val="000000"/>
        </w:rPr>
      </w:pPr>
      <w:r>
        <w:rPr>
          <w:rFonts w:ascii="宋体" w:hAnsi="宋体"/>
          <w:color w:val="000000"/>
        </w:rPr>
        <w:t>（1）根据北极熊的体貌特征，推测其栖息地的自然环境。</w:t>
      </w:r>
    </w:p>
    <w:p w14:paraId="07F49C3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探究二环境与生活</w:t>
      </w:r>
    </w:p>
    <w:p w14:paraId="12008DB6">
      <w:pPr>
        <w:spacing w:line="360" w:lineRule="auto"/>
        <w:jc w:val="left"/>
        <w:textAlignment w:val="center"/>
        <w:rPr>
          <w:rFonts w:ascii="宋体" w:hAnsi="宋体"/>
          <w:color w:val="000000"/>
        </w:rPr>
      </w:pPr>
      <w:r>
        <w:rPr>
          <w:rFonts w:ascii="宋体" w:hAnsi="宋体"/>
          <w:color w:val="000000"/>
        </w:rPr>
        <w:t>（2）读图说出北极熊栖息地所涉及的大洲、大洋。</w:t>
      </w:r>
    </w:p>
    <w:p w14:paraId="7354842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探究三气候变化与环境</w:t>
      </w:r>
    </w:p>
    <w:p w14:paraId="70EC785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北极熊常在较低纬度陆地和较高纬度海区之间南北迁徙，海冰是其在海上觅食、繁殖、休憩的主要场所，冬季是北极熊海上捕食的黄金期，主要以海豹为食；夏季海冰大量消退时，北极熊南撤回到陆地，主食植物。近年来，由于气候变化导致极地地区环境发生变化，意味着北极熊必须游相当长的时间才能找到结实的冰层，生存环境受到极大影响。</w:t>
      </w:r>
    </w:p>
    <w:p w14:paraId="673D0F65">
      <w:pPr>
        <w:spacing w:line="360" w:lineRule="auto"/>
        <w:jc w:val="left"/>
        <w:textAlignment w:val="center"/>
        <w:rPr>
          <w:rFonts w:ascii="宋体" w:hAnsi="宋体"/>
          <w:color w:val="000000"/>
        </w:rPr>
      </w:pPr>
      <w:r>
        <w:rPr>
          <w:rFonts w:ascii="宋体" w:hAnsi="宋体"/>
          <w:color w:val="000000"/>
        </w:rPr>
        <w:t>（3）气候变化对北极熊栖息地的影响很大，简析气候变化的人为原因。</w:t>
      </w:r>
    </w:p>
    <w:p w14:paraId="6A68B1C5">
      <w:pPr>
        <w:spacing w:line="360" w:lineRule="auto"/>
        <w:jc w:val="left"/>
        <w:textAlignment w:val="center"/>
        <w:rPr>
          <w:rFonts w:ascii="宋体" w:hAnsi="宋体"/>
          <w:color w:val="000000"/>
        </w:rPr>
      </w:pPr>
      <w:r>
        <w:rPr>
          <w:rFonts w:ascii="宋体" w:hAnsi="宋体"/>
          <w:color w:val="000000"/>
        </w:rPr>
        <w:t>（4）为应对气候变化、保护地球环境，提出合理化建议。</w:t>
      </w:r>
    </w:p>
    <w:p w14:paraId="08043A54">
      <w:pPr>
        <w:spacing w:line="360" w:lineRule="auto"/>
        <w:jc w:val="left"/>
        <w:textAlignment w:val="center"/>
        <w:rPr>
          <w:rFonts w:ascii="宋体" w:hAnsi="宋体"/>
          <w:color w:val="000000"/>
        </w:rPr>
      </w:pPr>
      <w:r>
        <w:rPr>
          <w:color w:val="000000"/>
        </w:rPr>
        <w:t xml:space="preserve">23. </w:t>
      </w:r>
      <w:r>
        <w:rPr>
          <w:rFonts w:ascii="宋体" w:hAnsi="宋体"/>
          <w:color w:val="000000"/>
        </w:rPr>
        <w:t>阅读材料，回答问题。</w:t>
      </w:r>
    </w:p>
    <w:p w14:paraId="58A8191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【“太阳出来就赚钱”】</w:t>
      </w:r>
    </w:p>
    <w:p w14:paraId="3E4DC59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全国村级光伏帮扶电站运行管理监测情况通报，2021年山西省村级电站规模总量居全国第三，年度发电收益居全国第一、被称为黄土高原上的“阳光存折”。阅读图文资料，完成下列内容。</w:t>
      </w:r>
    </w:p>
    <w:p w14:paraId="0767BC87">
      <w:pPr>
        <w:spacing w:line="360" w:lineRule="auto"/>
        <w:jc w:val="left"/>
        <w:textAlignment w:val="center"/>
        <w:rPr>
          <w:color w:val="000000"/>
        </w:rPr>
      </w:pPr>
      <w:r>
        <w:rPr>
          <w:rFonts w:ascii="宋体" w:hAnsi="宋体"/>
          <w:color w:val="000000"/>
        </w:rPr>
        <w:drawing>
          <wp:inline distT="0" distB="0" distL="114300" distR="114300">
            <wp:extent cx="3200400" cy="192405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3200400" cy="1924050"/>
                    </a:xfrm>
                    <a:prstGeom prst="rect">
                      <a:avLst/>
                    </a:prstGeom>
                  </pic:spPr>
                </pic:pic>
              </a:graphicData>
            </a:graphic>
          </wp:inline>
        </w:drawing>
      </w:r>
    </w:p>
    <w:p w14:paraId="0039403F">
      <w:pPr>
        <w:spacing w:line="360" w:lineRule="auto"/>
        <w:jc w:val="left"/>
        <w:textAlignment w:val="center"/>
        <w:rPr>
          <w:rFonts w:ascii="宋体" w:hAnsi="宋体"/>
          <w:color w:val="000000"/>
        </w:rPr>
      </w:pPr>
      <w:r>
        <w:rPr>
          <w:rFonts w:ascii="宋体" w:hAnsi="宋体"/>
          <w:color w:val="000000"/>
        </w:rPr>
        <w:t>（1）在图中用2B铅笔或碳素笔描出山西省的轮廓。</w:t>
      </w:r>
    </w:p>
    <w:p w14:paraId="5235DC0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探究二析环境</w:t>
      </w:r>
    </w:p>
    <w:p w14:paraId="5D44168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黄土高原生态环境十分脆弱。由于长期的流水侵蚀和搬运，形成了独特的黄土塬、黄土墚、黄土峁等地貌类型。</w:t>
      </w:r>
    </w:p>
    <w:p w14:paraId="04D2268D">
      <w:pPr>
        <w:spacing w:line="360" w:lineRule="auto"/>
        <w:jc w:val="left"/>
        <w:textAlignment w:val="center"/>
        <w:rPr>
          <w:rFonts w:ascii="宋体" w:hAnsi="宋体"/>
          <w:color w:val="000000"/>
        </w:rPr>
      </w:pPr>
      <w:r>
        <w:rPr>
          <w:rFonts w:ascii="宋体" w:hAnsi="宋体"/>
          <w:color w:val="000000"/>
        </w:rPr>
        <w:t>（2）描述山西省所在地形区的地表形态特征。</w:t>
      </w:r>
    </w:p>
    <w:p w14:paraId="40F37913">
      <w:pPr>
        <w:spacing w:line="360" w:lineRule="auto"/>
        <w:jc w:val="left"/>
        <w:textAlignment w:val="center"/>
        <w:rPr>
          <w:rFonts w:ascii="宋体" w:hAnsi="宋体"/>
          <w:color w:val="000000"/>
        </w:rPr>
      </w:pPr>
      <w:r>
        <w:rPr>
          <w:rFonts w:ascii="宋体" w:hAnsi="宋体"/>
          <w:color w:val="000000"/>
        </w:rPr>
        <w:t>（3）说出临县所在地区面临的主要生态环境问题，并从自然和人为两方面简析其原因。</w:t>
      </w:r>
    </w:p>
    <w:p w14:paraId="1478DEC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探究三助发展</w:t>
      </w:r>
    </w:p>
    <w:p w14:paraId="3220E6A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临县群众积极行动，不断改善生态环境，为节约土地集中建设光伏电站、并在光伏板下种植知母、白芨等中药材。经过几年的努力，高原绿了，农民富了，“太阳出来就赚钱，光伏给我好光景”是群众对光伏扶贫工作的赞誉。</w:t>
      </w:r>
    </w:p>
    <w:p w14:paraId="5F217FCE">
      <w:pPr>
        <w:spacing w:line="360" w:lineRule="auto"/>
        <w:jc w:val="left"/>
        <w:textAlignment w:val="center"/>
        <w:rPr>
          <w:color w:val="000000"/>
        </w:rPr>
      </w:pPr>
      <w:r>
        <w:rPr>
          <w:rFonts w:ascii="宋体" w:hAnsi="宋体"/>
          <w:color w:val="000000"/>
        </w:rPr>
        <w:drawing>
          <wp:inline distT="0" distB="0" distL="114300" distR="114300">
            <wp:extent cx="1752600" cy="11430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1752600" cy="1143000"/>
                    </a:xfrm>
                    <a:prstGeom prst="rect">
                      <a:avLst/>
                    </a:prstGeom>
                  </pic:spPr>
                </pic:pic>
              </a:graphicData>
            </a:graphic>
          </wp:inline>
        </w:drawing>
      </w:r>
    </w:p>
    <w:p w14:paraId="72B0C18B">
      <w:pPr>
        <w:spacing w:line="360" w:lineRule="auto"/>
        <w:jc w:val="left"/>
        <w:textAlignment w:val="center"/>
        <w:rPr>
          <w:rFonts w:ascii="宋体" w:hAnsi="宋体"/>
          <w:color w:val="000000"/>
        </w:rPr>
      </w:pPr>
      <w:r>
        <w:rPr>
          <w:rFonts w:ascii="宋体" w:hAnsi="宋体"/>
          <w:color w:val="000000"/>
        </w:rPr>
        <w:t>（4）简述临县人民为改善当地生态环境、探脱贫困所采取的办法。</w:t>
      </w:r>
    </w:p>
    <w:p w14:paraId="12DCF329">
      <w:pPr>
        <w:spacing w:line="360" w:lineRule="auto"/>
        <w:jc w:val="left"/>
        <w:textAlignment w:val="center"/>
        <w:rPr>
          <w:rFonts w:ascii="宋体" w:hAnsi="宋体"/>
          <w:color w:val="000000"/>
        </w:rPr>
      </w:pPr>
      <w:r>
        <w:rPr>
          <w:rFonts w:ascii="宋体" w:hAnsi="宋体"/>
          <w:color w:val="000000"/>
        </w:rPr>
        <w:t>（5）有人建议临县进一步扩大光伏电站规模，谈谈你的看法并说明理由。</w:t>
      </w:r>
    </w:p>
    <w:p w14:paraId="67C08E04">
      <w:pPr>
        <w:spacing w:line="360" w:lineRule="auto"/>
        <w:jc w:val="left"/>
        <w:textAlignment w:val="center"/>
        <w:rPr>
          <w:rFonts w:ascii="宋体" w:hAnsi="宋体"/>
          <w:color w:val="000000"/>
        </w:rPr>
      </w:pPr>
      <w:r>
        <w:rPr>
          <w:color w:val="000000"/>
        </w:rPr>
        <w:t xml:space="preserve">24. </w:t>
      </w:r>
      <w:r>
        <w:rPr>
          <w:rFonts w:ascii="宋体" w:hAnsi="宋体"/>
          <w:color w:val="000000"/>
        </w:rPr>
        <w:t>阅读材料，回答问题。</w:t>
      </w:r>
    </w:p>
    <w:p w14:paraId="56020D1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【项目化学习】</w:t>
      </w:r>
    </w:p>
    <w:p w14:paraId="4F6EFB07">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项目主题小米粒大学问</w:t>
      </w:r>
    </w:p>
    <w:p w14:paraId="03DC7962">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项目背景大米是家庭餐桌上常见的主食，但同学们对大米的营养和水稻生长环境知之甚少。晋中市某学校地理社团开展了以“小米粒大学问”为主题的项目化学习。下面是同学们项目化学习的内容。</w:t>
      </w:r>
    </w:p>
    <w:p w14:paraId="01493A2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任务一收集信息</w:t>
      </w:r>
    </w:p>
    <w:p w14:paraId="4C354233">
      <w:pPr>
        <w:spacing w:line="360" w:lineRule="auto"/>
        <w:jc w:val="left"/>
        <w:textAlignment w:val="center"/>
        <w:rPr>
          <w:color w:val="000000"/>
        </w:rPr>
      </w:pPr>
      <w:r>
        <w:rPr>
          <w:rFonts w:ascii="宋体" w:hAnsi="宋体"/>
          <w:color w:val="000000"/>
        </w:rPr>
        <w:drawing>
          <wp:inline distT="0" distB="0" distL="114300" distR="114300">
            <wp:extent cx="3943350" cy="1476375"/>
            <wp:effectExtent l="0" t="0" r="0" b="9525"/>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3943350" cy="1476375"/>
                    </a:xfrm>
                    <a:prstGeom prst="rect">
                      <a:avLst/>
                    </a:prstGeom>
                  </pic:spPr>
                </pic:pic>
              </a:graphicData>
            </a:graphic>
          </wp:inline>
        </w:drawing>
      </w:r>
    </w:p>
    <w:p w14:paraId="1F9EB228">
      <w:pPr>
        <w:spacing w:line="360" w:lineRule="auto"/>
        <w:jc w:val="left"/>
        <w:textAlignment w:val="center"/>
        <w:rPr>
          <w:rFonts w:ascii="宋体" w:hAnsi="宋体"/>
          <w:color w:val="000000"/>
        </w:rPr>
      </w:pPr>
      <w:r>
        <w:rPr>
          <w:rFonts w:ascii="宋体" w:hAnsi="宋体"/>
          <w:color w:val="000000"/>
        </w:rPr>
        <w:t>（1）概括收集地理信息的方法。</w:t>
      </w:r>
    </w:p>
    <w:p w14:paraId="4DD23D79">
      <w:pPr>
        <w:spacing w:line="360" w:lineRule="auto"/>
        <w:jc w:val="left"/>
        <w:textAlignment w:val="center"/>
        <w:rPr>
          <w:rFonts w:ascii="宋体" w:hAnsi="宋体"/>
          <w:color w:val="000000"/>
        </w:rPr>
      </w:pPr>
      <w:r>
        <w:rPr>
          <w:rFonts w:ascii="宋体" w:hAnsi="宋体"/>
          <w:color w:val="000000"/>
        </w:rPr>
        <w:t>（2）根据专家的研究资料，说出营养值最高的食用米。</w:t>
      </w:r>
    </w:p>
    <w:p w14:paraId="07F2B4C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任务二分析探究</w:t>
      </w:r>
    </w:p>
    <w:p w14:paraId="098DA15B">
      <w:pPr>
        <w:spacing w:line="360" w:lineRule="auto"/>
        <w:jc w:val="left"/>
        <w:textAlignment w:val="center"/>
        <w:rPr>
          <w:color w:val="000000"/>
        </w:rPr>
      </w:pPr>
      <w:r>
        <w:rPr>
          <w:rFonts w:ascii="宋体" w:hAnsi="宋体"/>
          <w:color w:val="000000"/>
        </w:rPr>
        <w:drawing>
          <wp:inline distT="0" distB="0" distL="114300" distR="114300">
            <wp:extent cx="2343150" cy="1866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2343150" cy="1866900"/>
                    </a:xfrm>
                    <a:prstGeom prst="rect">
                      <a:avLst/>
                    </a:prstGeom>
                  </pic:spPr>
                </pic:pic>
              </a:graphicData>
            </a:graphic>
          </wp:inline>
        </w:drawing>
      </w:r>
      <w:r>
        <w:rPr>
          <w:rFonts w:ascii="宋体" w:hAnsi="宋体"/>
          <w:color w:val="000000"/>
        </w:rPr>
        <w:drawing>
          <wp:inline distT="0" distB="0" distL="114300" distR="114300">
            <wp:extent cx="1457325" cy="1952625"/>
            <wp:effectExtent l="0" t="0" r="9525" b="9525"/>
            <wp:docPr id="100020" name="图片 10002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457325" cy="1952625"/>
                    </a:xfrm>
                    <a:prstGeom prst="rect">
                      <a:avLst/>
                    </a:prstGeom>
                  </pic:spPr>
                </pic:pic>
              </a:graphicData>
            </a:graphic>
          </wp:inline>
        </w:drawing>
      </w:r>
    </w:p>
    <w:p w14:paraId="442F75B5">
      <w:pPr>
        <w:spacing w:line="360" w:lineRule="auto"/>
        <w:jc w:val="left"/>
        <w:textAlignment w:val="center"/>
        <w:rPr>
          <w:rFonts w:ascii="宋体" w:hAnsi="宋体"/>
          <w:color w:val="000000"/>
        </w:rPr>
      </w:pPr>
      <w:r>
        <w:rPr>
          <w:rFonts w:ascii="宋体" w:hAnsi="宋体"/>
          <w:color w:val="000000"/>
        </w:rPr>
        <w:t>（3）阅读图文资料，说出我国水稻集中产区的分布，并简析适宜种植水稻的气候条件。</w:t>
      </w:r>
    </w:p>
    <w:p w14:paraId="1DE90F1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任务三成果展示</w:t>
      </w:r>
    </w:p>
    <w:p w14:paraId="7A49E4A7">
      <w:pPr>
        <w:spacing w:line="360" w:lineRule="auto"/>
        <w:jc w:val="left"/>
        <w:textAlignment w:val="center"/>
        <w:rPr>
          <w:rFonts w:ascii="宋体" w:hAnsi="宋体"/>
          <w:color w:val="000000"/>
        </w:rPr>
      </w:pPr>
      <w:r>
        <w:rPr>
          <w:rFonts w:ascii="宋体" w:hAnsi="宋体"/>
          <w:color w:val="000000"/>
        </w:rPr>
        <w:t>（4）列举两例以大米为主要食材的美食。</w:t>
      </w:r>
    </w:p>
    <w:p w14:paraId="7DED6645">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（5）“谁知盘中餐，粒粒皆辛苦”，以节约粮食为主题设计一句宣传语。</w:t>
      </w:r>
    </w:p>
    <w:p w14:paraId="04BF7A4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DC73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C0979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2014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32DD4">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F23530">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4A8EE">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D7862"/>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82509"/>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1E20346"/>
    <w:rsid w:val="38274566"/>
    <w:rsid w:val="387C2F51"/>
    <w:rsid w:val="3BA278EA"/>
    <w:rsid w:val="3EAE4E4F"/>
    <w:rsid w:val="6EB70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4" Type="http://schemas.openxmlformats.org/officeDocument/2006/relationships/fontTable" Target="fontTable.xml"/><Relationship Id="rId33" Type="http://schemas.openxmlformats.org/officeDocument/2006/relationships/customXml" Target="../customXml/item1.xml"/><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54FCFC-8129-44D2-8BE9-46329072EBB2}">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3191</Words>
  <Characters>3344</Characters>
  <Lines>26</Lines>
  <Paragraphs>7</Paragraphs>
  <TotalTime>0</TotalTime>
  <ScaleCrop>false</ScaleCrop>
  <LinksUpToDate>false</LinksUpToDate>
  <CharactersWithSpaces>3564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2022-06-24T18:07:00Z</dcterms:created>
  <dc:creator>学科网试题生产平台</dc:creator>
  <dc:description>3007418422992896</dc:description>
  <cp:lastModifiedBy>上帝掷骰子吗</cp:lastModifiedBy>
  <dcterms:modified xsi:type="dcterms:W3CDTF">2024-07-20T15:50:09Z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41404ADEA23D45FB8B418DB78A0E2BFB</vt:lpwstr>
  </property>
</Properties>
</file>