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07250B3">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11988800</wp:posOffset>
            </wp:positionH>
            <wp:positionV relativeFrom="topMargin">
              <wp:posOffset>11315700</wp:posOffset>
            </wp:positionV>
            <wp:extent cx="266700" cy="304800"/>
            <wp:effectExtent l="0" t="0" r="0" b="0"/>
            <wp:wrapNone/>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0"/>
                    <a:stretch>
                      <a:fillRect/>
                    </a:stretch>
                  </pic:blipFill>
                  <pic:spPr>
                    <a:xfrm>
                      <a:off x="0" y="0"/>
                      <a:ext cx="266700" cy="304800"/>
                    </a:xfrm>
                    <a:prstGeom prst="rect">
                      <a:avLst/>
                    </a:prstGeom>
                  </pic:spPr>
                </pic:pic>
              </a:graphicData>
            </a:graphic>
          </wp:anchor>
        </w:drawing>
      </w:r>
      <w:r>
        <w:rPr>
          <w:rFonts w:ascii="宋体" w:hAnsi="宋体" w:eastAsia="宋体" w:cs="宋体"/>
          <w:b/>
          <w:color w:val="auto"/>
          <w:sz w:val="32"/>
        </w:rPr>
        <w:t>2023年广西初中学业水平考试</w:t>
      </w:r>
    </w:p>
    <w:p w14:paraId="325E7B1E">
      <w:pPr>
        <w:spacing w:line="360" w:lineRule="auto"/>
        <w:jc w:val="center"/>
      </w:pPr>
      <w:r>
        <w:rPr>
          <w:rFonts w:ascii="宋体" w:hAnsi="宋体" w:eastAsia="宋体" w:cs="宋体"/>
          <w:b/>
          <w:color w:val="auto"/>
          <w:sz w:val="32"/>
        </w:rPr>
        <w:t>地理、生物学</w:t>
      </w:r>
    </w:p>
    <w:p w14:paraId="7E3D01B8">
      <w:pPr>
        <w:spacing w:line="360" w:lineRule="auto"/>
        <w:jc w:val="left"/>
      </w:pPr>
      <w:r>
        <w:rPr>
          <w:rFonts w:ascii="宋体" w:hAnsi="宋体" w:eastAsia="宋体" w:cs="宋体"/>
          <w:b/>
          <w:color w:val="auto"/>
          <w:sz w:val="24"/>
        </w:rPr>
        <w:t>一、单项选择题（本大题共15小题，每小题2分，共30分。在每小题列出的四个备选项中，只有一项符合题目要求，错选、多选或未选均不得分。）</w:t>
      </w:r>
    </w:p>
    <w:p w14:paraId="6E318717">
      <w:pPr>
        <w:spacing w:line="360" w:lineRule="auto"/>
        <w:ind w:firstLine="420"/>
        <w:jc w:val="left"/>
      </w:pPr>
      <w:r>
        <w:rPr>
          <w:rFonts w:ascii="楷体" w:hAnsi="楷体" w:eastAsia="楷体" w:cs="楷体"/>
          <w:color w:val="auto"/>
        </w:rPr>
        <w:t>1996年，某海域发现一艘1000多年前沉没的商船，其沉没时装载了大量货物。沉船点所在地区是古代“海上丝绸之路”重要的货物中转地。图为考古学家绘制的沉船位置和货物产地示意图。完成下面小题。</w:t>
      </w:r>
    </w:p>
    <w:p w14:paraId="43A250A9">
      <w:pPr>
        <w:spacing w:line="360" w:lineRule="auto"/>
        <w:jc w:val="left"/>
      </w:pPr>
      <w:r>
        <w:drawing>
          <wp:inline distT="0" distB="0" distL="114300" distR="114300">
            <wp:extent cx="2762250" cy="14097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762250" cy="1409700"/>
                    </a:xfrm>
                    <a:prstGeom prst="rect">
                      <a:avLst/>
                    </a:prstGeom>
                  </pic:spPr>
                </pic:pic>
              </a:graphicData>
            </a:graphic>
          </wp:inline>
        </w:drawing>
      </w:r>
      <w:r>
        <w:rPr>
          <w:color w:val="auto"/>
        </w:rPr>
        <w:t xml:space="preserve">  </w:t>
      </w:r>
    </w:p>
    <w:p w14:paraId="158FE8BF">
      <w:pPr>
        <w:spacing w:line="360" w:lineRule="auto"/>
        <w:jc w:val="left"/>
        <w:textAlignment w:val="center"/>
        <w:rPr>
          <w:color w:val="auto"/>
        </w:rPr>
      </w:pPr>
      <w:r>
        <w:t>1</w:t>
      </w:r>
      <w:r>
        <w:rPr>
          <w:position w:val="-22"/>
        </w:rPr>
        <w:drawing>
          <wp:inline distT="0" distB="0" distL="114300" distR="114300">
            <wp:extent cx="31750" cy="88900"/>
            <wp:effectExtent l="0" t="0" r="0" b="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t xml:space="preserve"> </w:t>
      </w:r>
      <w:r>
        <w:rPr>
          <w:rFonts w:ascii="宋体" w:hAnsi="宋体" w:eastAsia="宋体" w:cs="宋体"/>
          <w:color w:val="auto"/>
        </w:rPr>
        <w:t>据图判断，沉船点地处（   ）</w:t>
      </w:r>
    </w:p>
    <w:p w14:paraId="555C9D00">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东南亚</w:t>
      </w:r>
      <w:r>
        <w:tab/>
      </w:r>
      <w:r>
        <w:t xml:space="preserve">B. </w:t>
      </w:r>
      <w:r>
        <w:rPr>
          <w:rFonts w:ascii="宋体" w:hAnsi="宋体" w:eastAsia="宋体" w:cs="宋体"/>
          <w:color w:val="auto"/>
        </w:rPr>
        <w:t>欧洲西部</w:t>
      </w:r>
      <w:r>
        <w:tab/>
      </w:r>
      <w:r>
        <w:t xml:space="preserve">C. </w:t>
      </w:r>
      <w:r>
        <w:rPr>
          <w:rFonts w:ascii="宋体" w:hAnsi="宋体" w:eastAsia="宋体" w:cs="宋体"/>
          <w:color w:val="auto"/>
        </w:rPr>
        <w:t>北极地区</w:t>
      </w:r>
      <w:r>
        <w:tab/>
      </w:r>
      <w:r>
        <w:t xml:space="preserve">D. </w:t>
      </w:r>
      <w:r>
        <w:rPr>
          <w:rFonts w:ascii="宋体" w:hAnsi="宋体" w:eastAsia="宋体" w:cs="宋体"/>
          <w:color w:val="auto"/>
        </w:rPr>
        <w:t>撒哈拉以南非洲</w:t>
      </w:r>
    </w:p>
    <w:p w14:paraId="66CC2ABE">
      <w:pPr>
        <w:spacing w:line="360" w:lineRule="auto"/>
        <w:jc w:val="left"/>
        <w:textAlignment w:val="center"/>
        <w:rPr>
          <w:color w:val="auto"/>
        </w:rPr>
      </w:pPr>
      <w:r>
        <w:t xml:space="preserve">2. </w:t>
      </w:r>
      <w:r>
        <w:rPr>
          <w:rFonts w:ascii="宋体" w:hAnsi="宋体" w:eastAsia="宋体" w:cs="宋体"/>
          <w:color w:val="auto"/>
        </w:rPr>
        <w:t>沉船点所在地区是古代“海上丝绸之路”重要的货物中转地，说明该地区（   ）</w:t>
      </w:r>
    </w:p>
    <w:p w14:paraId="55BE90D9">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气候湿热</w:t>
      </w:r>
      <w:r>
        <w:tab/>
      </w:r>
      <w:r>
        <w:t xml:space="preserve">B. </w:t>
      </w:r>
      <w:r>
        <w:rPr>
          <w:rFonts w:ascii="宋体" w:hAnsi="宋体" w:eastAsia="宋体" w:cs="宋体"/>
          <w:color w:val="auto"/>
        </w:rPr>
        <w:t>物产丰富</w:t>
      </w:r>
      <w:r>
        <w:tab/>
      </w:r>
      <w:r>
        <w:t xml:space="preserve">C. </w:t>
      </w:r>
      <w:r>
        <w:rPr>
          <w:rFonts w:ascii="宋体" w:hAnsi="宋体" w:eastAsia="宋体" w:cs="宋体"/>
          <w:color w:val="auto"/>
        </w:rPr>
        <w:t>地震多发</w:t>
      </w:r>
      <w:r>
        <w:tab/>
      </w:r>
      <w:r>
        <w:t xml:space="preserve">D. </w:t>
      </w:r>
      <w:r>
        <w:rPr>
          <w:rFonts w:ascii="宋体" w:hAnsi="宋体" w:eastAsia="宋体" w:cs="宋体"/>
          <w:color w:val="auto"/>
        </w:rPr>
        <w:t>位置重要</w:t>
      </w:r>
    </w:p>
    <w:p w14:paraId="2EDA7952">
      <w:pPr>
        <w:spacing w:line="360" w:lineRule="auto"/>
        <w:textAlignment w:val="center"/>
        <w:rPr>
          <w:color w:val="000000"/>
        </w:rPr>
      </w:pPr>
      <w:r>
        <w:rPr>
          <w:color w:val="2E75B6"/>
        </w:rPr>
        <w:t>【答案】</w:t>
      </w:r>
      <w:r>
        <w:rPr>
          <w:color w:val="000000"/>
        </w:rPr>
        <w:t>1. A    2. D</w:t>
      </w:r>
    </w:p>
    <w:p w14:paraId="08E40725">
      <w:pPr>
        <w:spacing w:line="360" w:lineRule="auto"/>
        <w:textAlignment w:val="center"/>
        <w:rPr>
          <w:color w:val="000000"/>
        </w:rPr>
      </w:pPr>
      <w:r>
        <w:rPr>
          <w:color w:val="2E75B6"/>
        </w:rPr>
        <w:t>【解析】</w:t>
      </w:r>
    </w:p>
    <w:p w14:paraId="62661C55">
      <w:pPr>
        <w:spacing w:line="360" w:lineRule="auto"/>
        <w:textAlignment w:val="center"/>
        <w:rPr>
          <w:color w:val="000000"/>
        </w:rPr>
      </w:pPr>
      <w:r>
        <w:rPr>
          <w:color w:val="000000"/>
        </w:rPr>
        <w:t>【1题详解】</w:t>
      </w:r>
    </w:p>
    <w:p w14:paraId="5DE7F0D4">
      <w:pPr>
        <w:spacing w:line="360" w:lineRule="auto"/>
        <w:jc w:val="left"/>
        <w:textAlignment w:val="center"/>
        <w:rPr>
          <w:color w:val="000000"/>
        </w:rPr>
      </w:pPr>
      <w:r>
        <w:rPr>
          <w:color w:val="000000"/>
        </w:rPr>
        <w:t>读图可知，沉船点地处东南亚的马来群岛，故选A。</w:t>
      </w:r>
    </w:p>
    <w:p w14:paraId="1A9DCB08">
      <w:pPr>
        <w:spacing w:line="360" w:lineRule="auto"/>
        <w:jc w:val="left"/>
        <w:textAlignment w:val="center"/>
        <w:rPr>
          <w:color w:val="000000"/>
        </w:rPr>
      </w:pPr>
      <w:r>
        <w:rPr>
          <w:color w:val="000000"/>
        </w:rPr>
        <w:t>【2题详解】</w:t>
      </w:r>
    </w:p>
    <w:p w14:paraId="42E49AA3">
      <w:pPr>
        <w:spacing w:line="360" w:lineRule="auto"/>
        <w:jc w:val="left"/>
        <w:textAlignment w:val="center"/>
        <w:rPr>
          <w:color w:val="000000"/>
        </w:rPr>
      </w:pPr>
      <w:r>
        <w:rPr>
          <w:color w:val="000000"/>
        </w:rPr>
        <w:t>沉船点所在地区是古代“海上丝绸之路”重要的货物中转地，说明该地区位置重要，是贸易往来的重要通道，D正确。跟气候湿热、地震多发无关，AC错误。货物中转地不一定就物产丰富，B错误。故选D。</w:t>
      </w:r>
    </w:p>
    <w:p w14:paraId="08134F00">
      <w:pPr>
        <w:spacing w:line="360" w:lineRule="auto"/>
        <w:jc w:val="left"/>
        <w:textAlignment w:val="center"/>
        <w:rPr>
          <w:color w:val="000000"/>
        </w:rPr>
      </w:pPr>
      <w:r>
        <w:rPr>
          <w:color w:val="000000"/>
        </w:rPr>
        <w:t>【点睛】东南亚位于亚洲的东南部，包括马来群岛和中南半岛，东南亚的马六甲海峡沟通了太平洋和印度洋，是重要的国际航道之一。</w:t>
      </w:r>
    </w:p>
    <w:p w14:paraId="45A07638">
      <w:pPr>
        <w:spacing w:line="360" w:lineRule="auto"/>
        <w:ind w:firstLine="420"/>
        <w:jc w:val="left"/>
        <w:textAlignment w:val="center"/>
        <w:rPr>
          <w:color w:val="000000"/>
        </w:rPr>
      </w:pPr>
      <w:r>
        <w:rPr>
          <w:rFonts w:ascii="楷体" w:hAnsi="楷体" w:eastAsia="楷体" w:cs="楷体"/>
          <w:color w:val="000000"/>
        </w:rPr>
        <w:t>2023年5月26日，法国交通部发布公告：对本国境内铁路运输2.5小时内能抵达的短途行程，将不再提供航空服务。公告实施后，法国国内航班将减少12%。图为法国主要客运交通方式下旅客每公里人均二氧化碳综合排放量图。完成下面小题。</w:t>
      </w:r>
    </w:p>
    <w:p w14:paraId="2092EA55">
      <w:pPr>
        <w:spacing w:line="360" w:lineRule="auto"/>
        <w:jc w:val="left"/>
        <w:textAlignment w:val="center"/>
        <w:rPr>
          <w:color w:val="000000"/>
        </w:rPr>
      </w:pPr>
      <w:r>
        <w:rPr>
          <w:color w:val="000000"/>
        </w:rPr>
        <w:drawing>
          <wp:inline distT="0" distB="0" distL="114300" distR="114300">
            <wp:extent cx="3857625" cy="12573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857625" cy="1257300"/>
                    </a:xfrm>
                    <a:prstGeom prst="rect">
                      <a:avLst/>
                    </a:prstGeom>
                  </pic:spPr>
                </pic:pic>
              </a:graphicData>
            </a:graphic>
          </wp:inline>
        </w:drawing>
      </w:r>
      <w:r>
        <w:rPr>
          <w:color w:val="000000"/>
        </w:rPr>
        <w:t xml:space="preserve">  </w:t>
      </w:r>
    </w:p>
    <w:p w14:paraId="7280ED34">
      <w:pPr>
        <w:spacing w:line="360" w:lineRule="auto"/>
        <w:jc w:val="left"/>
        <w:textAlignment w:val="center"/>
        <w:rPr>
          <w:color w:val="000000"/>
        </w:rPr>
      </w:pPr>
      <w:r>
        <w:rPr>
          <w:color w:val="000000"/>
        </w:rPr>
        <w:t xml:space="preserve">3. </w:t>
      </w:r>
      <w:r>
        <w:rPr>
          <w:rFonts w:ascii="宋体" w:hAnsi="宋体" w:eastAsia="宋体" w:cs="宋体"/>
          <w:color w:val="000000"/>
        </w:rPr>
        <w:t>公告实施前，法国仍有众多旅客乘坐短途航班出行，主要是因为航空运输（   ）</w:t>
      </w:r>
    </w:p>
    <w:p w14:paraId="7A0086A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灵活性强</w:t>
      </w:r>
      <w:r>
        <w:rPr>
          <w:color w:val="000000"/>
        </w:rPr>
        <w:tab/>
      </w:r>
      <w:r>
        <w:rPr>
          <w:color w:val="000000"/>
        </w:rPr>
        <w:t xml:space="preserve">B. </w:t>
      </w:r>
      <w:r>
        <w:rPr>
          <w:rFonts w:ascii="宋体" w:hAnsi="宋体" w:eastAsia="宋体" w:cs="宋体"/>
          <w:color w:val="000000"/>
        </w:rPr>
        <w:t>速度更快</w:t>
      </w:r>
      <w:r>
        <w:rPr>
          <w:color w:val="000000"/>
        </w:rPr>
        <w:tab/>
      </w:r>
      <w:r>
        <w:rPr>
          <w:color w:val="000000"/>
        </w:rPr>
        <w:t xml:space="preserve">C. </w:t>
      </w:r>
      <w:r>
        <w:rPr>
          <w:rFonts w:ascii="宋体" w:hAnsi="宋体" w:eastAsia="宋体" w:cs="宋体"/>
          <w:color w:val="000000"/>
        </w:rPr>
        <w:t>价格低廉</w:t>
      </w:r>
      <w:r>
        <w:rPr>
          <w:color w:val="000000"/>
        </w:rPr>
        <w:tab/>
      </w:r>
      <w:r>
        <w:rPr>
          <w:color w:val="000000"/>
        </w:rPr>
        <w:t xml:space="preserve">D. </w:t>
      </w:r>
      <w:r>
        <w:rPr>
          <w:rFonts w:ascii="宋体" w:hAnsi="宋体" w:eastAsia="宋体" w:cs="宋体"/>
          <w:color w:val="000000"/>
        </w:rPr>
        <w:t>运输量大</w:t>
      </w:r>
    </w:p>
    <w:p w14:paraId="2E586A9E">
      <w:pPr>
        <w:spacing w:line="360" w:lineRule="auto"/>
        <w:jc w:val="left"/>
        <w:textAlignment w:val="center"/>
        <w:rPr>
          <w:color w:val="000000"/>
        </w:rPr>
      </w:pPr>
      <w:r>
        <w:rPr>
          <w:color w:val="000000"/>
        </w:rPr>
        <w:t xml:space="preserve">4. </w:t>
      </w:r>
      <w:r>
        <w:rPr>
          <w:rFonts w:ascii="宋体" w:hAnsi="宋体" w:eastAsia="宋体" w:cs="宋体"/>
          <w:color w:val="000000"/>
        </w:rPr>
        <w:t>法国将不再提供相关国内短途航空服务的最主要目的是（   ）</w:t>
      </w:r>
    </w:p>
    <w:p w14:paraId="2E54176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节省经费</w:t>
      </w:r>
      <w:r>
        <w:rPr>
          <w:color w:val="000000"/>
        </w:rPr>
        <w:tab/>
      </w:r>
      <w:r>
        <w:rPr>
          <w:color w:val="000000"/>
        </w:rPr>
        <w:t xml:space="preserve">B. </w:t>
      </w:r>
      <w:r>
        <w:rPr>
          <w:rFonts w:ascii="宋体" w:hAnsi="宋体" w:eastAsia="宋体" w:cs="宋体"/>
          <w:color w:val="000000"/>
        </w:rPr>
        <w:t>限制出行</w:t>
      </w:r>
      <w:r>
        <w:rPr>
          <w:color w:val="000000"/>
        </w:rPr>
        <w:tab/>
      </w:r>
      <w:r>
        <w:rPr>
          <w:color w:val="000000"/>
        </w:rPr>
        <w:t xml:space="preserve">C. </w:t>
      </w:r>
      <w:r>
        <w:rPr>
          <w:rFonts w:ascii="宋体" w:hAnsi="宋体" w:eastAsia="宋体" w:cs="宋体"/>
          <w:color w:val="000000"/>
        </w:rPr>
        <w:t>节能减排</w:t>
      </w:r>
      <w:r>
        <w:rPr>
          <w:color w:val="000000"/>
        </w:rPr>
        <w:tab/>
      </w:r>
      <w:r>
        <w:rPr>
          <w:color w:val="000000"/>
        </w:rPr>
        <w:t xml:space="preserve">D. </w:t>
      </w:r>
      <w:r>
        <w:rPr>
          <w:rFonts w:ascii="宋体" w:hAnsi="宋体" w:eastAsia="宋体" w:cs="宋体"/>
          <w:color w:val="000000"/>
        </w:rPr>
        <w:t>发展旅游</w:t>
      </w:r>
    </w:p>
    <w:p w14:paraId="45D6E5D9">
      <w:pPr>
        <w:spacing w:line="360" w:lineRule="auto"/>
        <w:textAlignment w:val="center"/>
        <w:rPr>
          <w:color w:val="000000"/>
        </w:rPr>
      </w:pPr>
      <w:r>
        <w:rPr>
          <w:color w:val="2E75B6"/>
        </w:rPr>
        <w:t>【答案】</w:t>
      </w:r>
      <w:r>
        <w:rPr>
          <w:color w:val="000000"/>
        </w:rPr>
        <w:t>3. B    4. C</w:t>
      </w:r>
    </w:p>
    <w:p w14:paraId="51DB6375">
      <w:pPr>
        <w:spacing w:line="360" w:lineRule="auto"/>
        <w:textAlignment w:val="center"/>
        <w:rPr>
          <w:color w:val="000000"/>
        </w:rPr>
      </w:pPr>
      <w:r>
        <w:rPr>
          <w:color w:val="2E75B6"/>
        </w:rPr>
        <w:t>【解析】</w:t>
      </w:r>
    </w:p>
    <w:p w14:paraId="1BEDE700">
      <w:pPr>
        <w:spacing w:line="360" w:lineRule="auto"/>
        <w:textAlignment w:val="center"/>
        <w:rPr>
          <w:color w:val="000000"/>
        </w:rPr>
      </w:pPr>
      <w:r>
        <w:rPr>
          <w:color w:val="000000"/>
        </w:rPr>
        <w:t>【3题详解】</w:t>
      </w:r>
    </w:p>
    <w:p w14:paraId="3E6FA39B">
      <w:pPr>
        <w:spacing w:line="360" w:lineRule="auto"/>
        <w:jc w:val="left"/>
        <w:textAlignment w:val="center"/>
        <w:rPr>
          <w:color w:val="000000"/>
        </w:rPr>
      </w:pPr>
      <w:r>
        <w:rPr>
          <w:color w:val="000000"/>
        </w:rPr>
        <w:t>公告实施前，法国仍有众多旅客乘坐短途航班出行，主要是因为航空运输速度更快，B正确。灵活性强是公路运输，航空运输价格昂贵，运输量较小，ACD错误。故选B。</w:t>
      </w:r>
    </w:p>
    <w:p w14:paraId="40C7A85A">
      <w:pPr>
        <w:spacing w:line="360" w:lineRule="auto"/>
        <w:jc w:val="left"/>
        <w:textAlignment w:val="center"/>
        <w:rPr>
          <w:color w:val="000000"/>
        </w:rPr>
      </w:pPr>
      <w:r>
        <w:rPr>
          <w:color w:val="000000"/>
        </w:rPr>
        <w:t>【4题详解】</w:t>
      </w:r>
    </w:p>
    <w:p w14:paraId="3B9360CD">
      <w:pPr>
        <w:spacing w:line="360" w:lineRule="auto"/>
        <w:jc w:val="left"/>
        <w:textAlignment w:val="center"/>
        <w:rPr>
          <w:color w:val="000000"/>
        </w:rPr>
      </w:pPr>
      <w:r>
        <w:rPr>
          <w:color w:val="000000"/>
        </w:rPr>
        <w:t>读图可知，短途航空运输二氧化碳排放量最大，法国将不再提供相关国内短途航空服务的最主要目的是节能减排，C正确。跟节省经费、 限制出行、 发展旅游无关，ABD错误。故选C。</w:t>
      </w:r>
    </w:p>
    <w:p w14:paraId="1506AA2B">
      <w:pPr>
        <w:spacing w:line="360" w:lineRule="auto"/>
        <w:jc w:val="left"/>
        <w:textAlignment w:val="center"/>
        <w:rPr>
          <w:color w:val="000000"/>
        </w:rPr>
      </w:pPr>
      <w:r>
        <w:rPr>
          <w:color w:val="000000"/>
        </w:rPr>
        <w:t>【点睛】铁路运输速度较快，运载量较大，运价较低，是一种适宜于长距离运送客、货的现代化运输方式。公路运输机动灵活，速度较快，适应性强，可以满足“门对门”的服务要求，因而是短途运输的主要方式。水路运输的优点是运载量大、投资省、运价低，缺点是速度慢，因而适合运输量大、距离长、时效性不很强的大宗货物的运输。航空运输具有速度快、舒适、安全等优点。管道是适宜于运输液体和气体等物资的一种现代化运输方式。</w:t>
      </w:r>
    </w:p>
    <w:p w14:paraId="3A0B0FE0">
      <w:pPr>
        <w:spacing w:line="360" w:lineRule="auto"/>
        <w:jc w:val="left"/>
        <w:textAlignment w:val="center"/>
        <w:rPr>
          <w:color w:val="000000"/>
        </w:rPr>
      </w:pPr>
      <w:r>
        <w:rPr>
          <w:color w:val="000000"/>
        </w:rPr>
        <w:t xml:space="preserve">5. </w:t>
      </w:r>
      <w:r>
        <w:rPr>
          <w:rFonts w:ascii="宋体" w:hAnsi="宋体" w:eastAsia="宋体" w:cs="宋体"/>
          <w:color w:val="000000"/>
        </w:rPr>
        <w:t>遇到特殊恶劣天气时，南极地区数以千计的帝企鹅会紧紧挤在一起，通过抱团取暖，在零下数十度的低温环境中保持体温。帝企鹅抱团最有可能是为了抵御（   ）</w:t>
      </w:r>
    </w:p>
    <w:p w14:paraId="65C21A5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台风</w:t>
      </w:r>
      <w:r>
        <w:rPr>
          <w:color w:val="000000"/>
        </w:rPr>
        <w:tab/>
      </w:r>
      <w:r>
        <w:rPr>
          <w:color w:val="000000"/>
        </w:rPr>
        <w:t xml:space="preserve">B. </w:t>
      </w:r>
      <w:r>
        <w:rPr>
          <w:rFonts w:ascii="宋体" w:hAnsi="宋体" w:eastAsia="宋体" w:cs="宋体"/>
          <w:color w:val="000000"/>
        </w:rPr>
        <w:t>暴雨</w:t>
      </w:r>
      <w:r>
        <w:rPr>
          <w:color w:val="000000"/>
        </w:rPr>
        <w:tab/>
      </w:r>
      <w:r>
        <w:rPr>
          <w:color w:val="000000"/>
        </w:rPr>
        <w:t xml:space="preserve">C. </w:t>
      </w:r>
      <w:r>
        <w:rPr>
          <w:rFonts w:ascii="宋体" w:hAnsi="宋体" w:eastAsia="宋体" w:cs="宋体"/>
          <w:color w:val="000000"/>
        </w:rPr>
        <w:t>沙尘暴</w:t>
      </w:r>
      <w:r>
        <w:rPr>
          <w:color w:val="000000"/>
        </w:rPr>
        <w:tab/>
      </w:r>
      <w:r>
        <w:rPr>
          <w:color w:val="000000"/>
        </w:rPr>
        <w:t xml:space="preserve">D. </w:t>
      </w:r>
      <w:r>
        <w:rPr>
          <w:rFonts w:ascii="宋体" w:hAnsi="宋体" w:eastAsia="宋体" w:cs="宋体"/>
          <w:color w:val="000000"/>
        </w:rPr>
        <w:t>暴风雪</w:t>
      </w:r>
    </w:p>
    <w:p w14:paraId="33D87D10">
      <w:pPr>
        <w:spacing w:line="360" w:lineRule="auto"/>
        <w:textAlignment w:val="center"/>
        <w:rPr>
          <w:color w:val="000000"/>
        </w:rPr>
      </w:pPr>
      <w:r>
        <w:rPr>
          <w:color w:val="2E75B6"/>
        </w:rPr>
        <w:t>【答案】</w:t>
      </w:r>
      <w:r>
        <w:rPr>
          <w:color w:val="000000"/>
        </w:rPr>
        <w:t>D</w:t>
      </w:r>
    </w:p>
    <w:p w14:paraId="02C5219F">
      <w:pPr>
        <w:spacing w:line="360" w:lineRule="auto"/>
        <w:textAlignment w:val="center"/>
        <w:rPr>
          <w:color w:val="000000"/>
        </w:rPr>
      </w:pPr>
      <w:r>
        <w:rPr>
          <w:color w:val="2E75B6"/>
        </w:rPr>
        <w:t>【解析】</w:t>
      </w:r>
    </w:p>
    <w:p w14:paraId="5795215C">
      <w:pPr>
        <w:spacing w:line="360" w:lineRule="auto"/>
        <w:jc w:val="left"/>
        <w:textAlignment w:val="center"/>
        <w:rPr>
          <w:color w:val="000000"/>
        </w:rPr>
      </w:pPr>
      <w:r>
        <w:rPr>
          <w:color w:val="000000"/>
        </w:rPr>
        <w:t>【详解】由题目可知，南极地区的帝企鹅为了在低温环境下保持体温而抱团取暖，因为南极地区纬度高、海拔高、气候特点是酷寒、烈风、干燥，抱团取暖最有可能是为了抵御暴风雪，故D正确。南极地区气候寒冷，不会有台风、暴雨出现，被冰雪覆盖，也没有沙尘暴，排除ABC，故选D。</w:t>
      </w:r>
    </w:p>
    <w:p w14:paraId="36A96002">
      <w:pPr>
        <w:spacing w:line="360" w:lineRule="auto"/>
        <w:ind w:firstLine="420"/>
        <w:jc w:val="left"/>
        <w:textAlignment w:val="center"/>
        <w:rPr>
          <w:color w:val="000000"/>
        </w:rPr>
      </w:pPr>
      <w:r>
        <w:rPr>
          <w:rFonts w:ascii="楷体" w:hAnsi="楷体" w:eastAsia="楷体" w:cs="楷体"/>
          <w:color w:val="000000"/>
        </w:rPr>
        <w:t>塔什库尔干塔吉克自治县位于帕米尔高原。当地塔吉克族男性常戴“吐马克”帽，帽身围有一圈羊绒，拉下羊绒可以护住耳朵，隔绝寒风。图左为塔什库尔干塔吉克自治县位置示意图，图右为“吐马克”帽示意图。完成下面小题。</w:t>
      </w:r>
    </w:p>
    <w:p w14:paraId="7B638078">
      <w:pPr>
        <w:spacing w:line="360" w:lineRule="auto"/>
        <w:jc w:val="left"/>
        <w:textAlignment w:val="center"/>
        <w:rPr>
          <w:color w:val="000000"/>
        </w:rPr>
      </w:pPr>
      <w:r>
        <w:rPr>
          <w:color w:val="000000"/>
        </w:rPr>
        <w:drawing>
          <wp:inline distT="0" distB="0" distL="114300" distR="114300">
            <wp:extent cx="3790950" cy="29527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3790950" cy="2952750"/>
                    </a:xfrm>
                    <a:prstGeom prst="rect">
                      <a:avLst/>
                    </a:prstGeom>
                  </pic:spPr>
                </pic:pic>
              </a:graphicData>
            </a:graphic>
          </wp:inline>
        </w:drawing>
      </w:r>
      <w:r>
        <w:rPr>
          <w:color w:val="000000"/>
        </w:rPr>
        <w:t xml:space="preserve">  </w:t>
      </w:r>
      <w:r>
        <w:rPr>
          <w:color w:val="000000"/>
        </w:rPr>
        <w:drawing>
          <wp:inline distT="0" distB="0" distL="114300" distR="114300">
            <wp:extent cx="3686175" cy="21812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3686175" cy="2181225"/>
                    </a:xfrm>
                    <a:prstGeom prst="rect">
                      <a:avLst/>
                    </a:prstGeom>
                  </pic:spPr>
                </pic:pic>
              </a:graphicData>
            </a:graphic>
          </wp:inline>
        </w:drawing>
      </w:r>
      <w:r>
        <w:rPr>
          <w:color w:val="000000"/>
        </w:rPr>
        <w:t xml:space="preserve">  </w:t>
      </w:r>
    </w:p>
    <w:p w14:paraId="59F481F0">
      <w:pPr>
        <w:spacing w:line="360" w:lineRule="auto"/>
        <w:jc w:val="left"/>
        <w:textAlignment w:val="center"/>
        <w:rPr>
          <w:color w:val="000000"/>
        </w:rPr>
      </w:pPr>
      <w:r>
        <w:rPr>
          <w:color w:val="000000"/>
        </w:rPr>
        <w:t xml:space="preserve">6. </w:t>
      </w:r>
      <w:r>
        <w:rPr>
          <w:rFonts w:ascii="宋体" w:hAnsi="宋体" w:eastAsia="宋体" w:cs="宋体"/>
          <w:color w:val="000000"/>
        </w:rPr>
        <w:t>塔什库尔干塔吉克自治县位于我国领土的（   ）</w:t>
      </w:r>
    </w:p>
    <w:p w14:paraId="5F833FB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东端附近</w:t>
      </w:r>
      <w:r>
        <w:rPr>
          <w:color w:val="000000"/>
        </w:rPr>
        <w:tab/>
      </w:r>
      <w:r>
        <w:rPr>
          <w:color w:val="000000"/>
        </w:rPr>
        <w:t xml:space="preserve">B. </w:t>
      </w:r>
      <w:r>
        <w:rPr>
          <w:rFonts w:ascii="宋体" w:hAnsi="宋体" w:eastAsia="宋体" w:cs="宋体"/>
          <w:color w:val="000000"/>
        </w:rPr>
        <w:t>西端附近</w:t>
      </w:r>
      <w:r>
        <w:rPr>
          <w:color w:val="000000"/>
        </w:rPr>
        <w:tab/>
      </w:r>
      <w:r>
        <w:rPr>
          <w:color w:val="000000"/>
        </w:rPr>
        <w:t xml:space="preserve">C. </w:t>
      </w:r>
      <w:r>
        <w:rPr>
          <w:rFonts w:ascii="宋体" w:hAnsi="宋体" w:eastAsia="宋体" w:cs="宋体"/>
          <w:color w:val="000000"/>
        </w:rPr>
        <w:t>南端附近</w:t>
      </w:r>
      <w:r>
        <w:rPr>
          <w:color w:val="000000"/>
        </w:rPr>
        <w:tab/>
      </w:r>
      <w:r>
        <w:rPr>
          <w:color w:val="000000"/>
        </w:rPr>
        <w:t xml:space="preserve">D. </w:t>
      </w:r>
      <w:r>
        <w:rPr>
          <w:rFonts w:ascii="宋体" w:hAnsi="宋体" w:eastAsia="宋体" w:cs="宋体"/>
          <w:color w:val="000000"/>
        </w:rPr>
        <w:t>北端附近</w:t>
      </w:r>
    </w:p>
    <w:p w14:paraId="4DD23128">
      <w:pPr>
        <w:spacing w:line="360" w:lineRule="auto"/>
        <w:jc w:val="left"/>
        <w:textAlignment w:val="center"/>
        <w:rPr>
          <w:color w:val="000000"/>
        </w:rPr>
      </w:pPr>
      <w:r>
        <w:rPr>
          <w:color w:val="000000"/>
        </w:rPr>
        <w:t xml:space="preserve">7. </w:t>
      </w:r>
      <w:r>
        <w:rPr>
          <w:rFonts w:ascii="宋体" w:hAnsi="宋体" w:eastAsia="宋体" w:cs="宋体"/>
          <w:color w:val="000000"/>
        </w:rPr>
        <w:t>塔吉克族男性常戴“吐马克”帽，说明当地显著的自然环境特征是（   ）</w:t>
      </w:r>
    </w:p>
    <w:p w14:paraId="34E6B2F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高寒</w:t>
      </w:r>
      <w:r>
        <w:rPr>
          <w:color w:val="000000"/>
        </w:rPr>
        <w:tab/>
      </w:r>
      <w:r>
        <w:rPr>
          <w:color w:val="000000"/>
        </w:rPr>
        <w:t xml:space="preserve">B. </w:t>
      </w:r>
      <w:r>
        <w:rPr>
          <w:rFonts w:ascii="宋体" w:hAnsi="宋体" w:eastAsia="宋体" w:cs="宋体"/>
          <w:color w:val="000000"/>
        </w:rPr>
        <w:t>潮湿</w:t>
      </w:r>
      <w:r>
        <w:rPr>
          <w:color w:val="000000"/>
        </w:rPr>
        <w:tab/>
      </w:r>
      <w:r>
        <w:rPr>
          <w:color w:val="000000"/>
        </w:rPr>
        <w:t xml:space="preserve">C. </w:t>
      </w:r>
      <w:r>
        <w:rPr>
          <w:rFonts w:ascii="宋体" w:hAnsi="宋体" w:eastAsia="宋体" w:cs="宋体"/>
          <w:color w:val="000000"/>
        </w:rPr>
        <w:t>干燥</w:t>
      </w:r>
      <w:r>
        <w:rPr>
          <w:color w:val="000000"/>
        </w:rPr>
        <w:tab/>
      </w:r>
      <w:r>
        <w:rPr>
          <w:color w:val="000000"/>
        </w:rPr>
        <w:t xml:space="preserve">D. </w:t>
      </w:r>
      <w:r>
        <w:rPr>
          <w:rFonts w:ascii="宋体" w:hAnsi="宋体" w:eastAsia="宋体" w:cs="宋体"/>
          <w:color w:val="000000"/>
        </w:rPr>
        <w:t>炎热</w:t>
      </w:r>
    </w:p>
    <w:p w14:paraId="26F6E013">
      <w:pPr>
        <w:spacing w:line="360" w:lineRule="auto"/>
        <w:textAlignment w:val="center"/>
        <w:rPr>
          <w:color w:val="000000"/>
        </w:rPr>
      </w:pPr>
      <w:r>
        <w:rPr>
          <w:color w:val="2E75B6"/>
        </w:rPr>
        <w:t>【答案】</w:t>
      </w:r>
      <w:r>
        <w:rPr>
          <w:color w:val="000000"/>
        </w:rPr>
        <w:t>6. B    7. A</w:t>
      </w:r>
    </w:p>
    <w:p w14:paraId="4F3196AA">
      <w:pPr>
        <w:spacing w:line="360" w:lineRule="auto"/>
        <w:textAlignment w:val="center"/>
        <w:rPr>
          <w:color w:val="000000"/>
        </w:rPr>
      </w:pPr>
      <w:r>
        <w:rPr>
          <w:color w:val="2E75B6"/>
        </w:rPr>
        <w:t>【解析】</w:t>
      </w:r>
    </w:p>
    <w:p w14:paraId="7F5F3B12">
      <w:pPr>
        <w:spacing w:line="360" w:lineRule="auto"/>
        <w:textAlignment w:val="center"/>
        <w:rPr>
          <w:color w:val="000000"/>
        </w:rPr>
      </w:pPr>
      <w:r>
        <w:rPr>
          <w:color w:val="000000"/>
        </w:rPr>
        <w:t>【6题详解】</w:t>
      </w:r>
    </w:p>
    <w:p w14:paraId="286B7164">
      <w:pPr>
        <w:spacing w:line="360" w:lineRule="auto"/>
        <w:jc w:val="left"/>
        <w:textAlignment w:val="center"/>
        <w:rPr>
          <w:color w:val="000000"/>
        </w:rPr>
      </w:pPr>
      <w:r>
        <w:rPr>
          <w:rFonts w:ascii="宋体" w:hAnsi="宋体" w:eastAsia="宋体" w:cs="宋体"/>
          <w:color w:val="000000"/>
        </w:rPr>
        <w:t>由题目可知，塔什库尔干塔吉克自治县位于新疆西部，是位于我国领土的西端附近，B正确，排除ACD。故选B。</w:t>
      </w:r>
    </w:p>
    <w:p w14:paraId="4F6922C5">
      <w:pPr>
        <w:spacing w:line="360" w:lineRule="auto"/>
        <w:jc w:val="left"/>
        <w:textAlignment w:val="center"/>
        <w:rPr>
          <w:color w:val="000000"/>
        </w:rPr>
      </w:pPr>
      <w:r>
        <w:rPr>
          <w:color w:val="000000"/>
        </w:rPr>
        <w:t>【7题详解】</w:t>
      </w:r>
    </w:p>
    <w:p w14:paraId="4A6392A7">
      <w:pPr>
        <w:spacing w:line="360" w:lineRule="auto"/>
        <w:jc w:val="left"/>
        <w:textAlignment w:val="center"/>
        <w:rPr>
          <w:color w:val="000000"/>
        </w:rPr>
      </w:pPr>
      <w:r>
        <w:rPr>
          <w:color w:val="000000"/>
        </w:rPr>
        <w:t>读</w:t>
      </w:r>
      <w:r>
        <w:rPr>
          <w:rFonts w:ascii="宋体" w:hAnsi="宋体" w:eastAsia="宋体" w:cs="宋体"/>
          <w:color w:val="000000"/>
        </w:rPr>
        <w:t>题目可知，塔吉克族男性常戴“吐马克”帽，帽身围有一圈羊绒，拉下羊绒可以护住耳朵，隔绝寒风，该地区由于分布在新疆维吾尔自治区的帕米尔高原，由于海拔高、属于高原山地气候，显著的自然环境特征是高寒，A正确。排除BCD，故选A。</w:t>
      </w:r>
    </w:p>
    <w:p w14:paraId="5B0E5A78">
      <w:pPr>
        <w:spacing w:line="360" w:lineRule="auto"/>
        <w:jc w:val="left"/>
        <w:textAlignment w:val="center"/>
        <w:rPr>
          <w:color w:val="000000"/>
        </w:rPr>
      </w:pPr>
      <w:r>
        <w:rPr>
          <w:color w:val="000000"/>
        </w:rPr>
        <w:t>【点睛】</w:t>
      </w:r>
      <w:r>
        <w:rPr>
          <w:rFonts w:ascii="宋体" w:hAnsi="宋体" w:eastAsia="宋体" w:cs="宋体"/>
          <w:color w:val="000000"/>
        </w:rPr>
        <w:t>我国领土的四至点是:最北端--黑龙江省漠河县北端的黑龙江主航道中心线，53°N附近；最南端--曾母暗沙，4°N附近；最西端-帕米尔高原，73°E附近；最东端--黑龙江与乌苏里江主航道中心线的汇合处，135°E附近。</w:t>
      </w:r>
    </w:p>
    <w:p w14:paraId="13C9D942">
      <w:pPr>
        <w:spacing w:line="360" w:lineRule="auto"/>
        <w:ind w:firstLine="420"/>
        <w:jc w:val="left"/>
        <w:textAlignment w:val="center"/>
        <w:rPr>
          <w:color w:val="000000"/>
        </w:rPr>
      </w:pPr>
      <w:r>
        <w:rPr>
          <w:rFonts w:ascii="楷体" w:hAnsi="楷体" w:eastAsia="楷体" w:cs="楷体"/>
          <w:color w:val="000000"/>
        </w:rPr>
        <w:t>2022年底，我国一项大型水利工程实现试通水试通航，工程受水地5100多万人口因该工程受益。图为该工程部分线路示意图。完成下面小题。</w:t>
      </w:r>
    </w:p>
    <w:p w14:paraId="685C65E9">
      <w:pPr>
        <w:spacing w:line="360" w:lineRule="auto"/>
        <w:jc w:val="left"/>
        <w:textAlignment w:val="center"/>
        <w:rPr>
          <w:color w:val="000000"/>
        </w:rPr>
      </w:pPr>
      <w:r>
        <w:rPr>
          <w:color w:val="000000"/>
        </w:rPr>
        <w:drawing>
          <wp:inline distT="0" distB="0" distL="114300" distR="114300">
            <wp:extent cx="1562100" cy="202882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562100" cy="2028825"/>
                    </a:xfrm>
                    <a:prstGeom prst="rect">
                      <a:avLst/>
                    </a:prstGeom>
                  </pic:spPr>
                </pic:pic>
              </a:graphicData>
            </a:graphic>
          </wp:inline>
        </w:drawing>
      </w:r>
    </w:p>
    <w:p w14:paraId="6A133F92">
      <w:pPr>
        <w:spacing w:line="360" w:lineRule="auto"/>
        <w:jc w:val="left"/>
        <w:textAlignment w:val="center"/>
        <w:rPr>
          <w:color w:val="000000"/>
        </w:rPr>
      </w:pPr>
      <w:r>
        <w:rPr>
          <w:color w:val="000000"/>
        </w:rPr>
        <w:t xml:space="preserve">8. </w:t>
      </w:r>
      <w:r>
        <w:rPr>
          <w:rFonts w:ascii="宋体" w:hAnsi="宋体" w:eastAsia="宋体" w:cs="宋体"/>
          <w:color w:val="000000"/>
        </w:rPr>
        <w:t>该工程的名称是（   ）</w:t>
      </w:r>
    </w:p>
    <w:p w14:paraId="33A7B43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引汉济渭</w:t>
      </w:r>
      <w:r>
        <w:rPr>
          <w:color w:val="000000"/>
        </w:rPr>
        <w:tab/>
      </w:r>
      <w:r>
        <w:rPr>
          <w:color w:val="000000"/>
        </w:rPr>
        <w:t xml:space="preserve">B. </w:t>
      </w:r>
      <w:r>
        <w:rPr>
          <w:rFonts w:ascii="宋体" w:hAnsi="宋体" w:eastAsia="宋体" w:cs="宋体"/>
          <w:color w:val="000000"/>
        </w:rPr>
        <w:t>引江济淮</w:t>
      </w:r>
      <w:r>
        <w:rPr>
          <w:color w:val="000000"/>
        </w:rPr>
        <w:tab/>
      </w:r>
      <w:r>
        <w:rPr>
          <w:color w:val="000000"/>
        </w:rPr>
        <w:t xml:space="preserve">C. </w:t>
      </w:r>
      <w:r>
        <w:rPr>
          <w:rFonts w:ascii="宋体" w:hAnsi="宋体" w:eastAsia="宋体" w:cs="宋体"/>
          <w:color w:val="000000"/>
        </w:rPr>
        <w:t>引黄济青</w:t>
      </w:r>
      <w:r>
        <w:rPr>
          <w:color w:val="000000"/>
        </w:rPr>
        <w:tab/>
      </w:r>
      <w:r>
        <w:rPr>
          <w:color w:val="000000"/>
        </w:rPr>
        <w:t xml:space="preserve">D. </w:t>
      </w:r>
      <w:r>
        <w:rPr>
          <w:rFonts w:ascii="宋体" w:hAnsi="宋体" w:eastAsia="宋体" w:cs="宋体"/>
          <w:color w:val="000000"/>
        </w:rPr>
        <w:t>引滦入津</w:t>
      </w:r>
    </w:p>
    <w:p w14:paraId="048AC7F8">
      <w:pPr>
        <w:spacing w:line="360" w:lineRule="auto"/>
        <w:jc w:val="left"/>
        <w:textAlignment w:val="center"/>
        <w:rPr>
          <w:color w:val="000000"/>
        </w:rPr>
      </w:pPr>
      <w:r>
        <w:rPr>
          <w:color w:val="000000"/>
        </w:rPr>
        <w:t xml:space="preserve">9. </w:t>
      </w:r>
      <w:r>
        <w:rPr>
          <w:rFonts w:ascii="宋体" w:hAnsi="宋体" w:eastAsia="宋体" w:cs="宋体"/>
          <w:color w:val="000000"/>
        </w:rPr>
        <w:t>该工程的主要效益包括（   ）</w:t>
      </w:r>
    </w:p>
    <w:p w14:paraId="6660C1A2">
      <w:pPr>
        <w:spacing w:line="360" w:lineRule="auto"/>
        <w:jc w:val="left"/>
        <w:textAlignment w:val="center"/>
        <w:rPr>
          <w:color w:val="000000"/>
        </w:rPr>
      </w:pPr>
      <w:r>
        <w:rPr>
          <w:rFonts w:ascii="宋体" w:hAnsi="宋体" w:eastAsia="宋体" w:cs="宋体"/>
          <w:color w:val="000000"/>
        </w:rPr>
        <w:t>①生态，扩大沿线地区湿地面积</w:t>
      </w:r>
    </w:p>
    <w:p w14:paraId="081DAEFA">
      <w:pPr>
        <w:spacing w:line="360" w:lineRule="auto"/>
        <w:jc w:val="left"/>
        <w:textAlignment w:val="center"/>
        <w:rPr>
          <w:color w:val="000000"/>
        </w:rPr>
      </w:pPr>
      <w:r>
        <w:rPr>
          <w:rFonts w:ascii="宋体" w:hAnsi="宋体" w:eastAsia="宋体" w:cs="宋体"/>
          <w:color w:val="000000"/>
        </w:rPr>
        <w:t>②减灾，降低沿线地区寒潮发生的频率</w:t>
      </w:r>
    </w:p>
    <w:p w14:paraId="5137F609">
      <w:pPr>
        <w:spacing w:line="360" w:lineRule="auto"/>
        <w:jc w:val="left"/>
        <w:textAlignment w:val="center"/>
        <w:rPr>
          <w:color w:val="000000"/>
        </w:rPr>
      </w:pPr>
      <w:r>
        <w:rPr>
          <w:rFonts w:ascii="宋体" w:hAnsi="宋体" w:eastAsia="宋体" w:cs="宋体"/>
          <w:color w:val="000000"/>
        </w:rPr>
        <w:t>③调水，缓解受水地水资源不足的状况</w:t>
      </w:r>
    </w:p>
    <w:p w14:paraId="4BF5722C">
      <w:pPr>
        <w:spacing w:line="360" w:lineRule="auto"/>
        <w:jc w:val="left"/>
        <w:textAlignment w:val="center"/>
        <w:rPr>
          <w:color w:val="000000"/>
        </w:rPr>
      </w:pPr>
      <w:r>
        <w:rPr>
          <w:rFonts w:ascii="宋体" w:hAnsi="宋体" w:eastAsia="宋体" w:cs="宋体"/>
          <w:color w:val="000000"/>
        </w:rPr>
        <w:t>④航运，实现南北两大水系间水运快捷通达</w:t>
      </w:r>
    </w:p>
    <w:p w14:paraId="7807BA5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6CA0F012">
      <w:pPr>
        <w:spacing w:line="360" w:lineRule="auto"/>
        <w:textAlignment w:val="center"/>
        <w:rPr>
          <w:color w:val="000000"/>
        </w:rPr>
      </w:pPr>
      <w:r>
        <w:rPr>
          <w:color w:val="2E75B6"/>
        </w:rPr>
        <w:t>【答案】</w:t>
      </w:r>
      <w:r>
        <w:rPr>
          <w:color w:val="000000"/>
        </w:rPr>
        <w:t>8. B    9. C</w:t>
      </w:r>
    </w:p>
    <w:p w14:paraId="242BD4F3">
      <w:pPr>
        <w:spacing w:line="360" w:lineRule="auto"/>
        <w:textAlignment w:val="center"/>
        <w:rPr>
          <w:color w:val="000000"/>
        </w:rPr>
      </w:pPr>
      <w:r>
        <w:rPr>
          <w:color w:val="2E75B6"/>
        </w:rPr>
        <w:t>【解析】</w:t>
      </w:r>
    </w:p>
    <w:p w14:paraId="31D41998">
      <w:pPr>
        <w:spacing w:line="360" w:lineRule="auto"/>
        <w:textAlignment w:val="center"/>
        <w:rPr>
          <w:color w:val="000000"/>
        </w:rPr>
      </w:pPr>
      <w:r>
        <w:rPr>
          <w:color w:val="000000"/>
        </w:rPr>
        <w:t>【8题详解】</w:t>
      </w:r>
    </w:p>
    <w:p w14:paraId="4DF6C145">
      <w:pPr>
        <w:spacing w:line="360" w:lineRule="auto"/>
        <w:jc w:val="left"/>
        <w:textAlignment w:val="center"/>
        <w:rPr>
          <w:color w:val="000000"/>
        </w:rPr>
      </w:pPr>
      <w:r>
        <w:rPr>
          <w:color w:val="000000"/>
        </w:rPr>
        <w:t>由图可知，该水利工程是从长江取水，一路向北注入淮河，是引江济淮工程，是解决我国水资源空间分布不均问题的工程，故B正确，排除ACD，故选B。</w:t>
      </w:r>
    </w:p>
    <w:p w14:paraId="453A899E">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7"/>
                    <a:stretch>
                      <a:fillRect/>
                    </a:stretch>
                  </pic:blipFill>
                  <pic:spPr>
                    <a:xfrm>
                      <a:off x="0" y="0"/>
                      <a:ext cx="95250" cy="171450"/>
                    </a:xfrm>
                    <a:prstGeom prst="rect">
                      <a:avLst/>
                    </a:prstGeom>
                  </pic:spPr>
                </pic:pic>
              </a:graphicData>
            </a:graphic>
          </wp:inline>
        </w:drawing>
      </w:r>
      <w:r>
        <w:rPr>
          <w:color w:val="000000"/>
        </w:rPr>
        <w:t>9题详解】</w:t>
      </w:r>
    </w:p>
    <w:p w14:paraId="3C4915A1">
      <w:pPr>
        <w:spacing w:line="360" w:lineRule="auto"/>
        <w:jc w:val="left"/>
        <w:textAlignment w:val="center"/>
        <w:rPr>
          <w:color w:val="000000"/>
        </w:rPr>
      </w:pPr>
      <w:r>
        <w:rPr>
          <w:color w:val="000000"/>
        </w:rPr>
        <w:t>由上题可知，该工程是引江济淮工程，该工程有利于扩大 沿线的湿地面积；可以缓解受水地水资源不足的状况；同时可以实现南北两大水系间水运快捷通达，具有巨大的航运价值；不能降低沿线寒潮发生的频率，故①③④正确，故选C。</w:t>
      </w:r>
    </w:p>
    <w:p w14:paraId="7021C1F8">
      <w:pPr>
        <w:spacing w:line="360" w:lineRule="auto"/>
        <w:jc w:val="left"/>
        <w:textAlignment w:val="center"/>
        <w:rPr>
          <w:color w:val="000000"/>
        </w:rPr>
      </w:pPr>
      <w:r>
        <w:rPr>
          <w:color w:val="000000"/>
        </w:rPr>
        <w:t>【点睛】引江济淮工程是一项以城乡供水和发展江淮航运为主,结合灌溉补水和改善巢湖及淮河水生态环境为主要任务的大型跨流域调水工程,于2016年12月29日开工建设。</w:t>
      </w:r>
    </w:p>
    <w:p w14:paraId="3C55E0E1">
      <w:pPr>
        <w:spacing w:line="360" w:lineRule="auto"/>
        <w:ind w:firstLine="420"/>
        <w:jc w:val="left"/>
        <w:textAlignment w:val="center"/>
        <w:rPr>
          <w:color w:val="000000"/>
        </w:rPr>
      </w:pPr>
      <w:r>
        <w:rPr>
          <w:rFonts w:ascii="楷体" w:hAnsi="楷体" w:eastAsia="楷体" w:cs="楷体"/>
          <w:color w:val="000000"/>
        </w:rPr>
        <w:t>不同地区的工业发展条件不同，形成的优势产业也存在较大差异。表列举了2021年我国4种工业产品产量或产值最高的省级行政区。完成下面小题。</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130"/>
        <w:gridCol w:w="1290"/>
        <w:gridCol w:w="870"/>
        <w:gridCol w:w="1500"/>
        <w:gridCol w:w="870"/>
      </w:tblGrid>
      <w:tr w14:paraId="5A310B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82B50D">
            <w:pPr>
              <w:spacing w:line="360" w:lineRule="auto"/>
              <w:jc w:val="left"/>
              <w:textAlignment w:val="center"/>
              <w:rPr>
                <w:color w:val="000000"/>
              </w:rPr>
            </w:pPr>
            <w:r>
              <w:rPr>
                <w:rFonts w:ascii="宋体" w:hAnsi="宋体" w:eastAsia="宋体" w:cs="宋体"/>
                <w:color w:val="000000"/>
              </w:rPr>
              <w:t>工业产品</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11DC84">
            <w:pPr>
              <w:spacing w:line="360" w:lineRule="auto"/>
              <w:jc w:val="left"/>
              <w:textAlignment w:val="center"/>
              <w:rPr>
                <w:color w:val="000000"/>
              </w:rPr>
            </w:pPr>
            <w:r>
              <w:rPr>
                <w:rFonts w:ascii="宋体" w:hAnsi="宋体" w:eastAsia="宋体" w:cs="宋体"/>
                <w:color w:val="000000"/>
              </w:rPr>
              <w:t>水电发电量</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759933">
            <w:pPr>
              <w:spacing w:line="360" w:lineRule="auto"/>
              <w:jc w:val="left"/>
              <w:textAlignment w:val="center"/>
              <w:rPr>
                <w:color w:val="000000"/>
              </w:rPr>
            </w:pPr>
            <w:r>
              <w:rPr>
                <w:rFonts w:ascii="宋体" w:hAnsi="宋体" w:eastAsia="宋体" w:cs="宋体"/>
                <w:color w:val="000000"/>
              </w:rPr>
              <w:t>成品糖</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D6EB33">
            <w:pPr>
              <w:spacing w:line="360" w:lineRule="auto"/>
              <w:jc w:val="left"/>
              <w:textAlignment w:val="center"/>
              <w:rPr>
                <w:color w:val="000000"/>
              </w:rPr>
            </w:pPr>
            <w:r>
              <w:rPr>
                <w:rFonts w:ascii="宋体" w:hAnsi="宋体" w:eastAsia="宋体" w:cs="宋体"/>
                <w:color w:val="000000"/>
              </w:rPr>
              <w:t>大中型拖拉机</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7C8BBF">
            <w:pPr>
              <w:spacing w:line="360" w:lineRule="auto"/>
              <w:jc w:val="left"/>
              <w:textAlignment w:val="center"/>
              <w:rPr>
                <w:color w:val="000000"/>
              </w:rPr>
            </w:pPr>
            <w:r>
              <w:rPr>
                <w:rFonts w:ascii="宋体" w:hAnsi="宋体" w:eastAsia="宋体" w:cs="宋体"/>
                <w:color w:val="000000"/>
              </w:rPr>
              <w:t>无人机</w:t>
            </w:r>
          </w:p>
        </w:tc>
      </w:tr>
      <w:tr w14:paraId="4BB9D8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6A2FCC">
            <w:pPr>
              <w:spacing w:line="360" w:lineRule="auto"/>
              <w:jc w:val="left"/>
              <w:textAlignment w:val="center"/>
              <w:rPr>
                <w:color w:val="000000"/>
              </w:rPr>
            </w:pPr>
            <w:r>
              <w:rPr>
                <w:rFonts w:ascii="宋体" w:hAnsi="宋体" w:eastAsia="宋体" w:cs="宋体"/>
                <w:color w:val="000000"/>
              </w:rPr>
              <w:t>省级行政区（简称）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2E8C0D">
            <w:pPr>
              <w:spacing w:line="360" w:lineRule="auto"/>
              <w:jc w:val="left"/>
              <w:textAlignment w:val="center"/>
              <w:rPr>
                <w:color w:val="000000"/>
              </w:rPr>
            </w:pPr>
            <w:r>
              <w:rPr>
                <w:rFonts w:ascii="宋体" w:hAnsi="宋体" w:eastAsia="宋体" w:cs="宋体"/>
                <w:color w:val="000000"/>
              </w:rPr>
              <w:t>川</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CBB7CE">
            <w:pPr>
              <w:spacing w:line="360" w:lineRule="auto"/>
              <w:jc w:val="left"/>
              <w:textAlignment w:val="center"/>
              <w:rPr>
                <w:color w:val="000000"/>
              </w:rPr>
            </w:pPr>
            <w:r>
              <w:rPr>
                <w:rFonts w:ascii="宋体" w:hAnsi="宋体" w:eastAsia="宋体" w:cs="宋体"/>
                <w:color w:val="000000"/>
              </w:rPr>
              <w:t>桂</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C15E57">
            <w:pPr>
              <w:spacing w:line="360" w:lineRule="auto"/>
              <w:jc w:val="left"/>
              <w:textAlignment w:val="center"/>
              <w:rPr>
                <w:color w:val="000000"/>
              </w:rPr>
            </w:pPr>
            <w:r>
              <w:rPr>
                <w:rFonts w:ascii="宋体" w:hAnsi="宋体" w:eastAsia="宋体" w:cs="宋体"/>
                <w:color w:val="000000"/>
              </w:rPr>
              <w:t>鲁</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714F1D">
            <w:pPr>
              <w:spacing w:line="360" w:lineRule="auto"/>
              <w:jc w:val="left"/>
              <w:textAlignment w:val="center"/>
              <w:rPr>
                <w:color w:val="000000"/>
              </w:rPr>
            </w:pPr>
            <w:r>
              <w:rPr>
                <w:rFonts w:ascii="宋体" w:hAnsi="宋体" w:eastAsia="宋体" w:cs="宋体"/>
                <w:color w:val="000000"/>
              </w:rPr>
              <w:t>粤</w:t>
            </w:r>
          </w:p>
        </w:tc>
      </w:tr>
    </w:tbl>
    <w:p w14:paraId="6086314A">
      <w:pPr>
        <w:spacing w:line="360" w:lineRule="auto"/>
        <w:jc w:val="left"/>
        <w:textAlignment w:val="center"/>
        <w:rPr>
          <w:color w:val="000000"/>
        </w:rPr>
      </w:pPr>
    </w:p>
    <w:p w14:paraId="515E3549">
      <w:pPr>
        <w:spacing w:line="360" w:lineRule="auto"/>
        <w:jc w:val="left"/>
        <w:textAlignment w:val="center"/>
        <w:rPr>
          <w:color w:val="000000"/>
        </w:rPr>
      </w:pPr>
      <w:r>
        <w:rPr>
          <w:color w:val="000000"/>
        </w:rPr>
        <w:t xml:space="preserve">10. </w:t>
      </w:r>
      <w:r>
        <w:rPr>
          <w:rFonts w:ascii="宋体" w:hAnsi="宋体" w:eastAsia="宋体" w:cs="宋体"/>
          <w:color w:val="000000"/>
        </w:rPr>
        <w:t>关于4个省级行政区发展相关工业有利条件的合理表述是（   ）</w:t>
      </w:r>
    </w:p>
    <w:p w14:paraId="4897B86F">
      <w:pPr>
        <w:spacing w:line="360" w:lineRule="auto"/>
        <w:jc w:val="left"/>
        <w:textAlignment w:val="center"/>
        <w:rPr>
          <w:color w:val="000000"/>
        </w:rPr>
      </w:pPr>
      <w:r>
        <w:rPr>
          <w:rFonts w:ascii="宋体" w:hAnsi="宋体" w:eastAsia="宋体" w:cs="宋体"/>
          <w:color w:val="000000"/>
        </w:rPr>
        <w:t>①川：河流落差大，水能丰富②桂：甘蔗种植广，原料丰富③鲁：农业发达，市场需求量大④粤：能源丰富，电力充足</w:t>
      </w:r>
    </w:p>
    <w:p w14:paraId="5F3429E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7EAA703D">
      <w:pPr>
        <w:spacing w:line="360" w:lineRule="auto"/>
        <w:jc w:val="left"/>
        <w:textAlignment w:val="center"/>
        <w:rPr>
          <w:color w:val="000000"/>
        </w:rPr>
      </w:pPr>
      <w:r>
        <w:rPr>
          <w:color w:val="000000"/>
        </w:rPr>
        <w:t xml:space="preserve">11. </w:t>
      </w:r>
      <w:r>
        <w:rPr>
          <w:rFonts w:ascii="宋体" w:hAnsi="宋体" w:eastAsia="宋体" w:cs="宋体"/>
          <w:color w:val="000000"/>
        </w:rPr>
        <w:t>4个省级行政区发展的优势产业中，属于高新技术产业的是（   ）</w:t>
      </w:r>
    </w:p>
    <w:p w14:paraId="4D68201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水力发电</w:t>
      </w:r>
      <w:r>
        <w:rPr>
          <w:color w:val="000000"/>
        </w:rPr>
        <w:tab/>
      </w:r>
      <w:r>
        <w:rPr>
          <w:color w:val="000000"/>
        </w:rPr>
        <w:t xml:space="preserve">B. </w:t>
      </w:r>
      <w:r>
        <w:rPr>
          <w:rFonts w:ascii="宋体" w:hAnsi="宋体" w:eastAsia="宋体" w:cs="宋体"/>
          <w:color w:val="000000"/>
        </w:rPr>
        <w:t>甘蔗榨糖</w:t>
      </w:r>
      <w:r>
        <w:rPr>
          <w:color w:val="000000"/>
        </w:rPr>
        <w:tab/>
      </w:r>
      <w:r>
        <w:rPr>
          <w:color w:val="000000"/>
        </w:rPr>
        <w:t xml:space="preserve">C. </w:t>
      </w:r>
      <w:r>
        <w:rPr>
          <w:rFonts w:ascii="宋体" w:hAnsi="宋体" w:eastAsia="宋体" w:cs="宋体"/>
          <w:color w:val="000000"/>
        </w:rPr>
        <w:t>拖拉机生产</w:t>
      </w:r>
      <w:r>
        <w:rPr>
          <w:color w:val="000000"/>
        </w:rPr>
        <w:tab/>
      </w:r>
      <w:r>
        <w:rPr>
          <w:color w:val="000000"/>
        </w:rPr>
        <w:t xml:space="preserve">D. </w:t>
      </w:r>
      <w:r>
        <w:rPr>
          <w:rFonts w:ascii="宋体" w:hAnsi="宋体" w:eastAsia="宋体" w:cs="宋体"/>
          <w:color w:val="000000"/>
        </w:rPr>
        <w:t>无人机研发</w:t>
      </w:r>
    </w:p>
    <w:p w14:paraId="5A61DB0E">
      <w:pPr>
        <w:spacing w:line="360" w:lineRule="auto"/>
        <w:textAlignment w:val="center"/>
        <w:rPr>
          <w:color w:val="000000"/>
        </w:rPr>
      </w:pPr>
      <w:r>
        <w:rPr>
          <w:color w:val="2E75B6"/>
        </w:rPr>
        <w:t>【答案】</w:t>
      </w:r>
      <w:r>
        <w:rPr>
          <w:color w:val="000000"/>
        </w:rPr>
        <w:t>10. A    11. D</w:t>
      </w:r>
    </w:p>
    <w:p w14:paraId="2C370B59">
      <w:pPr>
        <w:spacing w:line="360" w:lineRule="auto"/>
        <w:textAlignment w:val="center"/>
        <w:rPr>
          <w:color w:val="000000"/>
        </w:rPr>
      </w:pPr>
      <w:r>
        <w:rPr>
          <w:color w:val="2E75B6"/>
        </w:rPr>
        <w:t>【解析】</w:t>
      </w:r>
    </w:p>
    <w:p w14:paraId="07393C29">
      <w:pPr>
        <w:spacing w:line="360" w:lineRule="auto"/>
        <w:textAlignment w:val="center"/>
        <w:rPr>
          <w:color w:val="000000"/>
        </w:rPr>
      </w:pPr>
      <w:r>
        <w:rPr>
          <w:color w:val="000000"/>
        </w:rPr>
        <w:t>【10题详解】</w:t>
      </w:r>
    </w:p>
    <w:p w14:paraId="2BEBEA88">
      <w:pPr>
        <w:spacing w:line="360" w:lineRule="auto"/>
        <w:jc w:val="left"/>
        <w:textAlignment w:val="center"/>
        <w:rPr>
          <w:color w:val="000000"/>
        </w:rPr>
      </w:pPr>
      <w:r>
        <w:rPr>
          <w:color w:val="000000"/>
        </w:rPr>
        <w:t>读表可知，川是四川的简称，四川水电发电量在我国位居第一位，跟四川河流落差大，水能丰富密切相关，①正确。桂是广西壮族自治区的简称，广西是我国最大成品糖产区，跟广西甘蔗种植广，原料丰富密切相关，②正确。鲁是山东省的简称，山东农业发达，大中型拖拉机市场需求量大，③正确。粤是广东省的简称，广东省无人机产量最大，跟广东高科技发达有关，跟能源丰富，电力充足无关，④错误。故选A。</w:t>
      </w:r>
    </w:p>
    <w:p w14:paraId="711E73B4">
      <w:pPr>
        <w:spacing w:line="360" w:lineRule="auto"/>
        <w:jc w:val="left"/>
        <w:textAlignment w:val="center"/>
        <w:rPr>
          <w:color w:val="000000"/>
        </w:rPr>
      </w:pPr>
      <w:r>
        <w:rPr>
          <w:color w:val="000000"/>
        </w:rPr>
        <w:t>【11题详解】</w:t>
      </w:r>
    </w:p>
    <w:p w14:paraId="29C2E43F">
      <w:pPr>
        <w:spacing w:line="360" w:lineRule="auto"/>
        <w:jc w:val="left"/>
        <w:textAlignment w:val="center"/>
        <w:rPr>
          <w:color w:val="000000"/>
        </w:rPr>
      </w:pPr>
      <w:r>
        <w:rPr>
          <w:color w:val="000000"/>
        </w:rPr>
        <w:t>无人机研发属于高科技产业，水力发电、 甘蔗榨糖、 拖拉机生产属于传统产业，故选D。</w:t>
      </w:r>
    </w:p>
    <w:p w14:paraId="5921A786">
      <w:pPr>
        <w:spacing w:line="360" w:lineRule="auto"/>
        <w:jc w:val="left"/>
        <w:textAlignment w:val="center"/>
        <w:rPr>
          <w:color w:val="000000"/>
        </w:rPr>
      </w:pPr>
      <w:r>
        <w:rPr>
          <w:color w:val="000000"/>
        </w:rPr>
        <w:t>【点睛】高新技术产业是以电子和信息类产业为“龙头”的产业，产品的科技含量很高，产品更新换代快。</w:t>
      </w:r>
    </w:p>
    <w:p w14:paraId="1ACA8A94">
      <w:pPr>
        <w:spacing w:line="360" w:lineRule="auto"/>
        <w:ind w:firstLine="420"/>
        <w:jc w:val="left"/>
        <w:textAlignment w:val="center"/>
        <w:rPr>
          <w:color w:val="000000"/>
        </w:rPr>
      </w:pPr>
      <w:r>
        <w:rPr>
          <w:rFonts w:ascii="楷体" w:hAnsi="楷体" w:eastAsia="楷体" w:cs="楷体"/>
          <w:color w:val="000000"/>
        </w:rPr>
        <w:t>小明在欣赏“祖国风光”邮票时，发现其中蕴含了很多地理信息。图为该套邮票中的4张。完成下面小题。</w:t>
      </w:r>
    </w:p>
    <w:p w14:paraId="1F58A004">
      <w:pPr>
        <w:spacing w:line="360" w:lineRule="auto"/>
        <w:jc w:val="left"/>
        <w:textAlignment w:val="center"/>
        <w:rPr>
          <w:color w:val="000000"/>
        </w:rPr>
      </w:pPr>
      <w:r>
        <w:rPr>
          <w:color w:val="000000"/>
        </w:rPr>
        <w:drawing>
          <wp:inline distT="0" distB="0" distL="114300" distR="114300">
            <wp:extent cx="4619625" cy="117157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4619625" cy="1171575"/>
                    </a:xfrm>
                    <a:prstGeom prst="rect">
                      <a:avLst/>
                    </a:prstGeom>
                  </pic:spPr>
                </pic:pic>
              </a:graphicData>
            </a:graphic>
          </wp:inline>
        </w:drawing>
      </w:r>
      <w:r>
        <w:rPr>
          <w:color w:val="000000"/>
        </w:rPr>
        <w:t xml:space="preserve">  </w:t>
      </w:r>
    </w:p>
    <w:p w14:paraId="110EDD95">
      <w:pPr>
        <w:spacing w:line="360" w:lineRule="auto"/>
        <w:jc w:val="left"/>
        <w:textAlignment w:val="center"/>
        <w:rPr>
          <w:color w:val="000000"/>
        </w:rPr>
      </w:pPr>
      <w:r>
        <w:rPr>
          <w:color w:val="000000"/>
        </w:rPr>
        <w:t xml:space="preserve">12. </w:t>
      </w:r>
      <w:r>
        <w:rPr>
          <w:rFonts w:ascii="宋体" w:hAnsi="宋体" w:eastAsia="宋体" w:cs="宋体"/>
          <w:color w:val="000000"/>
        </w:rPr>
        <w:t>4张邮票中的地理景观与我国四大地理单元对应正确的是（   ）</w:t>
      </w:r>
    </w:p>
    <w:p w14:paraId="7016D4E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万里长城——青藏地区</w:t>
      </w:r>
      <w:r>
        <w:rPr>
          <w:color w:val="000000"/>
        </w:rPr>
        <w:tab/>
      </w:r>
      <w:r>
        <w:rPr>
          <w:color w:val="000000"/>
        </w:rPr>
        <w:t xml:space="preserve">B. </w:t>
      </w:r>
      <w:r>
        <w:rPr>
          <w:rFonts w:ascii="宋体" w:hAnsi="宋体" w:eastAsia="宋体" w:cs="宋体"/>
          <w:color w:val="000000"/>
        </w:rPr>
        <w:t>天山——北方地区</w:t>
      </w:r>
    </w:p>
    <w:p w14:paraId="0038456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台湾半屏山——南方地区</w:t>
      </w:r>
      <w:r>
        <w:rPr>
          <w:color w:val="000000"/>
        </w:rPr>
        <w:tab/>
      </w:r>
      <w:r>
        <w:rPr>
          <w:color w:val="000000"/>
        </w:rPr>
        <w:t xml:space="preserve">D. </w:t>
      </w:r>
      <w:r>
        <w:rPr>
          <w:rFonts w:ascii="宋体" w:hAnsi="宋体" w:eastAsia="宋体" w:cs="宋体"/>
          <w:color w:val="000000"/>
        </w:rPr>
        <w:t>珠穆朗玛峰——西北地区</w:t>
      </w:r>
    </w:p>
    <w:p w14:paraId="01736977">
      <w:pPr>
        <w:spacing w:line="360" w:lineRule="auto"/>
        <w:jc w:val="left"/>
        <w:textAlignment w:val="center"/>
        <w:rPr>
          <w:color w:val="000000"/>
        </w:rPr>
      </w:pPr>
      <w:r>
        <w:rPr>
          <w:color w:val="000000"/>
        </w:rPr>
        <w:t xml:space="preserve">13. </w:t>
      </w:r>
      <w:r>
        <w:rPr>
          <w:rFonts w:ascii="宋体" w:hAnsi="宋体" w:eastAsia="宋体" w:cs="宋体"/>
          <w:color w:val="000000"/>
        </w:rPr>
        <w:t>“万里长城”邮票取景于北京八达岭长城。拥有长城这样举世闻名的世界遗产，反映北京（   ）</w:t>
      </w:r>
    </w:p>
    <w:p w14:paraId="7B9A0D9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自然环境优美</w:t>
      </w:r>
      <w:r>
        <w:rPr>
          <w:color w:val="000000"/>
        </w:rPr>
        <w:tab/>
      </w:r>
      <w:r>
        <w:rPr>
          <w:color w:val="000000"/>
        </w:rPr>
        <w:t xml:space="preserve">B. </w:t>
      </w:r>
      <w:r>
        <w:rPr>
          <w:rFonts w:ascii="宋体" w:hAnsi="宋体" w:eastAsia="宋体" w:cs="宋体"/>
          <w:color w:val="000000"/>
        </w:rPr>
        <w:t>交通运输发达</w:t>
      </w:r>
      <w:r>
        <w:rPr>
          <w:color w:val="000000"/>
        </w:rPr>
        <w:tab/>
      </w:r>
      <w:r>
        <w:rPr>
          <w:color w:val="000000"/>
        </w:rPr>
        <w:t xml:space="preserve">C. </w:t>
      </w:r>
      <w:r>
        <w:rPr>
          <w:rFonts w:ascii="宋体" w:hAnsi="宋体" w:eastAsia="宋体" w:cs="宋体"/>
          <w:color w:val="000000"/>
        </w:rPr>
        <w:t>基础设施完善</w:t>
      </w:r>
      <w:r>
        <w:rPr>
          <w:color w:val="000000"/>
        </w:rPr>
        <w:tab/>
      </w:r>
      <w:r>
        <w:rPr>
          <w:color w:val="000000"/>
        </w:rPr>
        <w:t xml:space="preserve">D. </w:t>
      </w:r>
      <w:r>
        <w:rPr>
          <w:rFonts w:ascii="宋体" w:hAnsi="宋体" w:eastAsia="宋体" w:cs="宋体"/>
          <w:color w:val="000000"/>
        </w:rPr>
        <w:t>历史文化悠久</w:t>
      </w:r>
    </w:p>
    <w:p w14:paraId="4388870C">
      <w:pPr>
        <w:spacing w:line="360" w:lineRule="auto"/>
        <w:textAlignment w:val="center"/>
        <w:rPr>
          <w:color w:val="000000"/>
        </w:rPr>
      </w:pPr>
      <w:r>
        <w:rPr>
          <w:color w:val="2E75B6"/>
        </w:rPr>
        <w:t>【答案】</w:t>
      </w:r>
      <w:r>
        <w:rPr>
          <w:color w:val="000000"/>
        </w:rPr>
        <w:t>12</w:t>
      </w:r>
      <w:r>
        <w:rPr>
          <w:color w:val="000000"/>
          <w:position w:val="-22"/>
        </w:rPr>
        <w:drawing>
          <wp:inline distT="0" distB="0" distL="114300" distR="114300">
            <wp:extent cx="31750" cy="88900"/>
            <wp:effectExtent l="0" t="0" r="0" b="0"/>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C    13. D</w:t>
      </w:r>
    </w:p>
    <w:p w14:paraId="6B824D33">
      <w:pPr>
        <w:spacing w:line="360" w:lineRule="auto"/>
        <w:textAlignment w:val="center"/>
        <w:rPr>
          <w:color w:val="000000"/>
        </w:rPr>
      </w:pPr>
      <w:r>
        <w:rPr>
          <w:color w:val="2E75B6"/>
        </w:rPr>
        <w:t>【解析】</w:t>
      </w:r>
    </w:p>
    <w:p w14:paraId="6C239D2C">
      <w:pPr>
        <w:spacing w:line="360" w:lineRule="auto"/>
        <w:textAlignment w:val="center"/>
        <w:rPr>
          <w:color w:val="000000"/>
        </w:rPr>
      </w:pPr>
      <w:r>
        <w:rPr>
          <w:color w:val="000000"/>
        </w:rPr>
        <w:t>【12题详解】</w:t>
      </w:r>
    </w:p>
    <w:p w14:paraId="07B3557E">
      <w:pPr>
        <w:spacing w:line="360" w:lineRule="auto"/>
        <w:jc w:val="left"/>
        <w:textAlignment w:val="center"/>
        <w:rPr>
          <w:color w:val="000000"/>
        </w:rPr>
      </w:pPr>
      <w:r>
        <w:rPr>
          <w:color w:val="000000"/>
        </w:rPr>
        <w:t>万里长城分布在北方地区和西北地区，故A错误。天山位于新疆中部，地处西北地区，故B错误。台湾半屏山位于南方地区，故C正确。珠穆朗玛峰位于青藏地区，故D错误。故选C。</w:t>
      </w:r>
    </w:p>
    <w:p w14:paraId="7018DE37">
      <w:pPr>
        <w:spacing w:line="360" w:lineRule="auto"/>
        <w:jc w:val="left"/>
        <w:textAlignment w:val="center"/>
        <w:rPr>
          <w:color w:val="000000"/>
        </w:rPr>
      </w:pPr>
      <w:r>
        <w:rPr>
          <w:color w:val="000000"/>
        </w:rPr>
        <w:t>【13题详解】</w:t>
      </w:r>
    </w:p>
    <w:p w14:paraId="75725F66">
      <w:pPr>
        <w:spacing w:line="360" w:lineRule="auto"/>
        <w:jc w:val="left"/>
        <w:textAlignment w:val="center"/>
        <w:rPr>
          <w:color w:val="000000"/>
        </w:rPr>
      </w:pPr>
      <w:r>
        <w:rPr>
          <w:color w:val="000000"/>
        </w:rPr>
        <w:t>北京是我国的首都，是我国的政治中心、文化中心、国际交往中心，北京拥有长城这样举世闻名的世界遗产，反映北京历史文化悠久，故D正确。与自然环境优美、交通运输发达和基础设施完善无关，排除ABC，故选D。</w:t>
      </w:r>
    </w:p>
    <w:p w14:paraId="3742629B">
      <w:pPr>
        <w:spacing w:line="360" w:lineRule="auto"/>
        <w:jc w:val="left"/>
        <w:textAlignment w:val="center"/>
        <w:rPr>
          <w:color w:val="000000"/>
        </w:rPr>
      </w:pPr>
      <w:r>
        <w:rPr>
          <w:color w:val="000000"/>
        </w:rPr>
        <w:t>【点睛】中国幅员辽阔，自然环境复杂多样，形成了各具特色的地理区域。在中国地图上，按照秦岭--淮河一线、400毫米年等降水量线和青藏高原边缘线这三条重要的地理界线，井根据实际情况作定的调整把中国划分为四大地理区域，即北方地区、南方地区、西北地区和青藏地区。</w:t>
      </w:r>
    </w:p>
    <w:p w14:paraId="0EDE2299">
      <w:pPr>
        <w:spacing w:line="360" w:lineRule="auto"/>
        <w:ind w:firstLine="420"/>
        <w:jc w:val="left"/>
        <w:textAlignment w:val="center"/>
        <w:rPr>
          <w:color w:val="000000"/>
        </w:rPr>
      </w:pPr>
      <w:r>
        <w:rPr>
          <w:rFonts w:ascii="楷体" w:hAnsi="楷体" w:eastAsia="楷体" w:cs="楷体"/>
          <w:color w:val="000000"/>
        </w:rPr>
        <w:t>我国西部山区某地甲村地势险峻，村民进出需沿陡峭的山路攀爬，交通不便导致贫困，2020年该村整体异地搬迁。图为甲村周边地区等高线地形示意图。完成下面小题。</w:t>
      </w:r>
    </w:p>
    <w:p w14:paraId="72AB6683">
      <w:pPr>
        <w:spacing w:line="360" w:lineRule="auto"/>
        <w:jc w:val="left"/>
        <w:textAlignment w:val="center"/>
        <w:rPr>
          <w:color w:val="000000"/>
        </w:rPr>
      </w:pPr>
      <w:r>
        <w:rPr>
          <w:color w:val="000000"/>
        </w:rPr>
        <w:drawing>
          <wp:inline distT="0" distB="0" distL="114300" distR="114300">
            <wp:extent cx="2828925" cy="22669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828925" cy="2266950"/>
                    </a:xfrm>
                    <a:prstGeom prst="rect">
                      <a:avLst/>
                    </a:prstGeom>
                  </pic:spPr>
                </pic:pic>
              </a:graphicData>
            </a:graphic>
          </wp:inline>
        </w:drawing>
      </w:r>
      <w:r>
        <w:rPr>
          <w:color w:val="000000"/>
        </w:rPr>
        <w:t xml:space="preserve">  </w:t>
      </w:r>
    </w:p>
    <w:p w14:paraId="618C929A">
      <w:pPr>
        <w:spacing w:line="360" w:lineRule="auto"/>
        <w:jc w:val="left"/>
        <w:textAlignment w:val="center"/>
        <w:rPr>
          <w:color w:val="000000"/>
        </w:rPr>
      </w:pPr>
      <w:r>
        <w:rPr>
          <w:color w:val="000000"/>
        </w:rPr>
        <w:t xml:space="preserve">14. </w:t>
      </w:r>
      <w:r>
        <w:rPr>
          <w:rFonts w:ascii="宋体" w:hAnsi="宋体" w:eastAsia="宋体" w:cs="宋体"/>
          <w:color w:val="000000"/>
        </w:rPr>
        <w:t>搬迁前，村民从乙地回甲村，需要攀爬的相对高度约为（   ）</w:t>
      </w:r>
    </w:p>
    <w:p w14:paraId="17A3AA7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590米</w:t>
      </w:r>
      <w:r>
        <w:rPr>
          <w:color w:val="000000"/>
        </w:rPr>
        <w:tab/>
      </w:r>
      <w:r>
        <w:rPr>
          <w:color w:val="000000"/>
        </w:rPr>
        <w:t xml:space="preserve">B. </w:t>
      </w:r>
      <w:r>
        <w:rPr>
          <w:rFonts w:ascii="宋体" w:hAnsi="宋体" w:eastAsia="宋体" w:cs="宋体"/>
          <w:color w:val="000000"/>
        </w:rPr>
        <w:t>720米</w:t>
      </w:r>
      <w:r>
        <w:rPr>
          <w:color w:val="000000"/>
        </w:rPr>
        <w:tab/>
      </w:r>
      <w:r>
        <w:rPr>
          <w:color w:val="000000"/>
        </w:rPr>
        <w:t xml:space="preserve">C. </w:t>
      </w:r>
      <w:r>
        <w:rPr>
          <w:rFonts w:ascii="宋体" w:hAnsi="宋体" w:eastAsia="宋体" w:cs="宋体"/>
          <w:color w:val="000000"/>
        </w:rPr>
        <w:t>880米</w:t>
      </w:r>
      <w:r>
        <w:rPr>
          <w:color w:val="000000"/>
        </w:rPr>
        <w:tab/>
      </w:r>
      <w:r>
        <w:rPr>
          <w:color w:val="000000"/>
        </w:rPr>
        <w:t xml:space="preserve">D. </w:t>
      </w:r>
      <w:r>
        <w:rPr>
          <w:rFonts w:ascii="宋体" w:hAnsi="宋体" w:eastAsia="宋体" w:cs="宋体"/>
          <w:color w:val="000000"/>
        </w:rPr>
        <w:t>1160米</w:t>
      </w:r>
    </w:p>
    <w:p w14:paraId="46577283">
      <w:pPr>
        <w:spacing w:line="360" w:lineRule="auto"/>
        <w:jc w:val="left"/>
        <w:textAlignment w:val="center"/>
        <w:rPr>
          <w:color w:val="000000"/>
        </w:rPr>
      </w:pPr>
      <w:r>
        <w:rPr>
          <w:color w:val="000000"/>
        </w:rPr>
        <w:t xml:space="preserve">15. </w:t>
      </w:r>
      <w:r>
        <w:rPr>
          <w:rFonts w:ascii="宋体" w:hAnsi="宋体" w:eastAsia="宋体" w:cs="宋体"/>
          <w:color w:val="000000"/>
        </w:rPr>
        <w:t>图中①②两线表示的地形部位分别是（   ）</w:t>
      </w:r>
    </w:p>
    <w:p w14:paraId="5858D97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①是山脊②是山脊</w:t>
      </w:r>
      <w:r>
        <w:rPr>
          <w:color w:val="000000"/>
        </w:rPr>
        <w:tab/>
      </w:r>
      <w:r>
        <w:rPr>
          <w:color w:val="000000"/>
        </w:rPr>
        <w:t xml:space="preserve">B. </w:t>
      </w:r>
      <w:r>
        <w:rPr>
          <w:rFonts w:ascii="宋体" w:hAnsi="宋体" w:eastAsia="宋体" w:cs="宋体"/>
          <w:color w:val="000000"/>
        </w:rPr>
        <w:t>①是山谷②是山谷</w:t>
      </w:r>
    </w:p>
    <w:p w14:paraId="1994B10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①是山脊②是山谷</w:t>
      </w:r>
      <w:r>
        <w:rPr>
          <w:color w:val="000000"/>
        </w:rPr>
        <w:tab/>
      </w:r>
      <w:r>
        <w:rPr>
          <w:color w:val="000000"/>
        </w:rPr>
        <w:t xml:space="preserve">D. </w:t>
      </w:r>
      <w:r>
        <w:rPr>
          <w:rFonts w:ascii="宋体" w:hAnsi="宋体" w:eastAsia="宋体" w:cs="宋体"/>
          <w:color w:val="000000"/>
        </w:rPr>
        <w:t>①是山谷②是山脊</w:t>
      </w:r>
    </w:p>
    <w:p w14:paraId="277B9A3B">
      <w:pPr>
        <w:spacing w:line="360" w:lineRule="auto"/>
        <w:textAlignment w:val="center"/>
        <w:rPr>
          <w:color w:val="000000"/>
        </w:rPr>
      </w:pPr>
      <w:r>
        <w:rPr>
          <w:color w:val="2E75B6"/>
        </w:rPr>
        <w:t>【答案】</w:t>
      </w:r>
      <w:r>
        <w:rPr>
          <w:color w:val="000000"/>
        </w:rPr>
        <w:t>14. B    15. C</w:t>
      </w:r>
    </w:p>
    <w:p w14:paraId="6EDFE744">
      <w:pPr>
        <w:spacing w:line="360" w:lineRule="auto"/>
        <w:textAlignment w:val="center"/>
        <w:rPr>
          <w:color w:val="000000"/>
        </w:rPr>
      </w:pPr>
      <w:r>
        <w:rPr>
          <w:color w:val="2E75B6"/>
        </w:rPr>
        <w:t>【解析】</w:t>
      </w:r>
    </w:p>
    <w:p w14:paraId="6E1BF698">
      <w:pPr>
        <w:spacing w:line="360" w:lineRule="auto"/>
        <w:textAlignment w:val="center"/>
        <w:rPr>
          <w:color w:val="000000"/>
        </w:rPr>
      </w:pPr>
      <w:r>
        <w:rPr>
          <w:color w:val="000000"/>
        </w:rPr>
        <w:t>【14题详解】</w:t>
      </w:r>
    </w:p>
    <w:p w14:paraId="66594E66">
      <w:pPr>
        <w:spacing w:line="360" w:lineRule="auto"/>
        <w:jc w:val="left"/>
        <w:textAlignment w:val="center"/>
        <w:rPr>
          <w:color w:val="000000"/>
        </w:rPr>
      </w:pPr>
      <w:r>
        <w:rPr>
          <w:color w:val="000000"/>
        </w:rPr>
        <w:t>由图可知，乙地所处的位置海拔在700米至800米之间，甲村的海拔范围在1400米至1500米之间，所以村民从乙地回甲村，需要攀爬的相对高度范围在600米至800米之间，故选B。</w:t>
      </w:r>
    </w:p>
    <w:p w14:paraId="62696AB2">
      <w:pPr>
        <w:spacing w:line="360" w:lineRule="auto"/>
        <w:jc w:val="left"/>
        <w:textAlignment w:val="center"/>
        <w:rPr>
          <w:color w:val="000000"/>
        </w:rPr>
      </w:pPr>
      <w:r>
        <w:rPr>
          <w:color w:val="000000"/>
        </w:rPr>
        <w:t>【15题详解】</w:t>
      </w:r>
    </w:p>
    <w:p w14:paraId="50983E8B">
      <w:pPr>
        <w:spacing w:line="360" w:lineRule="auto"/>
        <w:jc w:val="left"/>
        <w:textAlignment w:val="center"/>
        <w:rPr>
          <w:color w:val="000000"/>
        </w:rPr>
      </w:pPr>
      <w:r>
        <w:rPr>
          <w:color w:val="000000"/>
        </w:rPr>
        <w:t>由图可以看出，①处等高线向低处凸出，是山脊地形；②处等高线向高处凸出，是山谷地形，排除ABD，故选C。</w:t>
      </w:r>
    </w:p>
    <w:p w14:paraId="48F0C9D4">
      <w:pPr>
        <w:spacing w:line="360" w:lineRule="auto"/>
        <w:jc w:val="left"/>
        <w:textAlignment w:val="center"/>
        <w:rPr>
          <w:color w:val="000000"/>
        </w:rPr>
      </w:pPr>
      <w:r>
        <w:rPr>
          <w:color w:val="000000"/>
        </w:rPr>
        <w:t>【点睛】在等高线地形图上，等高线闭合且等高线数值中间高，四周低则为山顶；两山顶之间相对低洼的部位为鞍部；等高线闭合且等高线数值中间低，四周高则为盆地；等高线向海拔低处凸为山脊；等高线向海拔高处凸为山谷，等高线重合的部位是陡崖。</w:t>
      </w:r>
    </w:p>
    <w:p w14:paraId="5C9294E1">
      <w:pPr>
        <w:spacing w:line="360" w:lineRule="auto"/>
        <w:jc w:val="left"/>
        <w:textAlignment w:val="center"/>
        <w:rPr>
          <w:color w:val="000000"/>
        </w:rPr>
      </w:pPr>
      <w:r>
        <w:rPr>
          <w:rFonts w:ascii="宋体" w:hAnsi="宋体" w:eastAsia="宋体" w:cs="宋体"/>
          <w:b/>
          <w:color w:val="000000"/>
          <w:sz w:val="24"/>
        </w:rPr>
        <w:t>二、综合题（本大题共5小题，除特别标注外，每空1分，共30分。）</w:t>
      </w:r>
    </w:p>
    <w:p w14:paraId="2CFC5BD4">
      <w:pPr>
        <w:spacing w:line="360" w:lineRule="auto"/>
        <w:jc w:val="left"/>
        <w:textAlignment w:val="center"/>
        <w:rPr>
          <w:color w:val="000000"/>
        </w:rPr>
      </w:pPr>
      <w:r>
        <w:rPr>
          <w:color w:val="000000"/>
        </w:rPr>
        <w:t xml:space="preserve">16. </w:t>
      </w:r>
      <w:r>
        <w:rPr>
          <w:rFonts w:ascii="宋体" w:hAnsi="宋体" w:eastAsia="宋体" w:cs="宋体"/>
          <w:color w:val="000000"/>
        </w:rPr>
        <w:t>阅读图文材料，完成下列问题。</w:t>
      </w:r>
    </w:p>
    <w:p w14:paraId="2A1A7A09">
      <w:pPr>
        <w:spacing w:line="360" w:lineRule="auto"/>
        <w:ind w:firstLine="420"/>
        <w:jc w:val="left"/>
        <w:textAlignment w:val="center"/>
        <w:rPr>
          <w:color w:val="000000"/>
        </w:rPr>
      </w:pPr>
      <w:r>
        <w:rPr>
          <w:rFonts w:ascii="楷体" w:hAnsi="楷体" w:eastAsia="楷体" w:cs="楷体"/>
          <w:color w:val="000000"/>
        </w:rPr>
        <w:t>凯尔盖朗岛被称为“世界上最孤独的岛屿”，面积约6675平方千米，没有机场，岛上仅有少量游客及科研人员暂居。图是凯尔盖朗岛地理位置示意图。</w:t>
      </w:r>
    </w:p>
    <w:p w14:paraId="1445A19B">
      <w:pPr>
        <w:spacing w:line="360" w:lineRule="auto"/>
        <w:jc w:val="left"/>
        <w:textAlignment w:val="center"/>
        <w:rPr>
          <w:color w:val="000000"/>
        </w:rPr>
      </w:pPr>
      <w:r>
        <w:rPr>
          <w:color w:val="000000"/>
        </w:rPr>
        <w:drawing>
          <wp:inline distT="0" distB="0" distL="114300" distR="114300">
            <wp:extent cx="1504950" cy="13525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504950" cy="1352550"/>
                    </a:xfrm>
                    <a:prstGeom prst="rect">
                      <a:avLst/>
                    </a:prstGeom>
                  </pic:spPr>
                </pic:pic>
              </a:graphicData>
            </a:graphic>
          </wp:inline>
        </w:drawing>
      </w:r>
    </w:p>
    <w:p w14:paraId="11C112D5">
      <w:pPr>
        <w:spacing w:line="360" w:lineRule="auto"/>
        <w:jc w:val="left"/>
        <w:textAlignment w:val="center"/>
        <w:rPr>
          <w:color w:val="000000"/>
        </w:rPr>
      </w:pPr>
      <w:r>
        <w:rPr>
          <w:color w:val="000000"/>
        </w:rPr>
        <w:t>（1）</w:t>
      </w:r>
      <w:r>
        <w:rPr>
          <w:rFonts w:ascii="宋体" w:hAnsi="宋体" w:eastAsia="宋体" w:cs="宋体"/>
          <w:color w:val="000000"/>
        </w:rPr>
        <w:t>凯尔盖朗岛地处</w:t>
      </w:r>
      <w:r>
        <w:rPr>
          <w:color w:val="000000"/>
        </w:rPr>
        <w:t>____</w:t>
      </w:r>
      <w:r>
        <w:rPr>
          <w:rFonts w:ascii="宋体" w:hAnsi="宋体" w:eastAsia="宋体" w:cs="宋体"/>
          <w:color w:val="000000"/>
        </w:rPr>
        <w:t>洋南部，位于东西半球中的</w:t>
      </w:r>
      <w:r>
        <w:rPr>
          <w:color w:val="000000"/>
        </w:rPr>
        <w:t>____</w:t>
      </w:r>
      <w:r>
        <w:rPr>
          <w:rFonts w:ascii="宋体" w:hAnsi="宋体" w:eastAsia="宋体" w:cs="宋体"/>
          <w:color w:val="000000"/>
        </w:rPr>
        <w:t>半球。</w:t>
      </w:r>
    </w:p>
    <w:p w14:paraId="01B98091">
      <w:pPr>
        <w:spacing w:line="360" w:lineRule="auto"/>
        <w:jc w:val="left"/>
        <w:textAlignment w:val="center"/>
        <w:rPr>
          <w:color w:val="000000"/>
        </w:rPr>
      </w:pPr>
      <w:r>
        <w:rPr>
          <w:color w:val="000000"/>
        </w:rPr>
        <w:t>（2）</w:t>
      </w:r>
      <w:r>
        <w:rPr>
          <w:rFonts w:ascii="宋体" w:hAnsi="宋体" w:eastAsia="宋体" w:cs="宋体"/>
          <w:color w:val="000000"/>
        </w:rPr>
        <w:t>距离凯尔盖朗岛4012千米的大洲是</w:t>
      </w:r>
      <w:r>
        <w:rPr>
          <w:color w:val="000000"/>
        </w:rPr>
        <w:t>____</w:t>
      </w:r>
      <w:r>
        <w:rPr>
          <w:rFonts w:ascii="宋体" w:hAnsi="宋体" w:eastAsia="宋体" w:cs="宋体"/>
          <w:color w:val="000000"/>
        </w:rPr>
        <w:t>洲。</w:t>
      </w:r>
    </w:p>
    <w:p w14:paraId="6EEB4DC8">
      <w:pPr>
        <w:spacing w:line="360" w:lineRule="auto"/>
        <w:jc w:val="left"/>
        <w:textAlignment w:val="center"/>
        <w:rPr>
          <w:color w:val="000000"/>
        </w:rPr>
      </w:pPr>
      <w:r>
        <w:rPr>
          <w:color w:val="000000"/>
        </w:rPr>
        <w:t>（3）</w:t>
      </w:r>
      <w:r>
        <w:rPr>
          <w:rFonts w:ascii="宋体" w:hAnsi="宋体" w:eastAsia="宋体" w:cs="宋体"/>
          <w:color w:val="000000"/>
        </w:rPr>
        <w:t>凯尔盖朗岛的经度是70°E，纬度大约是</w:t>
      </w:r>
      <w:r>
        <w:rPr>
          <w:color w:val="000000"/>
        </w:rPr>
        <w:t>____</w:t>
      </w:r>
      <w:r>
        <w:rPr>
          <w:rFonts w:ascii="宋体" w:hAnsi="宋体" w:eastAsia="宋体" w:cs="宋体"/>
          <w:color w:val="000000"/>
        </w:rPr>
        <w:t>。它位于南宁（约108°E，22°N）的</w:t>
      </w:r>
      <w:r>
        <w:rPr>
          <w:color w:val="000000"/>
        </w:rPr>
        <w:t>____</w:t>
      </w:r>
      <w:r>
        <w:rPr>
          <w:rFonts w:ascii="宋体" w:hAnsi="宋体" w:eastAsia="宋体" w:cs="宋体"/>
          <w:color w:val="000000"/>
        </w:rPr>
        <w:t>方向。</w:t>
      </w:r>
    </w:p>
    <w:p w14:paraId="0605B9ED">
      <w:pPr>
        <w:spacing w:line="360" w:lineRule="auto"/>
        <w:jc w:val="left"/>
        <w:textAlignment w:val="center"/>
        <w:rPr>
          <w:color w:val="000000"/>
        </w:rPr>
      </w:pPr>
      <w:r>
        <w:rPr>
          <w:color w:val="000000"/>
        </w:rPr>
        <w:t>（4）</w:t>
      </w:r>
      <w:r>
        <w:rPr>
          <w:rFonts w:ascii="宋体" w:hAnsi="宋体" w:eastAsia="宋体" w:cs="宋体"/>
          <w:color w:val="000000"/>
        </w:rPr>
        <w:t>凯尔盖朗岛被称为“世界上最孤独的岛屿”，请从该岛与其它大陆的空间关系角度说明理由。</w:t>
      </w:r>
    </w:p>
    <w:p w14:paraId="57DC81C3">
      <w:pPr>
        <w:spacing w:line="360" w:lineRule="auto"/>
        <w:textAlignment w:val="center"/>
        <w:rPr>
          <w:color w:val="000000"/>
        </w:rPr>
      </w:pPr>
      <w:r>
        <w:rPr>
          <w:color w:val="2E75B6"/>
        </w:rPr>
        <w:t>【答案】</w:t>
      </w:r>
      <w:r>
        <w:rPr>
          <w:color w:val="000000"/>
        </w:rPr>
        <w:t xml:space="preserve">（1）    ①. 印度    ②. 东    （2）大洋    </w:t>
      </w:r>
    </w:p>
    <w:p w14:paraId="5BCDA8FB">
      <w:pPr>
        <w:spacing w:line="360" w:lineRule="auto"/>
        <w:textAlignment w:val="center"/>
        <w:rPr>
          <w:color w:val="000000"/>
        </w:rPr>
      </w:pPr>
      <w:r>
        <w:rPr>
          <w:color w:val="000000"/>
        </w:rPr>
        <w:t xml:space="preserve">（3）    ①. 50°S    ②. 西南    </w:t>
      </w:r>
    </w:p>
    <w:p w14:paraId="43DC7608">
      <w:pPr>
        <w:spacing w:line="360" w:lineRule="auto"/>
        <w:textAlignment w:val="center"/>
        <w:rPr>
          <w:color w:val="000000"/>
        </w:rPr>
      </w:pPr>
      <w:r>
        <w:rPr>
          <w:color w:val="000000"/>
        </w:rPr>
        <w:t xml:space="preserve">（4）跟其他大陆距离遥远，交通非常不便，人口稀少，没有网络等。 </w:t>
      </w:r>
    </w:p>
    <w:p w14:paraId="755DF339">
      <w:pPr>
        <w:spacing w:line="360" w:lineRule="auto"/>
        <w:textAlignment w:val="center"/>
        <w:rPr>
          <w:color w:val="000000"/>
        </w:rPr>
      </w:pPr>
      <w:r>
        <w:rPr>
          <w:color w:val="2E75B6"/>
        </w:rPr>
        <w:t>【解析】</w:t>
      </w:r>
    </w:p>
    <w:p w14:paraId="099217C3">
      <w:pPr>
        <w:spacing w:line="360" w:lineRule="auto"/>
        <w:jc w:val="left"/>
        <w:textAlignment w:val="center"/>
        <w:rPr>
          <w:color w:val="000000"/>
        </w:rPr>
      </w:pPr>
      <w:r>
        <w:rPr>
          <w:color w:val="000000"/>
        </w:rPr>
        <w:t>【分析】</w:t>
      </w:r>
      <w:r>
        <w:rPr>
          <w:rFonts w:ascii="宋体" w:hAnsi="宋体" w:eastAsia="宋体" w:cs="宋体"/>
          <w:color w:val="000000"/>
        </w:rPr>
        <w:t>本大题以凯尔盖朗岛地理位置示意图为材料，涉及凯尔盖朗岛的地理位置、方向的判读等相关内容，考查学生掌握课本知识的能力和区域认知的地理素养。</w:t>
      </w:r>
    </w:p>
    <w:p w14:paraId="4959E273">
      <w:pPr>
        <w:spacing w:line="360" w:lineRule="auto"/>
        <w:jc w:val="left"/>
        <w:textAlignment w:val="center"/>
        <w:rPr>
          <w:color w:val="000000"/>
        </w:rPr>
      </w:pPr>
      <w:r>
        <w:rPr>
          <w:color w:val="000000"/>
        </w:rPr>
        <w:t>【小问1详解】</w:t>
      </w:r>
    </w:p>
    <w:p w14:paraId="1C200DC5">
      <w:pPr>
        <w:spacing w:line="360" w:lineRule="auto"/>
        <w:jc w:val="left"/>
        <w:textAlignment w:val="center"/>
        <w:rPr>
          <w:color w:val="000000"/>
        </w:rPr>
      </w:pPr>
      <w:r>
        <w:rPr>
          <w:rFonts w:ascii="宋体" w:hAnsi="宋体" w:eastAsia="宋体" w:cs="宋体"/>
          <w:color w:val="000000"/>
        </w:rPr>
        <w:t>读图可知，凯尔盖朗岛地处印度洋南部，印度洋全部位于东半球，故凯尔盖朗岛位于东半球。</w:t>
      </w:r>
    </w:p>
    <w:p w14:paraId="79746C98">
      <w:pPr>
        <w:spacing w:line="360" w:lineRule="auto"/>
        <w:jc w:val="left"/>
        <w:textAlignment w:val="center"/>
        <w:rPr>
          <w:color w:val="000000"/>
        </w:rPr>
      </w:pPr>
      <w:r>
        <w:rPr>
          <w:color w:val="000000"/>
        </w:rPr>
        <w:t>【小问2详解】</w:t>
      </w:r>
    </w:p>
    <w:p w14:paraId="09D77A6B">
      <w:pPr>
        <w:spacing w:line="360" w:lineRule="auto"/>
        <w:jc w:val="left"/>
        <w:textAlignment w:val="center"/>
        <w:rPr>
          <w:color w:val="000000"/>
        </w:rPr>
      </w:pPr>
      <w:r>
        <w:rPr>
          <w:rFonts w:ascii="宋体" w:hAnsi="宋体" w:eastAsia="宋体" w:cs="宋体"/>
          <w:color w:val="000000"/>
        </w:rPr>
        <w:t>读图可知，距离凯尔盖朗岛4012千米的大洲是大洋洲，是世界上面积最小的大洲。</w:t>
      </w:r>
    </w:p>
    <w:p w14:paraId="310391D2">
      <w:pPr>
        <w:spacing w:line="360" w:lineRule="auto"/>
        <w:jc w:val="left"/>
        <w:textAlignment w:val="center"/>
        <w:rPr>
          <w:color w:val="000000"/>
        </w:rPr>
      </w:pPr>
      <w:r>
        <w:rPr>
          <w:color w:val="000000"/>
        </w:rPr>
        <w:t>【小问3详解】</w:t>
      </w:r>
    </w:p>
    <w:p w14:paraId="4D5AAF0C">
      <w:pPr>
        <w:spacing w:line="360" w:lineRule="auto"/>
        <w:jc w:val="left"/>
        <w:textAlignment w:val="center"/>
        <w:rPr>
          <w:color w:val="000000"/>
        </w:rPr>
      </w:pPr>
      <w:r>
        <w:rPr>
          <w:rFonts w:ascii="宋体" w:hAnsi="宋体" w:eastAsia="宋体" w:cs="宋体"/>
          <w:color w:val="000000"/>
        </w:rPr>
        <w:t>读图可知，凯尔盖朗岛的经度是70°E，位于南半球，纬度大约是50°S。有经纬网的地图上，根据经纬网确定方向，经线指示南北方向，纬线指示东西方向。它位于南宁（约108°E，22°N）南方和西方，故位于南宁的西南方。</w:t>
      </w:r>
    </w:p>
    <w:p w14:paraId="5169A473">
      <w:pPr>
        <w:spacing w:line="360" w:lineRule="auto"/>
        <w:jc w:val="left"/>
        <w:textAlignment w:val="center"/>
        <w:rPr>
          <w:color w:val="000000"/>
        </w:rPr>
      </w:pPr>
      <w:r>
        <w:rPr>
          <w:color w:val="000000"/>
        </w:rPr>
        <w:t>【小问4详解】</w:t>
      </w:r>
    </w:p>
    <w:p w14:paraId="4F11D803">
      <w:pPr>
        <w:spacing w:line="360" w:lineRule="auto"/>
        <w:jc w:val="left"/>
        <w:textAlignment w:val="center"/>
        <w:rPr>
          <w:color w:val="000000"/>
        </w:rPr>
      </w:pPr>
      <w:r>
        <w:rPr>
          <w:rFonts w:ascii="宋体" w:hAnsi="宋体" w:eastAsia="宋体" w:cs="宋体"/>
          <w:color w:val="000000"/>
        </w:rPr>
        <w:t>读图可知，凯尔盖朗岛距离大洋洲4012千米，距离非洲3576千米，距离荒无人烟的南极洲还要1661千米，交通非常不便，地广人稀，气候恶劣，没有网络，几乎与世隔绝，堪称地球上最孤独的岛屿。</w:t>
      </w:r>
    </w:p>
    <w:p w14:paraId="776E82AF">
      <w:pPr>
        <w:spacing w:line="360" w:lineRule="auto"/>
        <w:jc w:val="left"/>
        <w:textAlignment w:val="center"/>
        <w:rPr>
          <w:color w:val="000000"/>
        </w:rPr>
      </w:pPr>
      <w:r>
        <w:rPr>
          <w:color w:val="000000"/>
        </w:rPr>
        <w:t xml:space="preserve">17. </w:t>
      </w:r>
      <w:r>
        <w:rPr>
          <w:rFonts w:ascii="宋体" w:hAnsi="宋体" w:eastAsia="宋体" w:cs="宋体"/>
          <w:color w:val="000000"/>
        </w:rPr>
        <w:t>阅读图文材料，完成下列问题。</w:t>
      </w:r>
    </w:p>
    <w:p w14:paraId="15AE985F">
      <w:pPr>
        <w:spacing w:line="360" w:lineRule="auto"/>
        <w:ind w:firstLine="420"/>
        <w:jc w:val="left"/>
        <w:textAlignment w:val="center"/>
        <w:rPr>
          <w:color w:val="000000"/>
        </w:rPr>
      </w:pPr>
      <w:r>
        <w:rPr>
          <w:rFonts w:ascii="楷体" w:hAnsi="楷体" w:eastAsia="楷体" w:cs="楷体"/>
          <w:color w:val="000000"/>
        </w:rPr>
        <w:t>巴西的大豆产量和出口量居全球第1位。图左为巴西各州2018—2019年大豆产量示意图，图右为巴西马托格罗索州气候资料。马托格罗索州一般9月开始播种大豆，次年1月起进入收获期。</w:t>
      </w:r>
    </w:p>
    <w:p w14:paraId="6DEC96FC">
      <w:pPr>
        <w:spacing w:line="360" w:lineRule="auto"/>
        <w:jc w:val="left"/>
        <w:textAlignment w:val="center"/>
        <w:rPr>
          <w:color w:val="000000"/>
        </w:rPr>
      </w:pPr>
      <w:r>
        <w:rPr>
          <w:color w:val="000000"/>
        </w:rPr>
        <w:drawing>
          <wp:inline distT="0" distB="0" distL="114300" distR="114300">
            <wp:extent cx="5238750" cy="266763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5238750" cy="2668090"/>
                    </a:xfrm>
                    <a:prstGeom prst="rect">
                      <a:avLst/>
                    </a:prstGeom>
                  </pic:spPr>
                </pic:pic>
              </a:graphicData>
            </a:graphic>
          </wp:inline>
        </w:drawing>
      </w:r>
    </w:p>
    <w:p w14:paraId="157EFA27">
      <w:pPr>
        <w:spacing w:line="360" w:lineRule="auto"/>
        <w:jc w:val="left"/>
        <w:textAlignment w:val="center"/>
        <w:rPr>
          <w:color w:val="000000"/>
        </w:rPr>
      </w:pPr>
      <w:r>
        <w:rPr>
          <w:color w:val="000000"/>
        </w:rPr>
        <w:t>（1）</w:t>
      </w:r>
      <w:r>
        <w:rPr>
          <w:rFonts w:ascii="宋体" w:hAnsi="宋体" w:eastAsia="宋体" w:cs="宋体"/>
          <w:color w:val="000000"/>
        </w:rPr>
        <w:t>马托格罗索州（①州）是巴西大豆产量最高的州，该州持续扩大大豆种植面积的有利条件是地形较</w:t>
      </w:r>
      <w:r>
        <w:rPr>
          <w:color w:val="000000"/>
        </w:rPr>
        <w:t>____</w:t>
      </w:r>
      <w:r>
        <w:rPr>
          <w:rFonts w:ascii="宋体" w:hAnsi="宋体" w:eastAsia="宋体" w:cs="宋体"/>
          <w:color w:val="000000"/>
        </w:rPr>
        <w:t>，人口较少，便于机械化耕作。</w:t>
      </w:r>
    </w:p>
    <w:p w14:paraId="68EEC2B6">
      <w:pPr>
        <w:spacing w:line="360" w:lineRule="auto"/>
        <w:jc w:val="left"/>
        <w:textAlignment w:val="center"/>
        <w:rPr>
          <w:color w:val="000000"/>
        </w:rPr>
      </w:pPr>
      <w:r>
        <w:rPr>
          <w:color w:val="000000"/>
        </w:rPr>
        <w:t>（2）</w:t>
      </w:r>
      <w:r>
        <w:rPr>
          <w:rFonts w:ascii="宋体" w:hAnsi="宋体" w:eastAsia="宋体" w:cs="宋体"/>
          <w:color w:val="000000"/>
        </w:rPr>
        <w:t>马托格罗索州种植大豆的有利气候条件是全年</w:t>
      </w:r>
      <w:r>
        <w:rPr>
          <w:color w:val="000000"/>
        </w:rPr>
        <w:t>____</w:t>
      </w:r>
      <w:r>
        <w:rPr>
          <w:rFonts w:ascii="宋体" w:hAnsi="宋体" w:eastAsia="宋体" w:cs="宋体"/>
          <w:color w:val="000000"/>
        </w:rPr>
        <w:t>，热量充足，播种季节与生长季节</w:t>
      </w:r>
      <w:r>
        <w:rPr>
          <w:color w:val="000000"/>
        </w:rPr>
        <w:t>____</w:t>
      </w:r>
      <w:r>
        <w:rPr>
          <w:rFonts w:ascii="宋体" w:hAnsi="宋体" w:eastAsia="宋体" w:cs="宋体"/>
          <w:color w:val="000000"/>
        </w:rPr>
        <w:t>丰富，满足大豆生长的需要。</w:t>
      </w:r>
    </w:p>
    <w:p w14:paraId="5BD29736">
      <w:pPr>
        <w:spacing w:line="360" w:lineRule="auto"/>
        <w:jc w:val="left"/>
        <w:textAlignment w:val="center"/>
        <w:rPr>
          <w:color w:val="000000"/>
        </w:rPr>
      </w:pPr>
      <w:r>
        <w:rPr>
          <w:color w:val="000000"/>
        </w:rPr>
        <w:t>（3）</w:t>
      </w:r>
      <w:r>
        <w:rPr>
          <w:rFonts w:ascii="宋体" w:hAnsi="宋体" w:eastAsia="宋体" w:cs="宋体"/>
          <w:color w:val="000000"/>
        </w:rPr>
        <w:t>与马托格罗索州相比，②州大豆的播种季节晚1个月左右，收获季节晚2个月左右。请从纬度及其它地理因素分析原因。</w:t>
      </w:r>
    </w:p>
    <w:p w14:paraId="0944500A">
      <w:pPr>
        <w:spacing w:line="360" w:lineRule="auto"/>
        <w:textAlignment w:val="center"/>
        <w:rPr>
          <w:color w:val="000000"/>
        </w:rPr>
      </w:pPr>
      <w:r>
        <w:rPr>
          <w:color w:val="2E75B6"/>
        </w:rPr>
        <w:t>【答案】</w:t>
      </w:r>
      <w:r>
        <w:rPr>
          <w:color w:val="000000"/>
        </w:rPr>
        <w:t xml:space="preserve">（1）平坦    （2）    ①. 高温    ②. 降水    </w:t>
      </w:r>
    </w:p>
    <w:p w14:paraId="2A7DB9B3">
      <w:pPr>
        <w:spacing w:line="360" w:lineRule="auto"/>
        <w:textAlignment w:val="center"/>
        <w:rPr>
          <w:color w:val="000000"/>
        </w:rPr>
      </w:pPr>
      <w:r>
        <w:rPr>
          <w:color w:val="000000"/>
        </w:rPr>
        <w:t>（3）纬度高、气温较低；与北部大豆产区错开上市，价格好。</w:t>
      </w:r>
    </w:p>
    <w:p w14:paraId="579B6896">
      <w:pPr>
        <w:spacing w:line="360" w:lineRule="auto"/>
        <w:textAlignment w:val="center"/>
        <w:rPr>
          <w:color w:val="000000"/>
        </w:rPr>
      </w:pPr>
      <w:r>
        <w:rPr>
          <w:color w:val="2E75B6"/>
        </w:rPr>
        <w:t>【解析】</w:t>
      </w:r>
    </w:p>
    <w:p w14:paraId="4B5679EA">
      <w:pPr>
        <w:spacing w:line="360" w:lineRule="auto"/>
        <w:jc w:val="left"/>
        <w:textAlignment w:val="center"/>
        <w:rPr>
          <w:color w:val="000000"/>
        </w:rPr>
      </w:pPr>
      <w:r>
        <w:rPr>
          <w:color w:val="000000"/>
        </w:rPr>
        <w:t>【分析】本题以巴西大豆种植为材料，涉及巴西大豆种植的条件、气候及影响农业生产的因素等知识点，考查学生对巴西这一区域的掌握程度。</w:t>
      </w:r>
    </w:p>
    <w:p w14:paraId="0128F815">
      <w:pPr>
        <w:spacing w:line="360" w:lineRule="auto"/>
        <w:jc w:val="left"/>
        <w:textAlignment w:val="center"/>
        <w:rPr>
          <w:color w:val="000000"/>
        </w:rPr>
      </w:pPr>
      <w:r>
        <w:rPr>
          <w:color w:val="000000"/>
        </w:rPr>
        <w:t>【小问1详解】</w:t>
      </w:r>
    </w:p>
    <w:p w14:paraId="416F9145">
      <w:pPr>
        <w:spacing w:line="360" w:lineRule="auto"/>
        <w:jc w:val="left"/>
        <w:textAlignment w:val="center"/>
        <w:rPr>
          <w:color w:val="000000"/>
        </w:rPr>
      </w:pPr>
      <w:r>
        <w:rPr>
          <w:color w:val="000000"/>
        </w:rPr>
        <w:t>马托格罗索州（①州）是巴西大豆产量最高的州，该州持续扩大大豆种植面积的有利条件是地处巴西高原，地形平坦，人口较少，便于机械化耕作。</w:t>
      </w:r>
    </w:p>
    <w:p w14:paraId="09DF63F2">
      <w:pPr>
        <w:spacing w:line="360" w:lineRule="auto"/>
        <w:jc w:val="left"/>
        <w:textAlignment w:val="center"/>
        <w:rPr>
          <w:color w:val="000000"/>
        </w:rPr>
      </w:pPr>
      <w:r>
        <w:rPr>
          <w:color w:val="000000"/>
        </w:rPr>
        <w:t>【小问2详解】</w:t>
      </w:r>
    </w:p>
    <w:p w14:paraId="4431EE7F">
      <w:pPr>
        <w:spacing w:line="360" w:lineRule="auto"/>
        <w:jc w:val="left"/>
        <w:textAlignment w:val="center"/>
        <w:rPr>
          <w:color w:val="000000"/>
        </w:rPr>
      </w:pPr>
      <w:r>
        <w:rPr>
          <w:color w:val="000000"/>
        </w:rPr>
        <w:t>由右图可知，马托格罗索州种植大豆的有利气候条件是全年高温、热量充足，播种季节与生长季节降水丰富，可满足大豆生长的需要。</w:t>
      </w:r>
    </w:p>
    <w:p w14:paraId="36D11949">
      <w:pPr>
        <w:spacing w:line="360" w:lineRule="auto"/>
        <w:jc w:val="left"/>
        <w:textAlignment w:val="center"/>
        <w:rPr>
          <w:color w:val="000000"/>
        </w:rPr>
      </w:pPr>
      <w:r>
        <w:rPr>
          <w:color w:val="000000"/>
        </w:rPr>
        <w:t>【小问3详解】</w:t>
      </w:r>
    </w:p>
    <w:p w14:paraId="08FE9489">
      <w:pPr>
        <w:spacing w:line="360" w:lineRule="auto"/>
        <w:jc w:val="left"/>
        <w:textAlignment w:val="center"/>
        <w:rPr>
          <w:color w:val="000000"/>
        </w:rPr>
      </w:pPr>
      <w:r>
        <w:rPr>
          <w:color w:val="000000"/>
        </w:rPr>
        <w:t>与马托格罗索州相比，②州大豆的播种季节晚1个月左右，收获季节晚2个月左右，因为②州的纬度更高、气温更低、入夏更迟；同时也为了与北部大豆产区错开播种和收获，可以获得更好的价钱。</w:t>
      </w:r>
    </w:p>
    <w:p w14:paraId="616994F4">
      <w:pPr>
        <w:spacing w:line="360" w:lineRule="auto"/>
        <w:jc w:val="left"/>
        <w:textAlignment w:val="center"/>
        <w:rPr>
          <w:color w:val="000000"/>
        </w:rPr>
      </w:pPr>
      <w:r>
        <w:rPr>
          <w:color w:val="000000"/>
        </w:rPr>
        <w:t xml:space="preserve">18. </w:t>
      </w:r>
      <w:r>
        <w:rPr>
          <w:rFonts w:ascii="宋体" w:hAnsi="宋体" w:eastAsia="宋体" w:cs="宋体"/>
          <w:color w:val="000000"/>
        </w:rPr>
        <w:t>阅读图文材料，完成下列问题。</w:t>
      </w:r>
    </w:p>
    <w:p w14:paraId="356A5FF3">
      <w:pPr>
        <w:spacing w:line="360" w:lineRule="auto"/>
        <w:ind w:firstLine="420"/>
        <w:jc w:val="left"/>
        <w:textAlignment w:val="center"/>
        <w:rPr>
          <w:color w:val="000000"/>
        </w:rPr>
      </w:pPr>
      <w:r>
        <w:rPr>
          <w:rFonts w:ascii="楷体" w:hAnsi="楷体" w:eastAsia="楷体" w:cs="楷体"/>
          <w:color w:val="000000"/>
        </w:rPr>
        <w:t>几位游客以体验和探索地理景观为目的，从沈阳出发，沿国道自驾前往拉萨旅游。图左与图中分别是他们的行程路线示意图与沿途地形剖面示意图。图右是他们绘制的青藏高原景观速写图。</w:t>
      </w:r>
    </w:p>
    <w:p w14:paraId="1EDCDE71">
      <w:pPr>
        <w:spacing w:line="360" w:lineRule="auto"/>
        <w:jc w:val="left"/>
        <w:textAlignment w:val="center"/>
        <w:rPr>
          <w:color w:val="000000"/>
        </w:rPr>
      </w:pPr>
      <w:r>
        <w:rPr>
          <w:color w:val="000000"/>
        </w:rPr>
        <w:drawing>
          <wp:inline distT="0" distB="0" distL="114300" distR="114300">
            <wp:extent cx="3562350" cy="25622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3562350" cy="2562225"/>
                    </a:xfrm>
                    <a:prstGeom prst="rect">
                      <a:avLst/>
                    </a:prstGeom>
                  </pic:spPr>
                </pic:pic>
              </a:graphicData>
            </a:graphic>
          </wp:inline>
        </w:drawing>
      </w:r>
      <w:r>
        <w:rPr>
          <w:color w:val="000000"/>
        </w:rPr>
        <w:t xml:space="preserve">  </w:t>
      </w:r>
      <w:r>
        <w:rPr>
          <w:color w:val="000000"/>
        </w:rPr>
        <w:drawing>
          <wp:inline distT="0" distB="0" distL="114300" distR="114300">
            <wp:extent cx="3895725" cy="9429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3895725" cy="942975"/>
                    </a:xfrm>
                    <a:prstGeom prst="rect">
                      <a:avLst/>
                    </a:prstGeom>
                  </pic:spPr>
                </pic:pic>
              </a:graphicData>
            </a:graphic>
          </wp:inline>
        </w:drawing>
      </w:r>
      <w:r>
        <w:rPr>
          <w:color w:val="000000"/>
        </w:rPr>
        <w:t xml:space="preserve">  </w:t>
      </w:r>
      <w:r>
        <w:rPr>
          <w:color w:val="000000"/>
        </w:rPr>
        <w:drawing>
          <wp:inline distT="0" distB="0" distL="114300" distR="114300">
            <wp:extent cx="1847850" cy="20097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847850" cy="2009775"/>
                    </a:xfrm>
                    <a:prstGeom prst="rect">
                      <a:avLst/>
                    </a:prstGeom>
                  </pic:spPr>
                </pic:pic>
              </a:graphicData>
            </a:graphic>
          </wp:inline>
        </w:drawing>
      </w:r>
      <w:r>
        <w:rPr>
          <w:color w:val="000000"/>
        </w:rPr>
        <w:t xml:space="preserve">  </w:t>
      </w:r>
    </w:p>
    <w:p w14:paraId="0B17513E">
      <w:pPr>
        <w:spacing w:line="360" w:lineRule="auto"/>
        <w:jc w:val="left"/>
        <w:textAlignment w:val="center"/>
        <w:rPr>
          <w:color w:val="000000"/>
        </w:rPr>
      </w:pPr>
      <w:r>
        <w:rPr>
          <w:color w:val="000000"/>
        </w:rPr>
        <w:t>（1）</w:t>
      </w:r>
      <w:r>
        <w:rPr>
          <w:rFonts w:ascii="宋体" w:hAnsi="宋体" w:eastAsia="宋体" w:cs="宋体"/>
          <w:color w:val="000000"/>
        </w:rPr>
        <w:t>地形剖面图中的①最有可能是行程路线图中的</w:t>
      </w:r>
      <w:r>
        <w:rPr>
          <w:color w:val="000000"/>
        </w:rPr>
        <w:t>____</w:t>
      </w:r>
      <w:r>
        <w:rPr>
          <w:rFonts w:ascii="宋体" w:hAnsi="宋体" w:eastAsia="宋体" w:cs="宋体"/>
          <w:color w:val="000000"/>
        </w:rPr>
        <w:t>市。经过该市后，游客们将从我国地势的第三级阶梯进入第二级阶梯。</w:t>
      </w:r>
    </w:p>
    <w:p w14:paraId="37DF3454">
      <w:pPr>
        <w:spacing w:line="360" w:lineRule="auto"/>
        <w:jc w:val="left"/>
        <w:textAlignment w:val="center"/>
        <w:rPr>
          <w:color w:val="000000"/>
        </w:rPr>
      </w:pPr>
      <w:r>
        <w:rPr>
          <w:color w:val="000000"/>
        </w:rPr>
        <w:t>（2）</w:t>
      </w:r>
      <w:r>
        <w:rPr>
          <w:rFonts w:ascii="宋体" w:hAnsi="宋体" w:eastAsia="宋体" w:cs="宋体"/>
          <w:color w:val="000000"/>
        </w:rPr>
        <w:t>在山西省，游客们行驶于</w:t>
      </w:r>
      <w:r>
        <w:rPr>
          <w:color w:val="000000"/>
        </w:rPr>
        <w:t>____</w:t>
      </w:r>
      <w:r>
        <w:rPr>
          <w:rFonts w:ascii="宋体" w:hAnsi="宋体" w:eastAsia="宋体" w:cs="宋体"/>
          <w:color w:val="000000"/>
        </w:rPr>
        <w:t>高原上。这里沟壑纵横，但地表植被覆盖率较高，这是经过多年整治的成果。游客们体会到当地已逐步落实“绿水青山就是金山银山”的发展理念。</w:t>
      </w:r>
    </w:p>
    <w:p w14:paraId="79248869">
      <w:pPr>
        <w:spacing w:line="360" w:lineRule="auto"/>
        <w:jc w:val="left"/>
        <w:textAlignment w:val="center"/>
        <w:rPr>
          <w:color w:val="000000"/>
        </w:rPr>
      </w:pPr>
      <w:r>
        <w:rPr>
          <w:color w:val="000000"/>
        </w:rPr>
        <w:t>（3）</w:t>
      </w:r>
      <w:r>
        <w:rPr>
          <w:rFonts w:ascii="宋体" w:hAnsi="宋体" w:eastAsia="宋体" w:cs="宋体"/>
          <w:color w:val="000000"/>
        </w:rPr>
        <w:t>到达银川市时，游客们发现这里农田翠绿。经寻访得知该地区年降水量不大，通过引黄河水发展</w:t>
      </w:r>
      <w:r>
        <w:rPr>
          <w:color w:val="000000"/>
        </w:rPr>
        <w:t>____</w:t>
      </w:r>
      <w:r>
        <w:rPr>
          <w:rFonts w:ascii="宋体" w:hAnsi="宋体" w:eastAsia="宋体" w:cs="宋体"/>
          <w:color w:val="000000"/>
        </w:rPr>
        <w:t>农业。</w:t>
      </w:r>
    </w:p>
    <w:p w14:paraId="4CE815AE">
      <w:pPr>
        <w:spacing w:line="360" w:lineRule="auto"/>
        <w:jc w:val="left"/>
        <w:textAlignment w:val="center"/>
        <w:rPr>
          <w:color w:val="000000"/>
        </w:rPr>
      </w:pPr>
      <w:r>
        <w:rPr>
          <w:color w:val="000000"/>
        </w:rPr>
        <w:t>（4）</w:t>
      </w:r>
      <w:r>
        <w:rPr>
          <w:rFonts w:ascii="宋体" w:hAnsi="宋体" w:eastAsia="宋体" w:cs="宋体"/>
          <w:color w:val="000000"/>
        </w:rPr>
        <w:t>地形剖面图中的②地区，较周边略低，从海拔高度推断，该地位于我国四大盆地中的</w:t>
      </w:r>
      <w:r>
        <w:rPr>
          <w:color w:val="000000"/>
        </w:rPr>
        <w:t>____</w:t>
      </w:r>
      <w:r>
        <w:rPr>
          <w:rFonts w:ascii="宋体" w:hAnsi="宋体" w:eastAsia="宋体" w:cs="宋体"/>
          <w:color w:val="000000"/>
        </w:rPr>
        <w:t>盆地。</w:t>
      </w:r>
    </w:p>
    <w:p w14:paraId="47504804">
      <w:pPr>
        <w:spacing w:line="360" w:lineRule="auto"/>
        <w:jc w:val="left"/>
        <w:textAlignment w:val="center"/>
        <w:rPr>
          <w:color w:val="000000"/>
        </w:rPr>
      </w:pPr>
      <w:r>
        <w:rPr>
          <w:color w:val="000000"/>
        </w:rPr>
        <w:t>（5）</w:t>
      </w:r>
      <w:r>
        <w:rPr>
          <w:rFonts w:ascii="宋体" w:hAnsi="宋体" w:eastAsia="宋体" w:cs="宋体"/>
          <w:color w:val="000000"/>
        </w:rPr>
        <w:t>说出景观速写图中青藏高原具有代表性的地理事物。（答出两种即可）</w:t>
      </w:r>
    </w:p>
    <w:p w14:paraId="0BEEB708">
      <w:pPr>
        <w:spacing w:line="360" w:lineRule="auto"/>
        <w:textAlignment w:val="center"/>
        <w:rPr>
          <w:color w:val="000000"/>
        </w:rPr>
      </w:pPr>
      <w:r>
        <w:rPr>
          <w:color w:val="2E75B6"/>
        </w:rPr>
        <w:t>【答案】</w:t>
      </w:r>
      <w:r>
        <w:rPr>
          <w:color w:val="000000"/>
        </w:rPr>
        <w:t xml:space="preserve">（1）北京    （2）黄土    （3）灌溉    </w:t>
      </w:r>
    </w:p>
    <w:p w14:paraId="21EAFECA">
      <w:pPr>
        <w:spacing w:line="360" w:lineRule="auto"/>
        <w:textAlignment w:val="center"/>
        <w:rPr>
          <w:color w:val="000000"/>
        </w:rPr>
      </w:pPr>
      <w:r>
        <w:rPr>
          <w:color w:val="000000"/>
        </w:rPr>
        <w:t>（4）柴达木    （5）牦牛、青藏铁路</w:t>
      </w:r>
    </w:p>
    <w:p w14:paraId="2E944D63">
      <w:pPr>
        <w:spacing w:line="360" w:lineRule="auto"/>
        <w:textAlignment w:val="center"/>
        <w:rPr>
          <w:color w:val="000000"/>
        </w:rPr>
      </w:pPr>
      <w:r>
        <w:rPr>
          <w:color w:val="2E75B6"/>
        </w:rPr>
        <w:t>【解析】</w:t>
      </w:r>
    </w:p>
    <w:p w14:paraId="3805AEC5">
      <w:pPr>
        <w:spacing w:line="360" w:lineRule="auto"/>
        <w:jc w:val="left"/>
        <w:textAlignment w:val="center"/>
        <w:rPr>
          <w:color w:val="000000"/>
        </w:rPr>
      </w:pPr>
      <w:r>
        <w:rPr>
          <w:color w:val="000000"/>
        </w:rPr>
        <w:t>【分析】本大题以行程路线示意图、地形剖面示意图、青藏高原景观速写图为材料，涉及我国地势的三级阶梯、黄土高原、西北灌溉农业、四大盆地和青藏地区的景观等相关内容，考查学生掌握课本知识的能力和区域认知的地理素养。</w:t>
      </w:r>
    </w:p>
    <w:p w14:paraId="575FF293">
      <w:pPr>
        <w:spacing w:line="360" w:lineRule="auto"/>
        <w:jc w:val="left"/>
        <w:textAlignment w:val="center"/>
        <w:rPr>
          <w:color w:val="000000"/>
        </w:rPr>
      </w:pPr>
      <w:r>
        <w:rPr>
          <w:color w:val="000000"/>
        </w:rPr>
        <w:t>【小问1详解】</w:t>
      </w:r>
    </w:p>
    <w:p w14:paraId="6D8AFDA8">
      <w:pPr>
        <w:spacing w:line="360" w:lineRule="auto"/>
        <w:jc w:val="left"/>
        <w:textAlignment w:val="center"/>
        <w:rPr>
          <w:color w:val="000000"/>
        </w:rPr>
      </w:pPr>
      <w:r>
        <w:rPr>
          <w:color w:val="000000"/>
        </w:rPr>
        <w:t>读图可知，根据线路图，地形剖面图中的①最有可能是行程路线图中的北京市。经过该市后，游客们将从我国地势的第三级阶梯（华北平原）经过太行山脉，进入第二级阶梯（黄土高原）。</w:t>
      </w:r>
    </w:p>
    <w:p w14:paraId="7A100130">
      <w:pPr>
        <w:spacing w:line="360" w:lineRule="auto"/>
        <w:jc w:val="left"/>
        <w:textAlignment w:val="center"/>
        <w:rPr>
          <w:color w:val="000000"/>
        </w:rPr>
      </w:pPr>
      <w:r>
        <w:rPr>
          <w:color w:val="000000"/>
        </w:rPr>
        <w:t>【小问2详解】</w:t>
      </w:r>
    </w:p>
    <w:p w14:paraId="425B50E3">
      <w:pPr>
        <w:spacing w:line="360" w:lineRule="auto"/>
        <w:jc w:val="left"/>
        <w:textAlignment w:val="center"/>
        <w:rPr>
          <w:color w:val="000000"/>
        </w:rPr>
      </w:pPr>
      <w:r>
        <w:rPr>
          <w:color w:val="000000"/>
        </w:rPr>
        <w:t>在山西省，游客们行驶于黄土高原上，黄土高原是世界上最大的黄土堆积区，黄土高原水土流失严重，这里沟壑纵横，但地表植被覆盖率较高，这是经过多年整治的成果。游客们体会到当地已逐步落实“绿水青山就是金山银山”的发展理念。</w:t>
      </w:r>
    </w:p>
    <w:p w14:paraId="71A1CC5C">
      <w:pPr>
        <w:spacing w:line="360" w:lineRule="auto"/>
        <w:jc w:val="left"/>
        <w:textAlignment w:val="center"/>
        <w:rPr>
          <w:color w:val="000000"/>
        </w:rPr>
      </w:pPr>
      <w:r>
        <w:rPr>
          <w:color w:val="000000"/>
        </w:rPr>
        <w:t>【小问3详解】</w:t>
      </w:r>
    </w:p>
    <w:p w14:paraId="6DBB300A">
      <w:pPr>
        <w:spacing w:line="360" w:lineRule="auto"/>
        <w:jc w:val="left"/>
        <w:textAlignment w:val="center"/>
        <w:rPr>
          <w:color w:val="000000"/>
        </w:rPr>
      </w:pPr>
      <w:r>
        <w:rPr>
          <w:color w:val="000000"/>
        </w:rPr>
        <w:t>到达银川市时，游客们发现这里农田翠绿。经寻访得知该地区属于温带大陆性气候，深居内陆，距海遥远，气候干旱，年降水量不大，通过引黄河水发展灌溉农业，成为“塞上江南”。</w:t>
      </w:r>
    </w:p>
    <w:p w14:paraId="52FA1612">
      <w:pPr>
        <w:spacing w:line="360" w:lineRule="auto"/>
        <w:jc w:val="left"/>
        <w:textAlignment w:val="center"/>
        <w:rPr>
          <w:color w:val="000000"/>
        </w:rPr>
      </w:pPr>
      <w:r>
        <w:rPr>
          <w:color w:val="000000"/>
        </w:rPr>
        <w:t>【小问4详解】</w:t>
      </w:r>
    </w:p>
    <w:p w14:paraId="3D0763FC">
      <w:pPr>
        <w:spacing w:line="360" w:lineRule="auto"/>
        <w:jc w:val="left"/>
        <w:textAlignment w:val="center"/>
        <w:rPr>
          <w:color w:val="000000"/>
        </w:rPr>
      </w:pPr>
      <w:r>
        <w:rPr>
          <w:color w:val="000000"/>
        </w:rPr>
        <w:t>地形剖面图中的②地区，较周边略低，从海拔高度在3000米左右来推断，该地位于我国四大盆地中的柴达木盆地，位于青藏高原，有“聚宝盆”之称。</w:t>
      </w:r>
    </w:p>
    <w:p w14:paraId="6DC165DB">
      <w:pPr>
        <w:spacing w:line="360" w:lineRule="auto"/>
        <w:jc w:val="left"/>
        <w:textAlignment w:val="center"/>
        <w:rPr>
          <w:color w:val="000000"/>
        </w:rPr>
      </w:pPr>
      <w:r>
        <w:rPr>
          <w:color w:val="000000"/>
        </w:rPr>
        <w:t>【小问5详解】</w:t>
      </w:r>
    </w:p>
    <w:p w14:paraId="0905BBDC">
      <w:pPr>
        <w:spacing w:line="360" w:lineRule="auto"/>
        <w:jc w:val="left"/>
        <w:textAlignment w:val="center"/>
        <w:rPr>
          <w:color w:val="000000"/>
        </w:rPr>
      </w:pPr>
      <w:r>
        <w:rPr>
          <w:color w:val="000000"/>
        </w:rPr>
        <w:t>读图可知，该图中有青藏高原特有的动物--牦牛，有“高原之舟”之称；有世界上海拔最高的青藏铁路；图中雪山连绵、冰川广布，是青藏高原的壮丽景观。</w:t>
      </w:r>
    </w:p>
    <w:p w14:paraId="331F3081">
      <w:pPr>
        <w:spacing w:line="360" w:lineRule="auto"/>
        <w:jc w:val="left"/>
        <w:textAlignment w:val="center"/>
        <w:rPr>
          <w:color w:val="000000"/>
        </w:rPr>
      </w:pPr>
      <w:r>
        <w:rPr>
          <w:color w:val="000000"/>
        </w:rPr>
        <w:t xml:space="preserve">19. </w:t>
      </w:r>
      <w:r>
        <w:rPr>
          <w:rFonts w:ascii="宋体" w:hAnsi="宋体" w:eastAsia="宋体" w:cs="宋体"/>
          <w:color w:val="000000"/>
        </w:rPr>
        <w:t>阅读图文材料，完成下列问题。</w:t>
      </w:r>
    </w:p>
    <w:p w14:paraId="7526A56A">
      <w:pPr>
        <w:spacing w:line="360" w:lineRule="auto"/>
        <w:ind w:firstLine="420"/>
        <w:jc w:val="left"/>
        <w:textAlignment w:val="center"/>
        <w:rPr>
          <w:color w:val="000000"/>
        </w:rPr>
      </w:pPr>
      <w:r>
        <w:rPr>
          <w:rFonts w:ascii="楷体" w:hAnsi="楷体" w:eastAsia="楷体" w:cs="楷体"/>
          <w:color w:val="000000"/>
        </w:rPr>
        <w:t>“江南”气候绝佳、景色宜人，被称为人间天堂。图为江南范围示意图。同学们从地理学科的角度围绕三个主题对江南的中华优秀传统文化内涵开展小组探究。</w:t>
      </w:r>
    </w:p>
    <w:p w14:paraId="3ED92594">
      <w:pPr>
        <w:spacing w:line="360" w:lineRule="auto"/>
        <w:jc w:val="left"/>
        <w:textAlignment w:val="center"/>
        <w:rPr>
          <w:color w:val="000000"/>
        </w:rPr>
      </w:pPr>
      <w:r>
        <w:rPr>
          <w:color w:val="000000"/>
        </w:rPr>
        <w:drawing>
          <wp:inline distT="0" distB="0" distL="114300" distR="114300">
            <wp:extent cx="1981200" cy="12382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981200" cy="1238250"/>
                    </a:xfrm>
                    <a:prstGeom prst="rect">
                      <a:avLst/>
                    </a:prstGeom>
                  </pic:spPr>
                </pic:pic>
              </a:graphicData>
            </a:graphic>
          </wp:inline>
        </w:drawing>
      </w:r>
    </w:p>
    <w:p w14:paraId="64FCA990">
      <w:pPr>
        <w:spacing w:line="360" w:lineRule="auto"/>
        <w:jc w:val="left"/>
        <w:textAlignment w:val="center"/>
        <w:rPr>
          <w:color w:val="000000"/>
        </w:rPr>
      </w:pPr>
      <w:r>
        <w:rPr>
          <w:rFonts w:ascii="宋体" w:hAnsi="宋体" w:eastAsia="宋体" w:cs="宋体"/>
          <w:color w:val="000000"/>
        </w:rPr>
        <w:t>主题一：地名的文化内涵</w:t>
      </w:r>
    </w:p>
    <w:p w14:paraId="1BD66685">
      <w:pPr>
        <w:spacing w:line="360" w:lineRule="auto"/>
        <w:jc w:val="left"/>
        <w:textAlignment w:val="center"/>
        <w:rPr>
          <w:color w:val="000000"/>
        </w:rPr>
      </w:pPr>
      <w:r>
        <w:rPr>
          <w:color w:val="000000"/>
        </w:rPr>
        <w:t>（1）</w:t>
      </w:r>
      <w:r>
        <w:rPr>
          <w:rFonts w:ascii="宋体" w:hAnsi="宋体" w:eastAsia="宋体" w:cs="宋体"/>
          <w:color w:val="000000"/>
        </w:rPr>
        <w:t>对于江南的范围有不同的解释，图示意江南核心区的范围。“江南”因核心区多位于</w:t>
      </w:r>
      <w:r>
        <w:rPr>
          <w:color w:val="000000"/>
        </w:rPr>
        <w:t>____</w:t>
      </w:r>
      <w:r>
        <w:rPr>
          <w:rFonts w:ascii="宋体" w:hAnsi="宋体" w:eastAsia="宋体" w:cs="宋体"/>
          <w:color w:val="000000"/>
        </w:rPr>
        <w:t>江以南而得名。</w:t>
      </w:r>
    </w:p>
    <w:p w14:paraId="5F126570">
      <w:pPr>
        <w:spacing w:line="360" w:lineRule="auto"/>
        <w:jc w:val="left"/>
        <w:textAlignment w:val="center"/>
        <w:rPr>
          <w:color w:val="000000"/>
        </w:rPr>
      </w:pPr>
      <w:r>
        <w:rPr>
          <w:color w:val="000000"/>
        </w:rPr>
        <w:t>（2）</w:t>
      </w:r>
      <w:r>
        <w:rPr>
          <w:rFonts w:ascii="宋体" w:hAnsi="宋体" w:eastAsia="宋体" w:cs="宋体"/>
          <w:color w:val="000000"/>
        </w:rPr>
        <w:t>江南所涉及的省级行政区中，南京市（古称江宁）与苏州市所在省的名称是</w:t>
      </w:r>
      <w:r>
        <w:rPr>
          <w:color w:val="000000"/>
        </w:rPr>
        <w:t>____</w:t>
      </w:r>
      <w:r>
        <w:rPr>
          <w:rFonts w:ascii="宋体" w:hAnsi="宋体" w:eastAsia="宋体" w:cs="宋体"/>
          <w:color w:val="000000"/>
        </w:rPr>
        <w:t>省。</w:t>
      </w:r>
    </w:p>
    <w:p w14:paraId="3DD97F41">
      <w:pPr>
        <w:spacing w:line="360" w:lineRule="auto"/>
        <w:jc w:val="left"/>
        <w:textAlignment w:val="center"/>
        <w:rPr>
          <w:color w:val="000000"/>
        </w:rPr>
      </w:pPr>
      <w:r>
        <w:rPr>
          <w:rFonts w:ascii="宋体" w:hAnsi="宋体" w:eastAsia="宋体" w:cs="宋体"/>
          <w:color w:val="000000"/>
        </w:rPr>
        <w:t>主题二：古代诗词中的地理信息</w:t>
      </w:r>
    </w:p>
    <w:p w14:paraId="6D678FDC">
      <w:pPr>
        <w:spacing w:line="360" w:lineRule="auto"/>
        <w:jc w:val="left"/>
        <w:textAlignment w:val="center"/>
        <w:rPr>
          <w:color w:val="000000"/>
        </w:rPr>
      </w:pPr>
      <w:r>
        <w:rPr>
          <w:color w:val="000000"/>
        </w:rPr>
        <w:t>（3）</w:t>
      </w:r>
      <w:r>
        <w:rPr>
          <w:rFonts w:ascii="宋体" w:hAnsi="宋体" w:eastAsia="宋体" w:cs="宋体"/>
          <w:color w:val="000000"/>
        </w:rPr>
        <w:t>每年夏初，</w:t>
      </w:r>
      <w:r>
        <w:rPr>
          <w:color w:val="000000"/>
        </w:rPr>
        <w:t>____</w:t>
      </w:r>
      <w:r>
        <w:rPr>
          <w:rFonts w:ascii="宋体" w:hAnsi="宋体" w:eastAsia="宋体" w:cs="宋体"/>
          <w:color w:val="000000"/>
        </w:rPr>
        <w:t>季风将雨带推移至江南，“黄梅时节家家雨，青草池塘处处蛙”是对这一时期梅雨天气现象的生动描述。</w:t>
      </w:r>
    </w:p>
    <w:p w14:paraId="3EF6A4DE">
      <w:pPr>
        <w:spacing w:line="360" w:lineRule="auto"/>
        <w:jc w:val="left"/>
        <w:textAlignment w:val="center"/>
        <w:rPr>
          <w:color w:val="000000"/>
        </w:rPr>
      </w:pPr>
      <w:r>
        <w:rPr>
          <w:color w:val="000000"/>
        </w:rPr>
        <w:t>（4）</w:t>
      </w:r>
      <w:r>
        <w:rPr>
          <w:rFonts w:ascii="宋体" w:hAnsi="宋体" w:eastAsia="宋体" w:cs="宋体"/>
          <w:color w:val="000000"/>
        </w:rPr>
        <w:t>唐代诗人皮日休的诗句“至今千里赖通波”描写了沟通我国南北交通的</w:t>
      </w:r>
      <w:r>
        <w:rPr>
          <w:color w:val="000000"/>
        </w:rPr>
        <w:t>____</w:t>
      </w:r>
      <w:r>
        <w:rPr>
          <w:rFonts w:ascii="宋体" w:hAnsi="宋体" w:eastAsia="宋体" w:cs="宋体"/>
          <w:color w:val="000000"/>
        </w:rPr>
        <w:t>大运河。时至今日，这条运河在江南水运交通中仍占有重要地位。</w:t>
      </w:r>
    </w:p>
    <w:p w14:paraId="51CA75F9">
      <w:pPr>
        <w:spacing w:line="360" w:lineRule="auto"/>
        <w:jc w:val="left"/>
        <w:textAlignment w:val="center"/>
        <w:rPr>
          <w:color w:val="000000"/>
        </w:rPr>
      </w:pPr>
      <w:r>
        <w:rPr>
          <w:rFonts w:ascii="宋体" w:hAnsi="宋体" w:eastAsia="宋体" w:cs="宋体"/>
          <w:color w:val="000000"/>
        </w:rPr>
        <w:t>主题三：美食文化中的地理元素</w:t>
      </w:r>
    </w:p>
    <w:p w14:paraId="509EF366">
      <w:pPr>
        <w:spacing w:line="360" w:lineRule="auto"/>
        <w:jc w:val="left"/>
        <w:textAlignment w:val="center"/>
        <w:rPr>
          <w:color w:val="000000"/>
        </w:rPr>
      </w:pPr>
      <w:r>
        <w:rPr>
          <w:color w:val="000000"/>
        </w:rPr>
        <w:t>（5）</w:t>
      </w:r>
      <w:r>
        <w:rPr>
          <w:rFonts w:ascii="宋体" w:hAnsi="宋体" w:eastAsia="宋体" w:cs="宋体"/>
          <w:color w:val="000000"/>
        </w:rPr>
        <w:t>江南美食中的桂花佛手糕、猪油年糕、青团都以本地的大米为原料，反映当地最主要的粮食作物为</w:t>
      </w:r>
      <w:r>
        <w:rPr>
          <w:color w:val="000000"/>
        </w:rPr>
        <w:t>____</w:t>
      </w:r>
      <w:r>
        <w:rPr>
          <w:rFonts w:ascii="宋体" w:hAnsi="宋体" w:eastAsia="宋体" w:cs="宋体"/>
          <w:color w:val="000000"/>
        </w:rPr>
        <w:t>。大闸蟹、水八仙、松鼠鳜鱼、碧螺虾仁是江南的名菜，其食材来源反映江南水乡</w:t>
      </w:r>
      <w:r>
        <w:rPr>
          <w:color w:val="000000"/>
        </w:rPr>
        <w:t>____</w:t>
      </w:r>
      <w:r>
        <w:rPr>
          <w:rFonts w:ascii="宋体" w:hAnsi="宋体" w:eastAsia="宋体" w:cs="宋体"/>
          <w:color w:val="000000"/>
        </w:rPr>
        <w:t>众多的特征。</w:t>
      </w:r>
    </w:p>
    <w:p w14:paraId="17648AB2">
      <w:pPr>
        <w:spacing w:line="360" w:lineRule="auto"/>
        <w:textAlignment w:val="center"/>
        <w:rPr>
          <w:color w:val="000000"/>
        </w:rPr>
      </w:pPr>
      <w:r>
        <w:rPr>
          <w:color w:val="2E75B6"/>
        </w:rPr>
        <w:t>【答案】</w:t>
      </w:r>
      <w:r>
        <w:rPr>
          <w:color w:val="000000"/>
        </w:rPr>
        <w:t xml:space="preserve">（1）长    （2）江苏    （3）东南    （4）京杭    </w:t>
      </w:r>
    </w:p>
    <w:p w14:paraId="52D55E45">
      <w:pPr>
        <w:spacing w:line="360" w:lineRule="auto"/>
        <w:textAlignment w:val="center"/>
        <w:rPr>
          <w:color w:val="000000"/>
        </w:rPr>
      </w:pPr>
      <w:r>
        <w:rPr>
          <w:color w:val="000000"/>
        </w:rPr>
        <w:t>（5）    ①. 水稻</w:t>
      </w:r>
      <w:r>
        <w:rPr>
          <w:color w:val="000000"/>
        </w:rPr>
        <w:br w:type="textWrapping"/>
      </w:r>
      <w:r>
        <w:rPr>
          <w:color w:val="000000"/>
        </w:rPr>
        <w:t xml:space="preserve">    ②. 河湖</w:t>
      </w:r>
    </w:p>
    <w:p w14:paraId="4FF378E1">
      <w:pPr>
        <w:spacing w:line="360" w:lineRule="auto"/>
        <w:textAlignment w:val="center"/>
        <w:rPr>
          <w:color w:val="000000"/>
        </w:rPr>
      </w:pPr>
      <w:r>
        <w:rPr>
          <w:color w:val="2E75B6"/>
        </w:rPr>
        <w:t>【解析】</w:t>
      </w:r>
    </w:p>
    <w:p w14:paraId="18BD9CE4">
      <w:pPr>
        <w:spacing w:line="360" w:lineRule="auto"/>
        <w:jc w:val="left"/>
        <w:textAlignment w:val="center"/>
        <w:rPr>
          <w:color w:val="000000"/>
        </w:rPr>
      </w:pPr>
      <w:r>
        <w:rPr>
          <w:color w:val="000000"/>
        </w:rPr>
        <w:t>【分析】本大题以江南地区图为材料，涉及长江三角洲的范围、省级行政区、气候、交通和水乡风光等相关内容，考查学生掌握课本知识的能力和区域认知的地理素养。</w:t>
      </w:r>
    </w:p>
    <w:p w14:paraId="7D21C318">
      <w:pPr>
        <w:spacing w:line="360" w:lineRule="auto"/>
        <w:jc w:val="left"/>
        <w:textAlignment w:val="center"/>
        <w:rPr>
          <w:color w:val="000000"/>
        </w:rPr>
      </w:pPr>
      <w:r>
        <w:rPr>
          <w:color w:val="000000"/>
        </w:rPr>
        <w:t>【小问1详解】</w:t>
      </w:r>
    </w:p>
    <w:p w14:paraId="690383E9">
      <w:pPr>
        <w:spacing w:line="360" w:lineRule="auto"/>
        <w:jc w:val="left"/>
        <w:textAlignment w:val="center"/>
        <w:rPr>
          <w:color w:val="000000"/>
        </w:rPr>
      </w:pPr>
      <w:r>
        <w:rPr>
          <w:color w:val="000000"/>
        </w:rPr>
        <w:t>读图可知，“江南”因核心区多位于长江以南而得名，主要是指长江三角洲地区。</w:t>
      </w:r>
    </w:p>
    <w:p w14:paraId="17224B84">
      <w:pPr>
        <w:spacing w:line="360" w:lineRule="auto"/>
        <w:jc w:val="left"/>
        <w:textAlignment w:val="center"/>
        <w:rPr>
          <w:color w:val="000000"/>
        </w:rPr>
      </w:pPr>
      <w:r>
        <w:rPr>
          <w:color w:val="000000"/>
        </w:rPr>
        <w:t>【小问2详解】</w:t>
      </w:r>
    </w:p>
    <w:p w14:paraId="5A312066">
      <w:pPr>
        <w:spacing w:line="360" w:lineRule="auto"/>
        <w:jc w:val="left"/>
        <w:textAlignment w:val="center"/>
        <w:rPr>
          <w:color w:val="000000"/>
        </w:rPr>
      </w:pPr>
      <w:r>
        <w:rPr>
          <w:color w:val="000000"/>
        </w:rPr>
        <w:t>江南所涉及的省级行政区中，南京市（古称江宁）与苏州市所在省的名称是江苏省，简称苏，南京是省会城市。</w:t>
      </w:r>
    </w:p>
    <w:p w14:paraId="1FE695CB">
      <w:pPr>
        <w:spacing w:line="360" w:lineRule="auto"/>
        <w:jc w:val="left"/>
        <w:textAlignment w:val="center"/>
        <w:rPr>
          <w:color w:val="000000"/>
        </w:rPr>
      </w:pPr>
      <w:r>
        <w:rPr>
          <w:color w:val="000000"/>
        </w:rPr>
        <w:t>【小问3详解】</w:t>
      </w:r>
    </w:p>
    <w:p w14:paraId="0FA7909F">
      <w:pPr>
        <w:spacing w:line="360" w:lineRule="auto"/>
        <w:jc w:val="left"/>
        <w:textAlignment w:val="center"/>
        <w:rPr>
          <w:color w:val="000000"/>
        </w:rPr>
      </w:pPr>
      <w:r>
        <w:rPr>
          <w:color w:val="000000"/>
        </w:rPr>
        <w:t>每年夏初，东南季风将雨带推移至江南，形成阴雨绵绵的天气，“黄梅时节家家雨，青草池塘处处蛙”是对这一时期梅雨天气现象的生动描述。</w:t>
      </w:r>
    </w:p>
    <w:p w14:paraId="0A197713">
      <w:pPr>
        <w:spacing w:line="360" w:lineRule="auto"/>
        <w:jc w:val="left"/>
        <w:textAlignment w:val="center"/>
        <w:rPr>
          <w:color w:val="000000"/>
        </w:rPr>
      </w:pPr>
      <w:r>
        <w:rPr>
          <w:color w:val="000000"/>
        </w:rPr>
        <w:t>【小问4详解】</w:t>
      </w:r>
    </w:p>
    <w:p w14:paraId="4D4A9EF2">
      <w:pPr>
        <w:spacing w:line="360" w:lineRule="auto"/>
        <w:jc w:val="left"/>
        <w:textAlignment w:val="center"/>
        <w:rPr>
          <w:color w:val="000000"/>
        </w:rPr>
      </w:pPr>
      <w:r>
        <w:rPr>
          <w:color w:val="000000"/>
        </w:rPr>
        <w:t>唐代诗人皮日休的诗句“至今千里赖通波”描写了沟通我国南北交通的京杭大运河（北京--杭州），是世界最长的人工运河。时至今日，这条运河在江南水运交通中仍占有重要地位。</w:t>
      </w:r>
    </w:p>
    <w:p w14:paraId="04671E5A">
      <w:pPr>
        <w:spacing w:line="360" w:lineRule="auto"/>
        <w:jc w:val="left"/>
        <w:textAlignment w:val="center"/>
        <w:rPr>
          <w:color w:val="000000"/>
        </w:rPr>
      </w:pPr>
      <w:r>
        <w:rPr>
          <w:color w:val="000000"/>
        </w:rPr>
        <w:t>【小问5详解】</w:t>
      </w:r>
    </w:p>
    <w:p w14:paraId="33C6CDD7">
      <w:pPr>
        <w:spacing w:line="360" w:lineRule="auto"/>
        <w:jc w:val="left"/>
        <w:textAlignment w:val="center"/>
        <w:rPr>
          <w:color w:val="000000"/>
        </w:rPr>
      </w:pPr>
      <w:r>
        <w:rPr>
          <w:color w:val="000000"/>
        </w:rPr>
        <w:t>江南地处我国南方地区，美食中的桂花佛手糕、猪油年糕、青团都以本地的大米为原料，反映当地最主要的粮食作物为水稻。大闸蟹、水八仙、松鼠鳜鱼、碧螺虾仁是江南的名菜，其食材来源反映江南水乡河湖众多的特征。江南地区地势低洼，河网密集，农业发达，是我国著名的“鱼米之乡”。</w:t>
      </w:r>
    </w:p>
    <w:p w14:paraId="77597F0D">
      <w:pPr>
        <w:spacing w:line="360" w:lineRule="auto"/>
        <w:jc w:val="left"/>
        <w:textAlignment w:val="center"/>
        <w:rPr>
          <w:color w:val="000000"/>
        </w:rPr>
      </w:pPr>
      <w:r>
        <w:rPr>
          <w:color w:val="000000"/>
        </w:rPr>
        <w:t xml:space="preserve">20. </w:t>
      </w:r>
      <w:r>
        <w:rPr>
          <w:rFonts w:ascii="宋体" w:hAnsi="宋体" w:eastAsia="宋体" w:cs="宋体"/>
          <w:color w:val="000000"/>
        </w:rPr>
        <w:t>阅读图文材料，完成下列问题。</w:t>
      </w:r>
    </w:p>
    <w:p w14:paraId="091FFAC2">
      <w:pPr>
        <w:spacing w:line="360" w:lineRule="auto"/>
        <w:ind w:firstLine="420"/>
        <w:jc w:val="left"/>
        <w:textAlignment w:val="center"/>
        <w:rPr>
          <w:color w:val="000000"/>
        </w:rPr>
      </w:pPr>
      <w:r>
        <w:rPr>
          <w:rFonts w:ascii="楷体" w:hAnsi="楷体" w:eastAsia="楷体" w:cs="楷体"/>
          <w:color w:val="000000"/>
        </w:rPr>
        <w:t>人口的分布状况深受地理环境的影响。图左为广西壮族自治区各县区人口密度分布示意图，图右为广西壮族自治区地形和主要河流分布示意图。请据此开展探究。</w:t>
      </w:r>
    </w:p>
    <w:p w14:paraId="5B564478">
      <w:pPr>
        <w:spacing w:line="360" w:lineRule="auto"/>
        <w:jc w:val="left"/>
        <w:textAlignment w:val="center"/>
        <w:rPr>
          <w:color w:val="000000"/>
        </w:rPr>
      </w:pPr>
      <w:r>
        <w:rPr>
          <w:color w:val="000000"/>
        </w:rPr>
        <w:drawing>
          <wp:inline distT="0" distB="0" distL="114300" distR="114300">
            <wp:extent cx="3581400" cy="13716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3581400" cy="1371600"/>
                    </a:xfrm>
                    <a:prstGeom prst="rect">
                      <a:avLst/>
                    </a:prstGeom>
                  </pic:spPr>
                </pic:pic>
              </a:graphicData>
            </a:graphic>
          </wp:inline>
        </w:drawing>
      </w:r>
    </w:p>
    <w:p w14:paraId="1E15BBE0">
      <w:pPr>
        <w:spacing w:line="360" w:lineRule="auto"/>
        <w:jc w:val="left"/>
        <w:textAlignment w:val="center"/>
        <w:rPr>
          <w:color w:val="000000"/>
        </w:rPr>
      </w:pPr>
      <w:r>
        <w:rPr>
          <w:rFonts w:ascii="宋体" w:hAnsi="宋体" w:eastAsia="宋体" w:cs="宋体"/>
          <w:color w:val="000000"/>
        </w:rPr>
        <w:t>探究一：探求人口分布规律</w:t>
      </w:r>
    </w:p>
    <w:p w14:paraId="77B4AC7C">
      <w:pPr>
        <w:spacing w:line="360" w:lineRule="auto"/>
        <w:jc w:val="left"/>
        <w:textAlignment w:val="center"/>
        <w:rPr>
          <w:color w:val="000000"/>
        </w:rPr>
      </w:pPr>
      <w:r>
        <w:rPr>
          <w:color w:val="000000"/>
        </w:rPr>
        <w:t>（1）</w:t>
      </w:r>
      <w:r>
        <w:rPr>
          <w:rFonts w:ascii="宋体" w:hAnsi="宋体" w:eastAsia="宋体" w:cs="宋体"/>
          <w:color w:val="000000"/>
        </w:rPr>
        <w:t>广西人口分布不均，人口密度99人/千米2以下地区相对集中分布在</w:t>
      </w:r>
      <w:r>
        <w:rPr>
          <w:color w:val="000000"/>
        </w:rPr>
        <w:t>____</w:t>
      </w:r>
      <w:r>
        <w:rPr>
          <w:rFonts w:ascii="宋体" w:hAnsi="宋体" w:eastAsia="宋体" w:cs="宋体"/>
          <w:color w:val="000000"/>
        </w:rPr>
        <w:t>部（填方位）。广西部分城市人口密集，人口密度在500人/千米2以上，如</w:t>
      </w:r>
      <w:r>
        <w:rPr>
          <w:color w:val="000000"/>
        </w:rPr>
        <w:t>____</w:t>
      </w:r>
      <w:r>
        <w:rPr>
          <w:rFonts w:ascii="宋体" w:hAnsi="宋体" w:eastAsia="宋体" w:cs="宋体"/>
          <w:color w:val="000000"/>
        </w:rPr>
        <w:t>市（填城市名，1个即可）。</w:t>
      </w:r>
    </w:p>
    <w:p w14:paraId="4DFCFA89">
      <w:pPr>
        <w:spacing w:line="360" w:lineRule="auto"/>
        <w:jc w:val="left"/>
        <w:textAlignment w:val="center"/>
        <w:rPr>
          <w:color w:val="000000"/>
        </w:rPr>
      </w:pPr>
      <w:r>
        <w:rPr>
          <w:rFonts w:ascii="宋体" w:hAnsi="宋体" w:eastAsia="宋体" w:cs="宋体"/>
          <w:color w:val="000000"/>
        </w:rPr>
        <w:t>探究二：探索人地关系</w:t>
      </w:r>
    </w:p>
    <w:p w14:paraId="1A3BBE1E">
      <w:pPr>
        <w:spacing w:line="360" w:lineRule="auto"/>
        <w:jc w:val="left"/>
        <w:textAlignment w:val="center"/>
        <w:rPr>
          <w:color w:val="000000"/>
        </w:rPr>
      </w:pPr>
      <w:r>
        <w:rPr>
          <w:color w:val="000000"/>
        </w:rPr>
        <w:t>（2）</w:t>
      </w:r>
      <w:r>
        <w:rPr>
          <w:rFonts w:ascii="宋体" w:hAnsi="宋体" w:eastAsia="宋体" w:cs="宋体"/>
          <w:color w:val="000000"/>
        </w:rPr>
        <w:t>广西人口疏密与地形关系密切，盆地与</w:t>
      </w:r>
      <w:r>
        <w:rPr>
          <w:color w:val="000000"/>
        </w:rPr>
        <w:t>____</w:t>
      </w:r>
      <w:r>
        <w:rPr>
          <w:rFonts w:ascii="宋体" w:hAnsi="宋体" w:eastAsia="宋体" w:cs="宋体"/>
          <w:color w:val="000000"/>
        </w:rPr>
        <w:t>（填地形类型）人口稠密，海拔1000米以上地区人口稀疏。为获得更好的水源与交通条件，广西很多城市沿</w:t>
      </w:r>
      <w:r>
        <w:rPr>
          <w:color w:val="000000"/>
        </w:rPr>
        <w:t>____</w:t>
      </w:r>
      <w:r>
        <w:rPr>
          <w:rFonts w:ascii="宋体" w:hAnsi="宋体" w:eastAsia="宋体" w:cs="宋体"/>
          <w:color w:val="000000"/>
        </w:rPr>
        <w:t>分布。</w:t>
      </w:r>
    </w:p>
    <w:p w14:paraId="2A7FB449">
      <w:pPr>
        <w:spacing w:line="360" w:lineRule="auto"/>
        <w:jc w:val="left"/>
        <w:textAlignment w:val="center"/>
        <w:rPr>
          <w:color w:val="000000"/>
        </w:rPr>
      </w:pPr>
      <w:r>
        <w:rPr>
          <w:rFonts w:ascii="宋体" w:hAnsi="宋体" w:eastAsia="宋体" w:cs="宋体"/>
          <w:color w:val="000000"/>
        </w:rPr>
        <w:t>探究三：模仿地理学家研究问题</w:t>
      </w:r>
    </w:p>
    <w:p w14:paraId="2501DDF9">
      <w:pPr>
        <w:spacing w:line="360" w:lineRule="auto"/>
        <w:ind w:firstLine="420"/>
        <w:jc w:val="left"/>
        <w:textAlignment w:val="center"/>
        <w:rPr>
          <w:color w:val="000000"/>
        </w:rPr>
      </w:pPr>
      <w:r>
        <w:rPr>
          <w:rFonts w:ascii="楷体" w:hAnsi="楷体" w:eastAsia="楷体" w:cs="楷体"/>
          <w:color w:val="000000"/>
        </w:rPr>
        <w:t>上世纪30年代，地理学家胡焕庸绘制了中国人口密度图，提出了黑河——腾冲人口地理界线，该线被称为“胡焕庸线”。这条分界线揭示了中国人口分布的基本格局。图为胡焕庸线示意图。</w:t>
      </w:r>
    </w:p>
    <w:p w14:paraId="52F158EF">
      <w:pPr>
        <w:spacing w:line="360" w:lineRule="auto"/>
        <w:jc w:val="left"/>
        <w:textAlignment w:val="center"/>
        <w:rPr>
          <w:color w:val="000000"/>
        </w:rPr>
      </w:pPr>
      <w:r>
        <w:rPr>
          <w:color w:val="000000"/>
        </w:rPr>
        <w:drawing>
          <wp:inline distT="0" distB="0" distL="114300" distR="114300">
            <wp:extent cx="2505075" cy="202882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2505075" cy="2028825"/>
                    </a:xfrm>
                    <a:prstGeom prst="rect">
                      <a:avLst/>
                    </a:prstGeom>
                  </pic:spPr>
                </pic:pic>
              </a:graphicData>
            </a:graphic>
          </wp:inline>
        </w:drawing>
      </w:r>
    </w:p>
    <w:p w14:paraId="08A475AC">
      <w:pPr>
        <w:spacing w:line="360" w:lineRule="auto"/>
        <w:jc w:val="left"/>
        <w:textAlignment w:val="center"/>
        <w:rPr>
          <w:color w:val="000000"/>
        </w:rPr>
      </w:pPr>
      <w:r>
        <w:rPr>
          <w:color w:val="000000"/>
        </w:rPr>
        <w:t>（3）</w:t>
      </w:r>
      <w:r>
        <w:rPr>
          <w:rFonts w:ascii="宋体" w:hAnsi="宋体" w:eastAsia="宋体" w:cs="宋体"/>
          <w:color w:val="000000"/>
        </w:rPr>
        <w:t>请模仿胡焕庸的研究方法，在广西壮族自治区各县区人口密度分布示意图上，用一条线段绘制人口分布界线，并说出你所绘制的界线的特点。</w:t>
      </w:r>
    </w:p>
    <w:p w14:paraId="249D36E9">
      <w:pPr>
        <w:spacing w:line="360" w:lineRule="auto"/>
        <w:textAlignment w:val="center"/>
        <w:rPr>
          <w:color w:val="000000"/>
        </w:rPr>
      </w:pPr>
      <w:r>
        <w:rPr>
          <w:color w:val="2E75B6"/>
        </w:rPr>
        <w:t>【答案】</w:t>
      </w:r>
      <w:r>
        <w:rPr>
          <w:color w:val="000000"/>
        </w:rPr>
        <w:t xml:space="preserve">（1）    ①. 西北    ②. 南宁    </w:t>
      </w:r>
    </w:p>
    <w:p w14:paraId="0B3A421C">
      <w:pPr>
        <w:spacing w:line="360" w:lineRule="auto"/>
        <w:textAlignment w:val="center"/>
        <w:rPr>
          <w:color w:val="000000"/>
        </w:rPr>
      </w:pPr>
      <w:r>
        <w:rPr>
          <w:color w:val="000000"/>
        </w:rPr>
        <w:t xml:space="preserve">（2）    ①. 平原    ②. 河流    </w:t>
      </w:r>
    </w:p>
    <w:p w14:paraId="27E78B01">
      <w:pPr>
        <w:spacing w:line="360" w:lineRule="auto"/>
        <w:textAlignment w:val="center"/>
        <w:rPr>
          <w:color w:val="000000"/>
        </w:rPr>
      </w:pPr>
      <w:r>
        <w:rPr>
          <w:color w:val="000000"/>
        </w:rPr>
        <w:t>（3）</w:t>
      </w:r>
      <w:r>
        <w:rPr>
          <w:color w:val="000000"/>
        </w:rPr>
        <w:drawing>
          <wp:inline distT="0" distB="0" distL="114300" distR="114300">
            <wp:extent cx="3467100" cy="1323975"/>
            <wp:effectExtent l="0" t="0" r="0" b="0"/>
            <wp:docPr id="70392392" name="图片 7039239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92392" name="图片 70392392"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3467100" cy="1323975"/>
                    </a:xfrm>
                    <a:prstGeom prst="rect">
                      <a:avLst/>
                    </a:prstGeom>
                  </pic:spPr>
                </pic:pic>
              </a:graphicData>
            </a:graphic>
          </wp:inline>
        </w:drawing>
      </w:r>
      <w:r>
        <w:rPr>
          <w:color w:val="000000"/>
        </w:rPr>
        <w:t xml:space="preserve">  </w:t>
      </w:r>
    </w:p>
    <w:p w14:paraId="714C8AD9">
      <w:pPr>
        <w:spacing w:line="360" w:lineRule="auto"/>
        <w:textAlignment w:val="center"/>
        <w:rPr>
          <w:color w:val="000000"/>
        </w:rPr>
      </w:pPr>
      <w:r>
        <w:rPr>
          <w:color w:val="2E75B6"/>
        </w:rPr>
        <w:t>【解析】</w:t>
      </w:r>
    </w:p>
    <w:p w14:paraId="4142C1A6">
      <w:pPr>
        <w:spacing w:line="360" w:lineRule="auto"/>
        <w:jc w:val="left"/>
        <w:textAlignment w:val="center"/>
        <w:rPr>
          <w:color w:val="000000"/>
        </w:rPr>
      </w:pPr>
      <w:r>
        <w:rPr>
          <w:color w:val="000000"/>
        </w:rPr>
        <w:t>【分析】本题以广西人口分布特点为材料，涉及到广西人口分布特点及影响因素，结合地图解答分析即可。</w:t>
      </w:r>
    </w:p>
    <w:p w14:paraId="4F3417BC">
      <w:pPr>
        <w:spacing w:line="360" w:lineRule="auto"/>
        <w:jc w:val="left"/>
        <w:textAlignment w:val="center"/>
        <w:rPr>
          <w:color w:val="000000"/>
        </w:rPr>
      </w:pPr>
      <w:r>
        <w:rPr>
          <w:color w:val="000000"/>
        </w:rPr>
        <w:t>【小问1详解】</w:t>
      </w:r>
    </w:p>
    <w:p w14:paraId="1E666FE6">
      <w:pPr>
        <w:spacing w:line="360" w:lineRule="auto"/>
        <w:jc w:val="left"/>
        <w:textAlignment w:val="center"/>
        <w:rPr>
          <w:color w:val="000000"/>
        </w:rPr>
      </w:pPr>
      <w:r>
        <w:rPr>
          <w:color w:val="000000"/>
        </w:rPr>
        <w:t>由图可以出，广西人口密度在99人/千米</w:t>
      </w:r>
      <w:r>
        <w:rPr>
          <w:color w:val="000000"/>
          <w:vertAlign w:val="superscript"/>
        </w:rPr>
        <w:t>2</w:t>
      </w:r>
      <w:r>
        <w:rPr>
          <w:color w:val="000000"/>
        </w:rPr>
        <w:t>以下地区相对集中分布在西北部；广西部分城市人口密集，人口密度在500人千米</w:t>
      </w:r>
      <w:r>
        <w:rPr>
          <w:color w:val="000000"/>
          <w:vertAlign w:val="superscript"/>
        </w:rPr>
        <w:t>2</w:t>
      </w:r>
      <w:r>
        <w:rPr>
          <w:color w:val="000000"/>
        </w:rPr>
        <w:t>以上，如南宁市等。</w:t>
      </w:r>
    </w:p>
    <w:p w14:paraId="7A91B92C">
      <w:pPr>
        <w:spacing w:line="360" w:lineRule="auto"/>
        <w:jc w:val="left"/>
        <w:textAlignment w:val="center"/>
        <w:rPr>
          <w:color w:val="000000"/>
        </w:rPr>
      </w:pPr>
      <w:r>
        <w:rPr>
          <w:color w:val="000000"/>
        </w:rPr>
        <w:t>【小问2详解】</w:t>
      </w:r>
    </w:p>
    <w:p w14:paraId="5752C95A">
      <w:pPr>
        <w:spacing w:line="360" w:lineRule="auto"/>
        <w:jc w:val="left"/>
        <w:textAlignment w:val="center"/>
        <w:rPr>
          <w:color w:val="000000"/>
        </w:rPr>
      </w:pPr>
      <w:r>
        <w:rPr>
          <w:color w:val="000000"/>
        </w:rPr>
        <w:t>广西人口疏密与地形关系密切，盆地与平原地区地形平坦、自然条件优越，人口较稠密；而海拔在1000米以上</w:t>
      </w:r>
      <w:r>
        <w:rPr>
          <w:color w:val="000000"/>
          <w:position w:val="0"/>
        </w:rPr>
        <w:drawing>
          <wp:inline distT="0" distB="0" distL="114300" distR="114300">
            <wp:extent cx="133350" cy="177800"/>
            <wp:effectExtent l="0" t="0" r="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29"/>
                    <a:stretch>
                      <a:fillRect/>
                    </a:stretch>
                  </pic:blipFill>
                  <pic:spPr>
                    <a:xfrm>
                      <a:off x="0" y="0"/>
                      <a:ext cx="133350" cy="177800"/>
                    </a:xfrm>
                    <a:prstGeom prst="rect">
                      <a:avLst/>
                    </a:prstGeom>
                  </pic:spPr>
                </pic:pic>
              </a:graphicData>
            </a:graphic>
          </wp:inline>
        </w:drawing>
      </w:r>
      <w:r>
        <w:rPr>
          <w:color w:val="000000"/>
        </w:rPr>
        <w:t>山地人口稀疏；为获得更好的水源和交通条件，广西很多城市沿河分布。</w:t>
      </w:r>
    </w:p>
    <w:p w14:paraId="309CDC43">
      <w:pPr>
        <w:spacing w:line="360" w:lineRule="auto"/>
        <w:jc w:val="left"/>
        <w:textAlignment w:val="center"/>
        <w:rPr>
          <w:color w:val="000000"/>
        </w:rPr>
      </w:pPr>
      <w:r>
        <w:rPr>
          <w:color w:val="000000"/>
        </w:rPr>
        <w:t>【小问3详解】</w:t>
      </w:r>
    </w:p>
    <w:p w14:paraId="49067241">
      <w:pPr>
        <w:spacing w:line="360" w:lineRule="auto"/>
        <w:jc w:val="left"/>
        <w:textAlignment w:val="center"/>
        <w:rPr>
          <w:color w:val="000000"/>
        </w:rPr>
      </w:pPr>
      <w:r>
        <w:rPr>
          <w:color w:val="000000"/>
        </w:rPr>
        <w:t>由图可以看出，广西壮族自治区人口呈东南部密集，西北部稀疏</w:t>
      </w:r>
      <w:r>
        <w:rPr>
          <w:color w:val="000000"/>
          <w:position w:val="0"/>
        </w:rPr>
        <w:drawing>
          <wp:inline distT="0" distB="0" distL="114300" distR="114300">
            <wp:extent cx="133350" cy="177800"/>
            <wp:effectExtent l="0" t="0" r="0" b="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29"/>
                    <a:stretch>
                      <a:fillRect/>
                    </a:stretch>
                  </pic:blipFill>
                  <pic:spPr>
                    <a:xfrm>
                      <a:off x="0" y="0"/>
                      <a:ext cx="133350" cy="177800"/>
                    </a:xfrm>
                    <a:prstGeom prst="rect">
                      <a:avLst/>
                    </a:prstGeom>
                  </pic:spPr>
                </pic:pic>
              </a:graphicData>
            </a:graphic>
          </wp:inline>
        </w:drawing>
      </w:r>
      <w:r>
        <w:rPr>
          <w:color w:val="000000"/>
        </w:rPr>
        <w:t>特点，如下图：</w:t>
      </w:r>
    </w:p>
    <w:p w14:paraId="75A1F011">
      <w:pPr>
        <w:spacing w:line="360" w:lineRule="auto"/>
        <w:jc w:val="left"/>
        <w:textAlignment w:val="center"/>
        <w:rPr>
          <w:color w:val="000000"/>
        </w:rPr>
      </w:pPr>
      <w:r>
        <w:rPr>
          <w:color w:val="000000"/>
        </w:rPr>
        <w:drawing>
          <wp:inline distT="0" distB="0" distL="114300" distR="114300">
            <wp:extent cx="3752850" cy="143827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3752850" cy="1438275"/>
                    </a:xfrm>
                    <a:prstGeom prst="rect">
                      <a:avLst/>
                    </a:prstGeom>
                  </pic:spPr>
                </pic:pic>
              </a:graphicData>
            </a:graphic>
          </wp:inline>
        </w:drawing>
      </w:r>
      <w:r>
        <w:rPr>
          <w:color w:val="000000"/>
        </w:rPr>
        <w:t xml:space="preserve">  </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97A54F">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7B5F49">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E1BDBA">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5346A5">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389FB4">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FDC0CB">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3B14985"/>
    <w:rsid w:val="15711F29"/>
    <w:rsid w:val="1E2F1459"/>
    <w:rsid w:val="203B479A"/>
    <w:rsid w:val="2E0A1B45"/>
    <w:rsid w:val="37CB1D3B"/>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1" Type="http://schemas.openxmlformats.org/officeDocument/2006/relationships/fontTable" Target="fontTable.xml"/><Relationship Id="rId30" Type="http://schemas.openxmlformats.org/officeDocument/2006/relationships/customXml" Target="../customXml/item1.xml"/><Relationship Id="rId3" Type="http://schemas.openxmlformats.org/officeDocument/2006/relationships/header" Target="header1.xml"/><Relationship Id="rId29" Type="http://schemas.openxmlformats.org/officeDocument/2006/relationships/image" Target="media/image20.wmf"/><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wmf"/><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15</Pages>
  <Words>7516</Words>
  <Characters>7838</Characters>
  <Lines>0</Lines>
  <Paragraphs>0</Paragraphs>
  <TotalTime>4</TotalTime>
  <ScaleCrop>false</ScaleCrop>
  <LinksUpToDate>false</LinksUpToDate>
  <CharactersWithSpaces>8196</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2023-06-29T16:40:00Z</dcterms:created>
  <dc:creator>学科网试题生产平台</dc:creator>
  <dc:description>3268835722805248</dc:description>
  <cp:lastModifiedBy>上帝掷骰子吗</cp:lastModifiedBy>
  <dcterms:modified xsi:type="dcterms:W3CDTF">2024-07-20T15:51:52Z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45D87152A41A4C798FCD0E0A12F40567_12</vt:lpwstr>
  </property>
</Properties>
</file>