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8E1B64">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11099800</wp:posOffset>
            </wp:positionH>
            <wp:positionV relativeFrom="topMargin">
              <wp:posOffset>11963400</wp:posOffset>
            </wp:positionV>
            <wp:extent cx="431800" cy="482600"/>
            <wp:effectExtent l="0" t="0" r="635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431800" cy="482600"/>
                    </a:xfrm>
                    <a:prstGeom prst="rect">
                      <a:avLst/>
                    </a:prstGeom>
                  </pic:spPr>
                </pic:pic>
              </a:graphicData>
            </a:graphic>
          </wp:anchor>
        </w:drawing>
      </w:r>
      <w:r>
        <w:rPr>
          <w:rFonts w:ascii="宋体" w:hAnsi="宋体" w:eastAsia="宋体" w:cs="宋体"/>
          <w:b/>
          <w:color w:val="auto"/>
          <w:sz w:val="32"/>
        </w:rPr>
        <w:t>2023年恩施州初中学业水平考试</w:t>
      </w:r>
    </w:p>
    <w:p w14:paraId="187C3365">
      <w:pPr>
        <w:spacing w:line="360" w:lineRule="auto"/>
        <w:jc w:val="center"/>
      </w:pPr>
      <w:r>
        <w:rPr>
          <w:rFonts w:ascii="宋体" w:hAnsi="宋体" w:eastAsia="宋体" w:cs="宋体"/>
          <w:b/>
          <w:color w:val="auto"/>
          <w:sz w:val="32"/>
        </w:rPr>
        <w:t>地理试题卷</w:t>
      </w:r>
    </w:p>
    <w:p w14:paraId="68919DC1">
      <w:pPr>
        <w:spacing w:line="360" w:lineRule="auto"/>
        <w:jc w:val="center"/>
      </w:pPr>
      <w:r>
        <w:rPr>
          <w:rFonts w:ascii="宋体" w:hAnsi="宋体" w:eastAsia="宋体" w:cs="宋体"/>
          <w:b/>
          <w:color w:val="auto"/>
          <w:sz w:val="24"/>
        </w:rPr>
        <w:t>本试题卷共8页，全卷满分100分，考试用时100分钟。</w:t>
      </w:r>
    </w:p>
    <w:p w14:paraId="5BC85CD0">
      <w:pPr>
        <w:spacing w:line="360" w:lineRule="auto"/>
        <w:jc w:val="center"/>
      </w:pPr>
      <w:r>
        <w:rPr>
          <w:rFonts w:ascii="宋体" w:hAnsi="宋体" w:eastAsia="宋体" w:cs="宋体"/>
          <w:b/>
          <w:color w:val="auto"/>
          <w:sz w:val="24"/>
        </w:rPr>
        <w:t>★祝考试顺利★</w:t>
      </w:r>
    </w:p>
    <w:p w14:paraId="52432FAC">
      <w:pPr>
        <w:spacing w:line="360" w:lineRule="auto"/>
        <w:jc w:val="left"/>
      </w:pPr>
      <w:r>
        <w:rPr>
          <w:rFonts w:ascii="宋体" w:hAnsi="宋体" w:eastAsia="宋体" w:cs="宋体"/>
          <w:b/>
          <w:color w:val="auto"/>
          <w:sz w:val="24"/>
        </w:rPr>
        <w:t>注意事项：</w:t>
      </w:r>
    </w:p>
    <w:p w14:paraId="024B0648">
      <w:pPr>
        <w:spacing w:line="360" w:lineRule="auto"/>
        <w:jc w:val="left"/>
      </w:pPr>
      <w:r>
        <w:rPr>
          <w:rFonts w:ascii="宋体" w:hAnsi="宋体" w:eastAsia="宋体" w:cs="宋体"/>
          <w:b/>
          <w:color w:val="auto"/>
          <w:sz w:val="24"/>
        </w:rPr>
        <w:t>1.考生答题全部答在答题卷上，答在试题卷上无效。</w:t>
      </w:r>
    </w:p>
    <w:p w14:paraId="5A0986A3">
      <w:pPr>
        <w:spacing w:line="360" w:lineRule="auto"/>
        <w:jc w:val="left"/>
      </w:pPr>
      <w:r>
        <w:rPr>
          <w:rFonts w:ascii="宋体" w:hAnsi="宋体" w:eastAsia="宋体" w:cs="宋体"/>
          <w:b/>
          <w:color w:val="auto"/>
          <w:sz w:val="24"/>
        </w:rPr>
        <w:t>2.请认真核对监考教师在答题卷上所粘贴条形码的姓名、准考证号是否与本人相符合，再将自己的姓名、准考证号用0.5毫米的黑色墨水签字笔填写在答题卷及试题卷上。</w:t>
      </w:r>
    </w:p>
    <w:p w14:paraId="17689682">
      <w:pPr>
        <w:spacing w:line="360" w:lineRule="auto"/>
        <w:jc w:val="left"/>
      </w:pPr>
      <w:r>
        <w:rPr>
          <w:rFonts w:ascii="宋体" w:hAnsi="宋体" w:eastAsia="宋体" w:cs="宋体"/>
          <w:b/>
          <w:color w:val="auto"/>
          <w:sz w:val="24"/>
        </w:rPr>
        <w:t>3.选择题作答必须用2B铅笔将答题卷上对应的答案标号涂黑，如需要改动，请用橡皮擦干净后，再选涂其他答案。非选择题作答必须用0.5毫米黑色墨水签字笔写在答题卷上指定位置，在其他位置答题一律无效。</w:t>
      </w:r>
    </w:p>
    <w:p w14:paraId="06541CD7">
      <w:pPr>
        <w:spacing w:line="360" w:lineRule="auto"/>
        <w:jc w:val="left"/>
      </w:pPr>
      <w:r>
        <w:rPr>
          <w:rFonts w:ascii="宋体" w:hAnsi="宋体" w:eastAsia="宋体" w:cs="宋体"/>
          <w:b/>
          <w:color w:val="auto"/>
          <w:sz w:val="24"/>
        </w:rPr>
        <w:t>4.考生不得折叠答题卷，保持答题卷的整洁。考试结束后，请将试题卷和答题卷一并上交。</w:t>
      </w:r>
    </w:p>
    <w:p w14:paraId="424177EA">
      <w:pPr>
        <w:spacing w:line="360" w:lineRule="auto"/>
        <w:jc w:val="left"/>
      </w:pPr>
      <w:r>
        <w:rPr>
          <w:rFonts w:ascii="宋体" w:hAnsi="宋体" w:eastAsia="宋体" w:cs="宋体"/>
          <w:b/>
          <w:color w:val="auto"/>
          <w:sz w:val="24"/>
        </w:rPr>
        <w:t>一、选择题（1-10小题为地理，11-20小题为生物学，共40分，每小题只有一项符合题意）</w:t>
      </w:r>
    </w:p>
    <w:p w14:paraId="761CBBF5">
      <w:pPr>
        <w:spacing w:line="360" w:lineRule="auto"/>
        <w:ind w:firstLine="420"/>
        <w:jc w:val="left"/>
      </w:pPr>
      <w:r>
        <w:rPr>
          <w:rFonts w:ascii="楷体" w:hAnsi="楷体" w:eastAsia="楷体" w:cs="楷体"/>
          <w:color w:val="auto"/>
        </w:rPr>
        <w:t>2023年8月19日是恩施州建州四十周年纪念日，届时将会有来自世界各地的友人做客恩施。读某时刻光照图（下图），回答下面小题。</w:t>
      </w:r>
    </w:p>
    <w:p w14:paraId="64AA42FC">
      <w:pPr>
        <w:spacing w:line="360" w:lineRule="auto"/>
        <w:jc w:val="left"/>
      </w:pPr>
      <w:r>
        <w:drawing>
          <wp:inline distT="0" distB="0" distL="114300" distR="114300">
            <wp:extent cx="4314825" cy="31432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314825" cy="3143250"/>
                    </a:xfrm>
                    <a:prstGeom prst="rect">
                      <a:avLst/>
                    </a:prstGeom>
                  </pic:spPr>
                </pic:pic>
              </a:graphicData>
            </a:graphic>
          </wp:inline>
        </w:drawing>
      </w:r>
      <w:r>
        <w:rPr>
          <w:color w:val="auto"/>
        </w:rPr>
        <w:t xml:space="preserve">  </w:t>
      </w:r>
    </w:p>
    <w:p w14:paraId="1C30B294">
      <w:pPr>
        <w:spacing w:line="360" w:lineRule="auto"/>
        <w:jc w:val="left"/>
        <w:textAlignment w:val="center"/>
        <w:rPr>
          <w:color w:val="auto"/>
        </w:rPr>
      </w:pPr>
      <w:r>
        <w:t xml:space="preserve">1. </w:t>
      </w:r>
      <w:r>
        <w:rPr>
          <w:rFonts w:ascii="宋体" w:hAnsi="宋体" w:eastAsia="宋体" w:cs="宋体"/>
          <w:color w:val="auto"/>
        </w:rPr>
        <w:t>州庆期间，世界友人来恩施可以感受（   ）</w:t>
      </w:r>
    </w:p>
    <w:p w14:paraId="309EF5EF">
      <w:pPr>
        <w:tabs>
          <w:tab w:val="left" w:pos="4873"/>
        </w:tabs>
        <w:spacing w:line="360" w:lineRule="auto"/>
        <w:jc w:val="left"/>
        <w:textAlignment w:val="center"/>
        <w:rPr>
          <w:color w:val="auto"/>
        </w:rPr>
      </w:pPr>
      <w:r>
        <w:t xml:space="preserve">A. </w:t>
      </w:r>
      <w:r>
        <w:rPr>
          <w:rFonts w:ascii="宋体" w:hAnsi="宋体" w:eastAsia="宋体" w:cs="宋体"/>
          <w:color w:val="auto"/>
        </w:rPr>
        <w:t>稻田插秧热火朝天</w:t>
      </w:r>
      <w:r>
        <w:tab/>
      </w:r>
      <w:r>
        <w:t xml:space="preserve">B. </w:t>
      </w:r>
      <w:r>
        <w:rPr>
          <w:rFonts w:ascii="宋体" w:hAnsi="宋体" w:eastAsia="宋体" w:cs="宋体"/>
          <w:color w:val="auto"/>
        </w:rPr>
        <w:t>油菜花开十里飘香</w:t>
      </w:r>
    </w:p>
    <w:p w14:paraId="1B391BA8">
      <w:pPr>
        <w:tabs>
          <w:tab w:val="left" w:pos="4873"/>
        </w:tabs>
        <w:spacing w:line="360" w:lineRule="auto"/>
        <w:jc w:val="left"/>
        <w:textAlignment w:val="center"/>
        <w:rPr>
          <w:color w:val="auto"/>
        </w:rPr>
      </w:pPr>
      <w:r>
        <w:t xml:space="preserve">C. </w:t>
      </w:r>
      <w:r>
        <w:rPr>
          <w:rFonts w:ascii="宋体" w:hAnsi="宋体" w:eastAsia="宋体" w:cs="宋体"/>
          <w:color w:val="auto"/>
        </w:rPr>
        <w:t>玉米采摘一片繁忙</w:t>
      </w:r>
      <w:r>
        <w:tab/>
      </w:r>
      <w:r>
        <w:t xml:space="preserve">D. </w:t>
      </w:r>
      <w:r>
        <w:rPr>
          <w:rFonts w:ascii="宋体" w:hAnsi="宋体" w:eastAsia="宋体" w:cs="宋体"/>
          <w:color w:val="auto"/>
        </w:rPr>
        <w:t>高山滑雪激情飞扬</w:t>
      </w:r>
    </w:p>
    <w:p w14:paraId="31D3F080">
      <w:pPr>
        <w:spacing w:line="360" w:lineRule="auto"/>
        <w:jc w:val="left"/>
        <w:textAlignment w:val="center"/>
        <w:rPr>
          <w:color w:val="auto"/>
        </w:rPr>
      </w:pPr>
      <w:r>
        <w:t xml:space="preserve">2. </w:t>
      </w:r>
      <w:r>
        <w:rPr>
          <w:rFonts w:ascii="宋体" w:hAnsi="宋体" w:eastAsia="宋体" w:cs="宋体"/>
          <w:color w:val="auto"/>
        </w:rPr>
        <w:t>从图中所示日期到州庆当日（   ）</w:t>
      </w:r>
    </w:p>
    <w:p w14:paraId="407B950E">
      <w:pPr>
        <w:tabs>
          <w:tab w:val="left" w:pos="4873"/>
        </w:tabs>
        <w:spacing w:line="360" w:lineRule="auto"/>
        <w:jc w:val="left"/>
        <w:textAlignment w:val="center"/>
        <w:rPr>
          <w:color w:val="auto"/>
        </w:rPr>
      </w:pPr>
      <w:r>
        <w:t xml:space="preserve">A. </w:t>
      </w:r>
      <w:r>
        <w:rPr>
          <w:rFonts w:ascii="宋体" w:hAnsi="宋体" w:eastAsia="宋体" w:cs="宋体"/>
          <w:color w:val="auto"/>
        </w:rPr>
        <w:t>①地白昼逐渐变短</w:t>
      </w:r>
      <w:r>
        <w:tab/>
      </w:r>
      <w:r>
        <w:t xml:space="preserve">B. </w:t>
      </w:r>
      <w:r>
        <w:rPr>
          <w:rFonts w:ascii="宋体" w:hAnsi="宋体" w:eastAsia="宋体" w:cs="宋体"/>
          <w:color w:val="auto"/>
        </w:rPr>
        <w:t>②地黑夜逐渐变短</w:t>
      </w:r>
    </w:p>
    <w:p w14:paraId="51A34E36">
      <w:pPr>
        <w:tabs>
          <w:tab w:val="left" w:pos="4873"/>
        </w:tabs>
        <w:spacing w:line="360" w:lineRule="auto"/>
        <w:jc w:val="left"/>
        <w:textAlignment w:val="center"/>
        <w:rPr>
          <w:color w:val="000000"/>
        </w:rPr>
      </w:pPr>
      <w:r>
        <w:t xml:space="preserve">C. </w:t>
      </w:r>
      <w:r>
        <w:rPr>
          <w:rFonts w:ascii="宋体" w:hAnsi="宋体" w:eastAsia="宋体" w:cs="宋体"/>
          <w:color w:val="auto"/>
        </w:rPr>
        <w:t>③地始终昼短夜长</w:t>
      </w:r>
      <w:r>
        <w:tab/>
      </w:r>
      <w:r>
        <w:t xml:space="preserve">D. </w:t>
      </w:r>
      <w:r>
        <w:rPr>
          <w:rFonts w:ascii="宋体" w:hAnsi="宋体" w:eastAsia="宋体" w:cs="宋体"/>
          <w:color w:val="auto"/>
        </w:rPr>
        <w:t>④地始终昼长夜短</w:t>
      </w:r>
    </w:p>
    <w:p w14:paraId="5FEC9D29">
      <w:pPr>
        <w:spacing w:line="360" w:lineRule="auto"/>
        <w:textAlignment w:val="center"/>
        <w:rPr>
          <w:color w:val="000000"/>
        </w:rPr>
      </w:pPr>
      <w:r>
        <w:rPr>
          <w:color w:val="2E75B6"/>
        </w:rPr>
        <w:t>【答案】</w:t>
      </w:r>
      <w:r>
        <w:rPr>
          <w:color w:val="000000"/>
        </w:rPr>
        <w:t>1. A    2. A</w:t>
      </w:r>
    </w:p>
    <w:p w14:paraId="71AD6D14">
      <w:pPr>
        <w:spacing w:line="360" w:lineRule="auto"/>
        <w:textAlignment w:val="center"/>
        <w:rPr>
          <w:color w:val="000000"/>
        </w:rPr>
      </w:pPr>
      <w:r>
        <w:rPr>
          <w:color w:val="2E75B6"/>
        </w:rPr>
        <w:t>【解析】</w:t>
      </w:r>
    </w:p>
    <w:p w14:paraId="73EA5B58">
      <w:pPr>
        <w:spacing w:line="360" w:lineRule="auto"/>
        <w:textAlignment w:val="center"/>
        <w:rPr>
          <w:color w:val="000000"/>
        </w:rPr>
      </w:pPr>
      <w:r>
        <w:rPr>
          <w:color w:val="000000"/>
        </w:rPr>
        <w:t>【1题详解】</w:t>
      </w:r>
    </w:p>
    <w:p w14:paraId="524BE1E1">
      <w:pPr>
        <w:spacing w:line="360" w:lineRule="auto"/>
        <w:jc w:val="left"/>
        <w:textAlignment w:val="center"/>
        <w:rPr>
          <w:color w:val="000000"/>
        </w:rPr>
      </w:pPr>
      <w:r>
        <w:rPr>
          <w:color w:val="000000"/>
        </w:rPr>
        <w:t>由题目可知，2023年8月19日是恩施州建州四十周年纪念日，恩施位于秦岭以南，属于亚热带季风气候，种植的粮食作物主要是水稻，在这期间可以看到“稻田插秧热火朝天”，故A正确。油菜开花出现在春季，故B错误。恩施位于亚热带，玉米主要分布在北方地区，故C错误。恩施地处亚热带，此时又是夏季，不可能看到高山滑雪现象，故D错误。故选A。</w:t>
      </w:r>
    </w:p>
    <w:p w14:paraId="1233B005">
      <w:pPr>
        <w:spacing w:line="360" w:lineRule="auto"/>
        <w:jc w:val="left"/>
        <w:textAlignment w:val="center"/>
        <w:rPr>
          <w:color w:val="000000"/>
        </w:rPr>
      </w:pPr>
      <w:r>
        <w:rPr>
          <w:color w:val="000000"/>
        </w:rPr>
        <w:t>【2题详解】</w:t>
      </w:r>
    </w:p>
    <w:p w14:paraId="16A8D73A">
      <w:pPr>
        <w:spacing w:line="360" w:lineRule="auto"/>
        <w:jc w:val="left"/>
        <w:textAlignment w:val="center"/>
        <w:rPr>
          <w:color w:val="000000"/>
        </w:rPr>
      </w:pPr>
      <w:r>
        <w:rPr>
          <w:color w:val="000000"/>
        </w:rPr>
        <w:t>图中所示光照图地球是按逆时针方向运动，是从北极上空看到的光照图，可以看出，此时北极圈出现极昼，说明这一天是太阳直射在北回归线上的夏至日即6月22日前后，从这一天到8月19日，太阳直射点向南移动，①和②的白昼变短，③地只有在春分日或秋分日时才会昼夜等长，④地位于赤道上，始终昼夜等长。排除BCD，故选A。</w:t>
      </w:r>
    </w:p>
    <w:p w14:paraId="2517FBAE">
      <w:pPr>
        <w:spacing w:line="360" w:lineRule="auto"/>
        <w:jc w:val="left"/>
        <w:textAlignment w:val="center"/>
        <w:rPr>
          <w:color w:val="000000"/>
        </w:rPr>
      </w:pPr>
      <w:r>
        <w:rPr>
          <w:color w:val="000000"/>
        </w:rPr>
        <w:t>【点睛】地球绕太阳转的叫做公转，地球公转的方向是自西向东，地球公转的周期是一年，地球公转产生了季节变化和五带划分及昼夜长短的变化。</w:t>
      </w:r>
    </w:p>
    <w:p w14:paraId="2D8442F2">
      <w:pPr>
        <w:spacing w:line="360" w:lineRule="auto"/>
        <w:ind w:firstLine="420"/>
        <w:jc w:val="left"/>
        <w:textAlignment w:val="center"/>
        <w:rPr>
          <w:color w:val="000000"/>
        </w:rPr>
      </w:pPr>
      <w:r>
        <w:rPr>
          <w:rFonts w:ascii="楷体" w:hAnsi="楷体" w:eastAsia="楷体" w:cs="楷体"/>
          <w:color w:val="000000"/>
        </w:rPr>
        <w:t>马达加斯加位于非洲大陆的东南海面上，隔莫桑比克海峡与非洲大陆相望，长期以来都与中国保持着友好合作关系。读马达加斯加略图（下图），回答下面小题。</w:t>
      </w:r>
    </w:p>
    <w:p w14:paraId="6106288B">
      <w:pPr>
        <w:spacing w:line="360" w:lineRule="auto"/>
        <w:jc w:val="left"/>
        <w:textAlignment w:val="center"/>
        <w:rPr>
          <w:color w:val="000000"/>
        </w:rPr>
      </w:pPr>
      <w:r>
        <w:rPr>
          <w:color w:val="000000"/>
        </w:rPr>
        <w:drawing>
          <wp:inline distT="0" distB="0" distL="114300" distR="114300">
            <wp:extent cx="2886075" cy="30575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86075" cy="3057525"/>
                    </a:xfrm>
                    <a:prstGeom prst="rect">
                      <a:avLst/>
                    </a:prstGeom>
                  </pic:spPr>
                </pic:pic>
              </a:graphicData>
            </a:graphic>
          </wp:inline>
        </w:drawing>
      </w:r>
      <w:r>
        <w:rPr>
          <w:color w:val="000000"/>
        </w:rPr>
        <w:t xml:space="preserve">    </w:t>
      </w:r>
    </w:p>
    <w:p w14:paraId="1F263BC5">
      <w:pPr>
        <w:spacing w:line="360" w:lineRule="auto"/>
        <w:jc w:val="left"/>
        <w:textAlignment w:val="center"/>
        <w:rPr>
          <w:color w:val="000000"/>
        </w:rPr>
      </w:pPr>
      <w:r>
        <w:rPr>
          <w:color w:val="000000"/>
        </w:rPr>
        <w:t xml:space="preserve">3. </w:t>
      </w:r>
      <w:r>
        <w:rPr>
          <w:rFonts w:ascii="宋体" w:hAnsi="宋体" w:eastAsia="宋体" w:cs="宋体"/>
          <w:color w:val="000000"/>
        </w:rPr>
        <w:t>导致该国甲地和乙地降水差异的主要原因是（   ）</w:t>
      </w:r>
    </w:p>
    <w:p w14:paraId="4E8D91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海域面积</w:t>
      </w:r>
      <w:r>
        <w:rPr>
          <w:color w:val="000000"/>
        </w:rPr>
        <w:tab/>
      </w:r>
      <w:r>
        <w:rPr>
          <w:color w:val="000000"/>
        </w:rPr>
        <w:t xml:space="preserve">B. </w:t>
      </w:r>
      <w:r>
        <w:rPr>
          <w:rFonts w:ascii="宋体" w:hAnsi="宋体" w:eastAsia="宋体" w:cs="宋体"/>
          <w:color w:val="000000"/>
        </w:rPr>
        <w:t>海拔高低</w:t>
      </w:r>
      <w:r>
        <w:rPr>
          <w:color w:val="000000"/>
        </w:rPr>
        <w:tab/>
      </w:r>
      <w:r>
        <w:rPr>
          <w:color w:val="000000"/>
        </w:rPr>
        <w:t xml:space="preserve">C. </w:t>
      </w:r>
      <w:r>
        <w:rPr>
          <w:rFonts w:ascii="宋体" w:hAnsi="宋体" w:eastAsia="宋体" w:cs="宋体"/>
          <w:color w:val="000000"/>
        </w:rPr>
        <w:t>纬度位置</w:t>
      </w:r>
      <w:r>
        <w:rPr>
          <w:color w:val="000000"/>
        </w:rPr>
        <w:tab/>
      </w:r>
      <w:r>
        <w:rPr>
          <w:color w:val="000000"/>
        </w:rPr>
        <w:t xml:space="preserve">D. </w:t>
      </w:r>
      <w:r>
        <w:rPr>
          <w:rFonts w:ascii="宋体" w:hAnsi="宋体" w:eastAsia="宋体" w:cs="宋体"/>
          <w:color w:val="000000"/>
        </w:rPr>
        <w:t>盛行风向</w:t>
      </w:r>
    </w:p>
    <w:p w14:paraId="10914419">
      <w:pPr>
        <w:spacing w:line="360" w:lineRule="auto"/>
        <w:jc w:val="left"/>
        <w:textAlignment w:val="center"/>
        <w:rPr>
          <w:color w:val="000000"/>
        </w:rPr>
      </w:pPr>
      <w:r>
        <w:rPr>
          <w:color w:val="000000"/>
        </w:rPr>
        <w:t xml:space="preserve">4. </w:t>
      </w:r>
      <w:r>
        <w:rPr>
          <w:rFonts w:ascii="宋体" w:hAnsi="宋体" w:eastAsia="宋体" w:cs="宋体"/>
          <w:color w:val="000000"/>
        </w:rPr>
        <w:t>有关该国地理特征的描述，正确的是（   ）</w:t>
      </w:r>
    </w:p>
    <w:p w14:paraId="4847AC5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火山地震活动频发</w:t>
      </w:r>
      <w:r>
        <w:rPr>
          <w:color w:val="000000"/>
        </w:rPr>
        <w:tab/>
      </w:r>
      <w:r>
        <w:rPr>
          <w:color w:val="000000"/>
        </w:rPr>
        <w:t xml:space="preserve">B. </w:t>
      </w:r>
      <w:r>
        <w:rPr>
          <w:rFonts w:ascii="宋体" w:hAnsi="宋体" w:eastAsia="宋体" w:cs="宋体"/>
          <w:color w:val="000000"/>
        </w:rPr>
        <w:t>植被东西差异较大</w:t>
      </w:r>
    </w:p>
    <w:p w14:paraId="5D76E17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城市主要沿河分布</w:t>
      </w:r>
      <w:r>
        <w:rPr>
          <w:color w:val="000000"/>
        </w:rPr>
        <w:tab/>
      </w:r>
      <w:r>
        <w:rPr>
          <w:color w:val="000000"/>
        </w:rPr>
        <w:t xml:space="preserve">D. </w:t>
      </w:r>
      <w:r>
        <w:rPr>
          <w:rFonts w:ascii="宋体" w:hAnsi="宋体" w:eastAsia="宋体" w:cs="宋体"/>
          <w:color w:val="000000"/>
        </w:rPr>
        <w:t>水系呈向心状分布</w:t>
      </w:r>
    </w:p>
    <w:p w14:paraId="0B8ABEBB">
      <w:pPr>
        <w:spacing w:line="360" w:lineRule="auto"/>
        <w:textAlignment w:val="center"/>
        <w:rPr>
          <w:color w:val="000000"/>
        </w:rPr>
      </w:pPr>
      <w:r>
        <w:rPr>
          <w:color w:val="2E75B6"/>
        </w:rPr>
        <w:t>【答案】</w:t>
      </w:r>
      <w:r>
        <w:rPr>
          <w:color w:val="000000"/>
        </w:rPr>
        <w:t>3. D    4. B</w:t>
      </w:r>
    </w:p>
    <w:p w14:paraId="0B6F1C26">
      <w:pPr>
        <w:spacing w:line="360" w:lineRule="auto"/>
        <w:textAlignment w:val="center"/>
        <w:rPr>
          <w:color w:val="000000"/>
        </w:rPr>
      </w:pPr>
      <w:r>
        <w:rPr>
          <w:color w:val="2E75B6"/>
        </w:rPr>
        <w:t>【解析】</w:t>
      </w:r>
    </w:p>
    <w:p w14:paraId="3F3AE816">
      <w:pPr>
        <w:spacing w:line="360" w:lineRule="auto"/>
        <w:textAlignment w:val="center"/>
        <w:rPr>
          <w:color w:val="000000"/>
        </w:rPr>
      </w:pPr>
      <w:r>
        <w:rPr>
          <w:color w:val="000000"/>
        </w:rPr>
        <w:t>【3题详解】</w:t>
      </w:r>
    </w:p>
    <w:p w14:paraId="183264EF">
      <w:pPr>
        <w:spacing w:line="360" w:lineRule="auto"/>
        <w:jc w:val="left"/>
        <w:textAlignment w:val="center"/>
        <w:rPr>
          <w:color w:val="000000"/>
        </w:rPr>
      </w:pPr>
      <w:r>
        <w:rPr>
          <w:color w:val="000000"/>
        </w:rPr>
        <w:t>由图可知，甲地位于盛行风的迎风坡，降水丰富，而乙地位于盛行风的背风坡，降水少，造成两地降水差异的主要原因是盛行风向，与海域面积、海拔高度和纬度位置无关，排除ABC，故选D。</w:t>
      </w:r>
    </w:p>
    <w:p w14:paraId="7EF8629F">
      <w:pPr>
        <w:spacing w:line="360" w:lineRule="auto"/>
        <w:jc w:val="left"/>
        <w:textAlignment w:val="center"/>
        <w:rPr>
          <w:color w:val="000000"/>
        </w:rPr>
      </w:pPr>
      <w:r>
        <w:rPr>
          <w:color w:val="000000"/>
        </w:rPr>
        <w:t>【4题详解】</w:t>
      </w:r>
    </w:p>
    <w:p w14:paraId="6C5A3A06">
      <w:pPr>
        <w:spacing w:line="360" w:lineRule="auto"/>
        <w:jc w:val="left"/>
        <w:textAlignment w:val="center"/>
        <w:rPr>
          <w:color w:val="000000"/>
        </w:rPr>
      </w:pPr>
      <w:r>
        <w:rPr>
          <w:color w:val="000000"/>
        </w:rPr>
        <w:t>图所示的马达加斯加地处板块内部，火山地震活动少，故A错误。东侧位于盛行风的迎风坡、降水丰富，植被是热带雨林，西侧位于盛行风背风坡、降水少，植被是草原，故B正确。城市多分布在沿海地区，故C错误。地势中间高、四周低，水系呈放射状，故D错误。故选B。</w:t>
      </w:r>
    </w:p>
    <w:p w14:paraId="618CDA25">
      <w:pPr>
        <w:spacing w:line="360" w:lineRule="auto"/>
        <w:jc w:val="left"/>
        <w:textAlignment w:val="center"/>
        <w:rPr>
          <w:color w:val="000000"/>
        </w:rPr>
      </w:pPr>
      <w:r>
        <w:rPr>
          <w:color w:val="000000"/>
        </w:rPr>
        <w:t>【点睛】 马达加斯加岛，位于非洲大陆的东南海面上，全岛南北长约1500公里，东西宽约500公里，海岸线长约5000公里，为仅次于格陵兰、新几内亚和加里曼丹的世界第四大岛。</w:t>
      </w:r>
    </w:p>
    <w:p w14:paraId="2D102E93">
      <w:pPr>
        <w:spacing w:line="360" w:lineRule="auto"/>
        <w:ind w:firstLine="420"/>
        <w:jc w:val="left"/>
        <w:textAlignment w:val="center"/>
        <w:rPr>
          <w:color w:val="000000"/>
        </w:rPr>
      </w:pPr>
      <w:r>
        <w:rPr>
          <w:rFonts w:ascii="楷体" w:hAnsi="楷体" w:eastAsia="楷体" w:cs="楷体"/>
          <w:color w:val="000000"/>
        </w:rPr>
        <w:t>中国和巴西同属“金砖国家”（BRICS）成员。巴西是世界重要的甘蔗生产国和铁矿石出口国。中国在巴西里约热内卢附近建设有大型钢铁厂，所产钢材部分输往中国。读巴西略图（下图），完成下面小题。</w:t>
      </w:r>
    </w:p>
    <w:p w14:paraId="4F77C3BC">
      <w:pPr>
        <w:spacing w:line="360" w:lineRule="auto"/>
        <w:jc w:val="left"/>
        <w:textAlignment w:val="center"/>
        <w:rPr>
          <w:color w:val="000000"/>
        </w:rPr>
      </w:pPr>
      <w:r>
        <w:rPr>
          <w:color w:val="000000"/>
        </w:rPr>
        <w:drawing>
          <wp:inline distT="0" distB="0" distL="114300" distR="114300">
            <wp:extent cx="4667250" cy="3467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667250" cy="3467100"/>
                    </a:xfrm>
                    <a:prstGeom prst="rect">
                      <a:avLst/>
                    </a:prstGeom>
                  </pic:spPr>
                </pic:pic>
              </a:graphicData>
            </a:graphic>
          </wp:inline>
        </w:drawing>
      </w:r>
      <w:r>
        <w:rPr>
          <w:color w:val="000000"/>
        </w:rPr>
        <w:t xml:space="preserve">  </w:t>
      </w:r>
    </w:p>
    <w:p w14:paraId="0F82446C">
      <w:pPr>
        <w:spacing w:line="360" w:lineRule="auto"/>
        <w:jc w:val="left"/>
        <w:textAlignment w:val="center"/>
        <w:rPr>
          <w:color w:val="000000"/>
        </w:rPr>
      </w:pPr>
      <w:r>
        <w:rPr>
          <w:color w:val="000000"/>
        </w:rPr>
        <w:t xml:space="preserve">5. </w:t>
      </w:r>
      <w:r>
        <w:rPr>
          <w:rFonts w:ascii="宋体" w:hAnsi="宋体" w:eastAsia="宋体" w:cs="宋体"/>
          <w:color w:val="000000"/>
        </w:rPr>
        <w:t>中国在里约热内卢附近投资建设钢铁厂，其优势条件主要是（   ）</w:t>
      </w:r>
    </w:p>
    <w:p w14:paraId="0C473CA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石油资源丰富</w:t>
      </w:r>
      <w:r>
        <w:rPr>
          <w:color w:val="000000"/>
        </w:rPr>
        <w:tab/>
      </w:r>
      <w:r>
        <w:rPr>
          <w:color w:val="000000"/>
        </w:rPr>
        <w:t xml:space="preserve">B. </w:t>
      </w:r>
      <w:r>
        <w:rPr>
          <w:rFonts w:ascii="宋体" w:hAnsi="宋体" w:eastAsia="宋体" w:cs="宋体"/>
          <w:color w:val="000000"/>
        </w:rPr>
        <w:t>地形平坦开阔</w:t>
      </w:r>
    </w:p>
    <w:p w14:paraId="27F3B2A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交通运输便利</w:t>
      </w:r>
      <w:r>
        <w:rPr>
          <w:color w:val="000000"/>
        </w:rPr>
        <w:tab/>
      </w:r>
      <w:r>
        <w:rPr>
          <w:color w:val="000000"/>
        </w:rPr>
        <w:t xml:space="preserve">D. </w:t>
      </w:r>
      <w:r>
        <w:rPr>
          <w:rFonts w:ascii="宋体" w:hAnsi="宋体" w:eastAsia="宋体" w:cs="宋体"/>
          <w:color w:val="000000"/>
        </w:rPr>
        <w:t>气候温暖舒适</w:t>
      </w:r>
    </w:p>
    <w:p w14:paraId="31CB9D0D">
      <w:pPr>
        <w:spacing w:line="360" w:lineRule="auto"/>
        <w:jc w:val="left"/>
        <w:textAlignment w:val="center"/>
        <w:rPr>
          <w:color w:val="000000"/>
        </w:rPr>
      </w:pPr>
      <w:r>
        <w:rPr>
          <w:color w:val="000000"/>
        </w:rPr>
        <w:t xml:space="preserve">6. </w:t>
      </w:r>
      <w:r>
        <w:rPr>
          <w:rFonts w:ascii="宋体" w:hAnsi="宋体" w:eastAsia="宋体" w:cs="宋体"/>
          <w:color w:val="000000"/>
        </w:rPr>
        <w:t>巴西大量使用甘蔗生产生物乙醇燃料可能带来的影响主要是（   ）</w:t>
      </w:r>
    </w:p>
    <w:p w14:paraId="66DA223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优化能源结构</w:t>
      </w:r>
      <w:r>
        <w:rPr>
          <w:color w:val="000000"/>
        </w:rPr>
        <w:tab/>
      </w:r>
      <w:r>
        <w:rPr>
          <w:color w:val="000000"/>
        </w:rPr>
        <w:t xml:space="preserve">B. </w:t>
      </w:r>
      <w:r>
        <w:rPr>
          <w:rFonts w:ascii="宋体" w:hAnsi="宋体" w:eastAsia="宋体" w:cs="宋体"/>
          <w:color w:val="000000"/>
        </w:rPr>
        <w:t>威胁粮食安全</w:t>
      </w:r>
      <w:r>
        <w:rPr>
          <w:color w:val="000000"/>
        </w:rPr>
        <w:tab/>
      </w:r>
      <w:r>
        <w:rPr>
          <w:color w:val="000000"/>
        </w:rPr>
        <w:t xml:space="preserve">C. </w:t>
      </w:r>
      <w:r>
        <w:rPr>
          <w:rFonts w:ascii="宋体" w:hAnsi="宋体" w:eastAsia="宋体" w:cs="宋体"/>
          <w:color w:val="000000"/>
        </w:rPr>
        <w:t>加剧大气污染</w:t>
      </w:r>
      <w:r>
        <w:rPr>
          <w:color w:val="000000"/>
        </w:rPr>
        <w:tab/>
      </w:r>
      <w:r>
        <w:rPr>
          <w:color w:val="000000"/>
        </w:rPr>
        <w:t xml:space="preserve">D. </w:t>
      </w:r>
      <w:r>
        <w:rPr>
          <w:rFonts w:ascii="宋体" w:hAnsi="宋体" w:eastAsia="宋体" w:cs="宋体"/>
          <w:color w:val="000000"/>
        </w:rPr>
        <w:t>减少雨林破坏</w:t>
      </w:r>
    </w:p>
    <w:p w14:paraId="27668F25">
      <w:pPr>
        <w:spacing w:line="360" w:lineRule="auto"/>
        <w:textAlignment w:val="center"/>
        <w:rPr>
          <w:color w:val="000000"/>
        </w:rPr>
      </w:pPr>
      <w:r>
        <w:rPr>
          <w:color w:val="2E75B6"/>
        </w:rPr>
        <w:t>【答案】</w:t>
      </w:r>
      <w:r>
        <w:rPr>
          <w:color w:val="000000"/>
        </w:rPr>
        <w:t>5. C    6. A</w:t>
      </w:r>
    </w:p>
    <w:p w14:paraId="716C0C84">
      <w:pPr>
        <w:spacing w:line="360" w:lineRule="auto"/>
        <w:textAlignment w:val="center"/>
        <w:rPr>
          <w:color w:val="000000"/>
        </w:rPr>
      </w:pPr>
      <w:r>
        <w:rPr>
          <w:color w:val="2E75B6"/>
        </w:rPr>
        <w:t>【解析】</w:t>
      </w:r>
    </w:p>
    <w:p w14:paraId="1D948D03">
      <w:pPr>
        <w:spacing w:line="360" w:lineRule="auto"/>
        <w:textAlignment w:val="center"/>
        <w:rPr>
          <w:color w:val="000000"/>
        </w:rPr>
      </w:pPr>
      <w:r>
        <w:rPr>
          <w:color w:val="000000"/>
        </w:rPr>
        <w:t>【5题详解】</w:t>
      </w:r>
    </w:p>
    <w:p w14:paraId="7F83BFDE">
      <w:pPr>
        <w:spacing w:line="360" w:lineRule="auto"/>
        <w:jc w:val="left"/>
        <w:textAlignment w:val="center"/>
        <w:rPr>
          <w:color w:val="000000"/>
        </w:rPr>
      </w:pPr>
      <w:r>
        <w:rPr>
          <w:color w:val="000000"/>
        </w:rPr>
        <w:t>由图可知，中国在里约热内卢附近投资建设钢铁厂，主要优势条件是该地附近有丰富的铁矿，濒临海洋，交通运输便利；故C正确；该地铁矿资源丰富，地形和气候不是建设钢铁厂的优势条件，排除ABD，故选C。</w:t>
      </w:r>
    </w:p>
    <w:p w14:paraId="546C0C95">
      <w:pPr>
        <w:spacing w:line="360" w:lineRule="auto"/>
        <w:jc w:val="left"/>
        <w:textAlignment w:val="center"/>
        <w:rPr>
          <w:color w:val="000000"/>
        </w:rPr>
      </w:pPr>
      <w:r>
        <w:rPr>
          <w:color w:val="000000"/>
        </w:rPr>
        <w:t>【6题详解】</w:t>
      </w:r>
    </w:p>
    <w:p w14:paraId="3974C27A">
      <w:pPr>
        <w:spacing w:line="360" w:lineRule="auto"/>
        <w:jc w:val="left"/>
        <w:textAlignment w:val="center"/>
        <w:rPr>
          <w:color w:val="000000"/>
        </w:rPr>
      </w:pPr>
      <w:r>
        <w:rPr>
          <w:color w:val="000000"/>
        </w:rPr>
        <w:t>巴西大量使用甘蔗生产生物乙醇燃料，可以减少因使用其他矿石燃料造成的大气污染，可以优化能源结构，故A正确、C错误。甘蔗为糖料作物，对粮食安全影响小，故B错误。大量种植甘蔗可能会加剧雨林的破坏，故D错误。故选A。</w:t>
      </w:r>
    </w:p>
    <w:p w14:paraId="68FF8A59">
      <w:pPr>
        <w:spacing w:line="360" w:lineRule="auto"/>
        <w:jc w:val="left"/>
        <w:textAlignment w:val="center"/>
        <w:rPr>
          <w:color w:val="000000"/>
        </w:rPr>
      </w:pPr>
      <w:r>
        <w:rPr>
          <w:color w:val="000000"/>
        </w:rPr>
        <w:t>【点睛】巴西的地形主要是平原和高原，有世界上最大的平原亚马孙平原，最大的高原巴西高原；巴西的人口城市大多分布在东南沿海地带，圣保罗是第一大城市，里约热内卢是第二大城市，巴西利亚是首都，巴西地域辽阔，气候湿热，热带经济作物的产量很大，是世界上最大的咖啡生产国和出口国，蔗糖、香蕉、剑麻的产量居世界首位。</w:t>
      </w:r>
    </w:p>
    <w:p w14:paraId="40B2E8B7">
      <w:pPr>
        <w:spacing w:line="360" w:lineRule="auto"/>
        <w:ind w:firstLine="420"/>
        <w:jc w:val="left"/>
        <w:textAlignment w:val="center"/>
        <w:rPr>
          <w:color w:val="000000"/>
        </w:rPr>
      </w:pPr>
      <w:r>
        <w:rPr>
          <w:rFonts w:ascii="楷体" w:hAnsi="楷体" w:eastAsia="楷体" w:cs="楷体"/>
          <w:color w:val="000000"/>
        </w:rPr>
        <w:t>河西走廊曾是古代陆上“丝绸之路”的重要地段，两侧山脉高耸延绵，祁连山上冰川发育，冲积平原水土肥美，是我国西北地区重要的农耕区。读河西走廊地区略图（下图），回答下面小题。</w:t>
      </w:r>
    </w:p>
    <w:p w14:paraId="533E8957">
      <w:pPr>
        <w:spacing w:line="360" w:lineRule="auto"/>
        <w:jc w:val="left"/>
        <w:textAlignment w:val="center"/>
        <w:rPr>
          <w:color w:val="000000"/>
        </w:rPr>
      </w:pPr>
      <w:r>
        <w:rPr>
          <w:color w:val="000000"/>
        </w:rPr>
        <w:drawing>
          <wp:inline distT="0" distB="0" distL="114300" distR="114300">
            <wp:extent cx="5172075" cy="30480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172075" cy="3048000"/>
                    </a:xfrm>
                    <a:prstGeom prst="rect">
                      <a:avLst/>
                    </a:prstGeom>
                  </pic:spPr>
                </pic:pic>
              </a:graphicData>
            </a:graphic>
          </wp:inline>
        </w:drawing>
      </w:r>
      <w:r>
        <w:rPr>
          <w:color w:val="000000"/>
        </w:rPr>
        <w:t xml:space="preserve">  </w:t>
      </w:r>
    </w:p>
    <w:p w14:paraId="3101B69C">
      <w:pPr>
        <w:spacing w:line="360" w:lineRule="auto"/>
        <w:jc w:val="left"/>
        <w:textAlignment w:val="center"/>
        <w:rPr>
          <w:color w:val="000000"/>
        </w:rPr>
      </w:pPr>
      <w:r>
        <w:rPr>
          <w:color w:val="000000"/>
        </w:rPr>
        <w:t xml:space="preserve">7. </w:t>
      </w:r>
      <w:r>
        <w:rPr>
          <w:rFonts w:ascii="宋体" w:hAnsi="宋体" w:eastAsia="宋体" w:cs="宋体"/>
          <w:color w:val="000000"/>
        </w:rPr>
        <w:t>有关图示地区的说法正确的是（   ）</w:t>
      </w:r>
    </w:p>
    <w:p w14:paraId="1E22223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铁路走向只受地形影响</w:t>
      </w:r>
      <w:r>
        <w:rPr>
          <w:color w:val="000000"/>
        </w:rPr>
        <w:tab/>
      </w:r>
      <w:r>
        <w:rPr>
          <w:color w:val="000000"/>
        </w:rPr>
        <w:t xml:space="preserve">B. </w:t>
      </w:r>
      <w:r>
        <w:rPr>
          <w:rFonts w:ascii="宋体" w:hAnsi="宋体" w:eastAsia="宋体" w:cs="宋体"/>
          <w:color w:val="000000"/>
        </w:rPr>
        <w:t>农业灌溉水源来自黄河</w:t>
      </w:r>
    </w:p>
    <w:p w14:paraId="2B62616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后备土地资源十分充足</w:t>
      </w:r>
      <w:r>
        <w:rPr>
          <w:color w:val="000000"/>
        </w:rPr>
        <w:tab/>
      </w:r>
      <w:r>
        <w:rPr>
          <w:color w:val="000000"/>
        </w:rPr>
        <w:t xml:space="preserve">D. </w:t>
      </w:r>
      <w:r>
        <w:rPr>
          <w:rFonts w:ascii="宋体" w:hAnsi="宋体" w:eastAsia="宋体" w:cs="宋体"/>
          <w:color w:val="000000"/>
        </w:rPr>
        <w:t>位于一二级阶梯过渡带</w:t>
      </w:r>
    </w:p>
    <w:p w14:paraId="1AF7D664">
      <w:pPr>
        <w:spacing w:line="360" w:lineRule="auto"/>
        <w:jc w:val="left"/>
        <w:textAlignment w:val="center"/>
        <w:rPr>
          <w:color w:val="000000"/>
        </w:rPr>
      </w:pPr>
      <w:r>
        <w:rPr>
          <w:color w:val="000000"/>
        </w:rPr>
        <w:t xml:space="preserve">8. </w:t>
      </w:r>
      <w:r>
        <w:rPr>
          <w:rFonts w:ascii="宋体" w:hAnsi="宋体" w:eastAsia="宋体" w:cs="宋体"/>
          <w:color w:val="000000"/>
        </w:rPr>
        <w:t>河西走廊盛产优质农产品，主要得益于（   ）</w:t>
      </w:r>
    </w:p>
    <w:p w14:paraId="424A9CA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山脉庇佑冬无严寒</w:t>
      </w:r>
      <w:r>
        <w:rPr>
          <w:color w:val="000000"/>
        </w:rPr>
        <w:tab/>
      </w:r>
      <w:r>
        <w:rPr>
          <w:color w:val="000000"/>
        </w:rPr>
        <w:t xml:space="preserve">B. </w:t>
      </w:r>
      <w:r>
        <w:rPr>
          <w:rFonts w:ascii="宋体" w:hAnsi="宋体" w:eastAsia="宋体" w:cs="宋体"/>
          <w:color w:val="000000"/>
        </w:rPr>
        <w:t>气候湿润降水充沛</w:t>
      </w:r>
    </w:p>
    <w:p w14:paraId="3F5DFD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光照强昼夜温差大</w:t>
      </w:r>
      <w:r>
        <w:rPr>
          <w:color w:val="000000"/>
        </w:rPr>
        <w:tab/>
      </w:r>
      <w:r>
        <w:rPr>
          <w:color w:val="000000"/>
        </w:rPr>
        <w:t xml:space="preserve">D. </w:t>
      </w:r>
      <w:r>
        <w:rPr>
          <w:rFonts w:ascii="宋体" w:hAnsi="宋体" w:eastAsia="宋体" w:cs="宋体"/>
          <w:color w:val="000000"/>
        </w:rPr>
        <w:t>历史悠久经验丰富</w:t>
      </w:r>
    </w:p>
    <w:p w14:paraId="554E09E1">
      <w:pPr>
        <w:spacing w:line="360" w:lineRule="auto"/>
        <w:textAlignment w:val="center"/>
        <w:rPr>
          <w:color w:val="000000"/>
        </w:rPr>
      </w:pPr>
      <w:r>
        <w:rPr>
          <w:color w:val="2E75B6"/>
        </w:rPr>
        <w:t>【答案】</w:t>
      </w:r>
      <w:r>
        <w:rPr>
          <w:color w:val="000000"/>
        </w:rPr>
        <w:t>7</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D    8. C</w:t>
      </w:r>
    </w:p>
    <w:p w14:paraId="4047CCE9">
      <w:pPr>
        <w:spacing w:line="360" w:lineRule="auto"/>
        <w:textAlignment w:val="center"/>
        <w:rPr>
          <w:color w:val="000000"/>
        </w:rPr>
      </w:pPr>
      <w:r>
        <w:rPr>
          <w:color w:val="2E75B6"/>
        </w:rPr>
        <w:t>【解析】</w:t>
      </w:r>
    </w:p>
    <w:p w14:paraId="37B81972">
      <w:pPr>
        <w:spacing w:line="360" w:lineRule="auto"/>
        <w:textAlignment w:val="center"/>
        <w:rPr>
          <w:color w:val="000000"/>
        </w:rPr>
      </w:pPr>
      <w:r>
        <w:rPr>
          <w:color w:val="000000"/>
        </w:rPr>
        <w:t>【7题详解】</w:t>
      </w:r>
    </w:p>
    <w:p w14:paraId="328A2D8C">
      <w:pPr>
        <w:spacing w:line="360" w:lineRule="auto"/>
        <w:jc w:val="left"/>
        <w:textAlignment w:val="center"/>
        <w:rPr>
          <w:color w:val="000000"/>
        </w:rPr>
      </w:pPr>
      <w:r>
        <w:rPr>
          <w:color w:val="000000"/>
        </w:rPr>
        <w:t>由图可知，图中所示地区的铁路走向除受地形影响外，还受城市分布的影响，故A错误。农业灌溉水源主要来自祁连山的冰雪融水，故B错误。气候干旱、后备土地资源不足，故C错误。图中所示地区位于第一、第二阶梯的过渡地带，故D正确。故选D。</w:t>
      </w:r>
    </w:p>
    <w:p w14:paraId="235C1611">
      <w:pPr>
        <w:spacing w:line="360" w:lineRule="auto"/>
        <w:jc w:val="left"/>
        <w:textAlignment w:val="center"/>
        <w:rPr>
          <w:color w:val="000000"/>
        </w:rPr>
      </w:pPr>
      <w:r>
        <w:rPr>
          <w:color w:val="000000"/>
        </w:rPr>
        <w:t>【8题详解】</w:t>
      </w:r>
    </w:p>
    <w:p w14:paraId="7507A20F">
      <w:pPr>
        <w:spacing w:line="360" w:lineRule="auto"/>
        <w:jc w:val="left"/>
        <w:textAlignment w:val="center"/>
        <w:rPr>
          <w:color w:val="000000"/>
        </w:rPr>
      </w:pPr>
      <w:r>
        <w:rPr>
          <w:color w:val="000000"/>
        </w:rPr>
        <w:t>河西走廊盛产优质农产品，主要得益于该地区气候干旱、光照充足、昼夜温差大，有利于养分的积累，故C正确。位于冬季风迎风坡、冬季寒冷，历史悠久不是农产品品质优的原因，排除ABD，故选C。</w:t>
      </w:r>
    </w:p>
    <w:p w14:paraId="30EDB4A4">
      <w:pPr>
        <w:spacing w:line="360" w:lineRule="auto"/>
        <w:jc w:val="left"/>
        <w:textAlignment w:val="center"/>
        <w:rPr>
          <w:color w:val="000000"/>
        </w:rPr>
      </w:pPr>
      <w:r>
        <w:rPr>
          <w:color w:val="000000"/>
        </w:rPr>
        <w:t>【点睛】河西走廊位于中国西北，是甘肃西北部祁连山以北，合黎山以南，乌鞘岭以西，甘肃新疆边界以东，长约1000公里，宽数公里至近200公里不等，呈西北--东南走向。</w:t>
      </w:r>
    </w:p>
    <w:p w14:paraId="43FA4EBE">
      <w:pPr>
        <w:spacing w:line="360" w:lineRule="auto"/>
        <w:ind w:firstLine="420"/>
        <w:jc w:val="left"/>
        <w:textAlignment w:val="center"/>
        <w:rPr>
          <w:color w:val="000000"/>
        </w:rPr>
      </w:pPr>
      <w:r>
        <w:rPr>
          <w:rFonts w:ascii="楷体" w:hAnsi="楷体" w:eastAsia="楷体" w:cs="楷体"/>
          <w:color w:val="000000"/>
        </w:rPr>
        <w:t>2023年5月23日12时30分许，珠峰科考队成功登顶珠穆朗玛峰。此次科考聚焦全球气候变暖影响下珠峰极高海拔环境变化，及其与西风-季风如何相互作用等重大科学问题开展研究。读青藏地区略图（左图）和科考现场实景图（右图），完成下面小题。</w:t>
      </w:r>
    </w:p>
    <w:p w14:paraId="0EB91072">
      <w:pPr>
        <w:spacing w:line="360" w:lineRule="auto"/>
        <w:jc w:val="left"/>
        <w:textAlignment w:val="center"/>
        <w:rPr>
          <w:color w:val="000000"/>
        </w:rPr>
      </w:pPr>
      <w:r>
        <w:rPr>
          <w:color w:val="000000"/>
        </w:rPr>
        <w:drawing>
          <wp:inline distT="0" distB="0" distL="114300" distR="114300">
            <wp:extent cx="3581400" cy="27146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581400" cy="2714625"/>
                    </a:xfrm>
                    <a:prstGeom prst="rect">
                      <a:avLst/>
                    </a:prstGeom>
                  </pic:spPr>
                </pic:pic>
              </a:graphicData>
            </a:graphic>
          </wp:inline>
        </w:drawing>
      </w:r>
      <w:r>
        <w:rPr>
          <w:color w:val="000000"/>
        </w:rPr>
        <w:t xml:space="preserve">  </w:t>
      </w:r>
      <w:r>
        <w:rPr>
          <w:color w:val="000000"/>
        </w:rPr>
        <w:drawing>
          <wp:inline distT="0" distB="0" distL="114300" distR="114300">
            <wp:extent cx="2266950" cy="26765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266950" cy="2676525"/>
                    </a:xfrm>
                    <a:prstGeom prst="rect">
                      <a:avLst/>
                    </a:prstGeom>
                  </pic:spPr>
                </pic:pic>
              </a:graphicData>
            </a:graphic>
          </wp:inline>
        </w:drawing>
      </w:r>
      <w:r>
        <w:rPr>
          <w:color w:val="000000"/>
        </w:rPr>
        <w:t xml:space="preserve">  </w:t>
      </w:r>
    </w:p>
    <w:p w14:paraId="327B3BE7">
      <w:pPr>
        <w:spacing w:line="360" w:lineRule="auto"/>
        <w:jc w:val="left"/>
        <w:textAlignment w:val="center"/>
        <w:rPr>
          <w:color w:val="000000"/>
        </w:rPr>
      </w:pPr>
      <w:r>
        <w:rPr>
          <w:color w:val="000000"/>
        </w:rPr>
        <w:t xml:space="preserve">9. </w:t>
      </w:r>
      <w:r>
        <w:rPr>
          <w:rFonts w:ascii="宋体" w:hAnsi="宋体" w:eastAsia="宋体" w:cs="宋体"/>
          <w:color w:val="000000"/>
        </w:rPr>
        <w:t>右图中科考队员正在安装调试的设备主要是用于（   ）</w:t>
      </w:r>
    </w:p>
    <w:p w14:paraId="2B8B4AA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气象观测</w:t>
      </w:r>
      <w:r>
        <w:rPr>
          <w:color w:val="000000"/>
        </w:rPr>
        <w:tab/>
      </w:r>
      <w:r>
        <w:rPr>
          <w:color w:val="000000"/>
        </w:rPr>
        <w:t xml:space="preserve">B. </w:t>
      </w:r>
      <w:r>
        <w:rPr>
          <w:rFonts w:ascii="宋体" w:hAnsi="宋体" w:eastAsia="宋体" w:cs="宋体"/>
          <w:color w:val="000000"/>
        </w:rPr>
        <w:t>高度测量</w:t>
      </w:r>
      <w:r>
        <w:rPr>
          <w:color w:val="000000"/>
        </w:rPr>
        <w:tab/>
      </w:r>
      <w:r>
        <w:rPr>
          <w:color w:val="000000"/>
        </w:rPr>
        <w:t xml:space="preserve">C. </w:t>
      </w:r>
      <w:r>
        <w:rPr>
          <w:rFonts w:ascii="宋体" w:hAnsi="宋体" w:eastAsia="宋体" w:cs="宋体"/>
          <w:color w:val="000000"/>
        </w:rPr>
        <w:t>地震监测</w:t>
      </w:r>
      <w:r>
        <w:rPr>
          <w:color w:val="000000"/>
        </w:rPr>
        <w:tab/>
      </w:r>
      <w:r>
        <w:rPr>
          <w:color w:val="000000"/>
        </w:rPr>
        <w:t xml:space="preserve">D. </w:t>
      </w:r>
      <w:r>
        <w:rPr>
          <w:rFonts w:ascii="宋体" w:hAnsi="宋体" w:eastAsia="宋体" w:cs="宋体"/>
          <w:color w:val="000000"/>
        </w:rPr>
        <w:t>冰川探测</w:t>
      </w:r>
    </w:p>
    <w:p w14:paraId="4045F375">
      <w:pPr>
        <w:spacing w:line="360" w:lineRule="auto"/>
        <w:jc w:val="left"/>
        <w:textAlignment w:val="center"/>
        <w:rPr>
          <w:color w:val="000000"/>
        </w:rPr>
      </w:pPr>
      <w:r>
        <w:rPr>
          <w:color w:val="000000"/>
        </w:rPr>
        <w:t xml:space="preserve">10. </w:t>
      </w:r>
      <w:r>
        <w:rPr>
          <w:rFonts w:ascii="宋体" w:hAnsi="宋体" w:eastAsia="宋体" w:cs="宋体"/>
          <w:color w:val="000000"/>
        </w:rPr>
        <w:t>中国登山队多选在5月份左右这段时间登顶珠峰，最主要原因是（   ）</w:t>
      </w:r>
    </w:p>
    <w:p w14:paraId="44A03E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气温适宜</w:t>
      </w:r>
      <w:r>
        <w:rPr>
          <w:color w:val="000000"/>
        </w:rPr>
        <w:tab/>
      </w:r>
      <w:r>
        <w:rPr>
          <w:color w:val="000000"/>
        </w:rPr>
        <w:t xml:space="preserve">B. </w:t>
      </w:r>
      <w:r>
        <w:rPr>
          <w:rFonts w:ascii="宋体" w:hAnsi="宋体" w:eastAsia="宋体" w:cs="宋体"/>
          <w:color w:val="000000"/>
        </w:rPr>
        <w:t>雨季未到</w:t>
      </w:r>
      <w:r>
        <w:rPr>
          <w:color w:val="000000"/>
        </w:rPr>
        <w:tab/>
      </w:r>
      <w:r>
        <w:rPr>
          <w:color w:val="000000"/>
        </w:rPr>
        <w:t xml:space="preserve">C. </w:t>
      </w:r>
      <w:r>
        <w:rPr>
          <w:rFonts w:ascii="宋体" w:hAnsi="宋体" w:eastAsia="宋体" w:cs="宋体"/>
          <w:color w:val="000000"/>
        </w:rPr>
        <w:t>极昼期间</w:t>
      </w:r>
      <w:r>
        <w:rPr>
          <w:color w:val="000000"/>
        </w:rPr>
        <w:tab/>
      </w:r>
      <w:r>
        <w:rPr>
          <w:color w:val="000000"/>
        </w:rPr>
        <w:t xml:space="preserve">D. </w:t>
      </w:r>
      <w:r>
        <w:rPr>
          <w:rFonts w:ascii="宋体" w:hAnsi="宋体" w:eastAsia="宋体" w:cs="宋体"/>
          <w:color w:val="000000"/>
        </w:rPr>
        <w:t>紫外线弱</w:t>
      </w:r>
    </w:p>
    <w:p w14:paraId="7B01E1D7">
      <w:pPr>
        <w:spacing w:line="360" w:lineRule="auto"/>
        <w:textAlignment w:val="center"/>
        <w:rPr>
          <w:color w:val="000000"/>
        </w:rPr>
      </w:pPr>
      <w:r>
        <w:rPr>
          <w:color w:val="2E75B6"/>
        </w:rPr>
        <w:t>【答案】</w:t>
      </w:r>
      <w:r>
        <w:rPr>
          <w:color w:val="000000"/>
        </w:rPr>
        <w:t>9. D    10. B</w:t>
      </w:r>
    </w:p>
    <w:p w14:paraId="0A4B0864">
      <w:pPr>
        <w:spacing w:line="360" w:lineRule="auto"/>
        <w:textAlignment w:val="center"/>
        <w:rPr>
          <w:color w:val="000000"/>
        </w:rPr>
      </w:pPr>
      <w:r>
        <w:rPr>
          <w:color w:val="2E75B6"/>
        </w:rPr>
        <w:t>【解析】</w:t>
      </w:r>
    </w:p>
    <w:p w14:paraId="0CA7DF9A">
      <w:pPr>
        <w:spacing w:line="360" w:lineRule="auto"/>
        <w:textAlignment w:val="center"/>
        <w:rPr>
          <w:color w:val="000000"/>
        </w:rPr>
      </w:pPr>
      <w:r>
        <w:rPr>
          <w:color w:val="000000"/>
        </w:rPr>
        <w:t>【9题详解】</w:t>
      </w:r>
    </w:p>
    <w:p w14:paraId="285B7D0E">
      <w:pPr>
        <w:spacing w:line="360" w:lineRule="auto"/>
        <w:jc w:val="left"/>
        <w:textAlignment w:val="center"/>
        <w:rPr>
          <w:color w:val="000000"/>
        </w:rPr>
      </w:pPr>
      <w:r>
        <w:rPr>
          <w:color w:val="000000"/>
        </w:rPr>
        <w:t>由题目可知，此次珠峰科考聚焦全球气候变暖影响下珠峰极高海拔环境变化，及其与西风-季风如何相互作用等重大科学问题开展研究，科考队员正在安装调试的设备主要是用于冰川探测，排除ABC，故选D。</w:t>
      </w:r>
    </w:p>
    <w:p w14:paraId="68F929C7">
      <w:pPr>
        <w:spacing w:line="360" w:lineRule="auto"/>
        <w:jc w:val="left"/>
        <w:textAlignment w:val="center"/>
        <w:rPr>
          <w:color w:val="000000"/>
        </w:rPr>
      </w:pPr>
      <w:r>
        <w:rPr>
          <w:color w:val="000000"/>
        </w:rPr>
        <w:t>【10题详解】</w:t>
      </w:r>
    </w:p>
    <w:p w14:paraId="38866D12">
      <w:pPr>
        <w:spacing w:line="360" w:lineRule="auto"/>
        <w:jc w:val="left"/>
        <w:textAlignment w:val="center"/>
        <w:rPr>
          <w:color w:val="000000"/>
        </w:rPr>
      </w:pPr>
      <w:r>
        <w:rPr>
          <w:color w:val="000000"/>
        </w:rPr>
        <w:t>每年的10月到次年的4月份是珠峰地区刮大风的时间，风势会随着海拔的升高而加大，所以这段时间显然是不适合攀登珠峰的。而每年的6月到9月珠峰地区又会出现频繁的下雨天气，所以也不适合攀登珠峰。5月份西南季风相对较弱，只有在5月，正是风季和雨季交替的短暂时间，雨季未到，是登山活动的好季节，适合攀登，B正确。气温和紫外线不是主要原因，珠峰没有极昼时间，ACD错误。故选B。</w:t>
      </w:r>
    </w:p>
    <w:p w14:paraId="6D212E0A">
      <w:pPr>
        <w:spacing w:line="360" w:lineRule="auto"/>
        <w:jc w:val="left"/>
        <w:textAlignment w:val="center"/>
        <w:rPr>
          <w:color w:val="000000"/>
        </w:rPr>
      </w:pPr>
      <w:r>
        <w:rPr>
          <w:color w:val="000000"/>
        </w:rPr>
        <w:t>【点睛】日喀则是世界著名的“雪域之城”，境内有珠穆朗玛峰、罗布林卡、桑耶寺等世界著名景观。 珠峰 珠穆朗玛峰又称珠穆朗玛峰，位于中国与尼泊尔边境线。</w:t>
      </w:r>
    </w:p>
    <w:p w14:paraId="595470E5">
      <w:pPr>
        <w:spacing w:line="360" w:lineRule="auto"/>
        <w:jc w:val="left"/>
        <w:textAlignment w:val="center"/>
        <w:rPr>
          <w:color w:val="000000"/>
        </w:rPr>
      </w:pPr>
      <w:r>
        <w:rPr>
          <w:rFonts w:ascii="宋体" w:hAnsi="宋体" w:eastAsia="宋体" w:cs="宋体"/>
          <w:b/>
          <w:color w:val="000000"/>
          <w:sz w:val="24"/>
        </w:rPr>
        <w:t>二、非选择题（21-24小题地理部分30分，25-30小题生物部分30分，共60分）</w:t>
      </w:r>
    </w:p>
    <w:p w14:paraId="2CC3AC57">
      <w:pPr>
        <w:spacing w:line="360" w:lineRule="auto"/>
        <w:jc w:val="left"/>
        <w:textAlignment w:val="center"/>
        <w:rPr>
          <w:color w:val="000000"/>
        </w:rPr>
      </w:pPr>
      <w:r>
        <w:rPr>
          <w:color w:val="000000"/>
        </w:rPr>
        <w:t xml:space="preserve">11. </w:t>
      </w:r>
      <w:r>
        <w:rPr>
          <w:rFonts w:ascii="宋体" w:hAnsi="宋体" w:eastAsia="宋体" w:cs="宋体"/>
          <w:color w:val="000000"/>
        </w:rPr>
        <w:t>阅读下列图文材料，回答有关问题。</w:t>
      </w:r>
    </w:p>
    <w:p w14:paraId="48052E28">
      <w:pPr>
        <w:spacing w:line="360" w:lineRule="auto"/>
        <w:ind w:firstLine="420"/>
        <w:jc w:val="left"/>
        <w:textAlignment w:val="center"/>
        <w:rPr>
          <w:color w:val="000000"/>
        </w:rPr>
      </w:pPr>
      <w:r>
        <w:rPr>
          <w:rFonts w:ascii="楷体" w:hAnsi="楷体" w:eastAsia="楷体" w:cs="楷体"/>
          <w:color w:val="000000"/>
        </w:rPr>
        <w:t>材料一 中国海关总署发布公告，从2023年6月开始，俄罗斯远东地区的重要港口——符拉迪沃斯托克（海参崴）港正式对中国开放，吉林乃至整个东北地区终于获得了一个全新的出海口。</w:t>
      </w:r>
    </w:p>
    <w:p w14:paraId="78F9CA66">
      <w:pPr>
        <w:spacing w:line="360" w:lineRule="auto"/>
        <w:ind w:firstLine="420"/>
        <w:jc w:val="left"/>
        <w:textAlignment w:val="center"/>
        <w:rPr>
          <w:color w:val="000000"/>
        </w:rPr>
      </w:pPr>
      <w:r>
        <w:rPr>
          <w:rFonts w:ascii="楷体" w:hAnsi="楷体" w:eastAsia="楷体" w:cs="楷体"/>
          <w:color w:val="000000"/>
        </w:rPr>
        <w:t>材料二 芬兰位于欧洲北部，北极圈从其北部穿过，温带大陆性气候显著。</w:t>
      </w:r>
    </w:p>
    <w:p w14:paraId="38D04D6E">
      <w:pPr>
        <w:spacing w:line="360" w:lineRule="auto"/>
        <w:ind w:firstLine="420"/>
        <w:jc w:val="left"/>
        <w:textAlignment w:val="center"/>
        <w:rPr>
          <w:color w:val="000000"/>
        </w:rPr>
      </w:pPr>
      <w:r>
        <w:rPr>
          <w:rFonts w:ascii="楷体" w:hAnsi="楷体" w:eastAsia="楷体" w:cs="楷体"/>
          <w:color w:val="000000"/>
        </w:rPr>
        <w:t>材料三 读芬兰略图（左图）和北半球局部地区略图（右图）。</w:t>
      </w:r>
    </w:p>
    <w:p w14:paraId="1B7FB220">
      <w:pPr>
        <w:spacing w:line="360" w:lineRule="auto"/>
        <w:jc w:val="left"/>
        <w:textAlignment w:val="center"/>
        <w:rPr>
          <w:color w:val="000000"/>
        </w:rPr>
      </w:pPr>
      <w:r>
        <w:rPr>
          <w:color w:val="000000"/>
        </w:rPr>
        <w:drawing>
          <wp:inline distT="0" distB="0" distL="114300" distR="114300">
            <wp:extent cx="5238750" cy="252793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2528221"/>
                    </a:xfrm>
                    <a:prstGeom prst="rect">
                      <a:avLst/>
                    </a:prstGeom>
                  </pic:spPr>
                </pic:pic>
              </a:graphicData>
            </a:graphic>
          </wp:inline>
        </w:drawing>
      </w:r>
    </w:p>
    <w:p w14:paraId="385127BB">
      <w:pPr>
        <w:spacing w:line="360" w:lineRule="auto"/>
        <w:jc w:val="left"/>
        <w:textAlignment w:val="center"/>
        <w:rPr>
          <w:color w:val="000000"/>
        </w:rPr>
      </w:pPr>
      <w:r>
        <w:rPr>
          <w:color w:val="000000"/>
        </w:rPr>
        <w:t>（1）</w:t>
      </w:r>
      <w:r>
        <w:rPr>
          <w:rFonts w:ascii="宋体" w:hAnsi="宋体" w:eastAsia="宋体" w:cs="宋体"/>
          <w:color w:val="000000"/>
        </w:rPr>
        <w:t>图中代表海参崴港所在位置的字母是</w:t>
      </w:r>
      <w:r>
        <w:rPr>
          <w:color w:val="000000"/>
        </w:rPr>
        <w:t>___________</w:t>
      </w:r>
      <w:r>
        <w:rPr>
          <w:rFonts w:ascii="宋体" w:hAnsi="宋体" w:eastAsia="宋体" w:cs="宋体"/>
          <w:color w:val="000000"/>
        </w:rPr>
        <w:t>，甲地形区是</w:t>
      </w:r>
      <w:r>
        <w:rPr>
          <w:color w:val="000000"/>
        </w:rPr>
        <w:t>___________</w:t>
      </w:r>
      <w:r>
        <w:rPr>
          <w:rFonts w:ascii="宋体" w:hAnsi="宋体" w:eastAsia="宋体" w:cs="宋体"/>
          <w:color w:val="000000"/>
        </w:rPr>
        <w:t>。</w:t>
      </w:r>
    </w:p>
    <w:p w14:paraId="1CC910D7">
      <w:pPr>
        <w:spacing w:line="360" w:lineRule="auto"/>
        <w:jc w:val="left"/>
        <w:textAlignment w:val="center"/>
        <w:rPr>
          <w:color w:val="000000"/>
        </w:rPr>
      </w:pPr>
      <w:r>
        <w:rPr>
          <w:color w:val="000000"/>
        </w:rPr>
        <w:t>（2）</w:t>
      </w:r>
      <w:r>
        <w:rPr>
          <w:rFonts w:ascii="宋体" w:hAnsi="宋体" w:eastAsia="宋体" w:cs="宋体"/>
          <w:color w:val="000000"/>
        </w:rPr>
        <w:t>俄罗斯西伯利亚地区的土地利用类型主要是</w:t>
      </w:r>
      <w:r>
        <w:rPr>
          <w:color w:val="000000"/>
        </w:rPr>
        <w:t>___________</w:t>
      </w:r>
      <w:r>
        <w:rPr>
          <w:rFonts w:ascii="宋体" w:hAnsi="宋体" w:eastAsia="宋体" w:cs="宋体"/>
          <w:color w:val="000000"/>
        </w:rPr>
        <w:t>，指出该地可能导致它面积大量减少的人类活动</w:t>
      </w:r>
      <w:r>
        <w:rPr>
          <w:color w:val="000000"/>
        </w:rPr>
        <w:t>___________</w:t>
      </w:r>
      <w:r>
        <w:rPr>
          <w:rFonts w:ascii="宋体" w:hAnsi="宋体" w:eastAsia="宋体" w:cs="宋体"/>
          <w:color w:val="000000"/>
        </w:rPr>
        <w:t>。</w:t>
      </w:r>
    </w:p>
    <w:p w14:paraId="729A6D99">
      <w:pPr>
        <w:spacing w:line="360" w:lineRule="auto"/>
        <w:jc w:val="left"/>
        <w:textAlignment w:val="center"/>
        <w:rPr>
          <w:color w:val="000000"/>
        </w:rPr>
      </w:pPr>
      <w:r>
        <w:rPr>
          <w:color w:val="000000"/>
        </w:rPr>
        <w:t>（3）</w:t>
      </w:r>
      <w:r>
        <w:rPr>
          <w:rFonts w:ascii="宋体" w:hAnsi="宋体" w:eastAsia="宋体" w:cs="宋体"/>
          <w:color w:val="000000"/>
        </w:rPr>
        <w:t>结合图文信息，分析芬兰北部地区人口稀少的自然原因</w:t>
      </w:r>
      <w:r>
        <w:rPr>
          <w:color w:val="000000"/>
        </w:rPr>
        <w:t>___________</w:t>
      </w:r>
      <w:r>
        <w:rPr>
          <w:rFonts w:ascii="宋体" w:hAnsi="宋体" w:eastAsia="宋体" w:cs="宋体"/>
          <w:color w:val="000000"/>
        </w:rPr>
        <w:t>，</w:t>
      </w:r>
      <w:r>
        <w:rPr>
          <w:color w:val="000000"/>
        </w:rPr>
        <w:t>___________</w:t>
      </w:r>
      <w:r>
        <w:rPr>
          <w:rFonts w:ascii="宋体" w:hAnsi="宋体" w:eastAsia="宋体" w:cs="宋体"/>
          <w:color w:val="000000"/>
        </w:rPr>
        <w:t>。</w:t>
      </w:r>
    </w:p>
    <w:p w14:paraId="557C54B9">
      <w:pPr>
        <w:spacing w:line="360" w:lineRule="auto"/>
        <w:jc w:val="left"/>
        <w:textAlignment w:val="center"/>
        <w:rPr>
          <w:color w:val="000000"/>
        </w:rPr>
      </w:pPr>
      <w:r>
        <w:rPr>
          <w:color w:val="000000"/>
        </w:rPr>
        <w:t>（4）</w:t>
      </w:r>
      <w:r>
        <w:rPr>
          <w:rFonts w:ascii="宋体" w:hAnsi="宋体" w:eastAsia="宋体" w:cs="宋体"/>
          <w:color w:val="000000"/>
        </w:rPr>
        <w:t>模拟一次欧洲旅行，请你设计一条旅游线路，说出经过的国家和景观名称（至少两组）</w:t>
      </w:r>
      <w:r>
        <w:rPr>
          <w:color w:val="000000"/>
        </w:rPr>
        <w:t>___________</w:t>
      </w:r>
      <w:r>
        <w:rPr>
          <w:rFonts w:ascii="宋体" w:hAnsi="宋体" w:eastAsia="宋体" w:cs="宋体"/>
          <w:color w:val="000000"/>
        </w:rPr>
        <w:t>，</w:t>
      </w:r>
      <w:r>
        <w:rPr>
          <w:color w:val="000000"/>
        </w:rPr>
        <w:t>___________</w:t>
      </w:r>
      <w:r>
        <w:rPr>
          <w:rFonts w:ascii="宋体" w:hAnsi="宋体" w:eastAsia="宋体" w:cs="宋体"/>
          <w:color w:val="000000"/>
        </w:rPr>
        <w:t>。</w:t>
      </w:r>
    </w:p>
    <w:p w14:paraId="36A3C7CE">
      <w:pPr>
        <w:spacing w:line="360" w:lineRule="auto"/>
        <w:textAlignment w:val="center"/>
        <w:rPr>
          <w:color w:val="000000"/>
        </w:rPr>
      </w:pPr>
      <w:r>
        <w:rPr>
          <w:color w:val="2E75B6"/>
        </w:rPr>
        <w:t>【答案】</w:t>
      </w:r>
      <w:r>
        <w:rPr>
          <w:color w:val="000000"/>
        </w:rPr>
        <w:t xml:space="preserve">（1）    ①. B    ②. 东西伯利亚山地    </w:t>
      </w:r>
    </w:p>
    <w:p w14:paraId="53828846">
      <w:pPr>
        <w:spacing w:line="360" w:lineRule="auto"/>
        <w:textAlignment w:val="center"/>
        <w:rPr>
          <w:color w:val="000000"/>
        </w:rPr>
      </w:pPr>
      <w:r>
        <w:rPr>
          <w:color w:val="000000"/>
        </w:rPr>
        <w:t xml:space="preserve">（2）    ①. 林地    ②. 砍伐森林    </w:t>
      </w:r>
    </w:p>
    <w:p w14:paraId="616D5010">
      <w:pPr>
        <w:spacing w:line="360" w:lineRule="auto"/>
        <w:textAlignment w:val="center"/>
        <w:rPr>
          <w:color w:val="000000"/>
        </w:rPr>
      </w:pPr>
      <w:r>
        <w:rPr>
          <w:color w:val="000000"/>
        </w:rPr>
        <w:t xml:space="preserve">（3）    ①. 纬度高、气温低    ②. 多山地、地形崎岖    </w:t>
      </w:r>
    </w:p>
    <w:p w14:paraId="01EEBED9">
      <w:pPr>
        <w:spacing w:line="360" w:lineRule="auto"/>
        <w:textAlignment w:val="center"/>
        <w:rPr>
          <w:color w:val="000000"/>
        </w:rPr>
      </w:pPr>
      <w:r>
        <w:rPr>
          <w:color w:val="000000"/>
        </w:rPr>
        <w:t>（4）    ①. 法国有埃菲尔铁塔、凯旋门等；</w:t>
      </w:r>
      <w:r>
        <w:rPr>
          <w:color w:val="000000"/>
        </w:rPr>
        <w:br w:type="textWrapping"/>
      </w:r>
      <w:r>
        <w:rPr>
          <w:color w:val="000000"/>
        </w:rPr>
        <w:t xml:space="preserve">    ②. 意大利有水城威尼斯、比萨斜塔等。</w:t>
      </w:r>
    </w:p>
    <w:p w14:paraId="4BF9B323">
      <w:pPr>
        <w:spacing w:line="360" w:lineRule="auto"/>
        <w:textAlignment w:val="center"/>
        <w:rPr>
          <w:color w:val="000000"/>
        </w:rPr>
      </w:pPr>
      <w:r>
        <w:rPr>
          <w:color w:val="2E75B6"/>
        </w:rPr>
        <w:t>【解析】</w:t>
      </w:r>
    </w:p>
    <w:p w14:paraId="12A954AB">
      <w:pPr>
        <w:spacing w:line="360" w:lineRule="auto"/>
        <w:jc w:val="left"/>
        <w:textAlignment w:val="center"/>
        <w:rPr>
          <w:color w:val="000000"/>
        </w:rPr>
      </w:pPr>
      <w:r>
        <w:rPr>
          <w:color w:val="000000"/>
        </w:rPr>
        <w:t>【分析】本题以欧洲西部和俄罗斯为材料，涉及俄罗斯的城市、地形区、自然资源，欧洲西部的国家、人口分布及旅游资源等知识点，考查学生对相关知识点的掌握程度。</w:t>
      </w:r>
    </w:p>
    <w:p w14:paraId="06178382">
      <w:pPr>
        <w:spacing w:line="360" w:lineRule="auto"/>
        <w:jc w:val="left"/>
        <w:textAlignment w:val="center"/>
        <w:rPr>
          <w:color w:val="000000"/>
        </w:rPr>
      </w:pPr>
      <w:r>
        <w:rPr>
          <w:color w:val="000000"/>
        </w:rPr>
        <w:t>【小问1详解】</w:t>
      </w:r>
    </w:p>
    <w:p w14:paraId="26D24EB9">
      <w:pPr>
        <w:spacing w:line="360" w:lineRule="auto"/>
        <w:jc w:val="left"/>
        <w:textAlignment w:val="center"/>
        <w:rPr>
          <w:color w:val="000000"/>
        </w:rPr>
      </w:pPr>
      <w:r>
        <w:rPr>
          <w:color w:val="000000"/>
        </w:rPr>
        <w:t>海参崴港是俄罗斯位于太平洋沿岸的港口，是图中B所示的城市；甲是位于俄罗斯东部的东西伯利亚山地。</w:t>
      </w:r>
    </w:p>
    <w:p w14:paraId="50C66E4A">
      <w:pPr>
        <w:spacing w:line="360" w:lineRule="auto"/>
        <w:jc w:val="left"/>
        <w:textAlignment w:val="center"/>
        <w:rPr>
          <w:color w:val="000000"/>
        </w:rPr>
      </w:pPr>
      <w:r>
        <w:rPr>
          <w:color w:val="000000"/>
        </w:rPr>
        <w:t>【小问2详解】</w:t>
      </w:r>
    </w:p>
    <w:p w14:paraId="65D6E6AF">
      <w:pPr>
        <w:spacing w:line="360" w:lineRule="auto"/>
        <w:jc w:val="left"/>
        <w:textAlignment w:val="center"/>
        <w:rPr>
          <w:color w:val="000000"/>
        </w:rPr>
      </w:pPr>
      <w:r>
        <w:rPr>
          <w:color w:val="000000"/>
        </w:rPr>
        <w:t>由图可知，俄罗斯西伯利亚森林覆盖率高，土地利用类型主要是林地；该地区由于快森林砍伐速度的加快，导致森林面积大量减少。</w:t>
      </w:r>
    </w:p>
    <w:p w14:paraId="6CD19DAB">
      <w:pPr>
        <w:spacing w:line="360" w:lineRule="auto"/>
        <w:jc w:val="left"/>
        <w:textAlignment w:val="center"/>
        <w:rPr>
          <w:color w:val="000000"/>
        </w:rPr>
      </w:pPr>
      <w:r>
        <w:rPr>
          <w:color w:val="000000"/>
        </w:rPr>
        <w:t>【小问3详解】</w:t>
      </w:r>
    </w:p>
    <w:p w14:paraId="7A26620F">
      <w:pPr>
        <w:spacing w:line="360" w:lineRule="auto"/>
        <w:jc w:val="left"/>
        <w:textAlignment w:val="center"/>
        <w:rPr>
          <w:color w:val="000000"/>
        </w:rPr>
      </w:pPr>
      <w:r>
        <w:rPr>
          <w:color w:val="000000"/>
        </w:rPr>
        <w:t>由图可知，芬兰北部地区由于纬度高、气温低、气候寒冷；加上地形以山地为主，地形崎岖不平，不适合人类居住，人口稀疏。</w:t>
      </w:r>
    </w:p>
    <w:p w14:paraId="2D7D7E47">
      <w:pPr>
        <w:spacing w:line="360" w:lineRule="auto"/>
        <w:jc w:val="left"/>
        <w:textAlignment w:val="center"/>
        <w:rPr>
          <w:color w:val="000000"/>
        </w:rPr>
      </w:pPr>
      <w:r>
        <w:rPr>
          <w:color w:val="000000"/>
        </w:rPr>
        <w:t>【小问4详解】</w:t>
      </w:r>
    </w:p>
    <w:p w14:paraId="681E023A">
      <w:pPr>
        <w:spacing w:line="360" w:lineRule="auto"/>
        <w:jc w:val="left"/>
        <w:textAlignment w:val="center"/>
        <w:rPr>
          <w:color w:val="000000"/>
        </w:rPr>
      </w:pPr>
      <w:r>
        <w:rPr>
          <w:color w:val="000000"/>
        </w:rPr>
        <w:t>欧洲西部旅游资源丰富，集古典与现代于一体，旅游业发达，如法国有著名</w:t>
      </w:r>
      <w:r>
        <w:rPr>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color w:val="000000"/>
        </w:rPr>
        <w:t>埃菲尔铁塔、凯旋门、巴黎圣母院等；意大利有著名的水城威尼斯、古罗马斗兽场、比萨斜塔等。</w:t>
      </w:r>
    </w:p>
    <w:p w14:paraId="37084E9F">
      <w:pPr>
        <w:spacing w:line="360" w:lineRule="auto"/>
        <w:jc w:val="left"/>
        <w:textAlignment w:val="center"/>
        <w:rPr>
          <w:color w:val="000000"/>
        </w:rPr>
      </w:pPr>
      <w:r>
        <w:rPr>
          <w:color w:val="000000"/>
        </w:rPr>
        <w:t xml:space="preserve">12. </w:t>
      </w:r>
      <w:r>
        <w:rPr>
          <w:rFonts w:ascii="宋体" w:hAnsi="宋体" w:eastAsia="宋体" w:cs="宋体"/>
          <w:color w:val="000000"/>
        </w:rPr>
        <w:t>阅读下列图文材料，回答有关问题。</w:t>
      </w:r>
    </w:p>
    <w:p w14:paraId="1C4CABD0">
      <w:pPr>
        <w:spacing w:line="360" w:lineRule="auto"/>
        <w:ind w:firstLine="420"/>
        <w:jc w:val="left"/>
        <w:textAlignment w:val="center"/>
        <w:rPr>
          <w:color w:val="000000"/>
        </w:rPr>
      </w:pPr>
      <w:r>
        <w:rPr>
          <w:rFonts w:ascii="楷体" w:hAnsi="楷体" w:eastAsia="楷体" w:cs="楷体"/>
          <w:color w:val="000000"/>
        </w:rPr>
        <w:t>材料一 北京时间2023年2月6日9时17分，土耳其发生7.8级地震，并引发系列次生灾害。</w:t>
      </w:r>
    </w:p>
    <w:p w14:paraId="3FC9C9BE">
      <w:pPr>
        <w:spacing w:line="360" w:lineRule="auto"/>
        <w:ind w:firstLine="420"/>
        <w:jc w:val="left"/>
        <w:textAlignment w:val="center"/>
        <w:rPr>
          <w:color w:val="000000"/>
        </w:rPr>
      </w:pPr>
      <w:r>
        <w:rPr>
          <w:rFonts w:ascii="楷体" w:hAnsi="楷体" w:eastAsia="楷体" w:cs="楷体"/>
          <w:color w:val="000000"/>
        </w:rPr>
        <w:t>材料二 在土耳其伊斯坦布尔，热气球飞行深受户外活动爱好者青睐，它可以让们从高空俯瞰伊斯坦布尔的美景，感受土耳其独特的历史文化气息。</w:t>
      </w:r>
    </w:p>
    <w:p w14:paraId="297A6AFB">
      <w:pPr>
        <w:spacing w:line="360" w:lineRule="auto"/>
        <w:ind w:firstLine="420"/>
        <w:jc w:val="left"/>
        <w:textAlignment w:val="center"/>
        <w:rPr>
          <w:color w:val="000000"/>
        </w:rPr>
      </w:pPr>
      <w:r>
        <w:rPr>
          <w:rFonts w:ascii="楷体" w:hAnsi="楷体" w:eastAsia="楷体" w:cs="楷体"/>
          <w:color w:val="000000"/>
        </w:rPr>
        <w:t>材料三 土耳其略图（左图）和伊斯坦布尔气候资料图（右图）。</w:t>
      </w:r>
    </w:p>
    <w:p w14:paraId="2B4071EA">
      <w:pPr>
        <w:spacing w:line="360" w:lineRule="auto"/>
        <w:jc w:val="left"/>
        <w:textAlignment w:val="center"/>
        <w:rPr>
          <w:color w:val="000000"/>
        </w:rPr>
      </w:pPr>
      <w:r>
        <w:rPr>
          <w:color w:val="000000"/>
        </w:rPr>
        <w:drawing>
          <wp:inline distT="0" distB="0" distL="114300" distR="114300">
            <wp:extent cx="5238750" cy="2095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2095500"/>
                    </a:xfrm>
                    <a:prstGeom prst="rect">
                      <a:avLst/>
                    </a:prstGeom>
                  </pic:spPr>
                </pic:pic>
              </a:graphicData>
            </a:graphic>
          </wp:inline>
        </w:drawing>
      </w:r>
    </w:p>
    <w:p w14:paraId="0FCB515D">
      <w:pPr>
        <w:spacing w:line="360" w:lineRule="auto"/>
        <w:jc w:val="left"/>
        <w:textAlignment w:val="center"/>
        <w:rPr>
          <w:color w:val="000000"/>
        </w:rPr>
      </w:pPr>
      <w:r>
        <w:rPr>
          <w:color w:val="000000"/>
        </w:rPr>
        <w:t>（1）</w:t>
      </w:r>
      <w:r>
        <w:rPr>
          <w:rFonts w:ascii="宋体" w:hAnsi="宋体" w:eastAsia="宋体" w:cs="宋体"/>
          <w:color w:val="000000"/>
        </w:rPr>
        <w:t>土耳其北部濒临</w:t>
      </w:r>
      <w:r>
        <w:rPr>
          <w:color w:val="000000"/>
        </w:rPr>
        <w:t>___________</w:t>
      </w:r>
      <w:r>
        <w:rPr>
          <w:rFonts w:ascii="宋体" w:hAnsi="宋体" w:eastAsia="宋体" w:cs="宋体"/>
          <w:color w:val="000000"/>
        </w:rPr>
        <w:t>海，是地跨</w:t>
      </w:r>
      <w:r>
        <w:rPr>
          <w:color w:val="000000"/>
        </w:rPr>
        <w:t>___________</w:t>
      </w:r>
      <w:r>
        <w:rPr>
          <w:rFonts w:ascii="宋体" w:hAnsi="宋体" w:eastAsia="宋体" w:cs="宋体"/>
          <w:color w:val="000000"/>
        </w:rPr>
        <w:t>两大洲的国家。</w:t>
      </w:r>
    </w:p>
    <w:p w14:paraId="2FDACF3B">
      <w:pPr>
        <w:spacing w:line="360" w:lineRule="auto"/>
        <w:jc w:val="left"/>
        <w:textAlignment w:val="center"/>
        <w:rPr>
          <w:color w:val="000000"/>
        </w:rPr>
      </w:pPr>
      <w:r>
        <w:rPr>
          <w:color w:val="000000"/>
        </w:rPr>
        <w:t>（2）</w:t>
      </w:r>
      <w:r>
        <w:rPr>
          <w:rFonts w:ascii="宋体" w:hAnsi="宋体" w:eastAsia="宋体" w:cs="宋体"/>
          <w:color w:val="000000"/>
        </w:rPr>
        <w:t>灾害具有关联性，在土耳其山区河谷地带，地震还可能会引发</w:t>
      </w:r>
      <w:r>
        <w:rPr>
          <w:color w:val="000000"/>
        </w:rPr>
        <w:t>___________</w:t>
      </w:r>
      <w:r>
        <w:rPr>
          <w:rFonts w:ascii="宋体" w:hAnsi="宋体" w:eastAsia="宋体" w:cs="宋体"/>
          <w:color w:val="000000"/>
        </w:rPr>
        <w:t>，</w:t>
      </w:r>
      <w:r>
        <w:rPr>
          <w:color w:val="000000"/>
        </w:rPr>
        <w:t>___________</w:t>
      </w:r>
      <w:r>
        <w:rPr>
          <w:rFonts w:ascii="宋体" w:hAnsi="宋体" w:eastAsia="宋体" w:cs="宋体"/>
          <w:color w:val="000000"/>
        </w:rPr>
        <w:t>等自然灾害。</w:t>
      </w:r>
    </w:p>
    <w:p w14:paraId="0184B563">
      <w:pPr>
        <w:spacing w:line="360" w:lineRule="auto"/>
        <w:jc w:val="left"/>
        <w:textAlignment w:val="center"/>
        <w:rPr>
          <w:color w:val="000000"/>
        </w:rPr>
      </w:pPr>
      <w:r>
        <w:rPr>
          <w:color w:val="000000"/>
        </w:rPr>
        <w:t>（3）</w:t>
      </w:r>
      <w:r>
        <w:rPr>
          <w:rFonts w:ascii="宋体" w:hAnsi="宋体" w:eastAsia="宋体" w:cs="宋体"/>
          <w:color w:val="000000"/>
        </w:rPr>
        <w:t>土耳其热气球活动最火爆的季节可能是</w:t>
      </w:r>
      <w:r>
        <w:rPr>
          <w:color w:val="000000"/>
        </w:rPr>
        <w:t>___________</w:t>
      </w:r>
      <w:r>
        <w:rPr>
          <w:rFonts w:ascii="宋体" w:hAnsi="宋体" w:eastAsia="宋体" w:cs="宋体"/>
          <w:color w:val="000000"/>
        </w:rPr>
        <w:t>，请从大气能见度角度说明原因</w:t>
      </w:r>
      <w:r>
        <w:rPr>
          <w:color w:val="000000"/>
        </w:rPr>
        <w:t>____________</w:t>
      </w:r>
      <w:r>
        <w:rPr>
          <w:rFonts w:ascii="宋体" w:hAnsi="宋体" w:eastAsia="宋体" w:cs="宋体"/>
          <w:color w:val="000000"/>
        </w:rPr>
        <w:t>。</w:t>
      </w:r>
    </w:p>
    <w:p w14:paraId="6FFE7E30">
      <w:pPr>
        <w:spacing w:line="360" w:lineRule="auto"/>
        <w:jc w:val="left"/>
        <w:textAlignment w:val="center"/>
        <w:rPr>
          <w:color w:val="000000"/>
        </w:rPr>
      </w:pPr>
      <w:r>
        <w:rPr>
          <w:color w:val="000000"/>
        </w:rPr>
        <w:t>（4）</w:t>
      </w:r>
      <w:r>
        <w:rPr>
          <w:rFonts w:ascii="宋体" w:hAnsi="宋体" w:eastAsia="宋体" w:cs="宋体"/>
          <w:color w:val="000000"/>
        </w:rPr>
        <w:t>土耳其西部沿海盛产油橄榄，试推测油橄榄的生长习性</w:t>
      </w:r>
      <w:r>
        <w:rPr>
          <w:color w:val="000000"/>
        </w:rPr>
        <w:t>___________</w:t>
      </w:r>
      <w:r>
        <w:rPr>
          <w:rFonts w:ascii="宋体" w:hAnsi="宋体" w:eastAsia="宋体" w:cs="宋体"/>
          <w:color w:val="000000"/>
        </w:rPr>
        <w:t>。</w:t>
      </w:r>
    </w:p>
    <w:p w14:paraId="1F4CE7A7">
      <w:pPr>
        <w:spacing w:line="360" w:lineRule="auto"/>
        <w:textAlignment w:val="center"/>
        <w:rPr>
          <w:color w:val="000000"/>
        </w:rPr>
      </w:pPr>
      <w:r>
        <w:rPr>
          <w:color w:val="2E75B6"/>
        </w:rPr>
        <w:t>【答案】</w:t>
      </w:r>
      <w:r>
        <w:rPr>
          <w:color w:val="000000"/>
        </w:rPr>
        <w:t>（1）    ①</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黑    ②. 亚欧    </w:t>
      </w:r>
    </w:p>
    <w:p w14:paraId="39954D1F">
      <w:pPr>
        <w:spacing w:line="360" w:lineRule="auto"/>
        <w:textAlignment w:val="center"/>
        <w:rPr>
          <w:color w:val="000000"/>
        </w:rPr>
      </w:pPr>
      <w:r>
        <w:rPr>
          <w:color w:val="000000"/>
        </w:rPr>
        <w:t xml:space="preserve">（2）    ①. 滑坡    ②. 泥石流    </w:t>
      </w:r>
    </w:p>
    <w:p w14:paraId="19348212">
      <w:pPr>
        <w:spacing w:line="360" w:lineRule="auto"/>
        <w:textAlignment w:val="center"/>
        <w:rPr>
          <w:color w:val="000000"/>
        </w:rPr>
      </w:pPr>
      <w:r>
        <w:rPr>
          <w:color w:val="000000"/>
        </w:rPr>
        <w:t>（3）    ①. 夏季    ②. 降水少、天气晴朗</w:t>
      </w:r>
      <w:r>
        <w:rPr>
          <w:color w:val="000000"/>
        </w:rPr>
        <w:br w:type="textWrapping"/>
      </w:r>
      <w:r>
        <w:rPr>
          <w:color w:val="000000"/>
        </w:rPr>
        <w:t xml:space="preserve">    </w:t>
      </w:r>
    </w:p>
    <w:p w14:paraId="70EFA0E6">
      <w:pPr>
        <w:spacing w:line="360" w:lineRule="auto"/>
        <w:textAlignment w:val="center"/>
        <w:rPr>
          <w:color w:val="000000"/>
        </w:rPr>
      </w:pPr>
      <w:r>
        <w:rPr>
          <w:color w:val="000000"/>
        </w:rPr>
        <w:t>（4）耐旱、适合在气候温和的地区生长</w:t>
      </w:r>
    </w:p>
    <w:p w14:paraId="46DEEE0A">
      <w:pPr>
        <w:spacing w:line="360" w:lineRule="auto"/>
        <w:textAlignment w:val="center"/>
        <w:rPr>
          <w:color w:val="000000"/>
        </w:rPr>
      </w:pPr>
      <w:r>
        <w:rPr>
          <w:color w:val="2E75B6"/>
        </w:rPr>
        <w:t>【解析】</w:t>
      </w:r>
    </w:p>
    <w:p w14:paraId="762A5F69">
      <w:pPr>
        <w:spacing w:line="360" w:lineRule="auto"/>
        <w:jc w:val="left"/>
        <w:textAlignment w:val="center"/>
        <w:rPr>
          <w:color w:val="000000"/>
        </w:rPr>
      </w:pPr>
      <w:r>
        <w:rPr>
          <w:color w:val="000000"/>
        </w:rPr>
        <w:t>【分析】本题以土耳其地震为材料，涉及土耳其的地理位置、地震带来的危害、土耳其气候及对生活、生产的影响等知识点，考查学生对相关知识点的掌握程度。</w:t>
      </w:r>
    </w:p>
    <w:p w14:paraId="19D6C257">
      <w:pPr>
        <w:spacing w:line="360" w:lineRule="auto"/>
        <w:jc w:val="left"/>
        <w:textAlignment w:val="center"/>
        <w:rPr>
          <w:color w:val="000000"/>
        </w:rPr>
      </w:pPr>
      <w:r>
        <w:rPr>
          <w:color w:val="000000"/>
        </w:rPr>
        <w:t>【小问1详解】</w:t>
      </w:r>
    </w:p>
    <w:p w14:paraId="03E7E973">
      <w:pPr>
        <w:spacing w:line="360" w:lineRule="auto"/>
        <w:jc w:val="left"/>
        <w:textAlignment w:val="center"/>
        <w:rPr>
          <w:color w:val="000000"/>
        </w:rPr>
      </w:pPr>
      <w:r>
        <w:rPr>
          <w:color w:val="000000"/>
        </w:rPr>
        <w:t>由图可以看出，土耳其北部濒临黑海，境内的土耳其海峡沟通了地中海和黑海，该海峡也是亚欧分界线，所以土耳其是一个地跨亚欧两大洲的国家。</w:t>
      </w:r>
    </w:p>
    <w:p w14:paraId="782903E3">
      <w:pPr>
        <w:spacing w:line="360" w:lineRule="auto"/>
        <w:jc w:val="left"/>
        <w:textAlignment w:val="center"/>
        <w:rPr>
          <w:color w:val="000000"/>
        </w:rPr>
      </w:pPr>
      <w:r>
        <w:rPr>
          <w:color w:val="000000"/>
        </w:rPr>
        <w:t>【小问2详解】</w:t>
      </w:r>
    </w:p>
    <w:p w14:paraId="06ABFE82">
      <w:pPr>
        <w:spacing w:line="360" w:lineRule="auto"/>
        <w:jc w:val="left"/>
        <w:textAlignment w:val="center"/>
        <w:rPr>
          <w:color w:val="000000"/>
        </w:rPr>
      </w:pPr>
      <w:r>
        <w:rPr>
          <w:color w:val="000000"/>
        </w:rPr>
        <w:t>在土耳其山区河谷地带，地震还可能会引发滑坡、泥石流、崩塌等自然灾害。</w:t>
      </w:r>
    </w:p>
    <w:p w14:paraId="1151D2B0">
      <w:pPr>
        <w:spacing w:line="360" w:lineRule="auto"/>
        <w:jc w:val="left"/>
        <w:textAlignment w:val="center"/>
        <w:rPr>
          <w:color w:val="000000"/>
        </w:rPr>
      </w:pPr>
      <w:r>
        <w:rPr>
          <w:color w:val="000000"/>
        </w:rPr>
        <w:t>【小问3详解】</w:t>
      </w:r>
    </w:p>
    <w:p w14:paraId="7BC2D978">
      <w:pPr>
        <w:spacing w:line="360" w:lineRule="auto"/>
        <w:jc w:val="left"/>
        <w:textAlignment w:val="center"/>
        <w:rPr>
          <w:color w:val="000000"/>
        </w:rPr>
      </w:pPr>
      <w:r>
        <w:rPr>
          <w:color w:val="000000"/>
        </w:rPr>
        <w:t>放热气球需要在晴朗的天气进行，从土耳其的气候类型可以看出，这里燃放热气球最火爆的季节可能是夏季，该国以地中海气候为主，夏季高温少雨，晴朗天气多，能见度高。</w:t>
      </w:r>
    </w:p>
    <w:p w14:paraId="2D353C6F">
      <w:pPr>
        <w:spacing w:line="360" w:lineRule="auto"/>
        <w:jc w:val="left"/>
        <w:textAlignment w:val="center"/>
        <w:rPr>
          <w:color w:val="000000"/>
        </w:rPr>
      </w:pPr>
      <w:r>
        <w:rPr>
          <w:color w:val="000000"/>
        </w:rPr>
        <w:t>【小问4详解】</w:t>
      </w:r>
    </w:p>
    <w:p w14:paraId="31B6CDBC">
      <w:pPr>
        <w:spacing w:line="360" w:lineRule="auto"/>
        <w:jc w:val="left"/>
        <w:textAlignment w:val="center"/>
        <w:rPr>
          <w:color w:val="000000"/>
        </w:rPr>
      </w:pPr>
      <w:r>
        <w:rPr>
          <w:color w:val="000000"/>
        </w:rPr>
        <w:t>土耳其西部沿海盛产油橄榄，可以看出，该地区属于地中海气候，气候特点是夏季高温少雨、冬季温和多雨，可推测油橄榄的生长习性是生长期耐旱、不耐寒，适合在最低气温0℃以上的地区生长。</w:t>
      </w:r>
    </w:p>
    <w:p w14:paraId="79AB0AB8">
      <w:pPr>
        <w:spacing w:line="360" w:lineRule="auto"/>
        <w:jc w:val="left"/>
        <w:textAlignment w:val="center"/>
        <w:rPr>
          <w:color w:val="000000"/>
        </w:rPr>
      </w:pPr>
      <w:r>
        <w:rPr>
          <w:color w:val="000000"/>
        </w:rPr>
        <w:t xml:space="preserve">13. </w:t>
      </w:r>
      <w:r>
        <w:rPr>
          <w:rFonts w:ascii="宋体" w:hAnsi="宋体" w:eastAsia="宋体" w:cs="宋体"/>
          <w:color w:val="000000"/>
        </w:rPr>
        <w:t>阅读下列图文材料，回答有关问题。</w:t>
      </w:r>
    </w:p>
    <w:p w14:paraId="596F950E">
      <w:pPr>
        <w:spacing w:line="360" w:lineRule="auto"/>
        <w:ind w:firstLine="420"/>
        <w:jc w:val="left"/>
        <w:textAlignment w:val="center"/>
        <w:rPr>
          <w:color w:val="000000"/>
        </w:rPr>
      </w:pPr>
      <w:r>
        <w:rPr>
          <w:rFonts w:ascii="楷体" w:hAnsi="楷体" w:eastAsia="楷体" w:cs="楷体"/>
          <w:color w:val="000000"/>
        </w:rPr>
        <w:t>材料一 台湾是祖国神圣不可分割的领土，被誉为“祖国东南海上的明珠"“亚洲天然植物园”。</w:t>
      </w:r>
    </w:p>
    <w:p w14:paraId="2E1302AE">
      <w:pPr>
        <w:spacing w:line="360" w:lineRule="auto"/>
        <w:ind w:firstLine="420"/>
        <w:jc w:val="left"/>
        <w:textAlignment w:val="center"/>
        <w:rPr>
          <w:color w:val="000000"/>
        </w:rPr>
      </w:pPr>
      <w:r>
        <w:rPr>
          <w:rFonts w:ascii="楷体" w:hAnsi="楷体" w:eastAsia="楷体" w:cs="楷体"/>
          <w:color w:val="000000"/>
        </w:rPr>
        <w:t>材料二 粤港澳大湾区包括香港、澳门特别行政区和广州、深圳等地，地理条件优越。</w:t>
      </w:r>
    </w:p>
    <w:p w14:paraId="7851A180">
      <w:pPr>
        <w:spacing w:line="360" w:lineRule="auto"/>
        <w:ind w:firstLine="420"/>
        <w:jc w:val="left"/>
        <w:textAlignment w:val="center"/>
        <w:rPr>
          <w:color w:val="000000"/>
        </w:rPr>
      </w:pPr>
      <w:r>
        <w:rPr>
          <w:rFonts w:ascii="楷体" w:hAnsi="楷体" w:eastAsia="楷体" w:cs="楷体"/>
          <w:color w:val="000000"/>
        </w:rPr>
        <w:t>材料三 我国东南沿海部分区域略图（左图）和香港城市景观图（右图）。</w:t>
      </w:r>
    </w:p>
    <w:p w14:paraId="08C18BB0">
      <w:pPr>
        <w:spacing w:line="360" w:lineRule="auto"/>
        <w:jc w:val="left"/>
        <w:textAlignment w:val="center"/>
        <w:rPr>
          <w:color w:val="000000"/>
        </w:rPr>
      </w:pPr>
      <w:r>
        <w:rPr>
          <w:color w:val="000000"/>
        </w:rPr>
        <w:drawing>
          <wp:inline distT="0" distB="0" distL="114300" distR="114300">
            <wp:extent cx="5238750" cy="299783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2998177"/>
                    </a:xfrm>
                    <a:prstGeom prst="rect">
                      <a:avLst/>
                    </a:prstGeom>
                  </pic:spPr>
                </pic:pic>
              </a:graphicData>
            </a:graphic>
          </wp:inline>
        </w:drawing>
      </w:r>
      <w:r>
        <w:rPr>
          <w:color w:val="000000"/>
        </w:rPr>
        <w:t xml:space="preserve">   </w:t>
      </w:r>
      <w:r>
        <w:rPr>
          <w:color w:val="000000"/>
        </w:rPr>
        <w:drawing>
          <wp:inline distT="0" distB="0" distL="114300" distR="114300">
            <wp:extent cx="3867150" cy="25812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867150" cy="2581275"/>
                    </a:xfrm>
                    <a:prstGeom prst="rect">
                      <a:avLst/>
                    </a:prstGeom>
                  </pic:spPr>
                </pic:pic>
              </a:graphicData>
            </a:graphic>
          </wp:inline>
        </w:drawing>
      </w:r>
      <w:r>
        <w:rPr>
          <w:color w:val="000000"/>
        </w:rPr>
        <w:t xml:space="preserve">  </w:t>
      </w:r>
    </w:p>
    <w:p w14:paraId="0632AFE1">
      <w:pPr>
        <w:spacing w:line="360" w:lineRule="auto"/>
        <w:jc w:val="left"/>
        <w:textAlignment w:val="center"/>
        <w:rPr>
          <w:color w:val="000000"/>
        </w:rPr>
      </w:pPr>
      <w:r>
        <w:rPr>
          <w:color w:val="000000"/>
        </w:rPr>
        <w:t>（1）</w:t>
      </w:r>
      <w:r>
        <w:rPr>
          <w:rFonts w:ascii="宋体" w:hAnsi="宋体" w:eastAsia="宋体" w:cs="宋体"/>
          <w:color w:val="000000"/>
        </w:rPr>
        <w:t>台湾岛上的居民主要是明清以来从广东、</w:t>
      </w:r>
      <w:r>
        <w:rPr>
          <w:color w:val="000000"/>
        </w:rPr>
        <w:t>___________</w:t>
      </w:r>
      <w:r>
        <w:rPr>
          <w:rFonts w:ascii="宋体" w:hAnsi="宋体" w:eastAsia="宋体" w:cs="宋体"/>
          <w:color w:val="000000"/>
        </w:rPr>
        <w:t>迁居台湾的居民后代，主要以</w:t>
      </w:r>
      <w:r>
        <w:rPr>
          <w:color w:val="000000"/>
        </w:rPr>
        <w:t>___________</w:t>
      </w:r>
      <w:r>
        <w:rPr>
          <w:rFonts w:ascii="宋体" w:hAnsi="宋体" w:eastAsia="宋体" w:cs="宋体"/>
          <w:color w:val="000000"/>
        </w:rPr>
        <w:t>族为主。</w:t>
      </w:r>
    </w:p>
    <w:p w14:paraId="54E01DF9">
      <w:pPr>
        <w:spacing w:line="360" w:lineRule="auto"/>
        <w:jc w:val="left"/>
        <w:textAlignment w:val="center"/>
        <w:rPr>
          <w:color w:val="000000"/>
        </w:rPr>
      </w:pPr>
      <w:r>
        <w:rPr>
          <w:color w:val="000000"/>
        </w:rPr>
        <w:t>（2）</w:t>
      </w:r>
      <w:r>
        <w:rPr>
          <w:rFonts w:ascii="宋体" w:hAnsi="宋体" w:eastAsia="宋体" w:cs="宋体"/>
          <w:color w:val="000000"/>
        </w:rPr>
        <w:t>台湾岛上森林面积广阔，被誉为“亚洲天然植物园"，请分析植物种类丰富的原因</w:t>
      </w:r>
      <w:r>
        <w:rPr>
          <w:color w:val="000000"/>
        </w:rPr>
        <w:t>_________</w:t>
      </w:r>
      <w:r>
        <w:rPr>
          <w:rFonts w:ascii="宋体" w:hAnsi="宋体" w:eastAsia="宋体" w:cs="宋体"/>
          <w:color w:val="000000"/>
        </w:rPr>
        <w:t>、</w:t>
      </w:r>
      <w:r>
        <w:rPr>
          <w:color w:val="000000"/>
        </w:rPr>
        <w:t>________</w:t>
      </w:r>
      <w:r>
        <w:rPr>
          <w:rFonts w:ascii="宋体" w:hAnsi="宋体" w:eastAsia="宋体" w:cs="宋体"/>
          <w:color w:val="000000"/>
        </w:rPr>
        <w:t>。</w:t>
      </w:r>
    </w:p>
    <w:p w14:paraId="0FD37D02">
      <w:pPr>
        <w:spacing w:line="360" w:lineRule="auto"/>
        <w:jc w:val="left"/>
        <w:textAlignment w:val="center"/>
        <w:rPr>
          <w:color w:val="000000"/>
        </w:rPr>
      </w:pPr>
      <w:r>
        <w:rPr>
          <w:color w:val="000000"/>
        </w:rPr>
        <w:t>（3）</w:t>
      </w:r>
      <w:r>
        <w:rPr>
          <w:rFonts w:ascii="宋体" w:hAnsi="宋体" w:eastAsia="宋体" w:cs="宋体"/>
          <w:color w:val="000000"/>
        </w:rPr>
        <w:t>香港地狭人稠，土地资源稀缺，列举其扩展城市建设用地的重要方式</w:t>
      </w:r>
      <w:r>
        <w:rPr>
          <w:color w:val="000000"/>
        </w:rPr>
        <w:t>________</w:t>
      </w:r>
      <w:r>
        <w:rPr>
          <w:rFonts w:ascii="宋体" w:hAnsi="宋体" w:eastAsia="宋体" w:cs="宋体"/>
          <w:color w:val="000000"/>
        </w:rPr>
        <w:t>、</w:t>
      </w:r>
      <w:r>
        <w:rPr>
          <w:color w:val="000000"/>
        </w:rPr>
        <w:t>________</w:t>
      </w:r>
      <w:r>
        <w:rPr>
          <w:rFonts w:ascii="宋体" w:hAnsi="宋体" w:eastAsia="宋体" w:cs="宋体"/>
          <w:color w:val="000000"/>
        </w:rPr>
        <w:t>。</w:t>
      </w:r>
    </w:p>
    <w:p w14:paraId="5F4E4827">
      <w:pPr>
        <w:spacing w:line="360" w:lineRule="auto"/>
        <w:jc w:val="left"/>
        <w:textAlignment w:val="center"/>
        <w:rPr>
          <w:color w:val="000000"/>
        </w:rPr>
      </w:pPr>
      <w:r>
        <w:rPr>
          <w:color w:val="000000"/>
        </w:rPr>
        <w:t>（4）</w:t>
      </w:r>
      <w:r>
        <w:rPr>
          <w:rFonts w:ascii="宋体" w:hAnsi="宋体" w:eastAsia="宋体" w:cs="宋体"/>
          <w:color w:val="000000"/>
        </w:rPr>
        <w:t>能源短缺限制了粤港澳大湾区的经济发展，试从“开源”角度提出解决措施</w:t>
      </w:r>
      <w:r>
        <w:rPr>
          <w:color w:val="000000"/>
        </w:rPr>
        <w:t>________</w:t>
      </w:r>
      <w:r>
        <w:rPr>
          <w:rFonts w:ascii="宋体" w:hAnsi="宋体" w:eastAsia="宋体" w:cs="宋体"/>
          <w:color w:val="000000"/>
        </w:rPr>
        <w:t>。</w:t>
      </w:r>
    </w:p>
    <w:p w14:paraId="62894EC3">
      <w:pPr>
        <w:spacing w:line="360" w:lineRule="auto"/>
        <w:textAlignment w:val="center"/>
        <w:rPr>
          <w:color w:val="000000"/>
        </w:rPr>
      </w:pPr>
      <w:r>
        <w:rPr>
          <w:color w:val="2E75B6"/>
        </w:rPr>
        <w:t>【答案】</w:t>
      </w:r>
      <w:r>
        <w:rPr>
          <w:color w:val="000000"/>
        </w:rPr>
        <w:t xml:space="preserve">（1）    ①. 福建    ②. 汉    </w:t>
      </w:r>
    </w:p>
    <w:p w14:paraId="6BF9D6AF">
      <w:pPr>
        <w:spacing w:line="360" w:lineRule="auto"/>
        <w:textAlignment w:val="center"/>
        <w:rPr>
          <w:color w:val="000000"/>
        </w:rPr>
      </w:pPr>
      <w:r>
        <w:rPr>
          <w:color w:val="000000"/>
        </w:rPr>
        <w:t xml:space="preserve">（2）    ①. 气候温暖湿润    ②. 多山地且海拔较高    </w:t>
      </w:r>
    </w:p>
    <w:p w14:paraId="7848B98D">
      <w:pPr>
        <w:spacing w:line="360" w:lineRule="auto"/>
        <w:textAlignment w:val="center"/>
        <w:rPr>
          <w:color w:val="000000"/>
        </w:rPr>
      </w:pPr>
      <w:r>
        <w:rPr>
          <w:color w:val="000000"/>
        </w:rPr>
        <w:t>（3）    ①. 建设高层建筑    ②. 填海造陆    （4）西电东送等</w:t>
      </w:r>
    </w:p>
    <w:p w14:paraId="73205A24">
      <w:pPr>
        <w:spacing w:line="360" w:lineRule="auto"/>
        <w:textAlignment w:val="center"/>
        <w:rPr>
          <w:color w:val="000000"/>
        </w:rPr>
      </w:pPr>
      <w:r>
        <w:rPr>
          <w:color w:val="2E75B6"/>
        </w:rPr>
        <w:t>【解析】</w:t>
      </w:r>
    </w:p>
    <w:p w14:paraId="12FE5CA5">
      <w:pPr>
        <w:spacing w:line="360" w:lineRule="auto"/>
        <w:jc w:val="left"/>
        <w:textAlignment w:val="center"/>
        <w:rPr>
          <w:color w:val="000000"/>
        </w:rPr>
      </w:pPr>
      <w:r>
        <w:rPr>
          <w:color w:val="000000"/>
        </w:rPr>
        <w:t>【分析】本题以台湾岛和粤港澳大湾区为材料，涉及台湾的居民、气候及自然资源、香港解决城市问题的措施、粤港澳解决能源问题等知识点，考查学生对相关知识点的掌握程度。</w:t>
      </w:r>
    </w:p>
    <w:p w14:paraId="7837175F">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3"/>
                    <a:stretch>
                      <a:fillRect/>
                    </a:stretch>
                  </pic:blipFill>
                  <pic:spPr>
                    <a:xfrm>
                      <a:off x="0" y="0"/>
                      <a:ext cx="95250" cy="171450"/>
                    </a:xfrm>
                    <a:prstGeom prst="rect">
                      <a:avLst/>
                    </a:prstGeom>
                  </pic:spPr>
                </pic:pic>
              </a:graphicData>
            </a:graphic>
          </wp:inline>
        </w:drawing>
      </w:r>
      <w:r>
        <w:rPr>
          <w:color w:val="000000"/>
        </w:rPr>
        <w:t>小问1详解】</w:t>
      </w:r>
    </w:p>
    <w:p w14:paraId="2747C126">
      <w:pPr>
        <w:spacing w:line="360" w:lineRule="auto"/>
        <w:jc w:val="left"/>
        <w:textAlignment w:val="center"/>
        <w:rPr>
          <w:color w:val="000000"/>
        </w:rPr>
      </w:pPr>
      <w:r>
        <w:rPr>
          <w:color w:val="000000"/>
        </w:rPr>
        <w:t>台湾岛上的居民主要是明清以来从广东、福建迁居台湾的居民后代，居民主要是汉族，汉族占约97%。</w:t>
      </w:r>
    </w:p>
    <w:p w14:paraId="15EC2886">
      <w:pPr>
        <w:spacing w:line="360" w:lineRule="auto"/>
        <w:jc w:val="left"/>
        <w:textAlignment w:val="center"/>
        <w:rPr>
          <w:color w:val="000000"/>
        </w:rPr>
      </w:pPr>
      <w:r>
        <w:rPr>
          <w:color w:val="000000"/>
        </w:rPr>
        <w:t>【小问2详解】</w:t>
      </w:r>
    </w:p>
    <w:p w14:paraId="61AA483B">
      <w:pPr>
        <w:spacing w:line="360" w:lineRule="auto"/>
        <w:jc w:val="left"/>
        <w:textAlignment w:val="center"/>
        <w:rPr>
          <w:color w:val="000000"/>
        </w:rPr>
      </w:pPr>
      <w:r>
        <w:rPr>
          <w:color w:val="000000"/>
        </w:rPr>
        <w:t>台湾岛上森林面积广阔，被誉为“亚洲天然植物园”，主要是台湾岛属于亚热带季风气候和热带季风气候，气候温暖湿润；加上地形以山地为主、海拔高，垂直差异大，使台湾的植物种类十分丰富。</w:t>
      </w:r>
    </w:p>
    <w:p w14:paraId="1DC11168">
      <w:pPr>
        <w:spacing w:line="360" w:lineRule="auto"/>
        <w:jc w:val="left"/>
        <w:textAlignment w:val="center"/>
        <w:rPr>
          <w:color w:val="000000"/>
        </w:rPr>
      </w:pPr>
      <w:r>
        <w:rPr>
          <w:color w:val="000000"/>
          <w:position w:val="0"/>
        </w:rPr>
        <w:drawing>
          <wp:inline distT="0" distB="0" distL="114300" distR="114300">
            <wp:extent cx="95250" cy="171450"/>
            <wp:effectExtent l="0" t="0" r="0" b="0"/>
            <wp:docPr id="1420399818" name="图片 1420399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399818" name="图片 1420399818"/>
                    <pic:cNvPicPr>
                      <a:picLocks noChangeAspect="1"/>
                    </pic:cNvPicPr>
                  </pic:nvPicPr>
                  <pic:blipFill>
                    <a:blip r:embed="rId23"/>
                    <a:stretch>
                      <a:fillRect/>
                    </a:stretch>
                  </pic:blipFill>
                  <pic:spPr>
                    <a:xfrm>
                      <a:off x="0" y="0"/>
                      <a:ext cx="95250" cy="171450"/>
                    </a:xfrm>
                    <a:prstGeom prst="rect">
                      <a:avLst/>
                    </a:prstGeom>
                  </pic:spPr>
                </pic:pic>
              </a:graphicData>
            </a:graphic>
          </wp:inline>
        </w:drawing>
      </w:r>
      <w:r>
        <w:rPr>
          <w:color w:val="000000"/>
        </w:rPr>
        <w:t>小问3详解】</w:t>
      </w:r>
    </w:p>
    <w:p w14:paraId="39722C6F">
      <w:pPr>
        <w:spacing w:line="360" w:lineRule="auto"/>
        <w:jc w:val="left"/>
        <w:textAlignment w:val="center"/>
        <w:rPr>
          <w:color w:val="000000"/>
        </w:rPr>
      </w:pPr>
      <w:r>
        <w:rPr>
          <w:color w:val="000000"/>
        </w:rPr>
        <w:t>香港地狭人稠，土地资源稀缺，主要通过“上天下海”解决，其中“上天”是指建设高层建筑；“下海”是填海造陆“。</w:t>
      </w:r>
    </w:p>
    <w:p w14:paraId="1BB5B0C9">
      <w:pPr>
        <w:spacing w:line="360" w:lineRule="auto"/>
        <w:jc w:val="left"/>
        <w:textAlignment w:val="center"/>
        <w:rPr>
          <w:color w:val="000000"/>
        </w:rPr>
      </w:pPr>
      <w:r>
        <w:rPr>
          <w:color w:val="000000"/>
        </w:rPr>
        <w:t>【小问4详解】</w:t>
      </w:r>
    </w:p>
    <w:p w14:paraId="7493E1F0">
      <w:pPr>
        <w:spacing w:line="360" w:lineRule="auto"/>
        <w:jc w:val="left"/>
        <w:textAlignment w:val="center"/>
        <w:rPr>
          <w:color w:val="000000"/>
        </w:rPr>
      </w:pPr>
      <w:r>
        <w:rPr>
          <w:color w:val="000000"/>
        </w:rPr>
        <w:t>粤港澳大湾区能源短缺，从”开源“的角度来看，可以通过西电东送、发展风力发电、潮汐发电等解决。</w:t>
      </w:r>
    </w:p>
    <w:p w14:paraId="10D94976">
      <w:pPr>
        <w:spacing w:line="360" w:lineRule="auto"/>
        <w:jc w:val="left"/>
        <w:textAlignment w:val="center"/>
        <w:rPr>
          <w:color w:val="000000"/>
        </w:rPr>
      </w:pPr>
      <w:r>
        <w:rPr>
          <w:color w:val="000000"/>
        </w:rPr>
        <w:t xml:space="preserve">14. </w:t>
      </w:r>
      <w:r>
        <w:rPr>
          <w:rFonts w:ascii="宋体" w:hAnsi="宋体" w:eastAsia="宋体" w:cs="宋体"/>
          <w:color w:val="000000"/>
        </w:rPr>
        <w:t>阅读下列图文材料，回答有关问题。</w:t>
      </w:r>
    </w:p>
    <w:p w14:paraId="1841F31F">
      <w:pPr>
        <w:spacing w:line="360" w:lineRule="auto"/>
        <w:ind w:firstLine="420"/>
        <w:jc w:val="left"/>
        <w:textAlignment w:val="center"/>
        <w:rPr>
          <w:color w:val="000000"/>
        </w:rPr>
      </w:pPr>
      <w:r>
        <w:rPr>
          <w:rFonts w:ascii="楷体" w:hAnsi="楷体" w:eastAsia="楷体" w:cs="楷体"/>
          <w:color w:val="000000"/>
        </w:rPr>
        <w:t>材料一 长江流域是我国重要的经济带，工农业发展具有得天独厚的优势，长江经济带可持续发展要坚持“共抓大保护，不搞大开发”，走“生态仇先、绿色发展”之路。</w:t>
      </w:r>
    </w:p>
    <w:p w14:paraId="34EBE408">
      <w:pPr>
        <w:spacing w:line="360" w:lineRule="auto"/>
        <w:ind w:firstLine="420"/>
        <w:jc w:val="left"/>
        <w:textAlignment w:val="center"/>
        <w:rPr>
          <w:color w:val="000000"/>
        </w:rPr>
      </w:pPr>
      <w:r>
        <w:rPr>
          <w:rFonts w:ascii="楷体" w:hAnsi="楷体" w:eastAsia="楷体" w:cs="楷体"/>
          <w:color w:val="000000"/>
        </w:rPr>
        <w:t>材料二 成都平原位于长江上游地区，主要由岷江及其支流冲积而成，被称为“天府之国”。</w:t>
      </w:r>
    </w:p>
    <w:p w14:paraId="5CCD76E9">
      <w:pPr>
        <w:spacing w:line="360" w:lineRule="auto"/>
        <w:ind w:firstLine="420"/>
        <w:jc w:val="left"/>
        <w:textAlignment w:val="center"/>
        <w:rPr>
          <w:color w:val="000000"/>
        </w:rPr>
      </w:pPr>
      <w:r>
        <w:rPr>
          <w:rFonts w:ascii="楷体" w:hAnsi="楷体" w:eastAsia="楷体" w:cs="楷体"/>
          <w:color w:val="000000"/>
        </w:rPr>
        <w:t>材料三 长江流域略图（下图）。</w:t>
      </w:r>
    </w:p>
    <w:p w14:paraId="6E465A37">
      <w:pPr>
        <w:spacing w:line="360" w:lineRule="auto"/>
        <w:jc w:val="left"/>
        <w:textAlignment w:val="center"/>
        <w:rPr>
          <w:color w:val="000000"/>
        </w:rPr>
      </w:pPr>
      <w:r>
        <w:rPr>
          <w:color w:val="000000"/>
        </w:rPr>
        <w:drawing>
          <wp:inline distT="0" distB="0" distL="114300" distR="114300">
            <wp:extent cx="3838575" cy="18383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838575" cy="1838325"/>
                    </a:xfrm>
                    <a:prstGeom prst="rect">
                      <a:avLst/>
                    </a:prstGeom>
                  </pic:spPr>
                </pic:pic>
              </a:graphicData>
            </a:graphic>
          </wp:inline>
        </w:drawing>
      </w:r>
      <w:r>
        <w:rPr>
          <w:color w:val="000000"/>
        </w:rPr>
        <w:t xml:space="preserve">  </w:t>
      </w:r>
    </w:p>
    <w:p w14:paraId="48B7FB63">
      <w:pPr>
        <w:spacing w:line="360" w:lineRule="auto"/>
        <w:jc w:val="left"/>
        <w:textAlignment w:val="center"/>
        <w:rPr>
          <w:color w:val="000000"/>
        </w:rPr>
      </w:pPr>
      <w:r>
        <w:rPr>
          <w:color w:val="000000"/>
        </w:rPr>
        <w:t>（1）</w:t>
      </w:r>
      <w:r>
        <w:rPr>
          <w:rFonts w:ascii="宋体" w:hAnsi="宋体" w:eastAsia="宋体" w:cs="宋体"/>
          <w:color w:val="000000"/>
        </w:rPr>
        <w:t>杭州多了个外滩，上海多了个西湖。“同城效应”的产生是借助了发达的</w:t>
      </w:r>
      <w:r>
        <w:rPr>
          <w:color w:val="000000"/>
        </w:rPr>
        <w:t>_________</w:t>
      </w:r>
      <w:r>
        <w:rPr>
          <w:rFonts w:ascii="宋体" w:hAnsi="宋体" w:eastAsia="宋体" w:cs="宋体"/>
          <w:color w:val="000000"/>
        </w:rPr>
        <w:t>。长江三角洲得天独厚的江海之利体现在</w:t>
      </w:r>
      <w:r>
        <w:rPr>
          <w:color w:val="000000"/>
        </w:rPr>
        <w:t>_________</w:t>
      </w:r>
      <w:r>
        <w:rPr>
          <w:rFonts w:ascii="宋体" w:hAnsi="宋体" w:eastAsia="宋体" w:cs="宋体"/>
          <w:color w:val="000000"/>
        </w:rPr>
        <w:t>，</w:t>
      </w:r>
      <w:r>
        <w:rPr>
          <w:color w:val="000000"/>
        </w:rPr>
        <w:t>_________</w:t>
      </w:r>
      <w:r>
        <w:rPr>
          <w:rFonts w:ascii="宋体" w:hAnsi="宋体" w:eastAsia="宋体" w:cs="宋体"/>
          <w:color w:val="000000"/>
        </w:rPr>
        <w:t>。</w:t>
      </w:r>
    </w:p>
    <w:p w14:paraId="054E8E65">
      <w:pPr>
        <w:spacing w:line="360" w:lineRule="auto"/>
        <w:jc w:val="left"/>
        <w:textAlignment w:val="center"/>
        <w:rPr>
          <w:color w:val="000000"/>
        </w:rPr>
      </w:pPr>
      <w:r>
        <w:rPr>
          <w:color w:val="000000"/>
        </w:rPr>
        <w:t>（2）</w:t>
      </w:r>
      <w:r>
        <w:rPr>
          <w:rFonts w:ascii="宋体" w:hAnsi="宋体" w:eastAsia="宋体" w:cs="宋体"/>
          <w:color w:val="000000"/>
        </w:rPr>
        <w:t>湖北省是传统水利大省，坐落在“水电之都”宜昌的大国重器三峡工程，具有发电、养殖、供水等综合效益。从丹江口水库引水的南水北调中线工程可缓解我国水资源</w:t>
      </w:r>
      <w:r>
        <w:rPr>
          <w:color w:val="000000"/>
        </w:rPr>
        <w:t>__________</w:t>
      </w:r>
      <w:r>
        <w:rPr>
          <w:rFonts w:ascii="宋体" w:hAnsi="宋体" w:eastAsia="宋体" w:cs="宋体"/>
          <w:color w:val="000000"/>
        </w:rPr>
        <w:t>分布不均的问题。</w:t>
      </w:r>
    </w:p>
    <w:p w14:paraId="140DF842">
      <w:pPr>
        <w:spacing w:line="360" w:lineRule="auto"/>
        <w:jc w:val="left"/>
        <w:textAlignment w:val="center"/>
        <w:rPr>
          <w:color w:val="000000"/>
        </w:rPr>
      </w:pPr>
      <w:r>
        <w:rPr>
          <w:color w:val="000000"/>
        </w:rPr>
        <w:t>（3）</w:t>
      </w:r>
      <w:r>
        <w:rPr>
          <w:rFonts w:ascii="宋体" w:hAnsi="宋体" w:eastAsia="宋体" w:cs="宋体"/>
          <w:color w:val="000000"/>
        </w:rPr>
        <w:t>长江上游主要支流岷江对“天府之国”成都平原农业发展带来的积极作用有</w:t>
      </w:r>
      <w:r>
        <w:rPr>
          <w:color w:val="000000"/>
        </w:rPr>
        <w:t>___________</w:t>
      </w:r>
      <w:r>
        <w:rPr>
          <w:rFonts w:ascii="宋体" w:hAnsi="宋体" w:eastAsia="宋体" w:cs="宋体"/>
          <w:color w:val="000000"/>
        </w:rPr>
        <w:t>、</w:t>
      </w:r>
      <w:r>
        <w:rPr>
          <w:color w:val="000000"/>
        </w:rPr>
        <w:t>_________</w:t>
      </w:r>
      <w:r>
        <w:rPr>
          <w:rFonts w:ascii="宋体" w:hAnsi="宋体" w:eastAsia="宋体" w:cs="宋体"/>
          <w:color w:val="000000"/>
        </w:rPr>
        <w:t>。</w:t>
      </w:r>
    </w:p>
    <w:p w14:paraId="73B68BE1">
      <w:pPr>
        <w:spacing w:line="360" w:lineRule="auto"/>
        <w:jc w:val="left"/>
        <w:textAlignment w:val="center"/>
        <w:rPr>
          <w:color w:val="000000"/>
        </w:rPr>
      </w:pPr>
      <w:r>
        <w:rPr>
          <w:color w:val="000000"/>
        </w:rPr>
        <w:t>（4）</w:t>
      </w:r>
      <w:r>
        <w:rPr>
          <w:rFonts w:ascii="宋体" w:hAnsi="宋体" w:eastAsia="宋体" w:cs="宋体"/>
          <w:color w:val="000000"/>
        </w:rPr>
        <w:t>长江源头生态环境脆弱，如果源头地区草场退化和水土流失加剧，对长江中下游地区带来的不利影响有</w:t>
      </w:r>
      <w:r>
        <w:rPr>
          <w:color w:val="000000"/>
        </w:rPr>
        <w:t>_________</w:t>
      </w:r>
      <w:r>
        <w:rPr>
          <w:rFonts w:ascii="宋体" w:hAnsi="宋体" w:eastAsia="宋体" w:cs="宋体"/>
          <w:color w:val="000000"/>
        </w:rPr>
        <w:t>。</w:t>
      </w:r>
    </w:p>
    <w:p w14:paraId="154EF33B">
      <w:pPr>
        <w:spacing w:line="360" w:lineRule="auto"/>
        <w:textAlignment w:val="center"/>
        <w:rPr>
          <w:color w:val="000000"/>
        </w:rPr>
      </w:pPr>
      <w:r>
        <w:rPr>
          <w:color w:val="2E75B6"/>
        </w:rPr>
        <w:t>【答案】</w:t>
      </w:r>
      <w:r>
        <w:rPr>
          <w:color w:val="000000"/>
        </w:rPr>
        <w:t xml:space="preserve">（1）    ①. 高速铁路和高速公路    ②. 位于长江入海口    ③. 位于沿海运输的中枢    （2）空间    </w:t>
      </w:r>
    </w:p>
    <w:p w14:paraId="10755005">
      <w:pPr>
        <w:spacing w:line="360" w:lineRule="auto"/>
        <w:textAlignment w:val="center"/>
        <w:rPr>
          <w:color w:val="000000"/>
        </w:rPr>
      </w:pPr>
      <w:r>
        <w:rPr>
          <w:color w:val="000000"/>
        </w:rPr>
        <w:t xml:space="preserve">（3）    ①. 提供丰富的灌溉水源    ②. 带来肥沃的土壤    </w:t>
      </w:r>
    </w:p>
    <w:p w14:paraId="363D0079">
      <w:pPr>
        <w:spacing w:line="360" w:lineRule="auto"/>
        <w:textAlignment w:val="center"/>
        <w:rPr>
          <w:color w:val="000000"/>
        </w:rPr>
      </w:pPr>
      <w:r>
        <w:rPr>
          <w:color w:val="000000"/>
        </w:rPr>
        <w:t>（4）含沙量增加、泥沙淤积</w:t>
      </w:r>
      <w:r>
        <w:rPr>
          <w:color w:val="000000"/>
        </w:rPr>
        <w:br w:type="textWrapping"/>
      </w:r>
    </w:p>
    <w:p w14:paraId="7525F2F3">
      <w:pPr>
        <w:spacing w:line="360" w:lineRule="auto"/>
        <w:textAlignment w:val="center"/>
        <w:rPr>
          <w:color w:val="000000"/>
        </w:rPr>
      </w:pPr>
      <w:r>
        <w:rPr>
          <w:color w:val="2E75B6"/>
        </w:rPr>
        <w:t>【解析】</w:t>
      </w:r>
    </w:p>
    <w:p w14:paraId="53E6137B">
      <w:pPr>
        <w:spacing w:line="360" w:lineRule="auto"/>
        <w:jc w:val="left"/>
        <w:textAlignment w:val="center"/>
        <w:rPr>
          <w:color w:val="000000"/>
        </w:rPr>
      </w:pPr>
      <w:r>
        <w:rPr>
          <w:color w:val="000000"/>
        </w:rPr>
        <w:t>【分析】本题以长江流域为材料，涉及长江三角洲的交通、解决水资源空间分布不均的措施、岷江对成都平原的作用、长江的治理等知识点，考查学生对长江的掌握程度。</w:t>
      </w:r>
    </w:p>
    <w:p w14:paraId="09A0DB62">
      <w:pPr>
        <w:spacing w:line="360" w:lineRule="auto"/>
        <w:jc w:val="left"/>
        <w:textAlignment w:val="center"/>
        <w:rPr>
          <w:color w:val="000000"/>
        </w:rPr>
      </w:pPr>
      <w:r>
        <w:rPr>
          <w:color w:val="000000"/>
        </w:rPr>
        <w:t>【小问1详解】</w:t>
      </w:r>
    </w:p>
    <w:p w14:paraId="31CAD296">
      <w:pPr>
        <w:spacing w:line="360" w:lineRule="auto"/>
        <w:jc w:val="left"/>
        <w:textAlignment w:val="center"/>
        <w:rPr>
          <w:color w:val="000000"/>
        </w:rPr>
      </w:pPr>
      <w:r>
        <w:rPr>
          <w:color w:val="000000"/>
        </w:rPr>
        <w:t>“同城效应”是指城市之间如果同一座城市，它的产生是借助了发达的高速公路和高速铁路；长江三角洲得天独厚的江海之利体现在位于长江入海口，又位于我国沿海航线的中枢位置，地理位置十分优越。</w:t>
      </w:r>
    </w:p>
    <w:p w14:paraId="09033158">
      <w:pPr>
        <w:spacing w:line="360" w:lineRule="auto"/>
        <w:jc w:val="left"/>
        <w:textAlignment w:val="center"/>
        <w:rPr>
          <w:color w:val="000000"/>
        </w:rPr>
      </w:pPr>
      <w:r>
        <w:rPr>
          <w:color w:val="000000"/>
        </w:rPr>
        <w:t>【小问2详解】</w:t>
      </w:r>
    </w:p>
    <w:p w14:paraId="22F0B2DC">
      <w:pPr>
        <w:spacing w:line="360" w:lineRule="auto"/>
        <w:jc w:val="left"/>
        <w:textAlignment w:val="center"/>
        <w:rPr>
          <w:color w:val="000000"/>
        </w:rPr>
      </w:pPr>
      <w:r>
        <w:rPr>
          <w:color w:val="000000"/>
        </w:rPr>
        <w:t>从丹江口水库引水的南水北调中线工程可缓解我国水资源空间分布不均的问题，是将长江流域丰富的水资源输送到黄河、海河流域。</w:t>
      </w:r>
    </w:p>
    <w:p w14:paraId="016E8ECD">
      <w:pPr>
        <w:spacing w:line="360" w:lineRule="auto"/>
        <w:jc w:val="left"/>
        <w:textAlignment w:val="center"/>
        <w:rPr>
          <w:color w:val="000000"/>
        </w:rPr>
      </w:pPr>
      <w:r>
        <w:rPr>
          <w:color w:val="000000"/>
        </w:rPr>
        <w:t>【小问3详解】</w:t>
      </w:r>
    </w:p>
    <w:p w14:paraId="4D794404">
      <w:pPr>
        <w:spacing w:line="360" w:lineRule="auto"/>
        <w:jc w:val="left"/>
        <w:textAlignment w:val="center"/>
        <w:rPr>
          <w:color w:val="000000"/>
        </w:rPr>
      </w:pPr>
      <w:r>
        <w:rPr>
          <w:color w:val="000000"/>
        </w:rPr>
        <w:t>岷江对成都平原农业发展带来的积极作用包括：带来丰富的灌溉水源，从上游带来肥沃的土壤，以及提供了便利的交通。</w:t>
      </w:r>
    </w:p>
    <w:p w14:paraId="1561B71B">
      <w:pPr>
        <w:spacing w:line="360" w:lineRule="auto"/>
        <w:jc w:val="left"/>
        <w:textAlignment w:val="center"/>
        <w:rPr>
          <w:color w:val="000000"/>
        </w:rPr>
      </w:pPr>
      <w:r>
        <w:rPr>
          <w:color w:val="000000"/>
        </w:rPr>
        <w:t>【小问4详解】</w:t>
      </w:r>
    </w:p>
    <w:p w14:paraId="398F8E0A">
      <w:pPr>
        <w:spacing w:line="360" w:lineRule="auto"/>
        <w:jc w:val="left"/>
        <w:textAlignment w:val="center"/>
        <w:rPr>
          <w:color w:val="000000"/>
        </w:rPr>
      </w:pPr>
      <w:r>
        <w:rPr>
          <w:color w:val="000000"/>
        </w:rPr>
        <w:t>如果长江源头地区草场退化和水土流失加剧，会导致长江含沙量增加，泥沙淤积，河床抬高，导致中下游地区洪涝灾害更加频繁。</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CCAF2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622F0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0A296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7E92F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7BAC0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A85AF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6C2DF6"/>
    <w:rsid w:val="38274566"/>
    <w:rsid w:val="388937AB"/>
    <w:rsid w:val="59E06686"/>
    <w:rsid w:val="5D7C7290"/>
    <w:rsid w:val="66700BD3"/>
    <w:rsid w:val="732137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jpe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5977</Words>
  <Characters>6406</Characters>
  <Lines>0</Lines>
  <Paragraphs>0</Paragraphs>
  <TotalTime>4</TotalTime>
  <ScaleCrop>false</ScaleCrop>
  <LinksUpToDate>false</LinksUpToDate>
  <CharactersWithSpaces>6753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2023-07-25T09:40:00Z</dcterms:created>
  <dc:creator>学科网试题生产平台</dc:creator>
  <dc:description>3279872403382272</dc:description>
  <cp:lastModifiedBy>上帝掷骰子吗</cp:lastModifiedBy>
  <dcterms:modified xsi:type="dcterms:W3CDTF">2024-07-20T15:52:15Z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C47F0A5DB98B4003A081D423B5607FCD_12</vt:lpwstr>
  </property>
</Properties>
</file>