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D3D192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10604500</wp:posOffset>
            </wp:positionH>
            <wp:positionV relativeFrom="topMargin">
              <wp:posOffset>12065000</wp:posOffset>
            </wp:positionV>
            <wp:extent cx="266700" cy="254000"/>
            <wp:effectExtent l="0" t="0" r="0" b="1270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十堰市2023中考地理试题</w:t>
      </w:r>
    </w:p>
    <w:p w14:paraId="0C6B4DD6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一、单项选择题（本题共有18个小题，每小题2分，共36分）</w:t>
      </w:r>
    </w:p>
    <w:p w14:paraId="68C74DFA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读经纬网图，完成下面小题。</w:t>
      </w:r>
    </w:p>
    <w:p w14:paraId="415F6838">
      <w:pPr>
        <w:spacing w:line="360" w:lineRule="auto"/>
        <w:jc w:val="left"/>
      </w:pPr>
      <w:r>
        <w:drawing>
          <wp:inline distT="0" distB="0" distL="114300" distR="114300">
            <wp:extent cx="3162300" cy="28479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</w:p>
    <w:p w14:paraId="1ABDBFD3">
      <w:pPr>
        <w:spacing w:line="360" w:lineRule="auto"/>
        <w:jc w:val="left"/>
        <w:textAlignment w:val="center"/>
        <w:rPr>
          <w:color w:val="auto"/>
        </w:rPr>
      </w:pPr>
      <w:r>
        <w:t xml:space="preserve">1. </w:t>
      </w:r>
      <w:r>
        <w:rPr>
          <w:rFonts w:ascii="宋体" w:hAnsi="宋体" w:eastAsia="宋体" w:cs="宋体"/>
          <w:color w:val="auto"/>
        </w:rPr>
        <w:t>关于图中A、B、C、D四点的描述，正确的是（   ）</w:t>
      </w:r>
    </w:p>
    <w:p w14:paraId="11175F73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A点位于西半球、中纬度、南半球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B点位于C点的正北方</w:t>
      </w:r>
    </w:p>
    <w:p w14:paraId="32AC6E5E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四点中全年昼夜平分的是C点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位于东半球的只有D点</w:t>
      </w:r>
    </w:p>
    <w:p w14:paraId="522507FA">
      <w:pPr>
        <w:spacing w:line="360" w:lineRule="auto"/>
        <w:jc w:val="left"/>
        <w:textAlignment w:val="center"/>
        <w:rPr>
          <w:color w:val="auto"/>
        </w:rPr>
      </w:pPr>
      <w:r>
        <w:t xml:space="preserve">2. </w:t>
      </w:r>
      <w:r>
        <w:rPr>
          <w:rFonts w:ascii="宋体" w:hAnsi="宋体" w:eastAsia="宋体" w:cs="宋体"/>
          <w:color w:val="auto"/>
        </w:rPr>
        <w:t>A点关于地心的对称点地理坐标是（   ）</w:t>
      </w:r>
    </w:p>
    <w:p w14:paraId="77B05ABE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（60°E，23.5°N）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（120°W，23.5°S）</w:t>
      </w:r>
    </w:p>
    <w:p w14:paraId="71193BA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（60°W，23.5°S）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（120°E，23.5°N）</w:t>
      </w:r>
    </w:p>
    <w:p w14:paraId="618595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北京时间2023年5月30日，搭载神舟十六号载人飞船的长征二号F遥十六运载火箭在酒泉（100°E，40°N）卫星发射中心点火发射，发射取得圆满成功。3名航天员已顺利进驻中国空间站。结合地球公转示意图，判断下列说法错误的是（   ）</w:t>
      </w:r>
    </w:p>
    <w:p w14:paraId="424E38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00375" cy="19716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769DD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当天地球公转到①②之间</w:t>
      </w:r>
    </w:p>
    <w:p w14:paraId="3D8174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当天太阳直射点运行在0°-23.5°S之间</w:t>
      </w:r>
    </w:p>
    <w:p w14:paraId="5A4204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当天酒泉白天比十堰市（110°E，32°N）长</w:t>
      </w:r>
    </w:p>
    <w:p w14:paraId="7695F1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当天南极点附近出现极夜现象</w:t>
      </w:r>
    </w:p>
    <w:p w14:paraId="27AC20D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地理知识与人们生活紧密联系，从事户外运动必须具备阅读等高线地形图的能力，读某地等高线地形图，完成下面小题。</w:t>
      </w:r>
    </w:p>
    <w:p w14:paraId="5306F2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52750" cy="32480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1228725" cy="22098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3AF4B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根据图示信息，判断下列说法正确的是（   ）</w:t>
      </w:r>
    </w:p>
    <w:p w14:paraId="0EB0E0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若图中溜索长度为1厘米，则实际距离为10千米</w:t>
      </w:r>
    </w:p>
    <w:p w14:paraId="590235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公路的走向大致是东西方向</w:t>
      </w:r>
    </w:p>
    <w:p w14:paraId="2029E6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在河流A、B漂流，更惊险刺激的是河流A</w:t>
      </w:r>
    </w:p>
    <w:p w14:paraId="38B067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不考虑其他因素，假设度假村此时的温度是18℃，山峰C的温度大约是24℃</w:t>
      </w:r>
    </w:p>
    <w:p w14:paraId="2B5079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从事户外活动必须增强防灾抗风险意识，假如在A河O处遇到泥石流（见局部放大图），游客此时正好位于O点附近，则正确的逃生路线是（   ）</w:t>
      </w:r>
    </w:p>
    <w:p w14:paraId="5BAC42A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</w:t>
      </w:r>
    </w:p>
    <w:p w14:paraId="46E0A2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天气与人们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日常生活息息相关，判断下列语句，描述天气的是（   ）</w:t>
      </w:r>
    </w:p>
    <w:p w14:paraId="2A6C3C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①夜来风雨声，花落知多少 ②人间四月芳菲尽，山寺桃花始盛开；</w:t>
      </w:r>
    </w:p>
    <w:p w14:paraId="5B0C6B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③忽如一夜春风来，千树万树梨花开 ④昆明四季如春；</w:t>
      </w:r>
    </w:p>
    <w:p w14:paraId="236369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⑤明天大风降温 ⑥极地地区全年严寒；</w:t>
      </w:r>
    </w:p>
    <w:p w14:paraId="070058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②④⑥</w:t>
      </w:r>
    </w:p>
    <w:p w14:paraId="79AEB43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读世界地图和气候资料图，完成下面小题。</w:t>
      </w:r>
    </w:p>
    <w:p w14:paraId="74C24D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76675" cy="24288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drawing>
          <wp:inline distT="0" distB="0" distL="114300" distR="114300">
            <wp:extent cx="5238750" cy="2051050"/>
            <wp:effectExtent l="0" t="0" r="0" b="635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051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B3E58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a.b、c三地均位于中纬度地区，从四种气候资料图判断，与b地气候相符的是（   ）</w:t>
      </w:r>
    </w:p>
    <w:p w14:paraId="6A9407E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丁</w:t>
      </w:r>
    </w:p>
    <w:p w14:paraId="4F94E4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关于七大洲四大洋的知识，下列叙述错误的是（   ）</w:t>
      </w:r>
    </w:p>
    <w:p w14:paraId="7D7B2A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①②大洲的分界线是白令海峡</w:t>
      </w:r>
    </w:p>
    <w:p w14:paraId="156A32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③大洋跨东、西、南、北四个半球</w:t>
      </w:r>
    </w:p>
    <w:p w14:paraId="5C2A05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①大洲是世界面积最大、跨经度最广的大洲</w:t>
      </w:r>
    </w:p>
    <w:p w14:paraId="37721A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④大洋是世界面积最大的大洋</w:t>
      </w:r>
    </w:p>
    <w:p w14:paraId="3805E8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关于世界人种、语言、宗教的叙述，正确的是（   ）</w:t>
      </w:r>
    </w:p>
    <w:p w14:paraId="4791162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佛教是世界上信仰人数最多的宗教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②大洲大部分地区主要使用英语</w:t>
      </w:r>
    </w:p>
    <w:p w14:paraId="25834C5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汉语是世界上使用范围最广的语言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⑤所在地区居民以黑色人种为主</w:t>
      </w:r>
    </w:p>
    <w:p w14:paraId="478F4D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关于我国人口和民族的叙述，正确的是（   ）</w:t>
      </w:r>
    </w:p>
    <w:p w14:paraId="66D2769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人口地理界线是黑龙江黑河一云南腾冲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人口主要分布在西部和中部地区</w:t>
      </w:r>
    </w:p>
    <w:p w14:paraId="084833A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人口总数最多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民族是壮族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蒙古族的传统节日是雪顿节</w:t>
      </w:r>
    </w:p>
    <w:p w14:paraId="2017706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读下面我国四个省级行政区轮廓图，完成下面小题。</w:t>
      </w:r>
    </w:p>
    <w:p w14:paraId="580865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871855"/>
            <wp:effectExtent l="0" t="0" r="0" b="444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872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E0C00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关于图中四省区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647254141" name="图片 1647254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7254141" name="图片 164725414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叙述，正确的是（   ）</w:t>
      </w:r>
    </w:p>
    <w:p w14:paraId="071B1BD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我国领土最西端位于①省区的曾母暗沙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②省区是我国人口密度最大的省区</w:t>
      </w:r>
    </w:p>
    <w:p w14:paraId="3B5F5D5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③省区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行政中心为武汉，它位于汉江和长江的交汇处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④省区是我国一天中最晚迎来日出的省</w:t>
      </w:r>
    </w:p>
    <w:p w14:paraId="19CC83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关于图中四省区地形特征的叙述，正确的是（   ）</w:t>
      </w:r>
    </w:p>
    <w:p w14:paraId="1587FF9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①省区的地形特点概括为“三山夹两盆”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②省区主要位于我国地势第二阶梯，有“世界屋脊”之称</w:t>
      </w:r>
    </w:p>
    <w:p w14:paraId="5E57EF9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图③所示山脉为巫山，其西侧为云贵高原，东侧为长江中下游平原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④省区地形类型以高原和山地为主</w:t>
      </w:r>
    </w:p>
    <w:p w14:paraId="1AF72D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关于图中河流的叙述，正确的是（   ）</w:t>
      </w:r>
    </w:p>
    <w:p w14:paraId="4C410A5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图①所示河流为我国最大的内流河一额尔齐斯河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图②所示三条河流均为外流河，且最终都注入太平洋</w:t>
      </w:r>
    </w:p>
    <w:p w14:paraId="65DC504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图③所示河流以湖北宜昌和江西河口为其上、中、下游的分界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图④所示河流是我国汛期、结冰期最长的河流</w:t>
      </w:r>
    </w:p>
    <w:p w14:paraId="00C361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关于图中四省区农业特征的叙述正确的是（   ）</w:t>
      </w:r>
    </w:p>
    <w:p w14:paraId="0309ED8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①省区缺水严重，种植业以灌溉农业为主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②省区农业以畜牧业为主，该区优良畜种为三河牛、三河马</w:t>
      </w:r>
    </w:p>
    <w:p w14:paraId="3BC30AF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③省区气候湿热，雨热同期，作物熟制多为一年两熟或两年三熟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④省区是我国重要的粮食产区，该区耕地多为水田</w:t>
      </w:r>
    </w:p>
    <w:p w14:paraId="067450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关于我国气候特征的叙述，不正确的是（   ）</w:t>
      </w:r>
    </w:p>
    <w:p w14:paraId="34D743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冬季南北温差大，夏季普遍高温</w:t>
      </w:r>
    </w:p>
    <w:p w14:paraId="0146D4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年降水量分布的总趋势是从东南沿海向西北内陆递减</w:t>
      </w:r>
    </w:p>
    <w:p w14:paraId="6F3880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气候复杂多样和季风气候显著是我国气候的主要特征</w:t>
      </w:r>
    </w:p>
    <w:p w14:paraId="31E580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东部地区自北向南分布着热带季风气候、亚热带季风气候和温带季风气候</w:t>
      </w:r>
    </w:p>
    <w:p w14:paraId="09B548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关于我国自然资源特点的叙述，正确的是（   ）</w:t>
      </w:r>
    </w:p>
    <w:p w14:paraId="02222D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土地利用类型的构成中，林地所占比重最大</w:t>
      </w:r>
    </w:p>
    <w:p w14:paraId="490755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耕地和林地主要分布在西部湿润、半湿润区</w:t>
      </w:r>
    </w:p>
    <w:p w14:paraId="7904E6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水资源的空间分布特点为南丰北缺</w:t>
      </w:r>
    </w:p>
    <w:p w14:paraId="737496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解决水资源地区分布不均的主要措施是兴修水库</w:t>
      </w:r>
    </w:p>
    <w:p w14:paraId="687BAA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关于我国经济发展的叙述，不正确的是（   ）</w:t>
      </w:r>
    </w:p>
    <w:p w14:paraId="0607E4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国家级高新技术产业开发区多依附于大中城市，其主导因素是技术和人才</w:t>
      </w:r>
    </w:p>
    <w:p w14:paraId="7F2087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经济发展水平东部高，西部低</w:t>
      </w:r>
    </w:p>
    <w:p w14:paraId="288342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上海市是我国最大、最重要的综合性工业城市</w:t>
      </w:r>
    </w:p>
    <w:p w14:paraId="7AC3B4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人口、城市、交通线表现为东疏西密的分布特点</w:t>
      </w:r>
    </w:p>
    <w:p w14:paraId="7271D0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关于北京、香港、澳门和台湾四省区的叙述，正确的是（   ）</w:t>
      </w:r>
    </w:p>
    <w:p w14:paraId="73F92C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北京是全国的政治、文化和国际交往中心</w:t>
      </w:r>
    </w:p>
    <w:p w14:paraId="1394F6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香港的支柱产业是博彩旅游业</w:t>
      </w:r>
    </w:p>
    <w:p w14:paraId="12A3DC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澳门位于珠江口东侧，和珠海市相邻</w:t>
      </w:r>
    </w:p>
    <w:p w14:paraId="42EADA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台湾人口主要分布在东部沿海地区</w:t>
      </w:r>
    </w:p>
    <w:p w14:paraId="3FF7115D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二、非选择题（共有2小题，每空1分，共14分）</w:t>
      </w:r>
    </w:p>
    <w:p w14:paraId="492265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读世界简图.根据要求完成下列各题。</w:t>
      </w:r>
    </w:p>
    <w:p w14:paraId="04E5D2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71950" cy="25527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EF735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A国地域辽阔，货运主要以铁路和管道运输为主，其中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主要运输石油和天然气。</w:t>
      </w:r>
    </w:p>
    <w:p w14:paraId="240BCF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B国地域狭小，资源匮乏，对外依赖十分严重，工业集中分布在太平洋沿岸和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沿岸。</w:t>
      </w:r>
    </w:p>
    <w:p w14:paraId="7346EE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C国人口众多，服务外包产业约占全球外包市场的23，因此该国被形象地称为“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”。</w:t>
      </w:r>
    </w:p>
    <w:p w14:paraId="263671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D国是南半球独占整个大陆的国家，联系板块构造学说，该国位于哪一板块？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35AB6C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（5）位于E国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（城市）东南的“硅谷”，是该国兴起最早、规模最大的高新技术产业中心。</w:t>
      </w:r>
    </w:p>
    <w:p w14:paraId="542E2E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世界上流域面积最广、水量最大的河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流经F国北部，该流域分布着世界上面积最大的热带雨林。</w:t>
      </w:r>
    </w:p>
    <w:p w14:paraId="253BAD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南极地区是地球上最冷的地区，根据它的独特自然环境（酷寒、干燥、烈风），请写出有关它特征的任一称谓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32894E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我国地域辽阔，地理差异显著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读“我国四大地理区域”示意图，完成下列问题。</w:t>
      </w:r>
    </w:p>
    <w:p w14:paraId="37F2EF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10000" cy="288607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88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3DF30C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甲、乙区域的分界线与我国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年等降水量线大体相一致。</w:t>
      </w:r>
    </w:p>
    <w:p w14:paraId="2D570C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我国东部①②③三地中，每年雨季来得最早的是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；农业生产最易受到春旱威胁的是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014ECD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丙区域最显著的自然特征是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；区自然景观自东向西呈现草原一荒漠草原一荒漠的变化规律，导致这一差异的主导因素是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5C44A9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丁区域种植业主要分布在衣业生产条件较好的雅鲁藏布江谷地和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谷地，这里气温较高，土质较肥沃，适宜喜温凉的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，小麦等作物的生长。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CAE0A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190FB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C97C3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54FC5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FCD0D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ABAE9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8761AD8"/>
    <w:rsid w:val="307866FE"/>
    <w:rsid w:val="38274566"/>
    <w:rsid w:val="637E4D9D"/>
    <w:rsid w:val="65B446C4"/>
    <w:rsid w:val="6B6C3620"/>
    <w:rsid w:val="7FB41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2.png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2470</Words>
  <Characters>2743</Characters>
  <Lines>0</Lines>
  <Paragraphs>0</Paragraphs>
  <TotalTime>4</TotalTime>
  <ScaleCrop>false</ScaleCrop>
  <LinksUpToDate>false</LinksUpToDate>
  <CharactersWithSpaces>2935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2023-06-26T16:20:00Z</dcterms:created>
  <dc:creator>学科网试题生产平台</dc:creator>
  <dc:description>3267181227417600</dc:description>
  <cp:lastModifiedBy>上帝掷骰子吗</cp:lastModifiedBy>
  <dcterms:modified xsi:type="dcterms:W3CDTF">2024-07-20T15:52:11Z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B0526C752BFA4D418DFB76093276DAD3_12</vt:lpwstr>
  </property>
</Properties>
</file>