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BAADE">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11468100</wp:posOffset>
            </wp:positionV>
            <wp:extent cx="444500" cy="469900"/>
            <wp:effectExtent l="0" t="0" r="12700" b="6350"/>
            <wp:wrapNone/>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0"/>
                    <a:stretch>
                      <a:fillRect/>
                    </a:stretch>
                  </pic:blipFill>
                  <pic:spPr>
                    <a:xfrm>
                      <a:off x="0" y="0"/>
                      <a:ext cx="444500" cy="469900"/>
                    </a:xfrm>
                    <a:prstGeom prst="rect">
                      <a:avLst/>
                    </a:prstGeom>
                  </pic:spPr>
                </pic:pic>
              </a:graphicData>
            </a:graphic>
          </wp:anchor>
        </w:drawing>
      </w:r>
      <w:r>
        <w:rPr>
          <w:rFonts w:ascii="宋体" w:hAnsi="宋体" w:eastAsia="宋体" w:cs="宋体"/>
          <w:b/>
          <w:color w:val="auto"/>
          <w:sz w:val="32"/>
        </w:rPr>
        <w:t>济南市莱芜区、钢城区2023年初中学业水平考试</w:t>
      </w:r>
    </w:p>
    <w:p w14:paraId="3CEF1AD0">
      <w:pPr>
        <w:spacing w:line="360" w:lineRule="auto"/>
        <w:jc w:val="center"/>
      </w:pPr>
      <w:r>
        <w:rPr>
          <w:rFonts w:ascii="宋体" w:hAnsi="宋体" w:eastAsia="宋体" w:cs="宋体"/>
          <w:b/>
          <w:color w:val="auto"/>
          <w:sz w:val="32"/>
        </w:rPr>
        <w:t>地理试题</w:t>
      </w:r>
    </w:p>
    <w:p w14:paraId="70B90AEB">
      <w:pPr>
        <w:spacing w:line="360" w:lineRule="auto"/>
        <w:jc w:val="center"/>
      </w:pPr>
      <w:r>
        <w:rPr>
          <w:rFonts w:ascii="宋体" w:hAnsi="宋体" w:eastAsia="宋体" w:cs="宋体"/>
          <w:b/>
          <w:color w:val="auto"/>
          <w:sz w:val="24"/>
        </w:rPr>
        <w:t>本试卷共8页，满分100分。考试用时60分钟。</w:t>
      </w:r>
    </w:p>
    <w:p w14:paraId="459FCAC1">
      <w:pPr>
        <w:spacing w:line="360" w:lineRule="auto"/>
        <w:jc w:val="left"/>
      </w:pPr>
      <w:r>
        <w:rPr>
          <w:rFonts w:ascii="宋体" w:hAnsi="宋体" w:eastAsia="宋体" w:cs="宋体"/>
          <w:b/>
          <w:color w:val="auto"/>
          <w:sz w:val="24"/>
        </w:rPr>
        <w:t>注意事项：</w:t>
      </w:r>
    </w:p>
    <w:p w14:paraId="239E895E">
      <w:pPr>
        <w:spacing w:line="360" w:lineRule="auto"/>
        <w:jc w:val="left"/>
      </w:pPr>
      <w:r>
        <w:rPr>
          <w:rFonts w:ascii="宋体" w:hAnsi="宋体" w:eastAsia="宋体" w:cs="宋体"/>
          <w:b/>
          <w:color w:val="auto"/>
          <w:sz w:val="24"/>
        </w:rPr>
        <w:t>1.答卷前，考生务必将自己的姓名、准考证号、座号等填写在答题卡和试卷指定位置上。</w:t>
      </w:r>
    </w:p>
    <w:p w14:paraId="08912465">
      <w:pPr>
        <w:spacing w:line="360" w:lineRule="auto"/>
        <w:jc w:val="left"/>
      </w:pPr>
      <w:r>
        <w:rPr>
          <w:rFonts w:ascii="宋体" w:hAnsi="宋体" w:eastAsia="宋体" w:cs="宋体"/>
          <w:b/>
          <w:color w:val="auto"/>
          <w:sz w:val="24"/>
        </w:rPr>
        <w:t>2.回答选择题时，选出每小题答案后，用2B铅笔把答题卡上对应题目的答案标号涂黑。如需改动，用橡皮擦干净后，再选涂其他答案标号。回答非选择题时，用0.5mm签字笔将答案写在答题卡上。写在本试卷上无效。</w:t>
      </w:r>
    </w:p>
    <w:p w14:paraId="4EA1EF5D">
      <w:pPr>
        <w:spacing w:line="360" w:lineRule="auto"/>
        <w:jc w:val="left"/>
      </w:pPr>
      <w:r>
        <w:rPr>
          <w:rFonts w:ascii="宋体" w:hAnsi="宋体" w:eastAsia="宋体" w:cs="宋体"/>
          <w:b/>
          <w:color w:val="auto"/>
          <w:sz w:val="24"/>
        </w:rPr>
        <w:t>3.考试结束后，将本试卷和答题卡一并交回。</w:t>
      </w:r>
    </w:p>
    <w:p w14:paraId="732A6780">
      <w:pPr>
        <w:spacing w:line="360" w:lineRule="auto"/>
        <w:jc w:val="left"/>
      </w:pPr>
      <w:r>
        <w:rPr>
          <w:rFonts w:ascii="宋体" w:hAnsi="宋体" w:eastAsia="宋体" w:cs="宋体"/>
          <w:b/>
          <w:color w:val="auto"/>
          <w:sz w:val="24"/>
        </w:rPr>
        <w:t>一、选择题：本题共25小题，每小题2分，共50分。每小题只有一个选项符合题目要求。</w:t>
      </w:r>
    </w:p>
    <w:p w14:paraId="0A502363">
      <w:pPr>
        <w:spacing w:line="360" w:lineRule="auto"/>
        <w:ind w:firstLine="420"/>
        <w:jc w:val="left"/>
      </w:pPr>
      <w:r>
        <w:rPr>
          <w:rFonts w:ascii="楷体" w:hAnsi="楷体" w:eastAsia="楷体" w:cs="楷体"/>
          <w:color w:val="auto"/>
        </w:rPr>
        <w:t>济南某学校地理社团校园劳动札记：冬小麦在秋分之后就播种了。不久之后，绿油油的麦苗铺满了麦田，冬天的几场大雪，深深地滋润着小麦，第二年春分之前，随着气温回升，小麦开始返青。在老师的指导下，经过几次浇水，小麦长势喜人。五一前后，小麦开始抽穗。六月初，我们收获了沉甸甸的麦穗。图是该社团同学在地球公转示意图中做的小麦生长阶段与相应位置的标注。完成下面小题。</w:t>
      </w:r>
    </w:p>
    <w:p w14:paraId="02B485E2">
      <w:pPr>
        <w:spacing w:line="360" w:lineRule="auto"/>
        <w:jc w:val="left"/>
      </w:pPr>
      <w:r>
        <w:drawing>
          <wp:inline distT="0" distB="0" distL="114300" distR="114300">
            <wp:extent cx="3438525" cy="19431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38525" cy="1943100"/>
                    </a:xfrm>
                    <a:prstGeom prst="rect">
                      <a:avLst/>
                    </a:prstGeom>
                  </pic:spPr>
                </pic:pic>
              </a:graphicData>
            </a:graphic>
          </wp:inline>
        </w:drawing>
      </w:r>
      <w:r>
        <w:rPr>
          <w:color w:val="auto"/>
        </w:rPr>
        <w:t xml:space="preserve">  </w:t>
      </w:r>
    </w:p>
    <w:p w14:paraId="31874C14">
      <w:pPr>
        <w:spacing w:line="360" w:lineRule="auto"/>
        <w:jc w:val="left"/>
        <w:textAlignment w:val="center"/>
        <w:rPr>
          <w:color w:val="auto"/>
        </w:rPr>
      </w:pPr>
      <w:r>
        <w:t xml:space="preserve">1. </w:t>
      </w:r>
      <w:r>
        <w:rPr>
          <w:rFonts w:ascii="宋体" w:hAnsi="宋体" w:eastAsia="宋体" w:cs="宋体"/>
          <w:color w:val="auto"/>
        </w:rPr>
        <w:t>图中标注位置明显有误需要修改的是（   ）</w:t>
      </w:r>
    </w:p>
    <w:p w14:paraId="0BE6FE51">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小麦返青</w:t>
      </w:r>
      <w:r>
        <w:tab/>
      </w:r>
      <w:r>
        <w:t xml:space="preserve">B. </w:t>
      </w:r>
      <w:r>
        <w:rPr>
          <w:rFonts w:ascii="宋体" w:hAnsi="宋体" w:eastAsia="宋体" w:cs="宋体"/>
          <w:color w:val="auto"/>
        </w:rPr>
        <w:t>小麦抽穗</w:t>
      </w:r>
      <w:r>
        <w:tab/>
      </w:r>
      <w:r>
        <w:t xml:space="preserve">C. </w:t>
      </w:r>
      <w:r>
        <w:rPr>
          <w:rFonts w:ascii="宋体" w:hAnsi="宋体" w:eastAsia="宋体" w:cs="宋体"/>
          <w:color w:val="auto"/>
        </w:rPr>
        <w:t>小麦收获</w:t>
      </w:r>
      <w:r>
        <w:tab/>
      </w:r>
      <w:r>
        <w:t xml:space="preserve">D. </w:t>
      </w:r>
      <w:r>
        <w:rPr>
          <w:rFonts w:ascii="宋体" w:hAnsi="宋体" w:eastAsia="宋体" w:cs="宋体"/>
          <w:color w:val="auto"/>
        </w:rPr>
        <w:t>小麦播种</w:t>
      </w:r>
    </w:p>
    <w:p w14:paraId="493D1141">
      <w:pPr>
        <w:spacing w:line="360" w:lineRule="auto"/>
        <w:jc w:val="left"/>
        <w:textAlignment w:val="center"/>
        <w:rPr>
          <w:color w:val="auto"/>
        </w:rPr>
      </w:pPr>
      <w:r>
        <w:t xml:space="preserve">2. </w:t>
      </w:r>
      <w:r>
        <w:rPr>
          <w:rFonts w:ascii="宋体" w:hAnsi="宋体" w:eastAsia="宋体" w:cs="宋体"/>
          <w:color w:val="auto"/>
        </w:rPr>
        <w:t>小麦播种、返青、抽穗、收获具有季节性特点。季节的变化反映了（   ）</w:t>
      </w:r>
    </w:p>
    <w:p w14:paraId="4E4A7DFE">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地球的自转</w:t>
      </w:r>
      <w:r>
        <w:tab/>
      </w:r>
      <w:r>
        <w:t xml:space="preserve">B. </w:t>
      </w:r>
      <w:r>
        <w:rPr>
          <w:rFonts w:ascii="宋体" w:hAnsi="宋体" w:eastAsia="宋体" w:cs="宋体"/>
          <w:color w:val="auto"/>
        </w:rPr>
        <w:t>地球的公转</w:t>
      </w:r>
      <w:r>
        <w:tab/>
      </w:r>
      <w:r>
        <w:t xml:space="preserve">C. </w:t>
      </w:r>
      <w:r>
        <w:rPr>
          <w:rFonts w:ascii="宋体" w:hAnsi="宋体" w:eastAsia="宋体" w:cs="宋体"/>
          <w:color w:val="auto"/>
        </w:rPr>
        <w:t>地球的大小</w:t>
      </w:r>
      <w:r>
        <w:tab/>
      </w:r>
      <w:r>
        <w:t xml:space="preserve">D. </w:t>
      </w:r>
      <w:r>
        <w:rPr>
          <w:rFonts w:ascii="宋体" w:hAnsi="宋体" w:eastAsia="宋体" w:cs="宋体"/>
          <w:color w:val="auto"/>
        </w:rPr>
        <w:t>地球的形状</w:t>
      </w:r>
    </w:p>
    <w:p w14:paraId="72073DDB">
      <w:pPr>
        <w:spacing w:line="360" w:lineRule="auto"/>
        <w:ind w:firstLine="420"/>
        <w:jc w:val="left"/>
        <w:textAlignment w:val="center"/>
        <w:rPr>
          <w:color w:val="000000"/>
        </w:rPr>
      </w:pPr>
      <w:r>
        <w:rPr>
          <w:rFonts w:ascii="楷体" w:hAnsi="楷体" w:eastAsia="楷体" w:cs="楷体"/>
          <w:color w:val="000000"/>
        </w:rPr>
        <w:t>大别山脉连绵千余公里，是长江和淮河的分水岭。随着人们外出旅游热情的高涨，革命老区大别山再次迎来客流高峰，图为大别山主峰景区等高线示意图。完成下面小题。</w:t>
      </w:r>
    </w:p>
    <w:p w14:paraId="50A44486">
      <w:pPr>
        <w:spacing w:line="360" w:lineRule="auto"/>
        <w:jc w:val="left"/>
        <w:textAlignment w:val="center"/>
        <w:rPr>
          <w:color w:val="000000"/>
        </w:rPr>
      </w:pPr>
      <w:r>
        <w:rPr>
          <w:color w:val="000000"/>
        </w:rPr>
        <w:drawing>
          <wp:inline distT="0" distB="0" distL="114300" distR="114300">
            <wp:extent cx="3152775" cy="2019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152775" cy="2019300"/>
                    </a:xfrm>
                    <a:prstGeom prst="rect">
                      <a:avLst/>
                    </a:prstGeom>
                  </pic:spPr>
                </pic:pic>
              </a:graphicData>
            </a:graphic>
          </wp:inline>
        </w:drawing>
      </w:r>
    </w:p>
    <w:p w14:paraId="08532BAC">
      <w:pPr>
        <w:spacing w:line="360" w:lineRule="auto"/>
        <w:jc w:val="left"/>
        <w:textAlignment w:val="center"/>
        <w:rPr>
          <w:color w:val="000000"/>
        </w:rPr>
      </w:pPr>
      <w:r>
        <w:rPr>
          <w:color w:val="000000"/>
        </w:rPr>
        <w:t xml:space="preserve">3. </w:t>
      </w:r>
      <w:r>
        <w:rPr>
          <w:rFonts w:ascii="宋体" w:hAnsi="宋体" w:eastAsia="宋体" w:cs="宋体"/>
          <w:color w:val="000000"/>
        </w:rPr>
        <w:t>从奇石馆到白马尖之间的相对高度大约是（   ）</w:t>
      </w:r>
    </w:p>
    <w:p w14:paraId="6B8D49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880米</w:t>
      </w:r>
      <w:r>
        <w:rPr>
          <w:color w:val="000000"/>
        </w:rPr>
        <w:tab/>
      </w:r>
      <w:r>
        <w:rPr>
          <w:color w:val="000000"/>
        </w:rPr>
        <w:t xml:space="preserve">B. </w:t>
      </w:r>
      <w:r>
        <w:rPr>
          <w:rFonts w:ascii="宋体" w:hAnsi="宋体" w:eastAsia="宋体" w:cs="宋体"/>
          <w:color w:val="000000"/>
        </w:rPr>
        <w:t>680米</w:t>
      </w:r>
      <w:r>
        <w:rPr>
          <w:color w:val="000000"/>
        </w:rPr>
        <w:tab/>
      </w:r>
      <w:r>
        <w:rPr>
          <w:color w:val="000000"/>
        </w:rPr>
        <w:t xml:space="preserve">C. </w:t>
      </w:r>
      <w:r>
        <w:rPr>
          <w:rFonts w:ascii="宋体" w:hAnsi="宋体" w:eastAsia="宋体" w:cs="宋体"/>
          <w:color w:val="000000"/>
        </w:rPr>
        <w:t>1080米</w:t>
      </w:r>
      <w:r>
        <w:rPr>
          <w:color w:val="000000"/>
        </w:rPr>
        <w:tab/>
      </w:r>
      <w:r>
        <w:rPr>
          <w:color w:val="000000"/>
        </w:rPr>
        <w:t xml:space="preserve">D. </w:t>
      </w:r>
      <w:r>
        <w:rPr>
          <w:rFonts w:ascii="宋体" w:hAnsi="宋体" w:eastAsia="宋体" w:cs="宋体"/>
          <w:color w:val="000000"/>
        </w:rPr>
        <w:t>1180米</w:t>
      </w:r>
    </w:p>
    <w:p w14:paraId="360E5CEE">
      <w:pPr>
        <w:spacing w:line="360" w:lineRule="auto"/>
        <w:jc w:val="left"/>
        <w:textAlignment w:val="center"/>
        <w:rPr>
          <w:color w:val="000000"/>
        </w:rPr>
      </w:pPr>
      <w:r>
        <w:rPr>
          <w:color w:val="000000"/>
        </w:rPr>
        <w:t xml:space="preserve">4. </w:t>
      </w:r>
      <w:r>
        <w:rPr>
          <w:rFonts w:ascii="宋体" w:hAnsi="宋体" w:eastAsia="宋体" w:cs="宋体"/>
          <w:color w:val="000000"/>
        </w:rPr>
        <w:t>游客的所见所闻，可信的是（   ）</w:t>
      </w:r>
    </w:p>
    <w:p w14:paraId="0572BF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奇石馆附近能看到成片的椰子林</w:t>
      </w:r>
      <w:r>
        <w:rPr>
          <w:color w:val="000000"/>
        </w:rPr>
        <w:tab/>
      </w:r>
      <w:r>
        <w:rPr>
          <w:color w:val="000000"/>
        </w:rPr>
        <w:t xml:space="preserve">B. </w:t>
      </w:r>
      <w:r>
        <w:rPr>
          <w:rFonts w:ascii="宋体" w:hAnsi="宋体" w:eastAsia="宋体" w:cs="宋体"/>
          <w:color w:val="000000"/>
        </w:rPr>
        <w:t>在尝龙亭露宿是绝对安全的</w:t>
      </w:r>
    </w:p>
    <w:p w14:paraId="37F4026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在金竹峰可拍摄到多云尖山峰</w:t>
      </w:r>
      <w:r>
        <w:rPr>
          <w:color w:val="000000"/>
        </w:rPr>
        <w:tab/>
      </w:r>
      <w:r>
        <w:rPr>
          <w:color w:val="000000"/>
        </w:rPr>
        <w:t xml:space="preserve">D. </w:t>
      </w:r>
      <w:r>
        <w:rPr>
          <w:rFonts w:ascii="宋体" w:hAnsi="宋体" w:eastAsia="宋体" w:cs="宋体"/>
          <w:color w:val="000000"/>
        </w:rPr>
        <w:t>白马尖东北侧有条河流大致自南向北流</w:t>
      </w:r>
    </w:p>
    <w:p w14:paraId="5EEF6839">
      <w:pPr>
        <w:spacing w:line="360" w:lineRule="auto"/>
        <w:jc w:val="left"/>
        <w:textAlignment w:val="center"/>
        <w:rPr>
          <w:color w:val="000000"/>
        </w:rPr>
      </w:pPr>
      <w:r>
        <w:rPr>
          <w:color w:val="000000"/>
        </w:rPr>
        <w:t xml:space="preserve">5. </w:t>
      </w:r>
      <w:r>
        <w:rPr>
          <w:rFonts w:ascii="宋体" w:hAnsi="宋体" w:eastAsia="宋体" w:cs="宋体"/>
          <w:color w:val="000000"/>
        </w:rPr>
        <w:t>为促进大别山区发展，下列建议合理的是（   ）</w:t>
      </w:r>
    </w:p>
    <w:p w14:paraId="3D1F8F19">
      <w:pPr>
        <w:spacing w:line="360" w:lineRule="auto"/>
        <w:jc w:val="left"/>
        <w:textAlignment w:val="center"/>
        <w:rPr>
          <w:color w:val="000000"/>
        </w:rPr>
      </w:pPr>
      <w:r>
        <w:rPr>
          <w:rFonts w:ascii="宋体" w:hAnsi="宋体" w:eastAsia="宋体" w:cs="宋体"/>
          <w:color w:val="000000"/>
        </w:rPr>
        <w:t>①利用红色文化发展特色旅游②陡坡砍伐森林，大力发展水稻种植③推进农村产业融合发展④进一步完善旅游配套设施</w:t>
      </w:r>
    </w:p>
    <w:p w14:paraId="4262149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②③④</w:t>
      </w:r>
    </w:p>
    <w:p w14:paraId="7AFF7749">
      <w:pPr>
        <w:spacing w:line="360" w:lineRule="auto"/>
        <w:ind w:firstLine="420"/>
        <w:jc w:val="left"/>
        <w:textAlignment w:val="center"/>
        <w:rPr>
          <w:color w:val="000000"/>
        </w:rPr>
      </w:pPr>
      <w:r>
        <w:rPr>
          <w:rFonts w:ascii="楷体" w:hAnsi="楷体" w:eastAsia="楷体" w:cs="楷体"/>
          <w:color w:val="000000"/>
        </w:rPr>
        <w:t>亚太经合组织第二十九次领导人非正式会议于2022年11月在泰国曼谷举行。图为泰国位置示意。完成下面小题。</w:t>
      </w:r>
    </w:p>
    <w:p w14:paraId="0A908732">
      <w:pPr>
        <w:spacing w:line="360" w:lineRule="auto"/>
        <w:jc w:val="left"/>
        <w:textAlignment w:val="center"/>
        <w:rPr>
          <w:color w:val="000000"/>
        </w:rPr>
      </w:pPr>
      <w:r>
        <w:rPr>
          <w:color w:val="000000"/>
        </w:rPr>
        <w:drawing>
          <wp:inline distT="0" distB="0" distL="114300" distR="114300">
            <wp:extent cx="3076575" cy="2581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076575" cy="2581275"/>
                    </a:xfrm>
                    <a:prstGeom prst="rect">
                      <a:avLst/>
                    </a:prstGeom>
                  </pic:spPr>
                </pic:pic>
              </a:graphicData>
            </a:graphic>
          </wp:inline>
        </w:drawing>
      </w:r>
    </w:p>
    <w:p w14:paraId="40467229">
      <w:pPr>
        <w:spacing w:line="360" w:lineRule="auto"/>
        <w:jc w:val="left"/>
        <w:textAlignment w:val="center"/>
        <w:rPr>
          <w:color w:val="000000"/>
        </w:rPr>
      </w:pPr>
      <w:r>
        <w:rPr>
          <w:color w:val="000000"/>
        </w:rPr>
        <w:t xml:space="preserve">6. </w:t>
      </w:r>
      <w:r>
        <w:rPr>
          <w:rFonts w:ascii="宋体" w:hAnsi="宋体" w:eastAsia="宋体" w:cs="宋体"/>
          <w:color w:val="000000"/>
        </w:rPr>
        <w:t>泰国（   ）</w:t>
      </w:r>
    </w:p>
    <w:p w14:paraId="0ED7205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与我国接壤</w:t>
      </w:r>
      <w:r>
        <w:rPr>
          <w:color w:val="000000"/>
        </w:rPr>
        <w:tab/>
      </w:r>
      <w:r>
        <w:rPr>
          <w:color w:val="000000"/>
        </w:rPr>
        <w:t xml:space="preserve">B. </w:t>
      </w:r>
      <w:r>
        <w:rPr>
          <w:rFonts w:ascii="宋体" w:hAnsi="宋体" w:eastAsia="宋体" w:cs="宋体"/>
          <w:color w:val="000000"/>
        </w:rPr>
        <w:t>属于内陆国</w:t>
      </w:r>
      <w:r>
        <w:rPr>
          <w:color w:val="000000"/>
        </w:rPr>
        <w:tab/>
      </w:r>
      <w:r>
        <w:rPr>
          <w:color w:val="000000"/>
        </w:rPr>
        <w:t xml:space="preserve">C. </w:t>
      </w:r>
      <w:r>
        <w:rPr>
          <w:rFonts w:ascii="宋体" w:hAnsi="宋体" w:eastAsia="宋体" w:cs="宋体"/>
          <w:color w:val="000000"/>
        </w:rPr>
        <w:t>位于热带地区</w:t>
      </w:r>
      <w:r>
        <w:rPr>
          <w:color w:val="000000"/>
        </w:rPr>
        <w:tab/>
      </w:r>
      <w:r>
        <w:rPr>
          <w:color w:val="000000"/>
        </w:rPr>
        <w:t xml:space="preserve">D. </w:t>
      </w:r>
      <w:r>
        <w:rPr>
          <w:rFonts w:ascii="宋体" w:hAnsi="宋体" w:eastAsia="宋体" w:cs="宋体"/>
          <w:color w:val="000000"/>
        </w:rPr>
        <w:t>位于印度半岛</w:t>
      </w:r>
    </w:p>
    <w:p w14:paraId="275799C2">
      <w:pPr>
        <w:spacing w:line="360" w:lineRule="auto"/>
        <w:jc w:val="left"/>
        <w:textAlignment w:val="center"/>
        <w:rPr>
          <w:color w:val="000000"/>
        </w:rPr>
      </w:pPr>
      <w:r>
        <w:rPr>
          <w:color w:val="000000"/>
        </w:rPr>
        <w:t xml:space="preserve">7. </w:t>
      </w:r>
      <w:r>
        <w:rPr>
          <w:rFonts w:ascii="宋体" w:hAnsi="宋体" w:eastAsia="宋体" w:cs="宋体"/>
          <w:color w:val="000000"/>
        </w:rPr>
        <w:t>曼谷所在的河口三角洲地区农业发达，有利条件是（   ）</w:t>
      </w:r>
    </w:p>
    <w:p w14:paraId="1B35D190">
      <w:pPr>
        <w:spacing w:line="360" w:lineRule="auto"/>
        <w:jc w:val="left"/>
        <w:textAlignment w:val="center"/>
        <w:rPr>
          <w:color w:val="000000"/>
        </w:rPr>
      </w:pPr>
      <w:r>
        <w:rPr>
          <w:rFonts w:ascii="宋体" w:hAnsi="宋体" w:eastAsia="宋体" w:cs="宋体"/>
          <w:color w:val="000000"/>
        </w:rPr>
        <w:t>①地形平坦，土壤肥沃②海拔较高，气候凉爽③水源充足，易于灌溉④河流沿岸，易发水患</w:t>
      </w:r>
    </w:p>
    <w:p w14:paraId="00D463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D3F6AFA">
      <w:pPr>
        <w:spacing w:line="360" w:lineRule="auto"/>
        <w:jc w:val="left"/>
        <w:textAlignment w:val="center"/>
        <w:rPr>
          <w:color w:val="000000"/>
        </w:rPr>
      </w:pPr>
      <w:r>
        <w:rPr>
          <w:color w:val="000000"/>
        </w:rPr>
        <w:t xml:space="preserve">8. </w:t>
      </w:r>
      <w:r>
        <w:rPr>
          <w:rFonts w:ascii="宋体" w:hAnsi="宋体" w:eastAsia="宋体" w:cs="宋体"/>
          <w:color w:val="000000"/>
        </w:rPr>
        <w:t>在泰国曼谷可以看到的景观是（   ）</w:t>
      </w:r>
    </w:p>
    <w:p w14:paraId="00F9D6E5">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647825" cy="12477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47825" cy="12477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562100" cy="11525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62100" cy="1152525"/>
                    </a:xfrm>
                    <a:prstGeom prst="rect">
                      <a:avLst/>
                    </a:prstGeom>
                  </pic:spPr>
                </pic:pic>
              </a:graphicData>
            </a:graphic>
          </wp:inline>
        </w:drawing>
      </w:r>
    </w:p>
    <w:p w14:paraId="26174F6D">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562100" cy="1200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562100" cy="1200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657350" cy="11811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657350" cy="1181100"/>
                    </a:xfrm>
                    <a:prstGeom prst="rect">
                      <a:avLst/>
                    </a:prstGeom>
                  </pic:spPr>
                </pic:pic>
              </a:graphicData>
            </a:graphic>
          </wp:inline>
        </w:drawing>
      </w:r>
    </w:p>
    <w:p w14:paraId="156A4991">
      <w:pPr>
        <w:spacing w:line="360" w:lineRule="auto"/>
        <w:ind w:firstLine="420"/>
        <w:jc w:val="left"/>
        <w:textAlignment w:val="center"/>
        <w:rPr>
          <w:color w:val="000000"/>
        </w:rPr>
      </w:pPr>
      <w:r>
        <w:rPr>
          <w:rFonts w:ascii="楷体" w:hAnsi="楷体" w:eastAsia="楷体" w:cs="楷体"/>
          <w:color w:val="000000"/>
        </w:rPr>
        <w:t>2023年1月7日，6.8万吨巴西玉米运抵中国，标志着巴西玉米输华走廊正式打通。图为巴西地形及玉米分布示意。完成下面小题。</w:t>
      </w:r>
    </w:p>
    <w:p w14:paraId="72DD5D0F">
      <w:pPr>
        <w:spacing w:line="360" w:lineRule="auto"/>
        <w:jc w:val="left"/>
        <w:textAlignment w:val="center"/>
        <w:rPr>
          <w:color w:val="000000"/>
        </w:rPr>
      </w:pPr>
      <w:r>
        <w:rPr>
          <w:color w:val="000000"/>
        </w:rPr>
        <w:drawing>
          <wp:inline distT="0" distB="0" distL="114300" distR="114300">
            <wp:extent cx="3000375" cy="2895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000375" cy="2895600"/>
                    </a:xfrm>
                    <a:prstGeom prst="rect">
                      <a:avLst/>
                    </a:prstGeom>
                  </pic:spPr>
                </pic:pic>
              </a:graphicData>
            </a:graphic>
          </wp:inline>
        </w:drawing>
      </w:r>
      <w:r>
        <w:rPr>
          <w:color w:val="000000"/>
        </w:rPr>
        <w:t xml:space="preserve">  </w:t>
      </w:r>
    </w:p>
    <w:p w14:paraId="0D65F73C">
      <w:pPr>
        <w:spacing w:line="360" w:lineRule="auto"/>
        <w:jc w:val="left"/>
        <w:textAlignment w:val="center"/>
        <w:rPr>
          <w:color w:val="000000"/>
        </w:rPr>
      </w:pPr>
      <w:r>
        <w:rPr>
          <w:color w:val="000000"/>
        </w:rPr>
        <w:t xml:space="preserve">9. </w:t>
      </w:r>
      <w:r>
        <w:rPr>
          <w:rFonts w:ascii="宋体" w:hAnsi="宋体" w:eastAsia="宋体" w:cs="宋体"/>
          <w:color w:val="000000"/>
        </w:rPr>
        <w:t>巴西（   ）</w:t>
      </w:r>
    </w:p>
    <w:p w14:paraId="0A1A6B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东临世界最大的大洋</w:t>
      </w:r>
      <w:r>
        <w:rPr>
          <w:color w:val="000000"/>
        </w:rPr>
        <w:tab/>
      </w:r>
      <w:r>
        <w:rPr>
          <w:color w:val="000000"/>
        </w:rPr>
        <w:t xml:space="preserve">B. </w:t>
      </w:r>
      <w:r>
        <w:rPr>
          <w:rFonts w:ascii="宋体" w:hAnsi="宋体" w:eastAsia="宋体" w:cs="宋体"/>
          <w:color w:val="000000"/>
        </w:rPr>
        <w:t>山地面积广大</w:t>
      </w:r>
    </w:p>
    <w:p w14:paraId="515511C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亚马孙河流域人口稠密</w:t>
      </w:r>
      <w:r>
        <w:rPr>
          <w:color w:val="000000"/>
        </w:rPr>
        <w:tab/>
      </w:r>
      <w:r>
        <w:rPr>
          <w:color w:val="000000"/>
        </w:rPr>
        <w:t xml:space="preserve">D. </w:t>
      </w:r>
      <w:r>
        <w:rPr>
          <w:rFonts w:ascii="宋体" w:hAnsi="宋体" w:eastAsia="宋体" w:cs="宋体"/>
          <w:color w:val="000000"/>
        </w:rPr>
        <w:t>玉米主要分布在低纬度地区</w:t>
      </w:r>
    </w:p>
    <w:p w14:paraId="79641B54">
      <w:pPr>
        <w:spacing w:line="360" w:lineRule="auto"/>
        <w:jc w:val="left"/>
        <w:textAlignment w:val="center"/>
        <w:rPr>
          <w:color w:val="000000"/>
        </w:rPr>
      </w:pPr>
      <w:r>
        <w:rPr>
          <w:color w:val="000000"/>
        </w:rPr>
        <w:t xml:space="preserve">10. </w:t>
      </w:r>
      <w:r>
        <w:rPr>
          <w:rFonts w:ascii="宋体" w:hAnsi="宋体" w:eastAsia="宋体" w:cs="宋体"/>
          <w:color w:val="000000"/>
        </w:rPr>
        <w:t>巴西玉米运往中国的最佳运输方式是（   ）</w:t>
      </w:r>
    </w:p>
    <w:p w14:paraId="0768690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海洋运输</w:t>
      </w:r>
      <w:r>
        <w:rPr>
          <w:color w:val="000000"/>
        </w:rPr>
        <w:tab/>
      </w:r>
      <w:r>
        <w:rPr>
          <w:color w:val="000000"/>
        </w:rPr>
        <w:t xml:space="preserve">B. </w:t>
      </w:r>
      <w:r>
        <w:rPr>
          <w:rFonts w:ascii="宋体" w:hAnsi="宋体" w:eastAsia="宋体" w:cs="宋体"/>
          <w:color w:val="000000"/>
        </w:rPr>
        <w:t>公路运输</w:t>
      </w:r>
      <w:r>
        <w:rPr>
          <w:color w:val="000000"/>
        </w:rPr>
        <w:tab/>
      </w:r>
      <w:r>
        <w:rPr>
          <w:color w:val="000000"/>
        </w:rPr>
        <w:t xml:space="preserve">C. </w:t>
      </w:r>
      <w:r>
        <w:rPr>
          <w:rFonts w:ascii="宋体" w:hAnsi="宋体" w:eastAsia="宋体" w:cs="宋体"/>
          <w:color w:val="000000"/>
        </w:rPr>
        <w:t>铁路运输</w:t>
      </w:r>
      <w:r>
        <w:rPr>
          <w:color w:val="000000"/>
        </w:rPr>
        <w:tab/>
      </w:r>
      <w:r>
        <w:rPr>
          <w:color w:val="000000"/>
        </w:rPr>
        <w:t xml:space="preserve">D. </w:t>
      </w:r>
      <w:r>
        <w:rPr>
          <w:rFonts w:ascii="宋体" w:hAnsi="宋体" w:eastAsia="宋体" w:cs="宋体"/>
          <w:color w:val="000000"/>
        </w:rPr>
        <w:t>航空运输</w:t>
      </w:r>
    </w:p>
    <w:p w14:paraId="5AEA6F67">
      <w:pPr>
        <w:spacing w:line="360" w:lineRule="auto"/>
        <w:jc w:val="left"/>
        <w:textAlignment w:val="center"/>
        <w:rPr>
          <w:color w:val="000000"/>
        </w:rPr>
      </w:pPr>
      <w:r>
        <w:rPr>
          <w:color w:val="000000"/>
        </w:rPr>
        <w:t xml:space="preserve">11. </w:t>
      </w:r>
      <w:r>
        <w:rPr>
          <w:rFonts w:ascii="宋体" w:hAnsi="宋体" w:eastAsia="宋体" w:cs="宋体"/>
          <w:color w:val="000000"/>
        </w:rPr>
        <w:t>在从美国进口玉米的基础上，我国进口巴西玉米有利于（   ）</w:t>
      </w:r>
    </w:p>
    <w:p w14:paraId="10929F6E">
      <w:pPr>
        <w:spacing w:line="360" w:lineRule="auto"/>
        <w:jc w:val="left"/>
        <w:textAlignment w:val="center"/>
        <w:rPr>
          <w:color w:val="000000"/>
        </w:rPr>
      </w:pPr>
      <w:r>
        <w:rPr>
          <w:rFonts w:ascii="宋体" w:hAnsi="宋体" w:eastAsia="宋体" w:cs="宋体"/>
          <w:color w:val="000000"/>
        </w:rPr>
        <w:t>①进口来源多元化②增加玉米产量③降低运输成本④与美国玉米实现季节性互补</w:t>
      </w:r>
    </w:p>
    <w:p w14:paraId="53DA8A2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③④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①④</w:t>
      </w:r>
    </w:p>
    <w:p w14:paraId="2EF651AE">
      <w:pPr>
        <w:spacing w:line="360" w:lineRule="auto"/>
        <w:ind w:firstLine="420"/>
        <w:jc w:val="left"/>
        <w:textAlignment w:val="center"/>
        <w:rPr>
          <w:color w:val="000000"/>
        </w:rPr>
      </w:pPr>
      <w:r>
        <w:rPr>
          <w:rFonts w:ascii="楷体" w:hAnsi="楷体" w:eastAsia="楷体" w:cs="楷体"/>
          <w:color w:val="000000"/>
        </w:rPr>
        <w:t>地球是人类共同的家园，各国在不同的环境中适应、生存。图是世界四个国家分布示意。完成下面小题。</w:t>
      </w:r>
    </w:p>
    <w:p w14:paraId="2D1E8750">
      <w:pPr>
        <w:spacing w:line="360" w:lineRule="auto"/>
        <w:jc w:val="left"/>
        <w:textAlignment w:val="center"/>
        <w:rPr>
          <w:color w:val="000000"/>
        </w:rPr>
      </w:pPr>
      <w:r>
        <w:rPr>
          <w:color w:val="000000"/>
        </w:rPr>
        <w:drawing>
          <wp:inline distT="0" distB="0" distL="114300" distR="114300">
            <wp:extent cx="3905250" cy="24098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905250" cy="2409825"/>
                    </a:xfrm>
                    <a:prstGeom prst="rect">
                      <a:avLst/>
                    </a:prstGeom>
                  </pic:spPr>
                </pic:pic>
              </a:graphicData>
            </a:graphic>
          </wp:inline>
        </w:drawing>
      </w:r>
      <w:r>
        <w:rPr>
          <w:color w:val="000000"/>
        </w:rPr>
        <w:t xml:space="preserve">  </w:t>
      </w:r>
    </w:p>
    <w:p w14:paraId="26A71330">
      <w:pPr>
        <w:spacing w:line="360" w:lineRule="auto"/>
        <w:jc w:val="left"/>
        <w:textAlignment w:val="center"/>
        <w:rPr>
          <w:color w:val="000000"/>
        </w:rPr>
      </w:pPr>
      <w:r>
        <w:rPr>
          <w:color w:val="000000"/>
        </w:rPr>
        <w:t xml:space="preserve">12. </w:t>
      </w:r>
      <w:r>
        <w:rPr>
          <w:rFonts w:ascii="宋体" w:hAnsi="宋体" w:eastAsia="宋体" w:cs="宋体"/>
          <w:color w:val="000000"/>
        </w:rPr>
        <w:t>四个国家中（   ）</w:t>
      </w:r>
    </w:p>
    <w:p w14:paraId="215395C3">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甲国地跨两大洲</w:t>
      </w:r>
      <w:r>
        <w:rPr>
          <w:color w:val="000000"/>
        </w:rPr>
        <w:tab/>
      </w:r>
      <w:r>
        <w:rPr>
          <w:color w:val="000000"/>
        </w:rPr>
        <w:t xml:space="preserve">B. </w:t>
      </w:r>
      <w:r>
        <w:rPr>
          <w:rFonts w:ascii="宋体" w:hAnsi="宋体" w:eastAsia="宋体" w:cs="宋体"/>
          <w:color w:val="000000"/>
        </w:rPr>
        <w:t>乙国位于西半球</w:t>
      </w:r>
      <w:r>
        <w:rPr>
          <w:color w:val="000000"/>
        </w:rPr>
        <w:tab/>
      </w:r>
      <w:r>
        <w:rPr>
          <w:color w:val="000000"/>
        </w:rPr>
        <w:t xml:space="preserve">C. </w:t>
      </w:r>
      <w:r>
        <w:rPr>
          <w:rFonts w:ascii="宋体" w:hAnsi="宋体" w:eastAsia="宋体" w:cs="宋体"/>
          <w:color w:val="000000"/>
        </w:rPr>
        <w:t>丙国独占整个大陆</w:t>
      </w:r>
      <w:r>
        <w:rPr>
          <w:color w:val="000000"/>
        </w:rPr>
        <w:tab/>
      </w:r>
      <w:r>
        <w:rPr>
          <w:color w:val="000000"/>
        </w:rPr>
        <w:t xml:space="preserve">D. </w:t>
      </w:r>
      <w:r>
        <w:rPr>
          <w:rFonts w:ascii="宋体" w:hAnsi="宋体" w:eastAsia="宋体" w:cs="宋体"/>
          <w:color w:val="000000"/>
        </w:rPr>
        <w:t>丁国南部7月份气温高</w:t>
      </w:r>
    </w:p>
    <w:p w14:paraId="524C8540">
      <w:pPr>
        <w:spacing w:line="360" w:lineRule="auto"/>
        <w:jc w:val="left"/>
        <w:textAlignment w:val="center"/>
        <w:rPr>
          <w:color w:val="000000"/>
        </w:rPr>
      </w:pPr>
      <w:r>
        <w:rPr>
          <w:color w:val="000000"/>
        </w:rPr>
        <w:t xml:space="preserve">13. </w:t>
      </w:r>
      <w:r>
        <w:rPr>
          <w:rFonts w:ascii="宋体" w:hAnsi="宋体" w:eastAsia="宋体" w:cs="宋体"/>
          <w:color w:val="000000"/>
        </w:rPr>
        <w:t>四个国家自然环境与农业发展正确的是（   ）</w:t>
      </w:r>
    </w:p>
    <w:p w14:paraId="135230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甲国气候湿热，大量出口农产品</w:t>
      </w:r>
      <w:r>
        <w:rPr>
          <w:color w:val="000000"/>
        </w:rPr>
        <w:tab/>
      </w:r>
      <w:r>
        <w:rPr>
          <w:color w:val="000000"/>
        </w:rPr>
        <w:t xml:space="preserve">B. </w:t>
      </w:r>
      <w:r>
        <w:rPr>
          <w:rFonts w:ascii="宋体" w:hAnsi="宋体" w:eastAsia="宋体" w:cs="宋体"/>
          <w:color w:val="000000"/>
        </w:rPr>
        <w:t>乙国耕地广阔，但常有水旱灾害</w:t>
      </w:r>
    </w:p>
    <w:p w14:paraId="751FBFE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丙国地形崎岖，不利于农业发展</w:t>
      </w:r>
      <w:r>
        <w:rPr>
          <w:color w:val="000000"/>
        </w:rPr>
        <w:tab/>
      </w:r>
      <w:r>
        <w:rPr>
          <w:color w:val="000000"/>
        </w:rPr>
        <w:t xml:space="preserve">D. </w:t>
      </w:r>
      <w:r>
        <w:rPr>
          <w:rFonts w:ascii="宋体" w:hAnsi="宋体" w:eastAsia="宋体" w:cs="宋体"/>
          <w:color w:val="000000"/>
        </w:rPr>
        <w:t>丁国雨林广布，畜牧业发达</w:t>
      </w:r>
    </w:p>
    <w:p w14:paraId="5CE53FED">
      <w:pPr>
        <w:spacing w:line="360" w:lineRule="auto"/>
        <w:jc w:val="left"/>
        <w:textAlignment w:val="center"/>
        <w:rPr>
          <w:color w:val="000000"/>
        </w:rPr>
      </w:pPr>
      <w:r>
        <w:rPr>
          <w:color w:val="000000"/>
        </w:rPr>
        <w:t xml:space="preserve">14. </w:t>
      </w:r>
      <w:r>
        <w:rPr>
          <w:rFonts w:ascii="宋体" w:hAnsi="宋体" w:eastAsia="宋体" w:cs="宋体"/>
          <w:color w:val="000000"/>
        </w:rPr>
        <w:t>关于四国人口表述正确的是（   ）</w:t>
      </w:r>
    </w:p>
    <w:p w14:paraId="6B2E591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甲国人口集中在东部地区</w:t>
      </w:r>
      <w:r>
        <w:rPr>
          <w:color w:val="000000"/>
        </w:rPr>
        <w:tab/>
      </w:r>
      <w:r>
        <w:rPr>
          <w:color w:val="000000"/>
        </w:rPr>
        <w:t xml:space="preserve">B. </w:t>
      </w:r>
      <w:r>
        <w:rPr>
          <w:rFonts w:ascii="宋体" w:hAnsi="宋体" w:eastAsia="宋体" w:cs="宋体"/>
          <w:color w:val="000000"/>
        </w:rPr>
        <w:t>乙国目前人口增长过慢</w:t>
      </w:r>
    </w:p>
    <w:p w14:paraId="2B7298A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移民是丙国人口增长的主要原因</w:t>
      </w:r>
      <w:r>
        <w:rPr>
          <w:color w:val="000000"/>
        </w:rPr>
        <w:tab/>
      </w:r>
      <w:r>
        <w:rPr>
          <w:color w:val="000000"/>
        </w:rPr>
        <w:t xml:space="preserve">D. </w:t>
      </w:r>
      <w:r>
        <w:rPr>
          <w:rFonts w:ascii="宋体" w:hAnsi="宋体" w:eastAsia="宋体" w:cs="宋体"/>
          <w:color w:val="000000"/>
        </w:rPr>
        <w:t>丁国人口集中在内陆地区</w:t>
      </w:r>
    </w:p>
    <w:p w14:paraId="130A9D5A">
      <w:pPr>
        <w:spacing w:line="360" w:lineRule="auto"/>
        <w:ind w:firstLine="420"/>
        <w:jc w:val="left"/>
        <w:textAlignment w:val="center"/>
        <w:rPr>
          <w:color w:val="000000"/>
        </w:rPr>
      </w:pPr>
      <w:r>
        <w:rPr>
          <w:rFonts w:ascii="楷体" w:hAnsi="楷体" w:eastAsia="楷体" w:cs="楷体"/>
          <w:color w:val="000000"/>
        </w:rPr>
        <w:t>在汛期到来之前，小浪底水利枢纽开始一年一度的调水调沙。图为黄河干流主要水利工程分布示意。完成下面小题。</w:t>
      </w:r>
    </w:p>
    <w:p w14:paraId="72D6C22F">
      <w:pPr>
        <w:spacing w:line="360" w:lineRule="auto"/>
        <w:jc w:val="left"/>
        <w:textAlignment w:val="center"/>
        <w:rPr>
          <w:color w:val="000000"/>
        </w:rPr>
      </w:pPr>
      <w:r>
        <w:rPr>
          <w:color w:val="000000"/>
        </w:rPr>
        <w:drawing>
          <wp:inline distT="0" distB="0" distL="114300" distR="114300">
            <wp:extent cx="4933950" cy="22955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933950" cy="2295525"/>
                    </a:xfrm>
                    <a:prstGeom prst="rect">
                      <a:avLst/>
                    </a:prstGeom>
                  </pic:spPr>
                </pic:pic>
              </a:graphicData>
            </a:graphic>
          </wp:inline>
        </w:drawing>
      </w:r>
      <w:r>
        <w:rPr>
          <w:color w:val="000000"/>
        </w:rPr>
        <w:t xml:space="preserve">    </w:t>
      </w:r>
    </w:p>
    <w:p w14:paraId="286FBFAC">
      <w:pPr>
        <w:spacing w:line="360" w:lineRule="auto"/>
        <w:jc w:val="left"/>
        <w:textAlignment w:val="center"/>
        <w:rPr>
          <w:color w:val="000000"/>
        </w:rPr>
      </w:pPr>
      <w:r>
        <w:rPr>
          <w:color w:val="000000"/>
        </w:rPr>
        <w:t xml:space="preserve">15. </w:t>
      </w:r>
      <w:r>
        <w:rPr>
          <w:rFonts w:ascii="宋体" w:hAnsi="宋体" w:eastAsia="宋体" w:cs="宋体"/>
          <w:color w:val="000000"/>
        </w:rPr>
        <w:t>黄河上游水电站实现梯级开发的有利条件是（   ）</w:t>
      </w:r>
    </w:p>
    <w:p w14:paraId="2EBEC99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汛期长</w:t>
      </w:r>
      <w:r>
        <w:rPr>
          <w:color w:val="000000"/>
        </w:rPr>
        <w:tab/>
      </w:r>
      <w:r>
        <w:rPr>
          <w:color w:val="000000"/>
        </w:rPr>
        <w:t xml:space="preserve">B. </w:t>
      </w:r>
      <w:r>
        <w:rPr>
          <w:rFonts w:ascii="宋体" w:hAnsi="宋体" w:eastAsia="宋体" w:cs="宋体"/>
          <w:color w:val="000000"/>
        </w:rPr>
        <w:t>水流平稳</w:t>
      </w:r>
      <w:r>
        <w:rPr>
          <w:color w:val="000000"/>
        </w:rPr>
        <w:tab/>
      </w:r>
      <w:r>
        <w:rPr>
          <w:color w:val="000000"/>
        </w:rPr>
        <w:t xml:space="preserve">C. </w:t>
      </w:r>
      <w:r>
        <w:rPr>
          <w:rFonts w:ascii="宋体" w:hAnsi="宋体" w:eastAsia="宋体" w:cs="宋体"/>
          <w:color w:val="000000"/>
        </w:rPr>
        <w:t>无结冰期</w:t>
      </w:r>
      <w:r>
        <w:rPr>
          <w:color w:val="000000"/>
        </w:rPr>
        <w:tab/>
      </w:r>
      <w:r>
        <w:rPr>
          <w:color w:val="000000"/>
        </w:rPr>
        <w:t xml:space="preserve">D. </w:t>
      </w:r>
      <w:r>
        <w:rPr>
          <w:rFonts w:ascii="宋体" w:hAnsi="宋体" w:eastAsia="宋体" w:cs="宋体"/>
          <w:color w:val="000000"/>
        </w:rPr>
        <w:t>落差大</w:t>
      </w:r>
    </w:p>
    <w:p w14:paraId="5B91A1A9">
      <w:pPr>
        <w:spacing w:line="360" w:lineRule="auto"/>
        <w:jc w:val="left"/>
        <w:textAlignment w:val="center"/>
        <w:rPr>
          <w:color w:val="000000"/>
        </w:rPr>
      </w:pPr>
      <w:r>
        <w:rPr>
          <w:color w:val="000000"/>
        </w:rPr>
        <w:t xml:space="preserve">16. </w:t>
      </w:r>
      <w:r>
        <w:rPr>
          <w:rFonts w:ascii="宋体" w:hAnsi="宋体" w:eastAsia="宋体" w:cs="宋体"/>
          <w:color w:val="000000"/>
        </w:rPr>
        <w:t>小浪底水利枢纽淤积</w:t>
      </w:r>
      <w:r>
        <w:rPr>
          <w:rFonts w:ascii="宋体" w:hAnsi="宋体" w:eastAsia="宋体" w:cs="宋体"/>
          <w:color w:val="000000"/>
          <w:position w:val="0"/>
        </w:rPr>
        <w:drawing>
          <wp:inline distT="0" distB="0" distL="114300" distR="114300">
            <wp:extent cx="133350" cy="177800"/>
            <wp:effectExtent l="0" t="0" r="0" b="0"/>
            <wp:docPr id="100049" name="图片 100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泥沙主要来自（   ）</w:t>
      </w:r>
    </w:p>
    <w:p w14:paraId="1E44CA6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青藏高原</w:t>
      </w:r>
      <w:r>
        <w:rPr>
          <w:color w:val="000000"/>
        </w:rPr>
        <w:tab/>
      </w:r>
      <w:r>
        <w:rPr>
          <w:color w:val="000000"/>
        </w:rPr>
        <w:t xml:space="preserve">B. </w:t>
      </w:r>
      <w:r>
        <w:rPr>
          <w:rFonts w:ascii="宋体" w:hAnsi="宋体" w:eastAsia="宋体" w:cs="宋体"/>
          <w:color w:val="000000"/>
        </w:rPr>
        <w:t>内蒙古高原</w:t>
      </w:r>
      <w:r>
        <w:rPr>
          <w:color w:val="000000"/>
        </w:rPr>
        <w:tab/>
      </w:r>
      <w:r>
        <w:rPr>
          <w:color w:val="000000"/>
        </w:rPr>
        <w:t xml:space="preserve">C. </w:t>
      </w:r>
      <w:r>
        <w:rPr>
          <w:rFonts w:ascii="宋体" w:hAnsi="宋体" w:eastAsia="宋体" w:cs="宋体"/>
          <w:color w:val="000000"/>
        </w:rPr>
        <w:t>黄土高原</w:t>
      </w:r>
      <w:r>
        <w:rPr>
          <w:color w:val="000000"/>
        </w:rPr>
        <w:tab/>
      </w:r>
      <w:r>
        <w:rPr>
          <w:color w:val="000000"/>
        </w:rPr>
        <w:t xml:space="preserve">D. </w:t>
      </w:r>
      <w:r>
        <w:rPr>
          <w:rFonts w:ascii="宋体" w:hAnsi="宋体" w:eastAsia="宋体" w:cs="宋体"/>
          <w:color w:val="000000"/>
        </w:rPr>
        <w:t>华北平原</w:t>
      </w:r>
    </w:p>
    <w:p w14:paraId="5AEED746">
      <w:pPr>
        <w:spacing w:line="360" w:lineRule="auto"/>
        <w:jc w:val="left"/>
        <w:textAlignment w:val="center"/>
        <w:rPr>
          <w:color w:val="000000"/>
        </w:rPr>
      </w:pPr>
      <w:r>
        <w:rPr>
          <w:color w:val="000000"/>
        </w:rPr>
        <w:t xml:space="preserve">17. </w:t>
      </w:r>
      <w:r>
        <w:rPr>
          <w:rFonts w:ascii="宋体" w:hAnsi="宋体" w:eastAsia="宋体" w:cs="宋体"/>
          <w:color w:val="000000"/>
        </w:rPr>
        <w:t>有利于减少小浪底水利枢纽泥沙淤积的措施是（   ）</w:t>
      </w:r>
    </w:p>
    <w:p w14:paraId="593CC3A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上游开垦草原</w:t>
      </w:r>
      <w:r>
        <w:rPr>
          <w:color w:val="000000"/>
        </w:rPr>
        <w:tab/>
      </w:r>
      <w:r>
        <w:rPr>
          <w:color w:val="000000"/>
        </w:rPr>
        <w:t xml:space="preserve">B. </w:t>
      </w:r>
      <w:r>
        <w:rPr>
          <w:rFonts w:ascii="宋体" w:hAnsi="宋体" w:eastAsia="宋体" w:cs="宋体"/>
          <w:color w:val="000000"/>
        </w:rPr>
        <w:t>中游退耕还林还草</w:t>
      </w:r>
      <w:r>
        <w:rPr>
          <w:color w:val="000000"/>
        </w:rPr>
        <w:tab/>
      </w:r>
      <w:r>
        <w:rPr>
          <w:color w:val="000000"/>
        </w:rPr>
        <w:t xml:space="preserve">C. </w:t>
      </w:r>
      <w:r>
        <w:rPr>
          <w:rFonts w:ascii="宋体" w:hAnsi="宋体" w:eastAsia="宋体" w:cs="宋体"/>
          <w:color w:val="000000"/>
        </w:rPr>
        <w:t>中游治理水污染</w:t>
      </w:r>
      <w:r>
        <w:rPr>
          <w:color w:val="000000"/>
        </w:rPr>
        <w:tab/>
      </w:r>
      <w:r>
        <w:rPr>
          <w:color w:val="000000"/>
        </w:rPr>
        <w:t xml:space="preserve">D. </w:t>
      </w:r>
      <w:r>
        <w:rPr>
          <w:rFonts w:ascii="宋体" w:hAnsi="宋体" w:eastAsia="宋体" w:cs="宋体"/>
          <w:color w:val="000000"/>
        </w:rPr>
        <w:t>下游修建水库</w:t>
      </w:r>
    </w:p>
    <w:p w14:paraId="11B33A13">
      <w:pPr>
        <w:spacing w:line="360" w:lineRule="auto"/>
        <w:ind w:firstLine="420"/>
        <w:jc w:val="left"/>
        <w:textAlignment w:val="center"/>
        <w:rPr>
          <w:color w:val="000000"/>
        </w:rPr>
      </w:pPr>
      <w:r>
        <w:rPr>
          <w:rFonts w:ascii="楷体" w:hAnsi="楷体" w:eastAsia="楷体" w:cs="楷体"/>
          <w:color w:val="000000"/>
        </w:rPr>
        <w:t>这里历史上是“丝绸之路”的走廊，现如今是西部大开发的热土。图为某地区示意。完成下面小题。</w:t>
      </w:r>
    </w:p>
    <w:p w14:paraId="0177EC99">
      <w:pPr>
        <w:spacing w:line="360" w:lineRule="auto"/>
        <w:jc w:val="left"/>
        <w:textAlignment w:val="center"/>
        <w:rPr>
          <w:color w:val="000000"/>
        </w:rPr>
      </w:pPr>
      <w:r>
        <w:rPr>
          <w:color w:val="000000"/>
        </w:rPr>
        <w:drawing>
          <wp:inline distT="0" distB="0" distL="114300" distR="114300">
            <wp:extent cx="4781550" cy="2628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4781550" cy="2628900"/>
                    </a:xfrm>
                    <a:prstGeom prst="rect">
                      <a:avLst/>
                    </a:prstGeom>
                  </pic:spPr>
                </pic:pic>
              </a:graphicData>
            </a:graphic>
          </wp:inline>
        </w:drawing>
      </w:r>
      <w:r>
        <w:rPr>
          <w:color w:val="000000"/>
        </w:rPr>
        <w:t xml:space="preserve">  </w:t>
      </w:r>
    </w:p>
    <w:p w14:paraId="4F1F502A">
      <w:pPr>
        <w:spacing w:line="360" w:lineRule="auto"/>
        <w:jc w:val="left"/>
        <w:textAlignment w:val="center"/>
        <w:rPr>
          <w:color w:val="000000"/>
        </w:rPr>
      </w:pPr>
      <w:r>
        <w:rPr>
          <w:color w:val="000000"/>
        </w:rPr>
        <w:t xml:space="preserve">18. </w:t>
      </w:r>
      <w:r>
        <w:rPr>
          <w:rFonts w:ascii="宋体" w:hAnsi="宋体" w:eastAsia="宋体" w:cs="宋体"/>
          <w:color w:val="000000"/>
        </w:rPr>
        <w:t>该地区的景观特点是（   ）</w:t>
      </w:r>
    </w:p>
    <w:p w14:paraId="1006876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荒漠广布</w:t>
      </w:r>
      <w:r>
        <w:rPr>
          <w:color w:val="000000"/>
        </w:rPr>
        <w:tab/>
      </w:r>
      <w:r>
        <w:rPr>
          <w:color w:val="000000"/>
        </w:rPr>
        <w:t xml:space="preserve">B. </w:t>
      </w:r>
      <w:r>
        <w:rPr>
          <w:rFonts w:ascii="宋体" w:hAnsi="宋体" w:eastAsia="宋体" w:cs="宋体"/>
          <w:color w:val="000000"/>
        </w:rPr>
        <w:t>千沟万壑</w:t>
      </w:r>
      <w:r>
        <w:rPr>
          <w:color w:val="000000"/>
        </w:rPr>
        <w:tab/>
      </w:r>
      <w:r>
        <w:rPr>
          <w:color w:val="000000"/>
        </w:rPr>
        <w:t xml:space="preserve">C. </w:t>
      </w:r>
      <w:r>
        <w:rPr>
          <w:rFonts w:ascii="宋体" w:hAnsi="宋体" w:eastAsia="宋体" w:cs="宋体"/>
          <w:color w:val="000000"/>
        </w:rPr>
        <w:t>林海雪原</w:t>
      </w:r>
      <w:r>
        <w:rPr>
          <w:color w:val="000000"/>
        </w:rPr>
        <w:tab/>
      </w:r>
      <w:r>
        <w:rPr>
          <w:color w:val="000000"/>
        </w:rPr>
        <w:t xml:space="preserve">D. </w:t>
      </w:r>
      <w:r>
        <w:rPr>
          <w:rFonts w:ascii="宋体" w:hAnsi="宋体" w:eastAsia="宋体" w:cs="宋体"/>
          <w:color w:val="000000"/>
        </w:rPr>
        <w:t>河湖密布</w:t>
      </w:r>
    </w:p>
    <w:p w14:paraId="7E14F149">
      <w:pPr>
        <w:spacing w:line="360" w:lineRule="auto"/>
        <w:jc w:val="left"/>
        <w:textAlignment w:val="center"/>
        <w:rPr>
          <w:color w:val="000000"/>
        </w:rPr>
      </w:pPr>
      <w:r>
        <w:rPr>
          <w:color w:val="000000"/>
        </w:rPr>
        <w:t xml:space="preserve">19. </w:t>
      </w:r>
      <w:r>
        <w:rPr>
          <w:rFonts w:ascii="宋体" w:hAnsi="宋体" w:eastAsia="宋体" w:cs="宋体"/>
          <w:color w:val="000000"/>
        </w:rPr>
        <w:t>该地区铁路线（   ）</w:t>
      </w:r>
    </w:p>
    <w:p w14:paraId="119F641A">
      <w:pPr>
        <w:spacing w:line="360" w:lineRule="auto"/>
        <w:jc w:val="left"/>
        <w:textAlignment w:val="center"/>
        <w:rPr>
          <w:color w:val="000000"/>
        </w:rPr>
      </w:pPr>
      <w:r>
        <w:rPr>
          <w:rFonts w:ascii="宋体" w:hAnsi="宋体" w:eastAsia="宋体" w:cs="宋体"/>
          <w:color w:val="000000"/>
        </w:rPr>
        <w:t>①分布在盆地边缘②分布在沙漠内部③呈环状分布④沿绿洲分布</w:t>
      </w:r>
    </w:p>
    <w:p w14:paraId="5A57401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14563B63">
      <w:pPr>
        <w:spacing w:line="360" w:lineRule="auto"/>
        <w:jc w:val="left"/>
        <w:textAlignment w:val="center"/>
        <w:rPr>
          <w:color w:val="000000"/>
        </w:rPr>
      </w:pPr>
      <w:r>
        <w:rPr>
          <w:color w:val="000000"/>
        </w:rPr>
        <w:t xml:space="preserve">20. </w:t>
      </w:r>
      <w:r>
        <w:rPr>
          <w:rFonts w:ascii="宋体" w:hAnsi="宋体" w:eastAsia="宋体" w:cs="宋体"/>
          <w:color w:val="000000"/>
        </w:rPr>
        <w:t>该地区大量油气资源输往东部地区，有利于东部（   ）</w:t>
      </w:r>
    </w:p>
    <w:p w14:paraId="686DE383">
      <w:pPr>
        <w:spacing w:line="360" w:lineRule="auto"/>
        <w:jc w:val="left"/>
        <w:textAlignment w:val="center"/>
        <w:rPr>
          <w:color w:val="000000"/>
        </w:rPr>
      </w:pPr>
      <w:r>
        <w:rPr>
          <w:rFonts w:ascii="宋体" w:hAnsi="宋体" w:eastAsia="宋体" w:cs="宋体"/>
          <w:color w:val="000000"/>
        </w:rPr>
        <w:t>①缓解能源紧张②促进经济发展③缓解旱涝灾害④优化能源结构</w:t>
      </w:r>
    </w:p>
    <w:p w14:paraId="34F74FE2">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0"/>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74BDFB0B">
      <w:pPr>
        <w:spacing w:line="360" w:lineRule="auto"/>
        <w:ind w:firstLine="420"/>
        <w:jc w:val="left"/>
        <w:textAlignment w:val="center"/>
        <w:rPr>
          <w:color w:val="000000"/>
        </w:rPr>
      </w:pPr>
      <w:r>
        <w:rPr>
          <w:rFonts w:ascii="楷体" w:hAnsi="楷体" w:eastAsia="楷体" w:cs="楷体"/>
          <w:color w:val="000000"/>
        </w:rPr>
        <w:t>东北三省是我国最大的商品粮基地，图为该地区农业发展的优势自然条件示意。完成下面小题。</w:t>
      </w:r>
    </w:p>
    <w:p w14:paraId="16B99E0B">
      <w:pPr>
        <w:spacing w:line="360" w:lineRule="auto"/>
        <w:jc w:val="left"/>
        <w:textAlignment w:val="center"/>
        <w:rPr>
          <w:color w:val="000000"/>
        </w:rPr>
      </w:pPr>
      <w:r>
        <w:rPr>
          <w:color w:val="000000"/>
        </w:rPr>
        <w:drawing>
          <wp:inline distT="0" distB="0" distL="114300" distR="114300">
            <wp:extent cx="1905000" cy="21526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905000" cy="2152650"/>
                    </a:xfrm>
                    <a:prstGeom prst="rect">
                      <a:avLst/>
                    </a:prstGeom>
                  </pic:spPr>
                </pic:pic>
              </a:graphicData>
            </a:graphic>
          </wp:inline>
        </w:drawing>
      </w:r>
      <w:r>
        <w:rPr>
          <w:color w:val="000000"/>
        </w:rPr>
        <w:drawing>
          <wp:inline distT="0" distB="0" distL="114300" distR="114300">
            <wp:extent cx="2362200" cy="20574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362200" cy="2057400"/>
                    </a:xfrm>
                    <a:prstGeom prst="rect">
                      <a:avLst/>
                    </a:prstGeom>
                  </pic:spPr>
                </pic:pic>
              </a:graphicData>
            </a:graphic>
          </wp:inline>
        </w:drawing>
      </w:r>
      <w:r>
        <w:rPr>
          <w:color w:val="000000"/>
        </w:rPr>
        <w:t xml:space="preserve">  </w:t>
      </w:r>
      <w:r>
        <w:rPr>
          <w:color w:val="000000"/>
        </w:rPr>
        <w:drawing>
          <wp:inline distT="0" distB="0" distL="114300" distR="114300">
            <wp:extent cx="1676400" cy="1885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76400" cy="1885950"/>
                    </a:xfrm>
                    <a:prstGeom prst="rect">
                      <a:avLst/>
                    </a:prstGeom>
                  </pic:spPr>
                </pic:pic>
              </a:graphicData>
            </a:graphic>
          </wp:inline>
        </w:drawing>
      </w:r>
      <w:r>
        <w:rPr>
          <w:color w:val="000000"/>
        </w:rPr>
        <w:t xml:space="preserve">      </w:t>
      </w:r>
    </w:p>
    <w:p w14:paraId="0F46B401">
      <w:pPr>
        <w:spacing w:line="360" w:lineRule="auto"/>
        <w:jc w:val="left"/>
        <w:textAlignment w:val="center"/>
        <w:rPr>
          <w:color w:val="000000"/>
        </w:rPr>
      </w:pPr>
      <w:r>
        <w:rPr>
          <w:color w:val="000000"/>
        </w:rPr>
        <w:t xml:space="preserve">21. </w:t>
      </w:r>
      <w:r>
        <w:rPr>
          <w:rFonts w:ascii="宋体" w:hAnsi="宋体" w:eastAsia="宋体" w:cs="宋体"/>
          <w:color w:val="000000"/>
        </w:rPr>
        <w:t>东北三省粮食生产的有利条件是（   ）</w:t>
      </w:r>
    </w:p>
    <w:p w14:paraId="07AA31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山环水绕，沃野千里</w:t>
      </w:r>
      <w:r>
        <w:rPr>
          <w:color w:val="000000"/>
        </w:rPr>
        <w:tab/>
      </w:r>
      <w:r>
        <w:rPr>
          <w:color w:val="000000"/>
        </w:rPr>
        <w:t xml:space="preserve">B. </w:t>
      </w:r>
      <w:r>
        <w:rPr>
          <w:rFonts w:ascii="宋体" w:hAnsi="宋体" w:eastAsia="宋体" w:cs="宋体"/>
          <w:color w:val="000000"/>
        </w:rPr>
        <w:t>地形崎岖，黑土广布</w:t>
      </w:r>
    </w:p>
    <w:p w14:paraId="27EFC25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大陆性气候，雨热同期</w:t>
      </w:r>
      <w:r>
        <w:rPr>
          <w:color w:val="000000"/>
        </w:rPr>
        <w:tab/>
      </w:r>
      <w:r>
        <w:rPr>
          <w:color w:val="000000"/>
        </w:rPr>
        <w:t xml:space="preserve">D. </w:t>
      </w:r>
      <w:r>
        <w:rPr>
          <w:rFonts w:ascii="宋体" w:hAnsi="宋体" w:eastAsia="宋体" w:cs="宋体"/>
          <w:color w:val="000000"/>
        </w:rPr>
        <w:t>河流众多，无结冰期</w:t>
      </w:r>
    </w:p>
    <w:p w14:paraId="0BBF2FE3">
      <w:pPr>
        <w:spacing w:line="360" w:lineRule="auto"/>
        <w:jc w:val="left"/>
        <w:textAlignment w:val="center"/>
        <w:rPr>
          <w:color w:val="000000"/>
        </w:rPr>
      </w:pPr>
      <w:r>
        <w:rPr>
          <w:color w:val="000000"/>
        </w:rPr>
        <w:t xml:space="preserve">22. </w:t>
      </w:r>
      <w:r>
        <w:rPr>
          <w:rFonts w:ascii="宋体" w:hAnsi="宋体" w:eastAsia="宋体" w:cs="宋体"/>
          <w:color w:val="000000"/>
        </w:rPr>
        <w:t>为保障商品粮生产，措施合理的是（   ）</w:t>
      </w:r>
    </w:p>
    <w:p w14:paraId="4ECA684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开垦湿地，扩大耕地面积</w:t>
      </w:r>
      <w:r>
        <w:rPr>
          <w:color w:val="000000"/>
        </w:rPr>
        <w:tab/>
      </w:r>
      <w:r>
        <w:rPr>
          <w:color w:val="000000"/>
        </w:rPr>
        <w:t xml:space="preserve">B. </w:t>
      </w:r>
      <w:r>
        <w:rPr>
          <w:rFonts w:ascii="宋体" w:hAnsi="宋体" w:eastAsia="宋体" w:cs="宋体"/>
          <w:color w:val="000000"/>
        </w:rPr>
        <w:t>保护黑土，防止肥力下降</w:t>
      </w:r>
    </w:p>
    <w:p w14:paraId="3C38F5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培育良种，推广双季稻</w:t>
      </w:r>
      <w:r>
        <w:rPr>
          <w:color w:val="000000"/>
        </w:rPr>
        <w:tab/>
      </w:r>
      <w:r>
        <w:rPr>
          <w:color w:val="000000"/>
        </w:rPr>
        <w:t xml:space="preserve">D. </w:t>
      </w:r>
      <w:r>
        <w:rPr>
          <w:rFonts w:ascii="宋体" w:hAnsi="宋体" w:eastAsia="宋体" w:cs="宋体"/>
          <w:color w:val="000000"/>
        </w:rPr>
        <w:t>精耕细作，推广小型农业机械</w:t>
      </w:r>
    </w:p>
    <w:p w14:paraId="305A0147">
      <w:pPr>
        <w:spacing w:line="360" w:lineRule="auto"/>
        <w:ind w:firstLine="420"/>
        <w:jc w:val="left"/>
        <w:textAlignment w:val="center"/>
        <w:rPr>
          <w:color w:val="000000"/>
        </w:rPr>
      </w:pPr>
      <w:r>
        <w:rPr>
          <w:rFonts w:ascii="楷体" w:hAnsi="楷体" w:eastAsia="楷体" w:cs="楷体"/>
          <w:color w:val="000000"/>
        </w:rPr>
        <w:t>新旧动能转换的目的在于减少对传统高污染、低效益产业的依赖，加速推进知识、技术密集型产业的发展，其重要内涵之一是让创新成为引领经济发展的第一动力，当前世界主要国家均将科技创新作为提升国家竞争力的核心战略。完成下面小题。</w:t>
      </w:r>
    </w:p>
    <w:p w14:paraId="08567518">
      <w:pPr>
        <w:spacing w:line="360" w:lineRule="auto"/>
        <w:jc w:val="left"/>
        <w:textAlignment w:val="center"/>
        <w:rPr>
          <w:color w:val="000000"/>
        </w:rPr>
      </w:pPr>
      <w:r>
        <w:rPr>
          <w:color w:val="000000"/>
        </w:rPr>
        <w:t xml:space="preserve">23. </w:t>
      </w:r>
      <w:r>
        <w:rPr>
          <w:rFonts w:ascii="宋体" w:hAnsi="宋体" w:eastAsia="宋体" w:cs="宋体"/>
          <w:color w:val="000000"/>
        </w:rPr>
        <w:t>我国大力发展知识、技术密集型产业，可以（   ）</w:t>
      </w:r>
    </w:p>
    <w:p w14:paraId="5A1331F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发挥劳动力资源丰富的优势</w:t>
      </w:r>
      <w:r>
        <w:rPr>
          <w:color w:val="000000"/>
        </w:rPr>
        <w:tab/>
      </w:r>
      <w:r>
        <w:rPr>
          <w:color w:val="000000"/>
        </w:rPr>
        <w:t xml:space="preserve">B. </w:t>
      </w:r>
      <w:r>
        <w:rPr>
          <w:rFonts w:ascii="宋体" w:hAnsi="宋体" w:eastAsia="宋体" w:cs="宋体"/>
          <w:color w:val="000000"/>
        </w:rPr>
        <w:t>推动我国科技自主创新</w:t>
      </w:r>
    </w:p>
    <w:p w14:paraId="3BB48B1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消除地区间经济差异</w:t>
      </w:r>
      <w:r>
        <w:rPr>
          <w:color w:val="000000"/>
        </w:rPr>
        <w:tab/>
      </w:r>
      <w:r>
        <w:rPr>
          <w:color w:val="000000"/>
        </w:rPr>
        <w:t xml:space="preserve">D. </w:t>
      </w:r>
      <w:r>
        <w:rPr>
          <w:rFonts w:ascii="宋体" w:hAnsi="宋体" w:eastAsia="宋体" w:cs="宋体"/>
          <w:color w:val="000000"/>
        </w:rPr>
        <w:t>取代传统工业的发展</w:t>
      </w:r>
    </w:p>
    <w:p w14:paraId="0A944B5F">
      <w:pPr>
        <w:spacing w:line="360" w:lineRule="auto"/>
        <w:jc w:val="left"/>
        <w:textAlignment w:val="center"/>
        <w:rPr>
          <w:color w:val="000000"/>
        </w:rPr>
      </w:pPr>
      <w:r>
        <w:rPr>
          <w:color w:val="000000"/>
        </w:rPr>
        <w:t xml:space="preserve">24. </w:t>
      </w:r>
      <w:r>
        <w:rPr>
          <w:rFonts w:ascii="宋体" w:hAnsi="宋体" w:eastAsia="宋体" w:cs="宋体"/>
          <w:color w:val="000000"/>
        </w:rPr>
        <w:t>北京成为全国的科技创新中心，主要是基于（   ）</w:t>
      </w:r>
    </w:p>
    <w:p w14:paraId="796DF6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矿产资源丰富</w:t>
      </w:r>
      <w:r>
        <w:rPr>
          <w:color w:val="000000"/>
        </w:rPr>
        <w:tab/>
      </w:r>
      <w:r>
        <w:rPr>
          <w:color w:val="000000"/>
        </w:rPr>
        <w:t xml:space="preserve">B. </w:t>
      </w:r>
      <w:r>
        <w:rPr>
          <w:rFonts w:ascii="宋体" w:hAnsi="宋体" w:eastAsia="宋体" w:cs="宋体"/>
          <w:color w:val="000000"/>
        </w:rPr>
        <w:t>历史悠久的古都</w:t>
      </w:r>
      <w:r>
        <w:rPr>
          <w:color w:val="000000"/>
        </w:rPr>
        <w:tab/>
      </w:r>
      <w:r>
        <w:rPr>
          <w:color w:val="000000"/>
        </w:rPr>
        <w:t xml:space="preserve">C. </w:t>
      </w:r>
      <w:r>
        <w:rPr>
          <w:rFonts w:ascii="宋体" w:hAnsi="宋体" w:eastAsia="宋体" w:cs="宋体"/>
          <w:color w:val="000000"/>
        </w:rPr>
        <w:t>城市建设日新月异</w:t>
      </w:r>
      <w:r>
        <w:rPr>
          <w:color w:val="000000"/>
        </w:rPr>
        <w:tab/>
      </w:r>
      <w:r>
        <w:rPr>
          <w:color w:val="000000"/>
        </w:rPr>
        <w:t xml:space="preserve">D. </w:t>
      </w:r>
      <w:r>
        <w:rPr>
          <w:rFonts w:ascii="宋体" w:hAnsi="宋体" w:eastAsia="宋体" w:cs="宋体"/>
          <w:color w:val="000000"/>
        </w:rPr>
        <w:t>高端人才聚集</w:t>
      </w:r>
    </w:p>
    <w:p w14:paraId="361B5D3D">
      <w:pPr>
        <w:spacing w:line="360" w:lineRule="auto"/>
        <w:jc w:val="left"/>
        <w:textAlignment w:val="center"/>
        <w:rPr>
          <w:color w:val="000000"/>
        </w:rPr>
      </w:pPr>
      <w:r>
        <w:rPr>
          <w:color w:val="000000"/>
        </w:rPr>
        <w:t xml:space="preserve">25. </w:t>
      </w:r>
      <w:r>
        <w:rPr>
          <w:rFonts w:ascii="宋体" w:hAnsi="宋体" w:eastAsia="宋体" w:cs="宋体"/>
          <w:color w:val="000000"/>
        </w:rPr>
        <w:t>济南市为促进新旧动能转换，重点发展的部门是（   ）</w:t>
      </w:r>
    </w:p>
    <w:p w14:paraId="0CEF71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智能制造</w:t>
      </w:r>
      <w:r>
        <w:rPr>
          <w:color w:val="000000"/>
        </w:rPr>
        <w:tab/>
      </w:r>
      <w:r>
        <w:rPr>
          <w:color w:val="000000"/>
        </w:rPr>
        <w:t xml:space="preserve">B. </w:t>
      </w:r>
      <w:r>
        <w:rPr>
          <w:rFonts w:ascii="宋体" w:hAnsi="宋体" w:eastAsia="宋体" w:cs="宋体"/>
          <w:color w:val="000000"/>
        </w:rPr>
        <w:t>煤炭开采</w:t>
      </w:r>
      <w:r>
        <w:rPr>
          <w:color w:val="000000"/>
        </w:rPr>
        <w:tab/>
      </w:r>
      <w:r>
        <w:rPr>
          <w:color w:val="000000"/>
        </w:rPr>
        <w:t xml:space="preserve">C. </w:t>
      </w:r>
      <w:r>
        <w:rPr>
          <w:rFonts w:ascii="宋体" w:hAnsi="宋体" w:eastAsia="宋体" w:cs="宋体"/>
          <w:color w:val="000000"/>
        </w:rPr>
        <w:t>玩具制造</w:t>
      </w:r>
      <w:r>
        <w:rPr>
          <w:color w:val="000000"/>
        </w:rPr>
        <w:tab/>
      </w:r>
      <w:r>
        <w:rPr>
          <w:color w:val="000000"/>
        </w:rPr>
        <w:t xml:space="preserve">D. </w:t>
      </w:r>
      <w:r>
        <w:rPr>
          <w:rFonts w:ascii="宋体" w:hAnsi="宋体" w:eastAsia="宋体" w:cs="宋体"/>
          <w:color w:val="000000"/>
        </w:rPr>
        <w:t>服装加工</w:t>
      </w:r>
    </w:p>
    <w:p w14:paraId="57CDF405">
      <w:pPr>
        <w:spacing w:line="360" w:lineRule="auto"/>
        <w:jc w:val="left"/>
        <w:textAlignment w:val="center"/>
        <w:rPr>
          <w:color w:val="000000"/>
        </w:rPr>
      </w:pPr>
      <w:r>
        <w:rPr>
          <w:rFonts w:ascii="宋体" w:hAnsi="宋体" w:eastAsia="宋体" w:cs="宋体"/>
          <w:b/>
          <w:color w:val="000000"/>
          <w:sz w:val="24"/>
        </w:rPr>
        <w:t>二、非选择题：本题共4小题，共50分。</w:t>
      </w:r>
    </w:p>
    <w:p w14:paraId="677ED9ED">
      <w:pPr>
        <w:spacing w:line="360" w:lineRule="auto"/>
        <w:jc w:val="left"/>
        <w:textAlignment w:val="center"/>
        <w:rPr>
          <w:color w:val="000000"/>
        </w:rPr>
      </w:pPr>
      <w:r>
        <w:rPr>
          <w:color w:val="000000"/>
        </w:rPr>
        <w:t xml:space="preserve">26. </w:t>
      </w:r>
      <w:r>
        <w:rPr>
          <w:rFonts w:ascii="宋体" w:hAnsi="宋体" w:eastAsia="宋体" w:cs="宋体"/>
          <w:color w:val="000000"/>
        </w:rPr>
        <w:t>乞力马扎罗山位于非洲，1987年被联合国教科文组织列入《世界遗产名录》，每年吸引大量游客前来登山。图是非洲气候类型分布及乞力马扎罗山景观示意。结合图文资料，完成下列要求。</w:t>
      </w:r>
    </w:p>
    <w:p w14:paraId="2094A416">
      <w:pPr>
        <w:spacing w:line="360" w:lineRule="auto"/>
        <w:jc w:val="left"/>
        <w:textAlignment w:val="center"/>
        <w:rPr>
          <w:color w:val="000000"/>
        </w:rPr>
      </w:pPr>
      <w:r>
        <w:rPr>
          <w:color w:val="000000"/>
        </w:rPr>
        <w:drawing>
          <wp:inline distT="0" distB="0" distL="114300" distR="114300">
            <wp:extent cx="5238750" cy="284861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5238750" cy="2848889"/>
                    </a:xfrm>
                    <a:prstGeom prst="rect">
                      <a:avLst/>
                    </a:prstGeom>
                  </pic:spPr>
                </pic:pic>
              </a:graphicData>
            </a:graphic>
          </wp:inline>
        </w:drawing>
      </w:r>
    </w:p>
    <w:p w14:paraId="691AD251">
      <w:pPr>
        <w:spacing w:line="360" w:lineRule="auto"/>
        <w:ind w:firstLine="420"/>
        <w:jc w:val="left"/>
        <w:textAlignment w:val="center"/>
        <w:rPr>
          <w:color w:val="000000"/>
        </w:rPr>
      </w:pPr>
      <w:r>
        <w:rPr>
          <w:rFonts w:ascii="楷体" w:hAnsi="楷体" w:eastAsia="楷体" w:cs="楷体"/>
          <w:color w:val="000000"/>
        </w:rPr>
        <w:t>导游解说：1848年，一位德国人偶然发现了乞力马扎罗山的雪峰奇景，回国后发表了赤道雪山的游记，这遭到了当时很多人的质疑。1861年有探险者攀登乞力马扎罗山，被山顶的积雪挡路。他们拍摄了从山麓到山顶、类似从热带到极地景观变化的照片，人们对乞力马扎罗山顶有积雪的质疑才停止。</w:t>
      </w:r>
    </w:p>
    <w:p w14:paraId="33352346">
      <w:pPr>
        <w:spacing w:line="360" w:lineRule="auto"/>
        <w:jc w:val="left"/>
        <w:textAlignment w:val="center"/>
        <w:rPr>
          <w:color w:val="000000"/>
        </w:rPr>
      </w:pPr>
      <w:r>
        <w:rPr>
          <w:color w:val="000000"/>
        </w:rPr>
        <w:t>（1）</w:t>
      </w:r>
      <w:r>
        <w:rPr>
          <w:rFonts w:ascii="宋体" w:hAnsi="宋体" w:eastAsia="宋体" w:cs="宋体"/>
          <w:color w:val="000000"/>
        </w:rPr>
        <w:t>探险者从非洲西海岸登陆，穿过大片茂密的森林一路向东行抵达乞力马扎罗山。沿途西部以</w:t>
      </w:r>
      <w:r>
        <w:rPr>
          <w:color w:val="000000"/>
        </w:rPr>
        <w:t>____</w:t>
      </w:r>
      <w:r>
        <w:rPr>
          <w:rFonts w:ascii="宋体" w:hAnsi="宋体" w:eastAsia="宋体" w:cs="宋体"/>
          <w:color w:val="000000"/>
        </w:rPr>
        <w:t>气候为主，此地区河流水量</w:t>
      </w:r>
      <w:r>
        <w:rPr>
          <w:color w:val="000000"/>
        </w:rPr>
        <w:t>____</w:t>
      </w:r>
      <w:r>
        <w:rPr>
          <w:rFonts w:ascii="宋体" w:hAnsi="宋体" w:eastAsia="宋体" w:cs="宋体"/>
          <w:color w:val="000000"/>
        </w:rPr>
        <w:t>，季节变化</w:t>
      </w:r>
      <w:r>
        <w:rPr>
          <w:color w:val="000000"/>
        </w:rPr>
        <w:t>____</w:t>
      </w:r>
      <w:r>
        <w:rPr>
          <w:rFonts w:ascii="宋体" w:hAnsi="宋体" w:eastAsia="宋体" w:cs="宋体"/>
          <w:color w:val="000000"/>
        </w:rPr>
        <w:t>。东部以</w:t>
      </w:r>
      <w:r>
        <w:rPr>
          <w:color w:val="000000"/>
        </w:rPr>
        <w:t>____</w:t>
      </w:r>
      <w:r>
        <w:rPr>
          <w:rFonts w:ascii="宋体" w:hAnsi="宋体" w:eastAsia="宋体" w:cs="宋体"/>
          <w:color w:val="000000"/>
        </w:rPr>
        <w:t>气候为主。</w:t>
      </w:r>
    </w:p>
    <w:p w14:paraId="147B1C82">
      <w:pPr>
        <w:spacing w:line="360" w:lineRule="auto"/>
        <w:jc w:val="left"/>
        <w:textAlignment w:val="center"/>
        <w:rPr>
          <w:color w:val="000000"/>
        </w:rPr>
      </w:pPr>
      <w:r>
        <w:rPr>
          <w:color w:val="000000"/>
        </w:rPr>
        <w:t>（2）</w:t>
      </w:r>
      <w:r>
        <w:rPr>
          <w:rFonts w:ascii="宋体" w:hAnsi="宋体" w:eastAsia="宋体" w:cs="宋体"/>
          <w:color w:val="000000"/>
        </w:rPr>
        <w:t>从发现“山顶积雪”到探险者们对“山顶积雪”的求证，体现了科学探索的过程。请补充完成下图内容。</w:t>
      </w:r>
    </w:p>
    <w:p w14:paraId="090A8C7D">
      <w:pPr>
        <w:spacing w:line="360" w:lineRule="auto"/>
        <w:jc w:val="left"/>
        <w:textAlignment w:val="center"/>
        <w:rPr>
          <w:color w:val="000000"/>
        </w:rPr>
      </w:pPr>
      <w:r>
        <w:rPr>
          <w:color w:val="000000"/>
        </w:rPr>
        <w:drawing>
          <wp:inline distT="0" distB="0" distL="114300" distR="114300">
            <wp:extent cx="5238750" cy="22510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5238750" cy="2251516"/>
                    </a:xfrm>
                    <a:prstGeom prst="rect">
                      <a:avLst/>
                    </a:prstGeom>
                  </pic:spPr>
                </pic:pic>
              </a:graphicData>
            </a:graphic>
          </wp:inline>
        </w:drawing>
      </w:r>
    </w:p>
    <w:p w14:paraId="44B44CD4">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r>
        <w:rPr>
          <w:rFonts w:ascii="宋体" w:hAnsi="宋体" w:eastAsia="宋体" w:cs="宋体"/>
          <w:color w:val="000000"/>
        </w:rPr>
        <w:t>⑤</w:t>
      </w:r>
      <w:r>
        <w:rPr>
          <w:color w:val="000000"/>
        </w:rPr>
        <w:t>____</w:t>
      </w:r>
    </w:p>
    <w:p w14:paraId="7536D7AC">
      <w:pPr>
        <w:spacing w:line="360" w:lineRule="auto"/>
        <w:ind w:firstLine="420"/>
        <w:jc w:val="left"/>
        <w:textAlignment w:val="center"/>
        <w:rPr>
          <w:color w:val="000000"/>
        </w:rPr>
      </w:pPr>
      <w:r>
        <w:rPr>
          <w:rFonts w:ascii="楷体" w:hAnsi="楷体" w:eastAsia="楷体" w:cs="楷体"/>
          <w:color w:val="000000"/>
        </w:rPr>
        <w:t>当地导游解说：这是丁香树，丁香是一种香料。我的家乡被称为“丁香之国”，丁香出口收入占外汇收入的80%。</w:t>
      </w:r>
    </w:p>
    <w:p w14:paraId="4207FED6">
      <w:pPr>
        <w:spacing w:line="360" w:lineRule="auto"/>
        <w:jc w:val="left"/>
        <w:textAlignment w:val="center"/>
        <w:rPr>
          <w:color w:val="000000"/>
        </w:rPr>
      </w:pPr>
      <w:r>
        <w:rPr>
          <w:color w:val="000000"/>
        </w:rPr>
        <w:t>（3）</w:t>
      </w:r>
      <w:r>
        <w:rPr>
          <w:rFonts w:ascii="宋体" w:hAnsi="宋体" w:eastAsia="宋体" w:cs="宋体"/>
          <w:color w:val="000000"/>
        </w:rPr>
        <w:t>导游的描述反映出非洲经济以出口</w:t>
      </w:r>
      <w:r>
        <w:rPr>
          <w:color w:val="000000"/>
        </w:rPr>
        <w:t>____</w:t>
      </w:r>
      <w:r>
        <w:rPr>
          <w:rFonts w:ascii="宋体" w:hAnsi="宋体" w:eastAsia="宋体" w:cs="宋体"/>
          <w:color w:val="000000"/>
        </w:rPr>
        <w:t>（工业制成品/初级农矿产品）为主，在国际贸易中处于</w:t>
      </w:r>
      <w:r>
        <w:rPr>
          <w:color w:val="000000"/>
        </w:rPr>
        <w:t>____</w:t>
      </w:r>
      <w:r>
        <w:rPr>
          <w:rFonts w:ascii="宋体" w:hAnsi="宋体" w:eastAsia="宋体" w:cs="宋体"/>
          <w:color w:val="000000"/>
        </w:rPr>
        <w:t>（有利/不利）地位。</w:t>
      </w:r>
    </w:p>
    <w:p w14:paraId="7A56E6B1">
      <w:pPr>
        <w:spacing w:line="360" w:lineRule="auto"/>
        <w:jc w:val="left"/>
        <w:textAlignment w:val="center"/>
        <w:rPr>
          <w:color w:val="000000"/>
        </w:rPr>
      </w:pPr>
      <w:r>
        <w:rPr>
          <w:rFonts w:ascii="宋体" w:hAnsi="宋体" w:eastAsia="宋体" w:cs="宋体"/>
          <w:color w:val="000000"/>
        </w:rPr>
        <w:t>导游解说：遗憾的是，气候变暖使山顶积雪面积萎缩了80%以上。在未来的20年内，山顶雪盖将面临彻底消失的危险。</w:t>
      </w:r>
    </w:p>
    <w:p w14:paraId="5BF4FAAF">
      <w:pPr>
        <w:spacing w:line="360" w:lineRule="auto"/>
        <w:jc w:val="left"/>
        <w:textAlignment w:val="center"/>
        <w:rPr>
          <w:color w:val="000000"/>
        </w:rPr>
      </w:pPr>
      <w:r>
        <w:rPr>
          <w:color w:val="000000"/>
        </w:rPr>
        <w:t>（4）</w:t>
      </w:r>
      <w:r>
        <w:rPr>
          <w:rFonts w:ascii="宋体" w:hAnsi="宋体" w:eastAsia="宋体" w:cs="宋体"/>
          <w:color w:val="000000"/>
        </w:rPr>
        <w:t>应对气候变暖，需要全球共同行动。我们作为中学生应该怎么做，请你向全球青少年发出倡议（至少两点）。</w:t>
      </w:r>
    </w:p>
    <w:p w14:paraId="46BD04C2">
      <w:pPr>
        <w:spacing w:line="360" w:lineRule="auto"/>
        <w:jc w:val="left"/>
        <w:textAlignment w:val="center"/>
        <w:rPr>
          <w:color w:val="000000"/>
        </w:rPr>
      </w:pPr>
      <w:r>
        <w:rPr>
          <w:color w:val="000000"/>
        </w:rPr>
        <w:t xml:space="preserve">27. </w:t>
      </w:r>
      <w:r>
        <w:rPr>
          <w:rFonts w:ascii="宋体" w:hAnsi="宋体" w:eastAsia="宋体" w:cs="宋体"/>
          <w:color w:val="000000"/>
        </w:rPr>
        <w:t>荷兰位于欧洲西部，国土面积狭小，但是农产品出口量居世界前列。图是荷兰地形与气候、农业资料。结合图文资料，完成下列要求。</w:t>
      </w:r>
    </w:p>
    <w:p w14:paraId="47DBF464">
      <w:pPr>
        <w:spacing w:line="360" w:lineRule="auto"/>
        <w:jc w:val="left"/>
        <w:textAlignment w:val="center"/>
        <w:rPr>
          <w:color w:val="000000"/>
        </w:rPr>
      </w:pPr>
      <w:r>
        <w:rPr>
          <w:color w:val="000000"/>
        </w:rPr>
        <w:drawing>
          <wp:inline distT="0" distB="0" distL="114300" distR="114300">
            <wp:extent cx="4343400" cy="28384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343400" cy="2838450"/>
                    </a:xfrm>
                    <a:prstGeom prst="rect">
                      <a:avLst/>
                    </a:prstGeom>
                  </pic:spPr>
                </pic:pic>
              </a:graphicData>
            </a:graphic>
          </wp:inline>
        </w:drawing>
      </w:r>
      <w:r>
        <w:rPr>
          <w:color w:val="000000"/>
        </w:rPr>
        <w:t xml:space="preserve">  </w:t>
      </w:r>
    </w:p>
    <w:p w14:paraId="62EA5B0B">
      <w:pPr>
        <w:spacing w:line="360" w:lineRule="auto"/>
        <w:jc w:val="left"/>
        <w:textAlignment w:val="center"/>
        <w:rPr>
          <w:color w:val="000000"/>
        </w:rPr>
      </w:pPr>
      <w:r>
        <w:rPr>
          <w:color w:val="000000"/>
        </w:rPr>
        <w:t>（1）</w:t>
      </w:r>
      <w:r>
        <w:rPr>
          <w:rFonts w:ascii="宋体" w:hAnsi="宋体" w:eastAsia="宋体" w:cs="宋体"/>
          <w:color w:val="000000"/>
        </w:rPr>
        <w:t>荷兰濒临</w:t>
      </w:r>
      <w:r>
        <w:rPr>
          <w:color w:val="000000"/>
        </w:rPr>
        <w:t>____</w:t>
      </w:r>
      <w:r>
        <w:rPr>
          <w:rFonts w:ascii="宋体" w:hAnsi="宋体" w:eastAsia="宋体" w:cs="宋体"/>
          <w:color w:val="000000"/>
        </w:rPr>
        <w:t>海，地势东</w:t>
      </w:r>
      <w:r>
        <w:rPr>
          <w:color w:val="000000"/>
        </w:rPr>
        <w:t>____</w:t>
      </w:r>
      <w:r>
        <w:rPr>
          <w:rFonts w:ascii="宋体" w:hAnsi="宋体" w:eastAsia="宋体" w:cs="宋体"/>
          <w:color w:val="000000"/>
        </w:rPr>
        <w:t>西</w:t>
      </w:r>
      <w:r>
        <w:rPr>
          <w:color w:val="000000"/>
        </w:rPr>
        <w:t>____</w:t>
      </w:r>
      <w:r>
        <w:rPr>
          <w:rFonts w:ascii="宋体" w:hAnsi="宋体" w:eastAsia="宋体" w:cs="宋体"/>
          <w:color w:val="000000"/>
        </w:rPr>
        <w:t>，海拔不足1米的国土占60%，被称为“低地之国”。结合材料分析荷兰境内兴建大量围海堤坝和排水工程的原因</w:t>
      </w:r>
      <w:r>
        <w:rPr>
          <w:color w:val="000000"/>
        </w:rPr>
        <w:t>____</w:t>
      </w:r>
      <w:r>
        <w:rPr>
          <w:rFonts w:ascii="宋体" w:hAnsi="宋体" w:eastAsia="宋体" w:cs="宋体"/>
          <w:color w:val="000000"/>
        </w:rPr>
        <w:t>。</w:t>
      </w:r>
    </w:p>
    <w:p w14:paraId="4F9B3F24">
      <w:pPr>
        <w:spacing w:line="360" w:lineRule="auto"/>
        <w:jc w:val="left"/>
        <w:textAlignment w:val="center"/>
        <w:rPr>
          <w:color w:val="000000"/>
        </w:rPr>
      </w:pPr>
      <w:r>
        <w:rPr>
          <w:color w:val="000000"/>
        </w:rPr>
        <w:t>（2）</w:t>
      </w:r>
      <w:r>
        <w:rPr>
          <w:rFonts w:ascii="宋体" w:hAnsi="宋体" w:eastAsia="宋体" w:cs="宋体"/>
          <w:color w:val="000000"/>
        </w:rPr>
        <w:t>荷兰占比最大的农业部门是</w:t>
      </w:r>
      <w:r>
        <w:rPr>
          <w:color w:val="000000"/>
        </w:rPr>
        <w:t>____</w:t>
      </w:r>
      <w:r>
        <w:rPr>
          <w:rFonts w:ascii="宋体" w:hAnsi="宋体" w:eastAsia="宋体" w:cs="宋体"/>
          <w:color w:val="000000"/>
        </w:rPr>
        <w:t>，分析其发展的有利自然条件</w:t>
      </w:r>
      <w:r>
        <w:rPr>
          <w:color w:val="000000"/>
        </w:rPr>
        <w:t>____</w:t>
      </w:r>
      <w:r>
        <w:rPr>
          <w:rFonts w:ascii="宋体" w:hAnsi="宋体" w:eastAsia="宋体" w:cs="宋体"/>
          <w:color w:val="000000"/>
        </w:rPr>
        <w:t>。</w:t>
      </w:r>
    </w:p>
    <w:p w14:paraId="78326D8F">
      <w:pPr>
        <w:spacing w:line="360" w:lineRule="auto"/>
        <w:jc w:val="left"/>
        <w:textAlignment w:val="center"/>
        <w:rPr>
          <w:color w:val="000000"/>
        </w:rPr>
      </w:pPr>
      <w:r>
        <w:rPr>
          <w:color w:val="000000"/>
        </w:rPr>
        <w:t>（3）</w:t>
      </w:r>
      <w:r>
        <w:rPr>
          <w:rFonts w:ascii="宋体" w:hAnsi="宋体" w:eastAsia="宋体" w:cs="宋体"/>
          <w:color w:val="000000"/>
        </w:rPr>
        <w:t>请选择下列字母对号入座。</w:t>
      </w:r>
    </w:p>
    <w:p w14:paraId="48CFBEDC">
      <w:pPr>
        <w:spacing w:line="360" w:lineRule="auto"/>
        <w:jc w:val="left"/>
        <w:textAlignment w:val="center"/>
        <w:rPr>
          <w:color w:val="000000"/>
        </w:rPr>
      </w:pPr>
      <w:r>
        <w:rPr>
          <w:rFonts w:ascii="宋体" w:hAnsi="宋体" w:eastAsia="宋体" w:cs="宋体"/>
          <w:color w:val="000000"/>
        </w:rPr>
        <w:t>A.光照、热量不足</w:t>
      </w:r>
      <w:r>
        <w:rPr>
          <w:color w:val="000000"/>
        </w:rPr>
        <w:t xml:space="preserve">    </w:t>
      </w:r>
      <w:r>
        <w:rPr>
          <w:rFonts w:ascii="宋体" w:hAnsi="宋体" w:eastAsia="宋体" w:cs="宋体"/>
          <w:color w:val="000000"/>
        </w:rPr>
        <w:t>B.面积狭小，缺少土地</w:t>
      </w:r>
      <w:r>
        <w:rPr>
          <w:color w:val="000000"/>
        </w:rPr>
        <w:t xml:space="preserve">    </w:t>
      </w:r>
      <w:r>
        <w:rPr>
          <w:rFonts w:ascii="宋体" w:hAnsi="宋体" w:eastAsia="宋体" w:cs="宋体"/>
          <w:color w:val="000000"/>
        </w:rPr>
        <w:t>C.填海造陆</w:t>
      </w:r>
      <w:r>
        <w:rPr>
          <w:color w:val="000000"/>
        </w:rPr>
        <w:t xml:space="preserve">        </w:t>
      </w:r>
      <w:r>
        <w:rPr>
          <w:rFonts w:ascii="宋体" w:hAnsi="宋体" w:eastAsia="宋体" w:cs="宋体"/>
          <w:color w:val="000000"/>
        </w:rPr>
        <w:t>D.采用“货架”纵向叠加增加土地</w:t>
      </w:r>
    </w:p>
    <w:p w14:paraId="5C2ECE3B">
      <w:pPr>
        <w:spacing w:line="360" w:lineRule="auto"/>
        <w:jc w:val="left"/>
        <w:textAlignment w:val="center"/>
        <w:rPr>
          <w:color w:val="000000"/>
        </w:rPr>
      </w:pPr>
      <w:r>
        <w:rPr>
          <w:color w:val="000000"/>
        </w:rPr>
        <w:drawing>
          <wp:inline distT="0" distB="0" distL="114300" distR="114300">
            <wp:extent cx="4162425" cy="1314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4162425" cy="1314450"/>
                    </a:xfrm>
                    <a:prstGeom prst="rect">
                      <a:avLst/>
                    </a:prstGeom>
                  </pic:spPr>
                </pic:pic>
              </a:graphicData>
            </a:graphic>
          </wp:inline>
        </w:drawing>
      </w:r>
      <w:r>
        <w:rPr>
          <w:color w:val="000000"/>
        </w:rPr>
        <w:t xml:space="preserve">  </w:t>
      </w:r>
    </w:p>
    <w:p w14:paraId="762CD7AA">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p>
    <w:p w14:paraId="3EA623DE">
      <w:pPr>
        <w:spacing w:line="360" w:lineRule="auto"/>
        <w:jc w:val="left"/>
        <w:textAlignment w:val="center"/>
        <w:rPr>
          <w:color w:val="000000"/>
        </w:rPr>
      </w:pPr>
      <w:r>
        <w:rPr>
          <w:color w:val="000000"/>
        </w:rPr>
        <w:t xml:space="preserve">28. </w:t>
      </w:r>
      <w:r>
        <w:rPr>
          <w:rFonts w:ascii="宋体" w:hAnsi="宋体" w:eastAsia="宋体" w:cs="宋体"/>
          <w:color w:val="000000"/>
        </w:rPr>
        <w:t>青藏高原的隆起，形成了独特的自然环境，对当地产生了深远影响。图是青藏地区示意。结合图文资料，完成下列要求。</w:t>
      </w:r>
    </w:p>
    <w:p w14:paraId="78148AC4">
      <w:pPr>
        <w:spacing w:line="360" w:lineRule="auto"/>
        <w:jc w:val="left"/>
        <w:textAlignment w:val="center"/>
        <w:rPr>
          <w:color w:val="000000"/>
        </w:rPr>
      </w:pPr>
      <w:r>
        <w:rPr>
          <w:color w:val="000000"/>
        </w:rPr>
        <w:drawing>
          <wp:inline distT="0" distB="0" distL="114300" distR="114300">
            <wp:extent cx="5238750" cy="1938020"/>
            <wp:effectExtent l="0" t="0" r="0" b="0"/>
            <wp:docPr id="1332282625" name="图片 13322826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282625" name="图片 1332282625"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5238750" cy="1938410"/>
                    </a:xfrm>
                    <a:prstGeom prst="rect">
                      <a:avLst/>
                    </a:prstGeom>
                  </pic:spPr>
                </pic:pic>
              </a:graphicData>
            </a:graphic>
          </wp:inline>
        </w:drawing>
      </w:r>
    </w:p>
    <w:p w14:paraId="0F2013FA">
      <w:pPr>
        <w:spacing w:line="360" w:lineRule="auto"/>
        <w:jc w:val="left"/>
        <w:textAlignment w:val="center"/>
        <w:rPr>
          <w:color w:val="000000"/>
        </w:rPr>
      </w:pPr>
      <w:r>
        <w:rPr>
          <w:color w:val="000000"/>
        </w:rPr>
        <w:t>（1）</w:t>
      </w:r>
      <w:r>
        <w:rPr>
          <w:rFonts w:ascii="宋体" w:hAnsi="宋体" w:eastAsia="宋体" w:cs="宋体"/>
          <w:color w:val="000000"/>
        </w:rPr>
        <w:t>判断对错。对的打“正确”，错的打“错误”。</w:t>
      </w:r>
    </w:p>
    <w:p w14:paraId="3DA6B38A">
      <w:pPr>
        <w:spacing w:line="360" w:lineRule="auto"/>
        <w:jc w:val="left"/>
        <w:textAlignment w:val="center"/>
        <w:rPr>
          <w:color w:val="000000"/>
        </w:rPr>
      </w:pPr>
      <w:r>
        <w:rPr>
          <w:rFonts w:ascii="宋体" w:hAnsi="宋体" w:eastAsia="宋体" w:cs="宋体"/>
          <w:color w:val="000000"/>
        </w:rPr>
        <w:t>①青藏高原位于我国地势的第一级阶梯</w:t>
      </w:r>
      <w:r>
        <w:rPr>
          <w:color w:val="000000"/>
        </w:rPr>
        <w:t>（     ）</w:t>
      </w:r>
    </w:p>
    <w:p w14:paraId="4A401577">
      <w:pPr>
        <w:spacing w:line="360" w:lineRule="auto"/>
        <w:jc w:val="left"/>
        <w:textAlignment w:val="center"/>
        <w:rPr>
          <w:color w:val="000000"/>
        </w:rPr>
      </w:pPr>
      <w:r>
        <w:rPr>
          <w:rFonts w:ascii="宋体" w:hAnsi="宋体" w:eastAsia="宋体" w:cs="宋体"/>
          <w:color w:val="000000"/>
        </w:rPr>
        <w:t>②青藏高原平均海拔在4000米以上，有“世界屋脊”之称。</w:t>
      </w:r>
      <w:r>
        <w:rPr>
          <w:color w:val="000000"/>
        </w:rPr>
        <w:t>（     ）</w:t>
      </w:r>
    </w:p>
    <w:p w14:paraId="272014ED">
      <w:pPr>
        <w:spacing w:line="360" w:lineRule="auto"/>
        <w:jc w:val="left"/>
        <w:textAlignment w:val="center"/>
        <w:rPr>
          <w:color w:val="000000"/>
        </w:rPr>
      </w:pPr>
      <w:r>
        <w:rPr>
          <w:rFonts w:ascii="宋体" w:hAnsi="宋体" w:eastAsia="宋体" w:cs="宋体"/>
          <w:color w:val="000000"/>
        </w:rPr>
        <w:t>③青藏地区具有独特的高寒气候，冬寒夏凉，年温差大。</w:t>
      </w:r>
      <w:r>
        <w:rPr>
          <w:color w:val="000000"/>
        </w:rPr>
        <w:t>（     ）</w:t>
      </w:r>
    </w:p>
    <w:p w14:paraId="56507C28">
      <w:pPr>
        <w:spacing w:line="360" w:lineRule="auto"/>
        <w:jc w:val="left"/>
        <w:textAlignment w:val="center"/>
        <w:rPr>
          <w:color w:val="000000"/>
        </w:rPr>
      </w:pPr>
      <w:r>
        <w:rPr>
          <w:rFonts w:ascii="宋体" w:hAnsi="宋体" w:eastAsia="宋体" w:cs="宋体"/>
          <w:color w:val="000000"/>
        </w:rPr>
        <w:t>④青藏高原冰川广布，是长江、淮河、雅鲁藏布江的发源地。</w:t>
      </w:r>
      <w:r>
        <w:rPr>
          <w:color w:val="000000"/>
        </w:rPr>
        <w:t>（     ）</w:t>
      </w:r>
    </w:p>
    <w:p w14:paraId="39BA2352">
      <w:pPr>
        <w:spacing w:line="360" w:lineRule="auto"/>
        <w:ind w:firstLine="420"/>
        <w:jc w:val="left"/>
        <w:textAlignment w:val="center"/>
        <w:rPr>
          <w:color w:val="000000"/>
        </w:rPr>
      </w:pPr>
      <w:r>
        <w:rPr>
          <w:rFonts w:ascii="楷体" w:hAnsi="楷体" w:eastAsia="楷体" w:cs="楷体"/>
          <w:color w:val="000000"/>
        </w:rPr>
        <w:t>西藏是中国地热资源最丰富的省区之一。据统计，西藏共有近七百处温泉，拉萨附近有名字的大小温泉就有20多个。</w:t>
      </w:r>
    </w:p>
    <w:p w14:paraId="7FC4E930">
      <w:pPr>
        <w:spacing w:line="360" w:lineRule="auto"/>
        <w:jc w:val="left"/>
        <w:textAlignment w:val="center"/>
        <w:rPr>
          <w:color w:val="000000"/>
        </w:rPr>
      </w:pPr>
      <w:r>
        <w:rPr>
          <w:color w:val="000000"/>
        </w:rPr>
        <w:t>（2）</w:t>
      </w:r>
      <w:r>
        <w:rPr>
          <w:rFonts w:ascii="宋体" w:hAnsi="宋体" w:eastAsia="宋体" w:cs="宋体"/>
          <w:color w:val="000000"/>
        </w:rPr>
        <w:t>说出西藏地热资源丰富的原因。</w:t>
      </w:r>
    </w:p>
    <w:p w14:paraId="7409D7A2">
      <w:pPr>
        <w:spacing w:line="360" w:lineRule="auto"/>
        <w:jc w:val="left"/>
        <w:textAlignment w:val="center"/>
        <w:rPr>
          <w:color w:val="000000"/>
        </w:rPr>
      </w:pPr>
      <w:r>
        <w:rPr>
          <w:color w:val="000000"/>
        </w:rPr>
        <w:t>（3）</w:t>
      </w:r>
      <w:r>
        <w:rPr>
          <w:rFonts w:ascii="宋体" w:hAnsi="宋体" w:eastAsia="宋体" w:cs="宋体"/>
          <w:color w:val="000000"/>
        </w:rPr>
        <w:t>藏羚羊被称为“雪域精灵”，充分适应了青藏高原的自然环境。完成以下内容。</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475"/>
        <w:gridCol w:w="5280"/>
        <w:gridCol w:w="1290"/>
      </w:tblGrid>
      <w:tr w14:paraId="74D6B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1E69784">
            <w:pPr>
              <w:spacing w:line="360" w:lineRule="auto"/>
              <w:jc w:val="left"/>
              <w:textAlignment w:val="center"/>
              <w:rPr>
                <w:color w:val="000000"/>
              </w:rPr>
            </w:pPr>
            <w:r>
              <w:rPr>
                <w:color w:val="000000"/>
              </w:rPr>
              <w:drawing>
                <wp:inline distT="0" distB="0" distL="114300" distR="114300">
                  <wp:extent cx="1419225" cy="1409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1419225" cy="1409700"/>
                          </a:xfrm>
                          <a:prstGeom prst="rect">
                            <a:avLst/>
                          </a:prstGeom>
                        </pic:spPr>
                      </pic:pic>
                    </a:graphicData>
                  </a:graphic>
                </wp:inline>
              </w:drawing>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04A2776">
            <w:pPr>
              <w:spacing w:line="360" w:lineRule="auto"/>
              <w:jc w:val="left"/>
              <w:textAlignment w:val="center"/>
              <w:rPr>
                <w:color w:val="000000"/>
              </w:rPr>
            </w:pPr>
            <w:r>
              <w:rPr>
                <w:rFonts w:ascii="宋体" w:hAnsi="宋体" w:eastAsia="宋体" w:cs="宋体"/>
                <w:color w:val="000000"/>
              </w:rPr>
              <w:t>藏羚羊</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7E760368">
            <w:pPr>
              <w:spacing w:line="360" w:lineRule="auto"/>
              <w:jc w:val="left"/>
              <w:textAlignment w:val="center"/>
              <w:rPr>
                <w:color w:val="000000"/>
              </w:rPr>
            </w:pPr>
            <w:r>
              <w:rPr>
                <w:rFonts w:ascii="宋体" w:hAnsi="宋体" w:eastAsia="宋体" w:cs="宋体"/>
                <w:color w:val="000000"/>
              </w:rPr>
              <w:t>应对</w:t>
            </w:r>
            <w:r>
              <w:rPr>
                <w:rFonts w:ascii="宋体" w:hAnsi="宋体" w:eastAsia="宋体" w:cs="宋体"/>
                <w:color w:val="000000"/>
                <w:position w:val="0"/>
              </w:rPr>
              <w:drawing>
                <wp:inline distT="0" distB="0" distL="114300" distR="114300">
                  <wp:extent cx="133350" cy="177800"/>
                  <wp:effectExtent l="0" t="0" r="0" b="0"/>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环境</w:t>
            </w:r>
          </w:p>
        </w:tc>
      </w:tr>
      <w:tr w14:paraId="030532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2AA6698F">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681F71BB">
            <w:pPr>
              <w:spacing w:line="360" w:lineRule="auto"/>
              <w:jc w:val="left"/>
              <w:textAlignment w:val="center"/>
              <w:rPr>
                <w:color w:val="000000"/>
              </w:rPr>
            </w:pPr>
            <w:r>
              <w:rPr>
                <w:rFonts w:ascii="宋体" w:hAnsi="宋体" w:eastAsia="宋体" w:cs="宋体"/>
                <w:color w:val="000000"/>
              </w:rPr>
              <w:t>绒毛厚实保暖</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333C29BD">
            <w:pPr>
              <w:spacing w:line="360" w:lineRule="auto"/>
              <w:jc w:val="left"/>
              <w:textAlignment w:val="center"/>
              <w:rPr>
                <w:color w:val="000000"/>
              </w:rPr>
            </w:pPr>
            <w:r>
              <w:rPr>
                <w:rFonts w:ascii="宋体" w:hAnsi="宋体" w:eastAsia="宋体" w:cs="宋体"/>
                <w:color w:val="000000"/>
              </w:rPr>
              <w:t>①</w:t>
            </w:r>
            <w:r>
              <w:rPr>
                <w:color w:val="000000"/>
              </w:rPr>
              <w:t>____</w:t>
            </w:r>
          </w:p>
        </w:tc>
      </w:tr>
      <w:tr w14:paraId="70AD5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3A909FA8">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0F90B08E">
            <w:pPr>
              <w:spacing w:line="360" w:lineRule="auto"/>
              <w:jc w:val="left"/>
              <w:textAlignment w:val="center"/>
              <w:rPr>
                <w:color w:val="000000"/>
              </w:rPr>
            </w:pPr>
            <w:r>
              <w:rPr>
                <w:rFonts w:ascii="宋体" w:hAnsi="宋体" w:eastAsia="宋体" w:cs="宋体"/>
                <w:color w:val="000000"/>
              </w:rPr>
              <w:t>血液中红细胞含量高，运氧能力强</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57455E37">
            <w:pPr>
              <w:spacing w:line="360" w:lineRule="auto"/>
              <w:jc w:val="left"/>
              <w:textAlignment w:val="center"/>
              <w:rPr>
                <w:color w:val="000000"/>
              </w:rPr>
            </w:pPr>
            <w:r>
              <w:rPr>
                <w:rFonts w:ascii="宋体" w:hAnsi="宋体" w:eastAsia="宋体" w:cs="宋体"/>
                <w:color w:val="000000"/>
              </w:rPr>
              <w:t>②</w:t>
            </w:r>
            <w:r>
              <w:rPr>
                <w:color w:val="000000"/>
              </w:rPr>
              <w:t>____</w:t>
            </w:r>
          </w:p>
        </w:tc>
      </w:tr>
      <w:tr w14:paraId="15D57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12" w:space="0"/>
              <w:left w:val="single" w:color="000000" w:sz="6" w:space="0"/>
              <w:bottom w:val="single" w:color="000000" w:sz="6" w:space="0"/>
              <w:right w:val="single" w:color="000000" w:sz="6" w:space="0"/>
            </w:tcBorders>
          </w:tcPr>
          <w:p w14:paraId="558BA73B">
            <w:pPr>
              <w:spacing w:line="360" w:lineRule="auto"/>
              <w:jc w:val="left"/>
              <w:textAlignment w:val="center"/>
              <w:rPr>
                <w:color w:val="000000"/>
              </w:rPr>
            </w:pP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1C35860D">
            <w:pPr>
              <w:spacing w:line="360" w:lineRule="auto"/>
              <w:jc w:val="left"/>
              <w:textAlignment w:val="center"/>
              <w:rPr>
                <w:color w:val="000000"/>
              </w:rPr>
            </w:pPr>
            <w:r>
              <w:rPr>
                <w:rFonts w:ascii="宋体" w:hAnsi="宋体" w:eastAsia="宋体" w:cs="宋体"/>
                <w:color w:val="000000"/>
              </w:rPr>
              <w:t>羊毛可在白天温度高时助其隔热，夜间温度低时挡风寒</w:t>
            </w:r>
          </w:p>
        </w:tc>
        <w:tc>
          <w:tcPr>
            <w:tcBorders>
              <w:top w:val="single" w:color="000000" w:sz="12" w:space="0"/>
              <w:left w:val="single" w:color="000000" w:sz="6" w:space="0"/>
              <w:bottom w:val="single" w:color="000000" w:sz="6" w:space="0"/>
              <w:right w:val="single" w:color="000000" w:sz="6" w:space="0"/>
            </w:tcBorders>
            <w:noWrap w:val="0"/>
            <w:tcMar>
              <w:top w:w="75" w:type="dxa"/>
              <w:bottom w:w="75" w:type="dxa"/>
            </w:tcMar>
            <w:vAlign w:val="center"/>
          </w:tcPr>
          <w:p w14:paraId="480E3907">
            <w:pPr>
              <w:spacing w:line="360" w:lineRule="auto"/>
              <w:jc w:val="left"/>
              <w:textAlignment w:val="center"/>
              <w:rPr>
                <w:color w:val="000000"/>
              </w:rPr>
            </w:pPr>
            <w:r>
              <w:rPr>
                <w:rFonts w:ascii="宋体" w:hAnsi="宋体" w:eastAsia="宋体" w:cs="宋体"/>
                <w:color w:val="000000"/>
              </w:rPr>
              <w:t>③</w:t>
            </w:r>
            <w:r>
              <w:rPr>
                <w:color w:val="000000"/>
              </w:rPr>
              <w:t>____</w:t>
            </w:r>
          </w:p>
        </w:tc>
      </w:tr>
    </w:tbl>
    <w:p w14:paraId="7D61BB62">
      <w:pPr>
        <w:spacing w:line="360" w:lineRule="auto"/>
        <w:jc w:val="left"/>
        <w:textAlignment w:val="center"/>
        <w:rPr>
          <w:color w:val="000000"/>
        </w:rPr>
      </w:pPr>
    </w:p>
    <w:p w14:paraId="6BFD0B41">
      <w:pPr>
        <w:spacing w:line="360" w:lineRule="auto"/>
        <w:jc w:val="left"/>
        <w:textAlignment w:val="center"/>
        <w:rPr>
          <w:color w:val="000000"/>
        </w:rPr>
      </w:pPr>
      <w:r>
        <w:rPr>
          <w:color w:val="000000"/>
        </w:rPr>
        <w:drawing>
          <wp:inline distT="0" distB="0" distL="114300" distR="114300">
            <wp:extent cx="2209800" cy="23431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209800" cy="2343150"/>
                    </a:xfrm>
                    <a:prstGeom prst="rect">
                      <a:avLst/>
                    </a:prstGeom>
                  </pic:spPr>
                </pic:pic>
              </a:graphicData>
            </a:graphic>
          </wp:inline>
        </w:drawing>
      </w:r>
    </w:p>
    <w:p w14:paraId="2E46E6AE">
      <w:pPr>
        <w:spacing w:line="360" w:lineRule="auto"/>
        <w:ind w:firstLine="420"/>
        <w:jc w:val="left"/>
        <w:textAlignment w:val="center"/>
        <w:rPr>
          <w:color w:val="000000"/>
        </w:rPr>
      </w:pPr>
      <w:r>
        <w:rPr>
          <w:rFonts w:ascii="楷体" w:hAnsi="楷体" w:eastAsia="楷体" w:cs="楷体"/>
          <w:color w:val="000000"/>
        </w:rPr>
        <w:t>资料卡:拉萨河是雅鲁藏布江最大的支流。拉萨河谷气温日较差可达20℃，小麦生长期长达300～350天。小麦单穗达40～50粒以上，单穗重13～25克以上，千粒重40～55克，而华北地区单穗重3.46克，千粒重30～40克。</w:t>
      </w:r>
    </w:p>
    <w:p w14:paraId="06FF8CDC">
      <w:pPr>
        <w:spacing w:line="360" w:lineRule="auto"/>
        <w:jc w:val="left"/>
        <w:textAlignment w:val="center"/>
        <w:rPr>
          <w:color w:val="000000"/>
        </w:rPr>
      </w:pPr>
      <w:r>
        <w:rPr>
          <w:color w:val="000000"/>
        </w:rPr>
        <w:t>（4）</w:t>
      </w:r>
      <w:r>
        <w:rPr>
          <w:rFonts w:ascii="宋体" w:hAnsi="宋体" w:eastAsia="宋体" w:cs="宋体"/>
          <w:color w:val="000000"/>
        </w:rPr>
        <w:t>从气候角度分析拉萨河谷小麦高产的原因。</w:t>
      </w:r>
    </w:p>
    <w:p w14:paraId="28E08EDA">
      <w:pPr>
        <w:spacing w:line="360" w:lineRule="auto"/>
        <w:jc w:val="left"/>
        <w:textAlignment w:val="center"/>
        <w:rPr>
          <w:color w:val="000000"/>
        </w:rPr>
      </w:pPr>
      <w:r>
        <w:rPr>
          <w:color w:val="000000"/>
        </w:rPr>
        <w:t xml:space="preserve">29. </w:t>
      </w:r>
      <w:r>
        <w:rPr>
          <w:rFonts w:ascii="宋体" w:hAnsi="宋体" w:eastAsia="宋体" w:cs="宋体"/>
          <w:color w:val="000000"/>
        </w:rPr>
        <w:t>从水稻起源到“海水稻”技术，中国育种和耕作技术的每一次进步都促进了农业发展。图为稻作农业起源与传播示意。结合图文资料，完成下列要求。</w:t>
      </w:r>
    </w:p>
    <w:p w14:paraId="288B14CC">
      <w:pPr>
        <w:spacing w:line="360" w:lineRule="auto"/>
        <w:jc w:val="left"/>
        <w:textAlignment w:val="center"/>
        <w:rPr>
          <w:color w:val="000000"/>
        </w:rPr>
      </w:pPr>
      <w:r>
        <w:rPr>
          <w:color w:val="000000"/>
        </w:rPr>
        <w:drawing>
          <wp:inline distT="0" distB="0" distL="114300" distR="114300">
            <wp:extent cx="3581400" cy="28098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581400" cy="2809875"/>
                    </a:xfrm>
                    <a:prstGeom prst="rect">
                      <a:avLst/>
                    </a:prstGeom>
                  </pic:spPr>
                </pic:pic>
              </a:graphicData>
            </a:graphic>
          </wp:inline>
        </w:drawing>
      </w:r>
    </w:p>
    <w:p w14:paraId="7DEEA054">
      <w:pPr>
        <w:spacing w:line="360" w:lineRule="auto"/>
        <w:ind w:firstLine="420"/>
        <w:jc w:val="left"/>
        <w:textAlignment w:val="center"/>
        <w:rPr>
          <w:color w:val="000000"/>
        </w:rPr>
      </w:pPr>
      <w:r>
        <w:rPr>
          <w:rFonts w:ascii="楷体" w:hAnsi="楷体" w:eastAsia="楷体" w:cs="楷体"/>
          <w:color w:val="000000"/>
        </w:rPr>
        <w:t>澧（li）阳平原位于长江中游，是世界稻作农业的一大源头。6500年前这里的水稻田就配有明确的田垄、集水沟和储水坑等灌溉设施，是已知最早的成熟稻作农业体系。</w:t>
      </w:r>
    </w:p>
    <w:p w14:paraId="2942F438">
      <w:pPr>
        <w:spacing w:line="360" w:lineRule="auto"/>
        <w:jc w:val="left"/>
        <w:textAlignment w:val="center"/>
        <w:rPr>
          <w:color w:val="000000"/>
        </w:rPr>
      </w:pPr>
      <w:r>
        <w:rPr>
          <w:color w:val="000000"/>
        </w:rPr>
        <w:t>（1）</w:t>
      </w:r>
      <w:r>
        <w:rPr>
          <w:rFonts w:ascii="宋体" w:hAnsi="宋体" w:eastAsia="宋体" w:cs="宋体"/>
          <w:color w:val="000000"/>
        </w:rPr>
        <w:t>澧阳平原位于我国</w:t>
      </w:r>
      <w:r>
        <w:rPr>
          <w:color w:val="000000"/>
        </w:rPr>
        <w:t>____</w:t>
      </w:r>
      <w:r>
        <w:rPr>
          <w:rFonts w:ascii="宋体" w:hAnsi="宋体" w:eastAsia="宋体" w:cs="宋体"/>
          <w:color w:val="000000"/>
        </w:rPr>
        <w:t>省，水稻从这里起源后，向北扩展到黄河流域和西北、东北地区，向西南传到</w:t>
      </w:r>
      <w:r>
        <w:rPr>
          <w:color w:val="000000"/>
        </w:rPr>
        <w:t>____</w:t>
      </w:r>
      <w:r>
        <w:rPr>
          <w:rFonts w:ascii="宋体" w:hAnsi="宋体" w:eastAsia="宋体" w:cs="宋体"/>
          <w:color w:val="000000"/>
        </w:rPr>
        <w:t>盆地和云贵高原，向东南传到福建省和台湾省。目前水稻主要分布在我国四大地理区域中的</w:t>
      </w:r>
      <w:r>
        <w:rPr>
          <w:color w:val="000000"/>
        </w:rPr>
        <w:t>____</w:t>
      </w:r>
      <w:r>
        <w:rPr>
          <w:rFonts w:ascii="宋体" w:hAnsi="宋体" w:eastAsia="宋体" w:cs="宋体"/>
          <w:color w:val="000000"/>
        </w:rPr>
        <w:t>地区。</w:t>
      </w:r>
    </w:p>
    <w:p w14:paraId="61A14AD8">
      <w:pPr>
        <w:spacing w:line="360" w:lineRule="auto"/>
        <w:jc w:val="left"/>
        <w:textAlignment w:val="center"/>
        <w:rPr>
          <w:color w:val="000000"/>
        </w:rPr>
      </w:pPr>
      <w:r>
        <w:rPr>
          <w:color w:val="000000"/>
        </w:rPr>
        <w:t>（2）</w:t>
      </w:r>
      <w:r>
        <w:rPr>
          <w:rFonts w:ascii="宋体" w:hAnsi="宋体" w:eastAsia="宋体" w:cs="宋体"/>
          <w:color w:val="000000"/>
        </w:rPr>
        <w:t>澧阳平原优良的自然环境促进了原始稻作农业的起源与早期发展。选择合适的选项完成思维导图。</w:t>
      </w:r>
    </w:p>
    <w:p w14:paraId="1D6C07DD">
      <w:pPr>
        <w:spacing w:line="360" w:lineRule="auto"/>
        <w:jc w:val="left"/>
        <w:textAlignment w:val="center"/>
        <w:rPr>
          <w:color w:val="000000"/>
        </w:rPr>
      </w:pPr>
      <w:r>
        <w:rPr>
          <w:color w:val="000000"/>
        </w:rPr>
        <w:drawing>
          <wp:inline distT="0" distB="0" distL="114300" distR="114300">
            <wp:extent cx="5238750" cy="175641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5238750" cy="1756849"/>
                    </a:xfrm>
                    <a:prstGeom prst="rect">
                      <a:avLst/>
                    </a:prstGeom>
                  </pic:spPr>
                </pic:pic>
              </a:graphicData>
            </a:graphic>
          </wp:inline>
        </w:drawing>
      </w:r>
    </w:p>
    <w:p w14:paraId="32973228">
      <w:pPr>
        <w:spacing w:line="360" w:lineRule="auto"/>
        <w:jc w:val="left"/>
        <w:textAlignment w:val="center"/>
        <w:rPr>
          <w:color w:val="000000"/>
        </w:rPr>
      </w:pPr>
      <w:r>
        <w:rPr>
          <w:rFonts w:ascii="宋体" w:hAnsi="宋体" w:eastAsia="宋体" w:cs="宋体"/>
          <w:color w:val="000000"/>
        </w:rPr>
        <w:t>A.河网密布B.降水季节变化大C.地形平坦D.热量充足</w:t>
      </w:r>
    </w:p>
    <w:p w14:paraId="425C1941">
      <w:pPr>
        <w:spacing w:line="360" w:lineRule="auto"/>
        <w:jc w:val="left"/>
        <w:textAlignment w:val="center"/>
        <w:rPr>
          <w:color w:val="000000"/>
        </w:rPr>
      </w:pPr>
      <w:r>
        <w:rPr>
          <w:rFonts w:ascii="宋体" w:hAnsi="宋体" w:eastAsia="宋体" w:cs="宋体"/>
          <w:color w:val="000000"/>
        </w:rPr>
        <w:t>①</w:t>
      </w:r>
      <w:r>
        <w:rPr>
          <w:color w:val="000000"/>
        </w:rPr>
        <w:t>____</w:t>
      </w:r>
      <w:r>
        <w:rPr>
          <w:rFonts w:ascii="宋体" w:hAnsi="宋体" w:eastAsia="宋体" w:cs="宋体"/>
          <w:color w:val="000000"/>
        </w:rPr>
        <w:t>②</w:t>
      </w:r>
      <w:r>
        <w:rPr>
          <w:color w:val="000000"/>
        </w:rPr>
        <w:t>____</w:t>
      </w:r>
      <w:r>
        <w:rPr>
          <w:rFonts w:ascii="宋体" w:hAnsi="宋体" w:eastAsia="宋体" w:cs="宋体"/>
          <w:color w:val="000000"/>
        </w:rPr>
        <w:t>③</w:t>
      </w:r>
      <w:r>
        <w:rPr>
          <w:color w:val="000000"/>
        </w:rPr>
        <w:t>____</w:t>
      </w:r>
      <w:r>
        <w:rPr>
          <w:rFonts w:ascii="宋体" w:hAnsi="宋体" w:eastAsia="宋体" w:cs="宋体"/>
          <w:color w:val="000000"/>
        </w:rPr>
        <w:t>④</w:t>
      </w:r>
      <w:r>
        <w:rPr>
          <w:color w:val="000000"/>
        </w:rPr>
        <w:t>____</w:t>
      </w:r>
    </w:p>
    <w:p w14:paraId="44CEF6C2">
      <w:pPr>
        <w:spacing w:line="360" w:lineRule="auto"/>
        <w:ind w:firstLine="420"/>
        <w:jc w:val="left"/>
        <w:textAlignment w:val="center"/>
        <w:rPr>
          <w:color w:val="000000"/>
        </w:rPr>
      </w:pPr>
      <w:r>
        <w:rPr>
          <w:rFonts w:ascii="楷体" w:hAnsi="楷体" w:eastAsia="楷体" w:cs="楷体"/>
          <w:color w:val="000000"/>
        </w:rPr>
        <w:t>在黑龙江省三江平原某农垦区，水稻4月3日至15日播种，5月8日至20日插秧，9月15日至10月15日收获，生长期内易受低温冻害影响</w:t>
      </w:r>
    </w:p>
    <w:p w14:paraId="402DC86E">
      <w:pPr>
        <w:spacing w:line="360" w:lineRule="auto"/>
        <w:jc w:val="left"/>
        <w:textAlignment w:val="center"/>
        <w:rPr>
          <w:color w:val="000000"/>
        </w:rPr>
      </w:pPr>
      <w:r>
        <w:rPr>
          <w:color w:val="000000"/>
        </w:rPr>
        <w:t>（3）</w:t>
      </w:r>
      <w:r>
        <w:rPr>
          <w:rFonts w:ascii="宋体" w:hAnsi="宋体" w:eastAsia="宋体" w:cs="宋体"/>
          <w:color w:val="000000"/>
        </w:rPr>
        <w:t>说出该农垦区低温冻害易发生的季节及原因。</w:t>
      </w:r>
    </w:p>
    <w:p w14:paraId="29D6906A">
      <w:pPr>
        <w:spacing w:line="360" w:lineRule="auto"/>
        <w:ind w:firstLine="420"/>
        <w:jc w:val="left"/>
        <w:textAlignment w:val="center"/>
        <w:rPr>
          <w:color w:val="000000"/>
        </w:rPr>
      </w:pPr>
      <w:r>
        <w:rPr>
          <w:rFonts w:ascii="楷体" w:hAnsi="楷体" w:eastAsia="楷体" w:cs="楷体"/>
          <w:color w:val="000000"/>
        </w:rPr>
        <w:t>“海水稻”耐盐碱，在我国不同地区研发的方向不同：东北—冻土盐碱地；西北—干旱半干旱盐碱地；华北—滨海盐碱地。我国后备耕地资源中，约有5亿亩盐碱地。过去主要是通过复杂的工程治理盐碱地改良土壤，现在通过“海水稻”的种植，不仅增加粮食产量，还能改良土壤。</w:t>
      </w:r>
    </w:p>
    <w:p w14:paraId="0965078E">
      <w:pPr>
        <w:spacing w:line="360" w:lineRule="auto"/>
        <w:jc w:val="left"/>
        <w:textAlignment w:val="center"/>
        <w:rPr>
          <w:color w:val="000000"/>
        </w:rPr>
      </w:pPr>
      <w:r>
        <w:rPr>
          <w:color w:val="000000"/>
        </w:rPr>
        <w:t>（4）</w:t>
      </w:r>
      <w:r>
        <w:rPr>
          <w:rFonts w:ascii="宋体" w:hAnsi="宋体" w:eastAsia="宋体" w:cs="宋体"/>
          <w:color w:val="000000"/>
        </w:rPr>
        <w:t>请你从“海水稻”</w:t>
      </w:r>
      <w:r>
        <w:rPr>
          <w:rFonts w:ascii="宋体" w:hAnsi="宋体" w:eastAsia="宋体" w:cs="宋体"/>
          <w:color w:val="000000"/>
          <w:position w:val="0"/>
        </w:rPr>
        <w:drawing>
          <wp:inline distT="0" distB="0" distL="114300" distR="114300">
            <wp:extent cx="133350" cy="1778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2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研发和推广中谈谈对我国农业发展的启示。</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F71AB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ED096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4ECA7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E13D4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58E4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3306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4D44EA4"/>
    <w:rsid w:val="38274566"/>
    <w:rsid w:val="39E6746D"/>
    <w:rsid w:val="42093B8D"/>
    <w:rsid w:val="63126493"/>
    <w:rsid w:val="6B44273D"/>
    <w:rsid w:val="6D953D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4017</Words>
  <Characters>4346</Characters>
  <Lines>0</Lines>
  <Paragraphs>0</Paragraphs>
  <TotalTime>4</TotalTime>
  <ScaleCrop>false</ScaleCrop>
  <LinksUpToDate>false</LinksUpToDate>
  <CharactersWithSpaces>4677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2023-08-05T07:20:00Z</dcterms:created>
  <dc:creator>学科网试题生产平台</dc:creator>
  <dc:description>3295433736609792</dc:description>
  <cp:lastModifiedBy>上帝掷骰子吗</cp:lastModifiedBy>
  <dcterms:modified xsi:type="dcterms:W3CDTF">2024-07-20T15:51:36Z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E31AE0AF2F454638813BD105D66B6833_12</vt:lpwstr>
  </property>
</Properties>
</file>