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75B49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10820400</wp:posOffset>
            </wp:positionV>
            <wp:extent cx="393700" cy="482600"/>
            <wp:effectExtent l="0" t="0" r="635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2023年西藏自治区初中学业水平考试</w:t>
      </w:r>
    </w:p>
    <w:p w14:paraId="0D499E5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5D64AA9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880719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1.全卷共8页，两大题，满分80分，考试时间80分钟。</w:t>
      </w:r>
    </w:p>
    <w:p w14:paraId="42F566C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2.答卷前，考生务必将自己的姓名、准考证号填写在答题卡上。</w:t>
      </w:r>
    </w:p>
    <w:p w14:paraId="309B8D2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14:paraId="1AE96A1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4.考试结束后，将本试卷和答题卡一并交回。</w:t>
      </w:r>
    </w:p>
    <w:p w14:paraId="183ECBB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一、选择题：本大题共18小题，每小题2分，共36分。在每小题给出的四个选项中，只有一项最符合题目要求，不选、多选或错选均不得分。</w:t>
      </w:r>
    </w:p>
    <w:p w14:paraId="0FF5FC8F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地球仪上最长的纬线圈是（   ）</w:t>
      </w:r>
    </w:p>
    <w:p w14:paraId="18B968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本初子午线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南回归线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赤道</w:t>
      </w:r>
    </w:p>
    <w:p w14:paraId="102372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CA522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A59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【详解】所有的纬线圈中，赤道最长，从赤道向两极，纬线逐渐缩短，到两极缩为一点，所以在地球仪上，赤道是最长的纬线。从赤道向两极，纬线逐渐缩短，到两极缩为一点。D正确，排除ABC，故选D。</w:t>
      </w:r>
    </w:p>
    <w:p w14:paraId="7D3FF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下表为世界部分大洲人口数（2020年）和平均人口增长率表（2015—2020年），根据表中信息判断，平均人口增长率最高的大洲是（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5"/>
        <w:gridCol w:w="765"/>
        <w:gridCol w:w="660"/>
        <w:gridCol w:w="765"/>
        <w:gridCol w:w="870"/>
      </w:tblGrid>
      <w:tr w14:paraId="2E93F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B5D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F73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亚洲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C4A7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欧洲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C0C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非洲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AD7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大洋洲</w:t>
            </w:r>
          </w:p>
        </w:tc>
      </w:tr>
      <w:tr w14:paraId="744BAC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47EF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人口数（亿人）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CFCB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46.41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30E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7.47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BE4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13.40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671F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0.42</w:t>
            </w:r>
          </w:p>
        </w:tc>
      </w:tr>
      <w:tr w14:paraId="251D4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7109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平均人口增长率（%）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4D08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0.93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374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0.12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4533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2.67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9EF9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1.41</w:t>
            </w:r>
          </w:p>
        </w:tc>
      </w:tr>
    </w:tbl>
    <w:p w14:paraId="051EF0B9">
      <w:pPr>
        <w:spacing w:line="360" w:lineRule="auto"/>
        <w:jc w:val="left"/>
        <w:textAlignment w:val="center"/>
        <w:rPr>
          <w:color w:val="000000"/>
        </w:rPr>
      </w:pPr>
    </w:p>
    <w:p w14:paraId="0AB64D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欧洲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大洋洲</w:t>
      </w:r>
    </w:p>
    <w:p w14:paraId="46AD33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0B973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F9F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【详解】人口自然增长率反映了人口增长的快慢。结合表格可知，非洲的平均人口增长率最高，为2.67%，欧洲的平均人口增长率最低，为0.12%。故选C。</w:t>
      </w:r>
    </w:p>
    <w:p w14:paraId="1F5A2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神州十六号载人飞船于北京时间2023年5月30日9时31分在甘肃酒泉卫星发射中心成功发射。最适合飞船发射的天气所对应的天气符号是（   ）</w:t>
      </w:r>
    </w:p>
    <w:p w14:paraId="76E7F1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71525" cy="600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52475" cy="6000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38150" cy="466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57225" cy="600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B1F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54C2A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4E4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【详解】以上四个天气预报符号中，A所示的是暴雨、B所示的是晴天、C所示的是雷电天气，D所示的是大雪，只有B所示的晴天适合飞船发射，排除ACD，故选B。</w:t>
      </w:r>
    </w:p>
    <w:p w14:paraId="410B6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南美洲和北美洲的分界线是（   ）</w:t>
      </w:r>
    </w:p>
    <w:p w14:paraId="434476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乌拉尔山脉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苏伊士运河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白令海峡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巴拿马运河</w:t>
      </w:r>
    </w:p>
    <w:p w14:paraId="37EFAA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896FA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C3B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【详解】乌拉尔山脉是亚洲与欧洲分界线，A错误；苏伊士运河是亚洲与非洲分界线，B错误；白令海峡是亚洲与北美洲分界线，C错误；南美洲和北美洲的分界线是巴拿马运河，D正确；故选D。</w:t>
      </w:r>
    </w:p>
    <w:p w14:paraId="1F82F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科学考察表明，喜马拉雅山脉在几千万年前还是一片汪洋大海。运用板块构造学说的观点，解释喜马拉雅山脉的形成原因是（   ）</w:t>
      </w:r>
    </w:p>
    <w:p w14:paraId="28E95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亚欧板块和太平洋板块张裂形成</w:t>
      </w:r>
    </w:p>
    <w:p w14:paraId="3EEAD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非洲板块和印度洋板块张裂形成</w:t>
      </w:r>
    </w:p>
    <w:p w14:paraId="2652F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非洲板块和亚欧板块碰撞挤压形成</w:t>
      </w:r>
    </w:p>
    <w:p w14:paraId="2AB3C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亚欧板块和印度洋板块碰撞挤压形成</w:t>
      </w:r>
    </w:p>
    <w:p w14:paraId="312075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26DB3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A1B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【详解】科学考察表明，喜马拉雅山脉在几千万年前还是一片汪洋大海，这是由于受亚欧板块与印度洋板块的挤压碰撞形成的高大山脉，排除ABC，故选D。</w:t>
      </w:r>
    </w:p>
    <w:p w14:paraId="55F5A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东南亚绝大部分地区位于热带，气候具有全年高温、降水丰沛的特征，下列图片中最能反映该地区气候特征的是（   ）</w:t>
      </w:r>
    </w:p>
    <w:p w14:paraId="150D34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095500" cy="1352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200275" cy="14001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06B6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105025" cy="13906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209800" cy="13716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56D24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671A8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AEB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东南亚绝大部分地区位于热带，以热带季风气候和热带雨林气候为主，气候具有全年高温、降水丰沛的特征，以上四幅景观中，A所示的是热带沙漠景观，B所示的是亚寒带针叶林景观，C所示的是热带草原景观，D所示的是热带雨林景观，排除ABC，故选D。</w:t>
      </w:r>
    </w:p>
    <w:p w14:paraId="328FF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撒哈拉以南的非洲是矿产资源的宝库，不仅种类多，而且储量大，其中储量和产量均居世界首位的是（   ）</w:t>
      </w:r>
    </w:p>
    <w:p w14:paraId="6B37C6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黄金、金刚石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石油、铁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铜、铝土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铁、铝土</w:t>
      </w:r>
    </w:p>
    <w:p w14:paraId="62824C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433A4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FB8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【详解】撒哈拉以南的非洲是矿产资源的宝库，不仅种类多，而且储量大，有“富饶大陆”称号，其中储量和产量均居首位的是黄金和金刚石，故A正确，排除BCD，故选A。</w:t>
      </w:r>
    </w:p>
    <w:p w14:paraId="6D8BD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下列关于中东的叙述，正确的是（   ）</w:t>
      </w:r>
    </w:p>
    <w:p w14:paraId="10FC12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气候温暖湿润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河流众多，水资源丰富</w:t>
      </w:r>
    </w:p>
    <w:p w14:paraId="2A7A55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位于“三洲五海之地”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石油资源匮乏</w:t>
      </w:r>
    </w:p>
    <w:p w14:paraId="09903F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AC727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AB13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中东地区以热带沙漠气候和温带大陆性气候为主，气候干燥，故A错误。中东地区受气候干旱的影响，河流稀少、水资源不足，故B错误。中东地区位于亚洲、非洲、欧洲和里海、黑海、地中海、红海、阿拉伯海之间，地理位置重要，故C正确。 中东地区是世界上石油储量、产量和出口量最多的地区，有“世界石油宝库”称号，故D错误。故选C。</w:t>
      </w:r>
    </w:p>
    <w:p w14:paraId="5452F9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享有“地球之肺”美称的亚马孙热带雨林，因大规模的开发遭受到了前所未有的破坏，为了加强对雨林的保护，巴西政府采取的措施有（   ）</w:t>
      </w:r>
    </w:p>
    <w:p w14:paraId="5DE76D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①设立保护区②禁止乱砍滥伐行为③采取全球合作模式，共同保护雨林④开辟农场，发展畜牧业</w:t>
      </w:r>
    </w:p>
    <w:p w14:paraId="689CE7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6E961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53028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EB3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【详解】巴西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热带雨林出现了严重的破坏现象，为此巴西政府采取设立“生态保护区”、“森林公园”；严禁乱砍滥伐、人为破坏；采取全球合作模式，共同保护雨林等。开辟农场，发展畜牧业，会加剧热带雨林的破坏。①②③正确，④错误。故选A。</w:t>
      </w:r>
    </w:p>
    <w:p w14:paraId="74935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关于亚洲地理位置的叙述，正确的是（   ）</w:t>
      </w:r>
    </w:p>
    <w:p w14:paraId="1E723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绝大部分位于南半球、西半球</w:t>
      </w:r>
    </w:p>
    <w:p w14:paraId="69FB89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北、东、南三面环绕着北冰洋、太平洋、印度洋</w:t>
      </w:r>
    </w:p>
    <w:p w14:paraId="24534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赤道穿过中部，大部分位于南、北回归线之间</w:t>
      </w:r>
    </w:p>
    <w:p w14:paraId="6C763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西部和南部分别与欧洲、南美洲相邻</w:t>
      </w:r>
    </w:p>
    <w:p w14:paraId="098969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9B883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F79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亚洲跨了东、南、西、北四个半球，大部分位于东半球和北半球，故A错误。北、东、南三面环绕着北冰洋、太平洋、印度洋，故B正确。赤道穿过南部，大部分在北温带地区，故C错误。西部与欧洲相邻，与南美洲隔洋相望，故D错误。故选B。</w:t>
      </w:r>
    </w:p>
    <w:p w14:paraId="1C214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玉山是我国东部的最高山峰，位于下列省级行政区中的（   ）</w:t>
      </w:r>
    </w:p>
    <w:p w14:paraId="54271C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辽宁省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台湾省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广西壮族自治区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江苏省</w:t>
      </w:r>
    </w:p>
    <w:p w14:paraId="10D848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7B03B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875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【详解】玉山是我国东部的最高峰，位于台湾省的中部，海拔约3952米，故B正确，排除ACD。故选B。</w:t>
      </w:r>
    </w:p>
    <w:p w14:paraId="40896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在中国入选世界非物质文化遗产名录的项目中，有很多少数民族文化的杰出代表，著名的《格萨尔王传》是世界上最长的一部英雄史诗，它反映了某个民族悠久灿烂的文化。该民族是（   ）</w:t>
      </w:r>
    </w:p>
    <w:p w14:paraId="2A57FA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壮族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傣族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侗族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藏族</w:t>
      </w:r>
    </w:p>
    <w:p w14:paraId="01AAB8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05AC7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49B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【详解】《格萨尔王传》是藏族人民集体创作的一部世界最长的英雄史诗，《格萨尔王传》从创作至今已有1000多年，是目前仍在藏族、蒙古族等少数民族中口耳相传，排除ABC，故选D。</w:t>
      </w:r>
    </w:p>
    <w:p w14:paraId="0183DB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当前直播带货成为巩固“乡村振兴”成果的新兴方式之一，新疆的古丽直播销售的家乡农产品，最有可能是（   ）</w:t>
      </w:r>
    </w:p>
    <w:p w14:paraId="6F61E1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荔枝、水蜜桃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香蕉、柑橘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葡萄、哈密瓜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菠萝、椰子</w:t>
      </w:r>
    </w:p>
    <w:p w14:paraId="253957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8725C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263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新疆位于西北内陆，属于温带大陆性气候，气候干燥、夏季光照充足，盛产葡萄、哈密瓜和棉花等农产品，故C正确。荔枝、香蕉、菠萝、椰子属于热带农作物，柑橘和水蜜桃是亚热带水果，不适合在新疆种植，排除ABD，故选C。</w:t>
      </w:r>
    </w:p>
    <w:p w14:paraId="38C92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下列属于自然灾害的是（   ）</w:t>
      </w:r>
    </w:p>
    <w:p w14:paraId="14D328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炼钢厂排放废气，造成大气污染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一场突发的泥石流，破坏大量房屋</w:t>
      </w:r>
    </w:p>
    <w:p w14:paraId="2F33A2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造纸厂排放污水，造成水污染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大量施用农药、化肥，造成土壤污染</w:t>
      </w:r>
    </w:p>
    <w:p w14:paraId="30BC2A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0576F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6EA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自然灾害是因大自然给人们带来的损失，主要包括气象灾害和地质灾害，选项中“一场突发的泥石流，破坏大量房屋”属于自然灾害，而大气污染、水污染和土壤污染是人为造成的，不属于自然灾害，排除ACD，故选B。</w:t>
      </w:r>
    </w:p>
    <w:p w14:paraId="3B141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下图为中国节水标志，其寓意为节水，表示节水需要公众参与，鼓动人们从我做起，人人动手节约每一滴水：手又像一条蜿蜒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河流，象征滴水汇成江河。下列能够体现中国节水标志寓意的是（   ）</w:t>
      </w:r>
    </w:p>
    <w:p w14:paraId="2B96B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6097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1631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生活用水，一水多用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大量使用清洁剂</w:t>
      </w:r>
    </w:p>
    <w:p w14:paraId="3DBE7B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大面积种植耗水量大的农作物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工业污水未经处理直接排入河流</w:t>
      </w:r>
    </w:p>
    <w:p w14:paraId="64A43C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FE8FF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D81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以上四种做法中，“生活用水，一水多用”有利于节约水资源，能体现中国节水标志寓意，故A正确。“大量使用清洁剂”、“大面积种植耗水量大的农作物”和“工业污水未经处理直接排入河流”是浪费、污染水资源的做法，不能体现节水寓意，排除BCD，故选A。</w:t>
      </w:r>
    </w:p>
    <w:p w14:paraId="35A02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它是世界上海拔最高的高原铁路，使西藏与东部地区的时空联系更加紧密，拉动了西藏的经济社会发展，被人们称为“发展路、团结路、幸福路”。这条铁路是（   ）</w:t>
      </w:r>
    </w:p>
    <w:p w14:paraId="558A48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兰新铁路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成昆铁路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青藏铁路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京沪铁路</w:t>
      </w:r>
    </w:p>
    <w:p w14:paraId="7F0B73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A7B0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69F7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2005年10月，世界上海拔最高、线路及穿越冻土里程最长的高原铁路--青藏铁路全线铺通。该铁路东起西宁，经格尔木、昆仑山口、那曲、当雄等，西至拉萨，全长1 956千米。青藏铁路显著改善了青海、西藏的交通条件和投资环境，确保了国家西部大开发战略的顺利实施。故选：C。</w:t>
      </w:r>
    </w:p>
    <w:p w14:paraId="5944BA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2023年我国自行研制、具有自主知识产权的大型民航客机C919在上海交付中国东方航空公司投入商业运营。C919交付地上海位于下列工业基地中的（   ）</w:t>
      </w:r>
    </w:p>
    <w:p w14:paraId="030F1B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珠江三角洲工业基地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长江三角洲工业基地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京津唐工业基地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辽中南工业基地</w:t>
      </w:r>
    </w:p>
    <w:p w14:paraId="32A25B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8C5A4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F8E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我国东部沿海地区自北向南分布着辽中南工业基地、京津唐工业基地、长江三角洲工业基地和珠江三角洲工业基地，其中上海位于长江三角洲工业基地，是该工业基地的核心城市，故B正确，排除ACD，故选B。</w:t>
      </w:r>
    </w:p>
    <w:p w14:paraId="5B5355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四川盆地的成都和青藏高原的拉萨都位于北纬30°附近，但两地7月平均气温差别较大，其主要影响因素是（   ）</w:t>
      </w:r>
    </w:p>
    <w:p w14:paraId="396A05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134716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8119F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4A0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四川盆地的成都和青藏高原的拉萨都位于北纬30°附近，但两地7月平均气温差别较大，主要是由于青藏高原的拉萨海拔高，气温低，是受地形地势因素的影响，故C正确。与海陆位置、纬度位置和人类活动无关，排除ABD，故选C。</w:t>
      </w:r>
    </w:p>
    <w:p w14:paraId="639FFE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二、非选择题：本大题共3小题，共44分。</w:t>
      </w:r>
    </w:p>
    <w:p w14:paraId="303630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F222C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5月1日，浙江省某校地理兴趣小组到学校周边开展研学活动，左图为兴趣小组绘制的当地等高线地形图，右图为地球公转示意图（图中二分二至日均指北半球）。</w:t>
      </w:r>
    </w:p>
    <w:p w14:paraId="7DAAAF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25622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990975" cy="24288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3D096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左图中甲处的地形部位名称是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。从A点爬到乙处容易，还是从B点爬到乙处容易？</w:t>
      </w:r>
      <w:r>
        <w:rPr>
          <w:color w:val="000000"/>
        </w:rPr>
        <w:t>____</w:t>
      </w:r>
    </w:p>
    <w:p w14:paraId="01E06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左图中C地与D地的相对高度是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米。王村位于乙处的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方向，同一时间王村的气温比乙处更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04B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地理兴趣小组开展活动时，地球公转至右图中的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之间（填右图中的序号），此时当地的昼夜长短情况是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5060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当地球运行至右图中③处时，太阳直射在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上（填纬线名称），此时当地的季节为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2E26A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山峰    ②. A    </w:t>
      </w:r>
    </w:p>
    <w:p w14:paraId="2D76BE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200    ②. 东南    ③. 高    </w:t>
      </w:r>
    </w:p>
    <w:p w14:paraId="0ED80C4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①    ②. ②    ③. 昼长夜短    </w:t>
      </w:r>
    </w:p>
    <w:p w14:paraId="3A4951E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    ①. 赤道    ②. 秋季</w:t>
      </w:r>
    </w:p>
    <w:p w14:paraId="22534D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33D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某校地理兴趣小组开展研学活动为材料，涉及等高线地形图的判读、相对高度的计算、地形对气温的影响，地球公转图的判读、昼夜长短及四季的变化规律等知识点，考查学生对地球与地图的掌握程度。</w:t>
      </w:r>
    </w:p>
    <w:p w14:paraId="46116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F676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由图可知，左图中甲处等高线闭合且中间数值大于四周，是山峰地形；从A处爬到乙处要比从B处爬到乙处等高线更稀疏，爬山会更容易。</w:t>
      </w:r>
    </w:p>
    <w:p w14:paraId="0098B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F4CC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C处海拔是600米，D处海拔是400米，所以两处的相对高度是600米-400米=200米；图中根据一般定向法“上北下南、左西右东”判断，可以看出，王村是位于乙处的东南方向；同一时刻海拔越高、气温越低，所以王村的气温比乙处更高。</w:t>
      </w:r>
    </w:p>
    <w:p w14:paraId="499A3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2514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地理兴趣小组开展活动时，是5月1日，此时地球公转至右图中的①春分日至②夏至日之间，太阳直射在北半球，此时当地的昼夜长短状况是昼长夜短。</w:t>
      </w:r>
    </w:p>
    <w:p w14:paraId="05071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0DE93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由图可知，当地球运行至右图中③处时，是北半球的秋分日，此时太阳直射在赤道上，是当地的秋季。</w:t>
      </w:r>
    </w:p>
    <w:p w14:paraId="22FCA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F3862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中俄是山水相连的友好邻邦，应俄罗斯联邦总统普京的邀请，国家主席习近平于2023年3月20日至3月22日对俄罗斯联邦选行国事访问。此次访问为推动世界多极化和国际关系民主化注入正能量，对中俄关系、世界和平与发展事业具有重大而深远的意义。</w:t>
      </w:r>
    </w:p>
    <w:p w14:paraId="718BD88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（摘编自《人民日报》2023年3月23日）</w:t>
      </w:r>
    </w:p>
    <w:p w14:paraId="12145B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应中华人民共和国主席习近平邀请，法兰西共和国总统马纽埃尔·马克龙于2023年4月5日至7日对中华人民共和国选行国事访问。两国元首回顾了中法关系坚实基础和两国人民友谊，就双边关系、中国——欧盟关系和重大国际地区问题深入交换了意见，为中法合作开辟新前景，为中国——欧盟关系寻求新动能。</w:t>
      </w:r>
    </w:p>
    <w:p w14:paraId="20AA61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（摘编自《人民日报》2023年4月8日）</w:t>
      </w:r>
    </w:p>
    <w:p w14:paraId="0FE3870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材料三下图为俄罗斯简图。</w:t>
      </w:r>
    </w:p>
    <w:p w14:paraId="624CC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2752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723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俄罗斯位于南北半球中的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半球，国土面积居世界第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位。</w:t>
      </w:r>
    </w:p>
    <w:p w14:paraId="5661B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图中甲山脉是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山脉，该山脉以西的平原是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平原，叶尼塞河自南向北注入</w:t>
      </w:r>
      <w:r>
        <w:rPr>
          <w:color w:val="000000"/>
        </w:rPr>
        <w:t>____</w:t>
      </w:r>
    </w:p>
    <w:p w14:paraId="05D84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欧洲西部的主要人种为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，是世界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上（填“发达国家”或“发展中国家”）最为集中的地区，也是世界上工业发达的地区之一，能源需求量大，该地区1/4的油气供应依赖于俄罗斯，输送这些油气资源最适合采用的运输方式是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008B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巴黎是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（填国家名称）的首都。下列旅游景点位于该国的是</w:t>
      </w:r>
      <w:r>
        <w:rPr>
          <w:color w:val="000000"/>
        </w:rPr>
        <w:t>（     ）</w:t>
      </w:r>
    </w:p>
    <w:p w14:paraId="1B8D23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A.罗马古斗兽场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B.白金汉宫</w:t>
      </w:r>
    </w:p>
    <w:p w14:paraId="6FDCA4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C.卢浮宫博物馆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D.奥林匹克遗址公园</w:t>
      </w:r>
    </w:p>
    <w:p w14:paraId="42D31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欧洲西部长期以来存在着人口增长率过低的问题，请简要分析该问题带来的负面影响。</w:t>
      </w:r>
    </w:p>
    <w:p w14:paraId="302518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北</w:t>
      </w:r>
      <w:r>
        <w:rPr>
          <w:color w:val="000000"/>
        </w:rPr>
        <w:br w:type="textWrapping"/>
      </w:r>
      <w:r>
        <w:rPr>
          <w:color w:val="000000"/>
        </w:rPr>
        <w:t xml:space="preserve">    ②. 一    </w:t>
      </w:r>
    </w:p>
    <w:p w14:paraId="1A7B875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乌拉尔    ②. 东欧    ③. 北冰洋    </w:t>
      </w:r>
    </w:p>
    <w:p w14:paraId="73D510A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白种人    ②. 发达国家    ③. 管道运输    </w:t>
      </w:r>
    </w:p>
    <w:p w14:paraId="25C819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法国    ②. C    </w:t>
      </w:r>
    </w:p>
    <w:p w14:paraId="768DD93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（5）劳动力短缺、兵源不足等问题</w:t>
      </w:r>
    </w:p>
    <w:p w14:paraId="40B79F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F78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【分析】本题以俄罗斯和法国为材料，涉及俄罗斯的地理位置、地形、河流、工业及自然资源，法国的旅游景点、欧洲西部的人口问题等知识点，考查学生对相关知识点的掌握程度。</w:t>
      </w:r>
    </w:p>
    <w:p w14:paraId="3FD50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118F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俄罗斯位于南北半球中的北半球，俄罗斯是世界上面积最大的国家，是世界上唯一跨了东西半球和亚欧两大洲的国家。</w:t>
      </w:r>
    </w:p>
    <w:p w14:paraId="693784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E8E7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图中甲山脉是乌拉尔山脉，该山脉以西的平原是东欧平原，以东是西西伯利亚平原，叶尼塞河自南向北注入北冰洋。</w:t>
      </w:r>
    </w:p>
    <w:p w14:paraId="04879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小问3详解】</w:t>
      </w:r>
    </w:p>
    <w:p w14:paraId="57E9D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欧洲西部的主要人种为白种人，是世界发达国家上最为集中的地区，也是世界上工业发达的地区之一，能源需求量大，该地区1/4的油气供应依赖于俄罗斯，管道运输，一般适合长距离输送石油、天然气，具有运输量大，连续性强，损耗少等优点。因此输送这些油气资源最适合采用的运输方式是管道运输。</w:t>
      </w:r>
    </w:p>
    <w:p w14:paraId="1B3362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1F5D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巴黎是法国的首都。卢浮宫博物馆位于法国，罗马古斗曾场位于意大利，白金汉宫位于英国，奥林匹克遗址公园位于希腊，故选C。</w:t>
      </w:r>
    </w:p>
    <w:p w14:paraId="20D042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D40D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欧洲西部长期以来存在着人口增长率过低的问题，该问题带来的负面影响是劳动力短缺、兵源不足、社会抚养老年人的负担加重等。</w:t>
      </w:r>
    </w:p>
    <w:p w14:paraId="79B54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湿地具有涵养水源、蓄洪防早、调节气候、维持生物多样性等多种功能。近年来，中国湿地保护取得了历史性成就，设立一批国家公园，重点建设三江源、青海湖、辽河口、松嫩鹤乡、三江平原等湿地类型国家公园，实施全国湿地保护规划和湿地保护重大工程。阅读图文材料，完成下列问题。</w:t>
      </w:r>
    </w:p>
    <w:p w14:paraId="6BCBD38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材料一左图为青藏地区简图，右图为东北地区简图。</w:t>
      </w:r>
    </w:p>
    <w:p w14:paraId="55E8B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1876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95600" cy="2124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619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【探究一】找位置</w:t>
      </w:r>
    </w:p>
    <w:p w14:paraId="469B926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三江源湿地位于青藏高原腹地，是世界上海拔最高、面积最大的高原湿地。</w:t>
      </w:r>
    </w:p>
    <w:p w14:paraId="6132E50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 位于我国东北平原的三江平原湿地是亚洲最大的淡水湿地。</w:t>
      </w:r>
    </w:p>
    <w:p w14:paraId="40BBF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运用所学知识完善表。</w:t>
      </w:r>
    </w:p>
    <w:tbl>
      <w:tblPr>
        <w:tblStyle w:val="4"/>
        <w:tblW w:w="82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74"/>
        <w:gridCol w:w="3117"/>
        <w:gridCol w:w="3559"/>
      </w:tblGrid>
      <w:tr w14:paraId="3F6DF0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1E2C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14B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三江源湿地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E458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三江平原湿地</w:t>
            </w:r>
          </w:p>
        </w:tc>
      </w:tr>
      <w:tr w14:paraId="1D155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5E6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四大地理区域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C63C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青藏地区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2D02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地区</w:t>
            </w:r>
          </w:p>
        </w:tc>
      </w:tr>
      <w:tr w14:paraId="2E8098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2E47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地势阶梯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295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级阶梯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F17F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第三级阶梯</w:t>
            </w:r>
          </w:p>
        </w:tc>
      </w:tr>
      <w:tr w14:paraId="163ADB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DBA8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省级行政区域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9A7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省，西宁市（行政中心）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86E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黑龙江省，哈尔滨市（行政中心）</w:t>
            </w:r>
          </w:p>
        </w:tc>
      </w:tr>
      <w:tr w14:paraId="7CE88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CBFA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河流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E22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、黄河、澜沧江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91AE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黑龙江、乌苏里江、松花江</w:t>
            </w:r>
          </w:p>
        </w:tc>
      </w:tr>
    </w:tbl>
    <w:p w14:paraId="32C8A0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【探究二】析环境</w:t>
      </w:r>
    </w:p>
    <w:p w14:paraId="61C6E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左图所示地区由于海拔高，其独特的自然特征是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。在一些海拔较低的区域发展农业生产的条件相对较好，分布着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农业，适宜喜温凉的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、小麦等作物的生长。</w:t>
      </w:r>
    </w:p>
    <w:p w14:paraId="7D9BE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右图所示地区中甲山脉是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，该山脉以东地区地形主要是山地和</w:t>
      </w:r>
      <w:r>
        <w:rPr>
          <w:color w:val="000000"/>
        </w:rPr>
        <w:t>____</w:t>
      </w:r>
    </w:p>
    <w:p w14:paraId="7A9D4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右图所示地区主要气候类型是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气候，耕地类型多为因纬度较高，气温条件只能满足农作物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（填熟制），在春秋季节农作物经常受</w:t>
      </w:r>
      <w:r>
        <w:rPr>
          <w:color w:val="000000"/>
        </w:rPr>
        <w:t>（     ）</w:t>
      </w:r>
      <w:r>
        <w:rPr>
          <w:rFonts w:ascii="宋体" w:hAnsi="宋体" w:eastAsia="宋体" w:cs="宋体"/>
          <w:color w:val="000000"/>
        </w:rPr>
        <w:t>带来的低温冻害影响。</w:t>
      </w:r>
    </w:p>
    <w:p w14:paraId="12381E7B">
      <w:pPr>
        <w:spacing w:line="360" w:lineRule="auto"/>
        <w:ind w:firstLine="63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A.寒潮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B.干旱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C.洪涝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D.台风</w:t>
      </w:r>
    </w:p>
    <w:p w14:paraId="362AD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由于全球气候变暖等自然因素影响，加之人类不合理的活动，加速了三江源湿地生态环境恶化，近年来，当地政府积极行动，不</w:t>
      </w:r>
      <w:r>
        <w:rPr>
          <w:color w:val="000000"/>
        </w:rPr>
        <w:t>断</w:t>
      </w:r>
      <w:r>
        <w:rPr>
          <w:rFonts w:ascii="宋体" w:hAnsi="宋体" w:eastAsia="宋体" w:cs="宋体"/>
          <w:color w:val="000000"/>
        </w:rPr>
        <w:t>改善三江源湿地的生态环境，请简述当地政府采取的措施。</w:t>
      </w:r>
    </w:p>
    <w:p w14:paraId="7129E3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【探究三】谋发展</w:t>
      </w:r>
    </w:p>
    <w:p w14:paraId="405E4A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  西藏以风光秀丽、历史悠久、民俗风情独特而闻名于世，深受广大游客喜爱。近年来，旅游业成为西藏新的发展窗口。</w:t>
      </w:r>
    </w:p>
    <w:p w14:paraId="25C2F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小明利用暑假乘火车到西藏旅游，进入青藏高原后，沿途有全国最大的咸水湖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，经过我国四大牧区的青海牧区和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牧区，可以看到被称为“高原之舟”的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；到达西藏后，可供旅游的景点有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（任写一处）。</w:t>
      </w:r>
    </w:p>
    <w:p w14:paraId="4E787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关于西藏自然旅游资源的开发与保护，下面是两名同学的对话：</w:t>
      </w:r>
    </w:p>
    <w:p w14:paraId="6CEE0DF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玉珍同学：“西藏生态环境优美，旅游资源丰富，应加强基础设施建设，大力开发自然旅游资源，积极发展旅游业，促进西藏经济发展”。</w:t>
      </w:r>
    </w:p>
    <w:p w14:paraId="25E0E7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扎西同学：“西藏生态环境脆弱，一旦破坏，很难恢复，应该停止一切自然旅游资源的开发活动”。结合以上两名同学的对话，根据“生态优先，绿色发展”的原则，谈谈你的观点和理由。</w:t>
      </w:r>
    </w:p>
    <w:p w14:paraId="7FF050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理由：</w:t>
      </w:r>
      <w:r>
        <w:rPr>
          <w:color w:val="000000"/>
        </w:rPr>
        <w:t>____</w:t>
      </w:r>
    </w:p>
    <w:p w14:paraId="6DEC18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北方    ②. 一    ③. 青海    ④. 长江    </w:t>
      </w:r>
    </w:p>
    <w:p w14:paraId="158B151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高寒    ②. 河谷    ③. 青稞    </w:t>
      </w:r>
    </w:p>
    <w:p w14:paraId="102357A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大兴安岭    ②. 平原    </w:t>
      </w:r>
    </w:p>
    <w:p w14:paraId="33E343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温带季风    ②. 一年一熟    ③. A    （5）建立湿地公园    </w:t>
      </w:r>
    </w:p>
    <w:p w14:paraId="6252941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（6）    ①. 青海湖    ②. 西藏    ③. 牦牛    ④. 布达拉宫    </w:t>
      </w:r>
    </w:p>
    <w:p w14:paraId="03136C6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（7）    ①. 保护性开发    ②. 西藏生态脆弱、不可大力开发旅游资源，应该适当开发，可增加当地居民的收入等</w:t>
      </w:r>
    </w:p>
    <w:p w14:paraId="47388B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DBF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三江源湿地和三江平原湿地为材料，涉及三江源湿地和三江平原湿地的地理位置、自然环境特征、湿地的保护，青藏地区的牧业及旅游开发等知识点，考查学生分析比较不同地区地理概况的能力和核心素养。</w:t>
      </w:r>
    </w:p>
    <w:p w14:paraId="74563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E63B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三江源湿地位于青藏地区，地处我国地势的第一阶梯，位于青海省东地部，是长江、黄河、澜沧江的发源地；三江平原湿地位于北方地区，地处我国地势的第三阶梯，位于黑龙江省，黑龙江、乌苏里江、松花江等河流域内。</w:t>
      </w:r>
    </w:p>
    <w:p w14:paraId="5B376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76FAE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左图所示地区位于青藏高原，由于海拔高、其突出特征是高寒，农业以畜牧业为主，但在一些海拔较低的河谷地带分布着一些河谷农业，适宜种植喜温凉的青稞、小麦等作物。</w:t>
      </w:r>
    </w:p>
    <w:p w14:paraId="4ED44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A3F75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右图所示的甲是大兴安岭，该山脉以东地区的地形以山地和平原为主，分布着我国面积最大的东北平原。</w:t>
      </w:r>
    </w:p>
    <w:p w14:paraId="2E778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4066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右图所示地区主要气候类型是温带季风气候，耕地多为旱地，因纬度较高气温条件只能满足农作物一年一熟，在春秋季节还容易遭受寒潮天气的影响，故选A。</w:t>
      </w:r>
    </w:p>
    <w:p w14:paraId="18D5E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D6BB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为了保护三江源湿地，近年来，当地政府积极行动，采取了退草还湿、建立湿地公园等措施。</w:t>
      </w:r>
    </w:p>
    <w:p w14:paraId="58962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6AAE3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青藏高原分布着我国最大的咸水湖--青海湖，有我国青海牧区和西藏牧区两大牧区，有“高原之舟”称号的是牦牛；到达西藏后，可以看到当地的布达拉宫等著名景点。</w:t>
      </w:r>
    </w:p>
    <w:p w14:paraId="1CC8FF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【小问7详解】</w:t>
      </w:r>
    </w:p>
    <w:p w14:paraId="12893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对于西藏地区自然旅游资源的开发与保护，应该保护性开发，因为西藏生态脆弱、不可大力开发旅游资源，应该适当开发，既保护了当地生态，又可增加当地居民的收入等。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DD3DB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68172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CABFA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15712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3D0BC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9CD61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D9292C"/>
    <w:rsid w:val="1BEE6E5A"/>
    <w:rsid w:val="200A0EAA"/>
    <w:rsid w:val="2E014B0D"/>
    <w:rsid w:val="38274566"/>
    <w:rsid w:val="685D2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7203</Words>
  <Characters>7567</Characters>
  <Lines>0</Lines>
  <Paragraphs>0</Paragraphs>
  <TotalTime>4</TotalTime>
  <ScaleCrop>false</ScaleCrop>
  <LinksUpToDate>false</LinksUpToDate>
  <CharactersWithSpaces>8094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2024-02-27T00:00:00Z</dcterms:created>
  <dc:creator>学科网试题生产平台</dc:creator>
  <dc:description>3338834952503296</dc:description>
  <cp:lastModifiedBy>上帝掷骰子吗</cp:lastModifiedBy>
  <dcterms:modified xsi:type="dcterms:W3CDTF">2024-07-20T15:52:45Z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D4258217312F410CBAE46F6BCC431278_12</vt:lpwstr>
  </property>
</Properties>
</file>