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A7BE3B">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12547600</wp:posOffset>
            </wp:positionH>
            <wp:positionV relativeFrom="topMargin">
              <wp:posOffset>10922000</wp:posOffset>
            </wp:positionV>
            <wp:extent cx="431800" cy="330200"/>
            <wp:effectExtent l="0" t="0" r="6350" b="1270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0" cstate="print"/>
                    <a:stretch>
                      <a:fillRect/>
                    </a:stretch>
                  </pic:blipFill>
                  <pic:spPr>
                    <a:xfrm>
                      <a:off x="0" y="0"/>
                      <a:ext cx="431800" cy="330200"/>
                    </a:xfrm>
                    <a:prstGeom prst="rect">
                      <a:avLst/>
                    </a:prstGeom>
                  </pic:spPr>
                </pic:pic>
              </a:graphicData>
            </a:graphic>
          </wp:anchor>
        </w:drawing>
      </w:r>
      <w:r>
        <w:rPr>
          <w:rFonts w:ascii="宋体" w:hAnsi="宋体"/>
          <w:b/>
          <w:sz w:val="32"/>
        </w:rPr>
        <w:t>遂宁市</w:t>
      </w:r>
      <w:r>
        <w:rPr>
          <w:rFonts w:eastAsia="Times New Roman" w:cs="Times New Roman"/>
          <w:b/>
          <w:sz w:val="32"/>
        </w:rPr>
        <w:t>2022</w:t>
      </w:r>
      <w:r>
        <w:rPr>
          <w:rFonts w:ascii="宋体" w:hAnsi="宋体"/>
          <w:b/>
          <w:sz w:val="32"/>
        </w:rPr>
        <w:t>年初中毕业暨高中阶段学校招生考试</w:t>
      </w:r>
    </w:p>
    <w:p w14:paraId="3B4676C0">
      <w:pPr>
        <w:spacing w:line="360" w:lineRule="auto"/>
        <w:jc w:val="center"/>
        <w:textAlignment w:val="center"/>
        <w:rPr>
          <w:rFonts w:ascii="宋体" w:hAnsi="宋体"/>
          <w:b/>
          <w:sz w:val="32"/>
        </w:rPr>
      </w:pPr>
      <w:r>
        <w:rPr>
          <w:rFonts w:ascii="宋体" w:hAnsi="宋体"/>
          <w:b/>
          <w:sz w:val="32"/>
        </w:rPr>
        <w:t>理科综合化学部分</w:t>
      </w:r>
    </w:p>
    <w:p w14:paraId="1BAED3D6">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O-16  S-32  Cl-35.5</w:t>
      </w:r>
    </w:p>
    <w:p w14:paraId="56E8F2F2">
      <w:pPr>
        <w:spacing w:line="360" w:lineRule="auto"/>
        <w:jc w:val="left"/>
        <w:textAlignment w:val="center"/>
        <w:rPr>
          <w:rFonts w:eastAsia="Times New Roman" w:cs="Times New Roman"/>
          <w:b/>
          <w:sz w:val="24"/>
        </w:rPr>
      </w:pPr>
      <w:r>
        <w:rPr>
          <w:rFonts w:ascii="宋体" w:hAnsi="宋体"/>
          <w:b/>
          <w:sz w:val="24"/>
        </w:rPr>
        <w:t>一、选择题</w:t>
      </w:r>
      <w:r>
        <w:rPr>
          <w:rFonts w:eastAsia="Times New Roman" w:cs="Times New Roman"/>
          <w:b/>
          <w:sz w:val="24"/>
        </w:rPr>
        <w:t>(</w:t>
      </w:r>
      <w:r>
        <w:rPr>
          <w:rFonts w:ascii="宋体" w:hAnsi="宋体"/>
          <w:b/>
          <w:sz w:val="24"/>
        </w:rPr>
        <w:t>本大题共</w:t>
      </w:r>
      <w:r>
        <w:rPr>
          <w:rFonts w:eastAsia="Times New Roman" w:cs="Times New Roman"/>
          <w:b/>
          <w:sz w:val="24"/>
        </w:rPr>
        <w:t>7</w:t>
      </w:r>
      <w:r>
        <w:rPr>
          <w:rFonts w:ascii="宋体" w:hAnsi="宋体"/>
          <w:b/>
          <w:sz w:val="24"/>
        </w:rPr>
        <w:t>个小题，每小题</w:t>
      </w:r>
      <w:r>
        <w:rPr>
          <w:rFonts w:eastAsia="Times New Roman" w:cs="Times New Roman"/>
          <w:b/>
          <w:sz w:val="24"/>
        </w:rPr>
        <w:t>3</w:t>
      </w:r>
      <w:r>
        <w:rPr>
          <w:rFonts w:ascii="宋体" w:hAnsi="宋体"/>
          <w:b/>
          <w:sz w:val="24"/>
        </w:rPr>
        <w:t>分，共</w:t>
      </w:r>
      <w:r>
        <w:rPr>
          <w:rFonts w:eastAsia="Times New Roman" w:cs="Times New Roman"/>
          <w:b/>
          <w:sz w:val="24"/>
        </w:rPr>
        <w:t>21</w:t>
      </w:r>
      <w:r>
        <w:rPr>
          <w:rFonts w:ascii="宋体" w:hAnsi="宋体"/>
          <w:b/>
          <w:sz w:val="24"/>
        </w:rPr>
        <w:t>分，每小题只有一个选项符合题意</w:t>
      </w:r>
      <w:r>
        <w:rPr>
          <w:rFonts w:eastAsia="Times New Roman" w:cs="Times New Roman"/>
          <w:b/>
          <w:sz w:val="24"/>
        </w:rPr>
        <w:t>)</w:t>
      </w:r>
    </w:p>
    <w:p w14:paraId="56853285">
      <w:pPr>
        <w:spacing w:line="360" w:lineRule="auto"/>
        <w:jc w:val="left"/>
        <w:textAlignment w:val="center"/>
        <w:rPr>
          <w:rFonts w:ascii="宋体" w:hAnsi="宋体"/>
        </w:rPr>
      </w:pPr>
      <w:r>
        <w:t xml:space="preserve">1. </w:t>
      </w:r>
      <w:r>
        <w:rPr>
          <w:rFonts w:eastAsia="Times New Roman" w:cs="Times New Roman"/>
        </w:rPr>
        <w:t>2022</w:t>
      </w:r>
      <w:r>
        <w:rPr>
          <w:rFonts w:ascii="宋体" w:hAnsi="宋体"/>
        </w:rPr>
        <w:t>年第</w:t>
      </w:r>
      <w:r>
        <w:rPr>
          <w:rFonts w:eastAsia="Times New Roman" w:cs="Times New Roman"/>
        </w:rPr>
        <w:t>24</w:t>
      </w:r>
      <w:r>
        <w:rPr>
          <w:rFonts w:ascii="宋体" w:hAnsi="宋体"/>
        </w:rPr>
        <w:t>届冬季奥林匹克运动会在中国成功举办，此次盛会向世界展示了中国力量。下列涉及化学变化</w:t>
      </w:r>
      <w:r>
        <w:rPr>
          <w:rFonts w:ascii="宋体" w:hAnsi="宋体"/>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rPr>
        <w:t>是</w:t>
      </w:r>
    </w:p>
    <w:p w14:paraId="45B1D721">
      <w:pPr>
        <w:spacing w:line="360" w:lineRule="auto"/>
        <w:jc w:val="left"/>
        <w:textAlignment w:val="center"/>
        <w:rPr>
          <w:rFonts w:ascii="宋体" w:hAnsi="宋体"/>
        </w:rPr>
      </w:pPr>
      <w:r>
        <w:rPr>
          <w:rFonts w:hint="eastAsia"/>
        </w:rPr>
        <w:t xml:space="preserve">A. </w:t>
      </w:r>
      <w:r>
        <w:rPr>
          <w:rFonts w:ascii="宋体" w:hAnsi="宋体"/>
        </w:rPr>
        <w:t>点燃</w:t>
      </w:r>
      <w:r>
        <w:rPr>
          <w:rFonts w:eastAsia="Times New Roman" w:cs="Times New Roman"/>
        </w:rPr>
        <w:t>“</w:t>
      </w:r>
      <w:r>
        <w:rPr>
          <w:rFonts w:ascii="宋体" w:hAnsi="宋体"/>
        </w:rPr>
        <w:t>飞扬</w:t>
      </w:r>
      <w:r>
        <w:rPr>
          <w:rFonts w:eastAsia="Times New Roman" w:cs="Times New Roman"/>
        </w:rPr>
        <w:t>”</w:t>
      </w:r>
      <w:r>
        <w:rPr>
          <w:rFonts w:ascii="宋体" w:hAnsi="宋体"/>
        </w:rPr>
        <w:t>火炬</w:t>
      </w:r>
    </w:p>
    <w:p w14:paraId="21AB23D5">
      <w:pPr>
        <w:spacing w:line="360" w:lineRule="auto"/>
        <w:jc w:val="left"/>
        <w:textAlignment w:val="center"/>
        <w:rPr>
          <w:rFonts w:ascii="宋体" w:hAnsi="宋体"/>
        </w:rPr>
      </w:pPr>
      <w:r>
        <w:rPr>
          <w:rFonts w:hint="eastAsia"/>
        </w:rPr>
        <w:t xml:space="preserve">B. </w:t>
      </w:r>
      <w:r>
        <w:rPr>
          <w:rFonts w:ascii="宋体" w:hAnsi="宋体"/>
        </w:rPr>
        <w:t>硅胶浆料</w:t>
      </w:r>
      <w:r>
        <w:rPr>
          <w:rFonts w:ascii="宋体" w:hAnsi="宋体"/>
          <w:position w:val="-1"/>
        </w:rPr>
        <w:drawing>
          <wp:inline distT="0" distB="0" distL="114300" distR="114300">
            <wp:extent cx="139700" cy="190500"/>
            <wp:effectExtent l="0" t="0" r="1270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cstate="print"/>
                    <a:stretch>
                      <a:fillRect/>
                    </a:stretch>
                  </pic:blipFill>
                  <pic:spPr>
                    <a:xfrm>
                      <a:off x="0" y="0"/>
                      <a:ext cx="139700" cy="190500"/>
                    </a:xfrm>
                    <a:prstGeom prst="rect">
                      <a:avLst/>
                    </a:prstGeom>
                  </pic:spPr>
                </pic:pic>
              </a:graphicData>
            </a:graphic>
          </wp:inline>
        </w:drawing>
      </w:r>
      <w:r>
        <w:rPr>
          <w:rFonts w:ascii="宋体" w:hAnsi="宋体"/>
        </w:rPr>
        <w:t>模具中冷却成型</w:t>
      </w:r>
    </w:p>
    <w:p w14:paraId="36E87D1F">
      <w:pPr>
        <w:spacing w:line="360" w:lineRule="auto"/>
        <w:jc w:val="left"/>
        <w:textAlignment w:val="center"/>
        <w:rPr>
          <w:rFonts w:ascii="宋体" w:hAnsi="宋体"/>
        </w:rPr>
      </w:pPr>
      <w:r>
        <w:rPr>
          <w:rFonts w:hint="eastAsia"/>
        </w:rPr>
        <w:t xml:space="preserve">C. </w:t>
      </w:r>
      <w:r>
        <w:rPr>
          <w:rFonts w:ascii="宋体" w:hAnsi="宋体"/>
        </w:rPr>
        <w:t>用绒线手工编织领奖花束</w:t>
      </w:r>
    </w:p>
    <w:p w14:paraId="2414DD4B">
      <w:pPr>
        <w:spacing w:line="360" w:lineRule="auto"/>
        <w:jc w:val="left"/>
        <w:textAlignment w:val="center"/>
        <w:rPr>
          <w:rFonts w:ascii="宋体" w:hAnsi="宋体"/>
          <w:color w:val="000000"/>
        </w:rPr>
      </w:pPr>
      <w:r>
        <w:rPr>
          <w:rFonts w:hint="eastAsia"/>
        </w:rPr>
        <w:t xml:space="preserve">D. </w:t>
      </w:r>
      <w:r>
        <w:rPr>
          <w:rFonts w:ascii="宋体" w:hAnsi="宋体"/>
        </w:rPr>
        <w:t>裁剪布料制成</w:t>
      </w:r>
      <w:r>
        <w:rPr>
          <w:rFonts w:eastAsia="Times New Roman" w:cs="Times New Roman"/>
        </w:rPr>
        <w:t>“</w:t>
      </w:r>
      <w:r>
        <w:rPr>
          <w:rFonts w:ascii="宋体" w:hAnsi="宋体"/>
        </w:rPr>
        <w:t>瑞雪祥云</w:t>
      </w:r>
      <w:r>
        <w:rPr>
          <w:rFonts w:eastAsia="Times New Roman" w:cs="Times New Roman"/>
        </w:rPr>
        <w:t>”</w:t>
      </w:r>
      <w:r>
        <w:rPr>
          <w:rFonts w:ascii="宋体" w:hAnsi="宋体"/>
        </w:rPr>
        <w:t>服饰</w:t>
      </w:r>
    </w:p>
    <w:p w14:paraId="759A8B74">
      <w:pPr>
        <w:spacing w:line="360" w:lineRule="auto"/>
        <w:jc w:val="left"/>
        <w:textAlignment w:val="center"/>
        <w:rPr>
          <w:color w:val="000000"/>
        </w:rPr>
      </w:pPr>
      <w:r>
        <w:rPr>
          <w:color w:val="000000"/>
        </w:rPr>
        <w:t>2. 下图中四季的现象能说明分子在不断运动的是（　 　）</w:t>
      </w:r>
    </w:p>
    <w:p w14:paraId="00DE5522">
      <w:pPr>
        <w:tabs>
          <w:tab w:val="left" w:pos="4873"/>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1076325" cy="7524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076325" cy="752475"/>
                    </a:xfrm>
                    <a:prstGeom prst="rect">
                      <a:avLst/>
                    </a:prstGeom>
                  </pic:spPr>
                </pic:pic>
              </a:graphicData>
            </a:graphic>
          </wp:inline>
        </w:drawing>
      </w:r>
      <w:r>
        <w:rPr>
          <w:color w:val="000000"/>
        </w:rPr>
        <w:t>春天柳絮飞扬</w:t>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1047750" cy="8191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047750" cy="819150"/>
                    </a:xfrm>
                    <a:prstGeom prst="rect">
                      <a:avLst/>
                    </a:prstGeom>
                  </pic:spPr>
                </pic:pic>
              </a:graphicData>
            </a:graphic>
          </wp:inline>
        </w:drawing>
      </w:r>
      <w:r>
        <w:rPr>
          <w:color w:val="000000"/>
        </w:rPr>
        <w:t>夏天荷花飘香</w:t>
      </w:r>
    </w:p>
    <w:p w14:paraId="1B213401">
      <w:pPr>
        <w:tabs>
          <w:tab w:val="left" w:pos="4873"/>
        </w:tabs>
        <w:spacing w:line="360" w:lineRule="auto"/>
        <w:jc w:val="left"/>
        <w:textAlignment w:val="center"/>
        <w:rPr>
          <w:color w:val="000000"/>
        </w:rPr>
      </w:pPr>
      <w:r>
        <w:rPr>
          <w:rFonts w:ascii="宋体" w:hAnsi="宋体"/>
          <w:color w:val="000000"/>
        </w:rPr>
        <w:t xml:space="preserve">C. </w:t>
      </w:r>
      <w:r>
        <w:rPr>
          <w:rFonts w:ascii="宋体" w:hAnsi="宋体"/>
          <w:color w:val="000000"/>
        </w:rPr>
        <w:drawing>
          <wp:inline distT="0" distB="0" distL="114300" distR="114300">
            <wp:extent cx="1047750" cy="7048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047750" cy="704850"/>
                    </a:xfrm>
                    <a:prstGeom prst="rect">
                      <a:avLst/>
                    </a:prstGeom>
                  </pic:spPr>
                </pic:pic>
              </a:graphicData>
            </a:graphic>
          </wp:inline>
        </w:drawing>
      </w:r>
      <w:r>
        <w:rPr>
          <w:color w:val="000000"/>
        </w:rPr>
        <w:t>秋天落叶缤纷</w:t>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1000125" cy="7715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000125" cy="771525"/>
                    </a:xfrm>
                    <a:prstGeom prst="rect">
                      <a:avLst/>
                    </a:prstGeom>
                  </pic:spPr>
                </pic:pic>
              </a:graphicData>
            </a:graphic>
          </wp:inline>
        </w:drawing>
      </w:r>
      <w:r>
        <w:rPr>
          <w:color w:val="000000"/>
        </w:rPr>
        <w:t>冬天雪花飘飘</w:t>
      </w:r>
    </w:p>
    <w:p w14:paraId="6EE38B1B">
      <w:pPr>
        <w:spacing w:line="360" w:lineRule="auto"/>
        <w:jc w:val="left"/>
        <w:textAlignment w:val="center"/>
        <w:rPr>
          <w:rFonts w:ascii="宋体" w:hAnsi="宋体"/>
          <w:color w:val="000000"/>
        </w:rPr>
      </w:pPr>
      <w:r>
        <w:rPr>
          <w:color w:val="000000"/>
        </w:rPr>
        <w:t xml:space="preserve">3. </w:t>
      </w:r>
      <w:r>
        <w:rPr>
          <w:rFonts w:ascii="宋体" w:hAnsi="宋体"/>
          <w:color w:val="000000"/>
        </w:rPr>
        <w:t>化学是一门以实验为基础的学科。下列实验操作正确的是</w:t>
      </w:r>
    </w:p>
    <w:p w14:paraId="6C9C096D">
      <w:pPr>
        <w:tabs>
          <w:tab w:val="left" w:pos="4873"/>
        </w:tabs>
        <w:spacing w:line="360" w:lineRule="auto"/>
        <w:jc w:val="left"/>
        <w:textAlignment w:val="center"/>
        <w:rPr>
          <w:rFonts w:eastAsia="Times New Roman" w:cs="Times New Roman"/>
          <w:color w:val="000000"/>
        </w:rPr>
      </w:pPr>
      <w:r>
        <w:rPr>
          <w:color w:val="000000"/>
        </w:rPr>
        <w:t xml:space="preserve">A. </w:t>
      </w:r>
      <w:r>
        <w:rPr>
          <w:color w:val="000000"/>
        </w:rPr>
        <w:drawing>
          <wp:inline distT="0" distB="0" distL="114300" distR="114300">
            <wp:extent cx="1171575" cy="7905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171575" cy="790575"/>
                    </a:xfrm>
                    <a:prstGeom prst="rect">
                      <a:avLst/>
                    </a:prstGeom>
                  </pic:spPr>
                </pic:pic>
              </a:graphicData>
            </a:graphic>
          </wp:inline>
        </w:drawing>
      </w:r>
      <w:r>
        <w:rPr>
          <w:rFonts w:ascii="宋体" w:hAnsi="宋体"/>
          <w:color w:val="000000"/>
        </w:rPr>
        <w:t>称取氢氧化钠固体</w:t>
      </w:r>
      <w:r>
        <w:rPr>
          <w:color w:val="000000"/>
        </w:rPr>
        <w:tab/>
      </w:r>
      <w:r>
        <w:rPr>
          <w:color w:val="000000"/>
        </w:rPr>
        <w:t xml:space="preserve">B. </w:t>
      </w:r>
      <w:r>
        <w:rPr>
          <w:color w:val="000000"/>
        </w:rPr>
        <w:drawing>
          <wp:inline distT="0" distB="0" distL="114300" distR="114300">
            <wp:extent cx="1019175" cy="9334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019175" cy="933450"/>
                    </a:xfrm>
                    <a:prstGeom prst="rect">
                      <a:avLst/>
                    </a:prstGeom>
                  </pic:spPr>
                </pic:pic>
              </a:graphicData>
            </a:graphic>
          </wp:inline>
        </w:drawing>
      </w:r>
      <w:r>
        <w:rPr>
          <w:rFonts w:ascii="宋体" w:hAnsi="宋体"/>
          <w:color w:val="000000"/>
        </w:rPr>
        <w:t>检验</w:t>
      </w:r>
      <w:r>
        <w:rPr>
          <w:rFonts w:eastAsia="Times New Roman" w:cs="Times New Roman"/>
          <w:color w:val="000000"/>
        </w:rPr>
        <w:t>CO</w:t>
      </w:r>
      <w:r>
        <w:rPr>
          <w:rFonts w:eastAsia="Times New Roman" w:cs="Times New Roman"/>
          <w:color w:val="000000"/>
          <w:vertAlign w:val="subscript"/>
        </w:rPr>
        <w:t>2</w:t>
      </w:r>
    </w:p>
    <w:p w14:paraId="06925308">
      <w:pPr>
        <w:tabs>
          <w:tab w:val="left" w:pos="4873"/>
        </w:tabs>
        <w:spacing w:line="360" w:lineRule="auto"/>
        <w:jc w:val="left"/>
        <w:textAlignment w:val="center"/>
        <w:rPr>
          <w:rFonts w:ascii="宋体" w:hAnsi="宋体"/>
          <w:color w:val="000000"/>
        </w:rPr>
      </w:pPr>
      <w:r>
        <w:rPr>
          <w:color w:val="000000"/>
        </w:rPr>
        <w:t xml:space="preserve">C. </w:t>
      </w:r>
      <w:r>
        <w:rPr>
          <w:color w:val="000000"/>
        </w:rPr>
        <w:drawing>
          <wp:inline distT="0" distB="0" distL="114300" distR="114300">
            <wp:extent cx="819150" cy="9239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819150" cy="923925"/>
                    </a:xfrm>
                    <a:prstGeom prst="rect">
                      <a:avLst/>
                    </a:prstGeom>
                  </pic:spPr>
                </pic:pic>
              </a:graphicData>
            </a:graphic>
          </wp:inline>
        </w:drawing>
      </w:r>
      <w:r>
        <w:rPr>
          <w:rFonts w:ascii="宋体" w:hAnsi="宋体"/>
          <w:color w:val="000000"/>
        </w:rPr>
        <w:t>点燃酒精灯</w:t>
      </w:r>
      <w:r>
        <w:rPr>
          <w:color w:val="000000"/>
        </w:rPr>
        <w:tab/>
      </w:r>
      <w:r>
        <w:rPr>
          <w:color w:val="000000"/>
        </w:rPr>
        <w:t xml:space="preserve">D. </w:t>
      </w:r>
      <w:r>
        <w:rPr>
          <w:color w:val="000000"/>
        </w:rPr>
        <w:drawing>
          <wp:inline distT="0" distB="0" distL="114300" distR="114300">
            <wp:extent cx="876300" cy="15906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876300" cy="1590675"/>
                    </a:xfrm>
                    <a:prstGeom prst="rect">
                      <a:avLst/>
                    </a:prstGeom>
                  </pic:spPr>
                </pic:pic>
              </a:graphicData>
            </a:graphic>
          </wp:inline>
        </w:drawing>
      </w:r>
      <w:r>
        <w:rPr>
          <w:rFonts w:ascii="宋体" w:hAnsi="宋体"/>
          <w:color w:val="000000"/>
        </w:rPr>
        <w:t>滴加液体</w:t>
      </w:r>
    </w:p>
    <w:p w14:paraId="18CE5BF0">
      <w:pPr>
        <w:spacing w:line="360" w:lineRule="auto"/>
        <w:jc w:val="left"/>
        <w:textAlignment w:val="center"/>
        <w:rPr>
          <w:rFonts w:ascii="宋体" w:hAnsi="宋体"/>
          <w:color w:val="000000"/>
        </w:rPr>
      </w:pPr>
      <w:r>
        <w:rPr>
          <w:color w:val="000000"/>
        </w:rPr>
        <w:t xml:space="preserve">4. </w:t>
      </w:r>
      <w:r>
        <w:rPr>
          <w:rFonts w:ascii="宋体" w:hAnsi="宋体"/>
          <w:color w:val="000000"/>
        </w:rPr>
        <w:t>下列对主题知识的归纳有错误的是</w:t>
      </w:r>
    </w:p>
    <w:tbl>
      <w:tblPr>
        <w:tblStyle w:val="5"/>
        <w:tblW w:w="10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25"/>
        <w:gridCol w:w="5025"/>
      </w:tblGrid>
      <w:tr w14:paraId="0DF9E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trPr>
        <w:tc>
          <w:tcPr>
            <w:tcW w:w="5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B66AE7">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化学与资源</w:t>
            </w:r>
          </w:p>
        </w:tc>
        <w:tc>
          <w:tcPr>
            <w:tcW w:w="5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9639CD">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化学与安全</w:t>
            </w:r>
          </w:p>
        </w:tc>
      </w:tr>
      <w:tr w14:paraId="12CF1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W w:w="5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12E0DE">
            <w:pPr>
              <w:spacing w:line="360" w:lineRule="auto"/>
              <w:jc w:val="left"/>
              <w:textAlignment w:val="center"/>
              <w:rPr>
                <w:rFonts w:ascii="宋体" w:hAnsi="宋体"/>
                <w:color w:val="000000"/>
              </w:rPr>
            </w:pPr>
            <w:r>
              <w:rPr>
                <w:rFonts w:ascii="宋体" w:hAnsi="宋体"/>
                <w:color w:val="000000"/>
              </w:rPr>
              <w:t>①我们应该有计划、合理地开采各种利矿产资源</w:t>
            </w:r>
          </w:p>
          <w:p w14:paraId="2A74C68E">
            <w:pPr>
              <w:spacing w:line="360" w:lineRule="auto"/>
              <w:jc w:val="left"/>
              <w:textAlignment w:val="center"/>
              <w:rPr>
                <w:rFonts w:ascii="宋体" w:hAnsi="宋体"/>
                <w:color w:val="000000"/>
              </w:rPr>
            </w:pPr>
            <w:r>
              <w:rPr>
                <w:rFonts w:ascii="宋体" w:hAnsi="宋体"/>
                <w:color w:val="000000"/>
              </w:rPr>
              <w:t>②淡水资源不是取之不尽用之不竭的，生活中应该节约用水</w:t>
            </w:r>
          </w:p>
        </w:tc>
        <w:tc>
          <w:tcPr>
            <w:tcW w:w="5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905E5E">
            <w:pPr>
              <w:spacing w:line="360" w:lineRule="auto"/>
              <w:jc w:val="left"/>
              <w:textAlignment w:val="center"/>
              <w:rPr>
                <w:rFonts w:ascii="宋体" w:hAnsi="宋体"/>
                <w:color w:val="000000"/>
              </w:rPr>
            </w:pPr>
            <w:r>
              <w:rPr>
                <w:rFonts w:ascii="宋体" w:hAnsi="宋体"/>
                <w:color w:val="000000"/>
              </w:rPr>
              <w:t>①煤气泄露应立即开灯查找泄漏点</w:t>
            </w:r>
          </w:p>
          <w:p w14:paraId="605A48A8">
            <w:pPr>
              <w:spacing w:line="360" w:lineRule="auto"/>
              <w:jc w:val="left"/>
              <w:textAlignment w:val="center"/>
              <w:rPr>
                <w:rFonts w:ascii="宋体" w:hAnsi="宋体"/>
                <w:color w:val="000000"/>
              </w:rPr>
            </w:pPr>
            <w:r>
              <w:rPr>
                <w:rFonts w:ascii="宋体" w:hAnsi="宋体"/>
                <w:color w:val="000000"/>
              </w:rPr>
              <w:t>②实验时不慎将少量浓硫酸沾到皮肤上，应立即用大量的水冲洗，再涂上氢氧化钠溶液</w:t>
            </w:r>
          </w:p>
        </w:tc>
      </w:tr>
      <w:tr w14:paraId="7BC6D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5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CB9C5B">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化学与环境</w:t>
            </w:r>
          </w:p>
        </w:tc>
        <w:tc>
          <w:tcPr>
            <w:tcW w:w="5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0FD444">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化学与生活</w:t>
            </w:r>
          </w:p>
        </w:tc>
      </w:tr>
      <w:tr w14:paraId="4CD98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5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F393B2">
            <w:pPr>
              <w:spacing w:line="360" w:lineRule="auto"/>
              <w:jc w:val="left"/>
              <w:textAlignment w:val="center"/>
              <w:rPr>
                <w:rFonts w:ascii="宋体" w:hAnsi="宋体"/>
                <w:color w:val="000000"/>
              </w:rPr>
            </w:pPr>
            <w:r>
              <w:rPr>
                <w:rFonts w:ascii="宋体" w:hAnsi="宋体"/>
                <w:color w:val="000000"/>
              </w:rPr>
              <w:t>①合理施用化肥、农药，增加粮食产量</w:t>
            </w:r>
          </w:p>
          <w:p w14:paraId="51B60C9D">
            <w:pPr>
              <w:spacing w:line="360" w:lineRule="auto"/>
              <w:jc w:val="left"/>
              <w:textAlignment w:val="center"/>
              <w:rPr>
                <w:rFonts w:ascii="宋体" w:hAnsi="宋体"/>
                <w:color w:val="000000"/>
              </w:rPr>
            </w:pPr>
            <w:r>
              <w:rPr>
                <w:rFonts w:ascii="宋体" w:hAnsi="宋体"/>
                <w:color w:val="000000"/>
              </w:rPr>
              <w:t>②工业废气处理达标后再排放，有利于环境保护</w:t>
            </w:r>
          </w:p>
        </w:tc>
        <w:tc>
          <w:tcPr>
            <w:tcW w:w="5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B89CFA">
            <w:pPr>
              <w:spacing w:line="360" w:lineRule="auto"/>
              <w:jc w:val="left"/>
              <w:textAlignment w:val="center"/>
              <w:rPr>
                <w:rFonts w:ascii="宋体" w:hAnsi="宋体"/>
                <w:color w:val="000000"/>
              </w:rPr>
            </w:pPr>
            <w:r>
              <w:rPr>
                <w:rFonts w:ascii="宋体" w:hAnsi="宋体"/>
                <w:color w:val="000000"/>
              </w:rPr>
              <w:t>①可用灼烧的方法区分羊毛线和棉线</w:t>
            </w:r>
          </w:p>
          <w:p w14:paraId="076D24C3">
            <w:pPr>
              <w:spacing w:line="360" w:lineRule="auto"/>
              <w:jc w:val="left"/>
              <w:textAlignment w:val="center"/>
              <w:rPr>
                <w:rFonts w:ascii="宋体" w:hAnsi="宋体"/>
                <w:color w:val="000000"/>
              </w:rPr>
            </w:pPr>
            <w:r>
              <w:rPr>
                <w:rFonts w:ascii="宋体" w:hAnsi="宋体"/>
                <w:color w:val="000000"/>
              </w:rPr>
              <w:t>②洗涤剂去除油污与汽油去除油污，二者原理不同</w:t>
            </w:r>
          </w:p>
        </w:tc>
      </w:tr>
    </w:tbl>
    <w:p w14:paraId="6D1D6939">
      <w:pPr>
        <w:spacing w:line="360" w:lineRule="auto"/>
        <w:jc w:val="left"/>
        <w:textAlignment w:val="center"/>
        <w:rPr>
          <w:color w:val="000000"/>
        </w:rPr>
      </w:pPr>
    </w:p>
    <w:p w14:paraId="42EE4EF7">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0492A4EA">
      <w:pPr>
        <w:spacing w:line="360" w:lineRule="auto"/>
        <w:jc w:val="left"/>
        <w:textAlignment w:val="center"/>
        <w:rPr>
          <w:rFonts w:ascii="宋体" w:hAnsi="宋体"/>
          <w:color w:val="000000"/>
        </w:rPr>
      </w:pPr>
      <w:r>
        <w:rPr>
          <w:color w:val="000000"/>
        </w:rPr>
        <w:t xml:space="preserve">5. </w:t>
      </w:r>
      <w:r>
        <w:rPr>
          <w:rFonts w:ascii="宋体" w:hAnsi="宋体"/>
          <w:color w:val="000000"/>
        </w:rPr>
        <w:t>经研究发现，利用催化剂可有效消除室内装修材料释放的甲醛。该反应的微观示意图如下：</w:t>
      </w:r>
    </w:p>
    <w:p w14:paraId="04FC0138">
      <w:pPr>
        <w:spacing w:line="360" w:lineRule="auto"/>
        <w:jc w:val="left"/>
        <w:textAlignment w:val="center"/>
        <w:rPr>
          <w:color w:val="000000"/>
        </w:rPr>
      </w:pPr>
      <w:r>
        <w:rPr>
          <w:rFonts w:eastAsia="Times New Roman" w:cs="Times New Roman"/>
          <w:color w:val="000000"/>
        </w:rPr>
        <w:drawing>
          <wp:inline distT="0" distB="0" distL="114300" distR="114300">
            <wp:extent cx="4438650" cy="7334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4438650" cy="733425"/>
                    </a:xfrm>
                    <a:prstGeom prst="rect">
                      <a:avLst/>
                    </a:prstGeom>
                  </pic:spPr>
                </pic:pic>
              </a:graphicData>
            </a:graphic>
          </wp:inline>
        </w:drawing>
      </w:r>
    </w:p>
    <w:p w14:paraId="756C0B06">
      <w:pPr>
        <w:spacing w:line="360" w:lineRule="auto"/>
        <w:jc w:val="left"/>
        <w:textAlignment w:val="center"/>
        <w:rPr>
          <w:rFonts w:ascii="宋体" w:hAnsi="宋体"/>
          <w:color w:val="000000"/>
        </w:rPr>
      </w:pPr>
      <w:r>
        <w:rPr>
          <w:rFonts w:ascii="宋体" w:hAnsi="宋体"/>
          <w:color w:val="000000"/>
        </w:rPr>
        <w:t>下列说法正确的是</w:t>
      </w:r>
    </w:p>
    <w:p w14:paraId="553959AD">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该反应为化合反应</w:t>
      </w:r>
    </w:p>
    <w:p w14:paraId="596BE24E">
      <w:pPr>
        <w:spacing w:line="360" w:lineRule="auto"/>
        <w:jc w:val="left"/>
        <w:textAlignment w:val="center"/>
        <w:rPr>
          <w:rFonts w:eastAsia="Times New Roman" w:cs="Times New Roman"/>
          <w:color w:val="000000"/>
        </w:rPr>
      </w:pPr>
      <w:r>
        <w:rPr>
          <w:rFonts w:eastAsia="Times New Roman" w:cs="Times New Roman"/>
          <w:color w:val="000000"/>
        </w:rPr>
        <w:t xml:space="preserve">B. </w:t>
      </w:r>
      <w:r>
        <w:rPr>
          <w:rFonts w:ascii="宋体" w:hAnsi="宋体"/>
          <w:color w:val="000000"/>
        </w:rPr>
        <w:t>丙物质中碳、氧元素的质量比为</w:t>
      </w:r>
      <w:r>
        <w:rPr>
          <w:rFonts w:eastAsia="Times New Roman" w:cs="Times New Roman"/>
          <w:color w:val="000000"/>
        </w:rPr>
        <w:t>1</w:t>
      </w:r>
      <w:r>
        <w:rPr>
          <w:rFonts w:ascii="宋体" w:hAnsi="宋体"/>
          <w:color w:val="000000"/>
        </w:rPr>
        <w:t>：</w:t>
      </w:r>
      <w:r>
        <w:rPr>
          <w:rFonts w:eastAsia="Times New Roman" w:cs="Times New Roman"/>
          <w:color w:val="000000"/>
        </w:rPr>
        <w:t>1</w:t>
      </w:r>
    </w:p>
    <w:p w14:paraId="1D37ED07">
      <w:pPr>
        <w:spacing w:line="360" w:lineRule="auto"/>
        <w:jc w:val="left"/>
        <w:textAlignment w:val="center"/>
        <w:rPr>
          <w:rFonts w:eastAsia="Times New Roman" w:cs="Times New Roman"/>
          <w:color w:val="000000"/>
        </w:rPr>
      </w:pPr>
      <w:r>
        <w:rPr>
          <w:rFonts w:eastAsia="Times New Roman" w:cs="Times New Roman"/>
          <w:color w:val="000000"/>
        </w:rPr>
        <w:t xml:space="preserve">C. </w:t>
      </w:r>
      <w:r>
        <w:rPr>
          <w:rFonts w:ascii="宋体" w:hAnsi="宋体"/>
          <w:color w:val="000000"/>
        </w:rPr>
        <w:t>生成的丙、丁的分子个数比为</w:t>
      </w:r>
      <w:r>
        <w:rPr>
          <w:rFonts w:eastAsia="Times New Roman" w:cs="Times New Roman"/>
          <w:color w:val="000000"/>
        </w:rPr>
        <w:t>2</w:t>
      </w:r>
      <w:r>
        <w:rPr>
          <w:rFonts w:ascii="宋体" w:hAnsi="宋体"/>
          <w:color w:val="000000"/>
        </w:rPr>
        <w:t>：</w:t>
      </w:r>
      <w:r>
        <w:rPr>
          <w:rFonts w:eastAsia="Times New Roman" w:cs="Times New Roman"/>
          <w:color w:val="000000"/>
        </w:rPr>
        <w:t>1</w:t>
      </w:r>
    </w:p>
    <w:p w14:paraId="69861070">
      <w:pPr>
        <w:spacing w:line="360" w:lineRule="auto"/>
        <w:jc w:val="left"/>
        <w:textAlignment w:val="center"/>
        <w:rPr>
          <w:rFonts w:ascii="宋体" w:hAnsi="宋体"/>
          <w:color w:val="000000"/>
        </w:rPr>
      </w:pPr>
      <w:r>
        <w:rPr>
          <w:rFonts w:eastAsia="Times New Roman" w:cs="Times New Roman"/>
          <w:color w:val="000000"/>
        </w:rPr>
        <w:t>D. 1</w:t>
      </w:r>
      <w:r>
        <w:rPr>
          <w:rFonts w:ascii="宋体" w:hAnsi="宋体"/>
          <w:color w:val="000000"/>
        </w:rPr>
        <w:t>个甲醛分子由</w:t>
      </w:r>
      <w:r>
        <w:rPr>
          <w:rFonts w:eastAsia="Times New Roman" w:cs="Times New Roman"/>
          <w:color w:val="000000"/>
        </w:rPr>
        <w:t>1</w:t>
      </w:r>
      <w:r>
        <w:rPr>
          <w:rFonts w:ascii="宋体" w:hAnsi="宋体"/>
          <w:color w:val="000000"/>
        </w:rPr>
        <w:t>个碳原子、</w:t>
      </w:r>
      <w:r>
        <w:rPr>
          <w:rFonts w:eastAsia="Times New Roman" w:cs="Times New Roman"/>
          <w:color w:val="000000"/>
        </w:rPr>
        <w:t>2</w:t>
      </w:r>
      <w:r>
        <w:rPr>
          <w:rFonts w:ascii="宋体" w:hAnsi="宋体"/>
          <w:color w:val="000000"/>
        </w:rPr>
        <w:t>个氢原子、</w:t>
      </w:r>
      <w:r>
        <w:rPr>
          <w:rFonts w:eastAsia="Times New Roman" w:cs="Times New Roman"/>
          <w:color w:val="000000"/>
        </w:rPr>
        <w:t>1</w:t>
      </w:r>
      <w:r>
        <w:rPr>
          <w:rFonts w:ascii="宋体" w:hAnsi="宋体"/>
          <w:color w:val="000000"/>
        </w:rPr>
        <w:t>个氧原子构成</w:t>
      </w:r>
    </w:p>
    <w:p w14:paraId="279D6EE5">
      <w:pPr>
        <w:spacing w:line="360" w:lineRule="auto"/>
        <w:jc w:val="left"/>
        <w:textAlignment w:val="center"/>
        <w:rPr>
          <w:rFonts w:ascii="宋体" w:hAnsi="宋体"/>
          <w:color w:val="000000"/>
        </w:rPr>
      </w:pPr>
      <w:r>
        <w:rPr>
          <w:color w:val="000000"/>
        </w:rPr>
        <w:t xml:space="preserve">6. </w:t>
      </w:r>
      <w:r>
        <w:rPr>
          <w:rFonts w:ascii="宋体" w:hAnsi="宋体"/>
          <w:color w:val="000000"/>
        </w:rPr>
        <w:t>下列实验方法能达到目的的是</w:t>
      </w:r>
    </w:p>
    <w:tbl>
      <w:tblPr>
        <w:tblStyle w:val="5"/>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4260"/>
        <w:gridCol w:w="4245"/>
      </w:tblGrid>
      <w:tr w14:paraId="53A83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1B103E">
            <w:pPr>
              <w:spacing w:line="360" w:lineRule="auto"/>
              <w:jc w:val="left"/>
              <w:textAlignment w:val="center"/>
              <w:rPr>
                <w:rFonts w:ascii="宋体" w:hAnsi="宋体"/>
                <w:color w:val="000000"/>
              </w:rPr>
            </w:pPr>
            <w:r>
              <w:rPr>
                <w:rFonts w:ascii="宋体" w:hAnsi="宋体"/>
                <w:color w:val="000000"/>
              </w:rPr>
              <w:t>选项</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B6247E">
            <w:pPr>
              <w:spacing w:line="360" w:lineRule="auto"/>
              <w:jc w:val="left"/>
              <w:textAlignment w:val="center"/>
              <w:rPr>
                <w:rFonts w:ascii="宋体" w:hAnsi="宋体"/>
                <w:color w:val="000000"/>
              </w:rPr>
            </w:pPr>
            <w:r>
              <w:rPr>
                <w:rFonts w:ascii="宋体" w:hAnsi="宋体"/>
                <w:color w:val="000000"/>
              </w:rPr>
              <w:t>实验目的</w:t>
            </w:r>
          </w:p>
        </w:tc>
        <w:tc>
          <w:tcPr>
            <w:tcW w:w="4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5A2418">
            <w:pPr>
              <w:spacing w:line="360" w:lineRule="auto"/>
              <w:jc w:val="left"/>
              <w:textAlignment w:val="center"/>
              <w:rPr>
                <w:rFonts w:ascii="宋体" w:hAnsi="宋体"/>
                <w:color w:val="000000"/>
              </w:rPr>
            </w:pPr>
            <w:r>
              <w:rPr>
                <w:rFonts w:ascii="宋体" w:hAnsi="宋体"/>
                <w:color w:val="000000"/>
              </w:rPr>
              <w:t>实验方法</w:t>
            </w:r>
          </w:p>
        </w:tc>
      </w:tr>
      <w:tr w14:paraId="218EE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E1A025">
            <w:pPr>
              <w:spacing w:line="360" w:lineRule="auto"/>
              <w:jc w:val="left"/>
              <w:textAlignment w:val="center"/>
              <w:rPr>
                <w:rFonts w:eastAsia="Times New Roman" w:cs="Times New Roman"/>
                <w:color w:val="000000"/>
              </w:rPr>
            </w:pPr>
            <w:r>
              <w:rPr>
                <w:rFonts w:eastAsia="Times New Roman" w:cs="Times New Roman"/>
                <w:color w:val="000000"/>
              </w:rPr>
              <w:t>A</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7C195C">
            <w:pPr>
              <w:spacing w:line="360" w:lineRule="auto"/>
              <w:jc w:val="left"/>
              <w:textAlignment w:val="center"/>
              <w:rPr>
                <w:rFonts w:ascii="宋体" w:hAnsi="宋体"/>
                <w:color w:val="000000"/>
              </w:rPr>
            </w:pPr>
            <w:r>
              <w:rPr>
                <w:rFonts w:ascii="宋体" w:hAnsi="宋体"/>
                <w:color w:val="000000"/>
              </w:rPr>
              <w:t>鉴别</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两种化肥</w:t>
            </w:r>
          </w:p>
        </w:tc>
        <w:tc>
          <w:tcPr>
            <w:tcW w:w="4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FFC1FF">
            <w:pPr>
              <w:spacing w:line="360" w:lineRule="auto"/>
              <w:jc w:val="left"/>
              <w:textAlignment w:val="center"/>
              <w:rPr>
                <w:rFonts w:ascii="宋体" w:hAnsi="宋体"/>
                <w:color w:val="000000"/>
              </w:rPr>
            </w:pPr>
            <w:r>
              <w:rPr>
                <w:rFonts w:ascii="宋体" w:hAnsi="宋体"/>
                <w:color w:val="000000"/>
              </w:rPr>
              <w:t>分别取少量化肥样品，加入熟石灰研磨，闻气味</w:t>
            </w:r>
          </w:p>
        </w:tc>
      </w:tr>
      <w:tr w14:paraId="7C381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3C2E38">
            <w:pPr>
              <w:spacing w:line="360" w:lineRule="auto"/>
              <w:jc w:val="left"/>
              <w:textAlignment w:val="center"/>
              <w:rPr>
                <w:rFonts w:eastAsia="Times New Roman" w:cs="Times New Roman"/>
                <w:color w:val="000000"/>
              </w:rPr>
            </w:pPr>
            <w:r>
              <w:rPr>
                <w:rFonts w:eastAsia="Times New Roman" w:cs="Times New Roman"/>
                <w:color w:val="000000"/>
              </w:rPr>
              <w:t>B</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2F366C">
            <w:pPr>
              <w:spacing w:line="360" w:lineRule="auto"/>
              <w:jc w:val="left"/>
              <w:textAlignment w:val="center"/>
              <w:rPr>
                <w:rFonts w:eastAsia="Times New Roman" w:cs="Times New Roman"/>
                <w:color w:val="000000"/>
              </w:rPr>
            </w:pPr>
            <w:r>
              <w:rPr>
                <w:rFonts w:ascii="宋体" w:hAnsi="宋体"/>
                <w:color w:val="000000"/>
              </w:rPr>
              <w:t>除去</w:t>
            </w:r>
            <w:r>
              <w:rPr>
                <w:rFonts w:eastAsia="Times New Roman" w:cs="Times New Roman"/>
                <w:color w:val="000000"/>
              </w:rPr>
              <w:t>CO</w:t>
            </w:r>
            <w:r>
              <w:rPr>
                <w:rFonts w:ascii="宋体" w:hAnsi="宋体"/>
                <w:color w:val="000000"/>
              </w:rPr>
              <w:t>中混有的少量</w:t>
            </w:r>
            <w:r>
              <w:rPr>
                <w:rFonts w:eastAsia="Times New Roman" w:cs="Times New Roman"/>
                <w:color w:val="000000"/>
              </w:rPr>
              <w:t>CO</w:t>
            </w:r>
            <w:r>
              <w:rPr>
                <w:rFonts w:eastAsia="Times New Roman" w:cs="Times New Roman"/>
                <w:color w:val="000000"/>
                <w:vertAlign w:val="subscript"/>
              </w:rPr>
              <w:t>2</w:t>
            </w:r>
          </w:p>
        </w:tc>
        <w:tc>
          <w:tcPr>
            <w:tcW w:w="4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9B78F4">
            <w:pPr>
              <w:spacing w:line="360" w:lineRule="auto"/>
              <w:jc w:val="left"/>
              <w:textAlignment w:val="center"/>
              <w:rPr>
                <w:rFonts w:ascii="宋体" w:hAnsi="宋体"/>
                <w:color w:val="000000"/>
              </w:rPr>
            </w:pPr>
            <w:r>
              <w:rPr>
                <w:rFonts w:ascii="宋体" w:hAnsi="宋体"/>
                <w:color w:val="000000"/>
              </w:rPr>
              <w:t>点燃该混合气体</w:t>
            </w:r>
          </w:p>
        </w:tc>
      </w:tr>
      <w:tr w14:paraId="6F795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E63BC5">
            <w:pPr>
              <w:spacing w:line="360" w:lineRule="auto"/>
              <w:jc w:val="left"/>
              <w:textAlignment w:val="center"/>
              <w:rPr>
                <w:rFonts w:eastAsia="Times New Roman" w:cs="Times New Roman"/>
                <w:color w:val="000000"/>
              </w:rPr>
            </w:pPr>
            <w:r>
              <w:rPr>
                <w:rFonts w:eastAsia="Times New Roman" w:cs="Times New Roman"/>
                <w:color w:val="000000"/>
              </w:rPr>
              <w:t>C</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1A98BB">
            <w:pPr>
              <w:spacing w:line="360" w:lineRule="auto"/>
              <w:jc w:val="left"/>
              <w:textAlignment w:val="center"/>
              <w:rPr>
                <w:rFonts w:ascii="宋体" w:hAnsi="宋体"/>
                <w:color w:val="000000"/>
              </w:rPr>
            </w:pPr>
            <w:r>
              <w:rPr>
                <w:rFonts w:ascii="宋体" w:hAnsi="宋体"/>
                <w:color w:val="000000"/>
              </w:rPr>
              <w:t>验证</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Ag</w:t>
            </w:r>
            <w:r>
              <w:rPr>
                <w:rFonts w:ascii="宋体" w:hAnsi="宋体"/>
                <w:color w:val="000000"/>
              </w:rPr>
              <w:t>三种金属的活动性强弱</w:t>
            </w:r>
          </w:p>
        </w:tc>
        <w:tc>
          <w:tcPr>
            <w:tcW w:w="4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2736B3">
            <w:pPr>
              <w:spacing w:line="360" w:lineRule="auto"/>
              <w:jc w:val="left"/>
              <w:textAlignment w:val="center"/>
              <w:rPr>
                <w:rFonts w:ascii="宋体" w:hAnsi="宋体"/>
                <w:color w:val="000000"/>
              </w:rPr>
            </w:pPr>
            <w:r>
              <w:rPr>
                <w:rFonts w:ascii="宋体" w:hAnsi="宋体"/>
                <w:color w:val="000000"/>
              </w:rPr>
              <w:t>将锌片分别放入</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溶液和</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溶液中，观察现象</w:t>
            </w:r>
          </w:p>
        </w:tc>
      </w:tr>
      <w:tr w14:paraId="00C3F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E357E8">
            <w:pPr>
              <w:spacing w:line="360" w:lineRule="auto"/>
              <w:jc w:val="left"/>
              <w:textAlignment w:val="center"/>
              <w:rPr>
                <w:rFonts w:eastAsia="Times New Roman" w:cs="Times New Roman"/>
                <w:color w:val="000000"/>
              </w:rPr>
            </w:pPr>
            <w:r>
              <w:rPr>
                <w:rFonts w:eastAsia="Times New Roman" w:cs="Times New Roman"/>
                <w:color w:val="000000"/>
              </w:rPr>
              <w:t>D</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98E2FA">
            <w:pPr>
              <w:spacing w:line="360" w:lineRule="auto"/>
              <w:jc w:val="left"/>
              <w:textAlignment w:val="center"/>
              <w:rPr>
                <w:rFonts w:eastAsia="Times New Roman" w:cs="Times New Roman"/>
                <w:color w:val="000000"/>
              </w:rPr>
            </w:pPr>
            <w:r>
              <w:rPr>
                <w:rFonts w:ascii="宋体" w:hAnsi="宋体"/>
                <w:color w:val="000000"/>
              </w:rPr>
              <w:t>除去</w:t>
            </w:r>
            <w:r>
              <w:rPr>
                <w:rFonts w:eastAsia="Times New Roman" w:cs="Times New Roman"/>
                <w:color w:val="000000"/>
              </w:rPr>
              <w:t>NaCl</w:t>
            </w:r>
            <w:r>
              <w:rPr>
                <w:rFonts w:ascii="宋体" w:hAnsi="宋体"/>
                <w:color w:val="000000"/>
              </w:rPr>
              <w:t>溶液中混有的少量</w:t>
            </w:r>
            <w:r>
              <w:rPr>
                <w:rFonts w:eastAsia="Times New Roman" w:cs="Times New Roman"/>
                <w:color w:val="000000"/>
              </w:rPr>
              <w:t>BaCl</w:t>
            </w:r>
            <w:r>
              <w:rPr>
                <w:rFonts w:eastAsia="Times New Roman" w:cs="Times New Roman"/>
                <w:color w:val="000000"/>
                <w:vertAlign w:val="subscript"/>
              </w:rPr>
              <w:t>2</w:t>
            </w:r>
          </w:p>
        </w:tc>
        <w:tc>
          <w:tcPr>
            <w:tcW w:w="4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2B884E">
            <w:pPr>
              <w:spacing w:line="360" w:lineRule="auto"/>
              <w:jc w:val="left"/>
              <w:textAlignment w:val="center"/>
              <w:rPr>
                <w:rFonts w:ascii="宋体" w:hAnsi="宋体"/>
                <w:color w:val="000000"/>
              </w:rPr>
            </w:pPr>
            <w:r>
              <w:rPr>
                <w:rFonts w:ascii="宋体" w:hAnsi="宋体"/>
                <w:color w:val="000000"/>
              </w:rPr>
              <w:t>加入过量的</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溶液，充分反应后过滤</w:t>
            </w:r>
          </w:p>
        </w:tc>
      </w:tr>
    </w:tbl>
    <w:p w14:paraId="5359B904">
      <w:pPr>
        <w:spacing w:line="360" w:lineRule="auto"/>
        <w:jc w:val="left"/>
        <w:textAlignment w:val="center"/>
        <w:rPr>
          <w:color w:val="000000"/>
        </w:rPr>
      </w:pPr>
    </w:p>
    <w:p w14:paraId="661C0FC4">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0A464959">
      <w:pPr>
        <w:spacing w:line="360" w:lineRule="auto"/>
        <w:jc w:val="left"/>
        <w:textAlignment w:val="center"/>
        <w:rPr>
          <w:rFonts w:ascii="宋体" w:hAnsi="宋体"/>
          <w:color w:val="000000"/>
        </w:rPr>
      </w:pPr>
      <w:r>
        <w:rPr>
          <w:color w:val="000000"/>
        </w:rPr>
        <w:t xml:space="preserve">7. </w:t>
      </w:r>
      <w:r>
        <w:rPr>
          <w:rFonts w:ascii="宋体" w:hAnsi="宋体"/>
          <w:color w:val="000000"/>
        </w:rPr>
        <w:t>下列图像与描述不相符的个数有</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70"/>
        <w:gridCol w:w="5355"/>
      </w:tblGrid>
      <w:tr w14:paraId="229F0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41AD89">
            <w:pPr>
              <w:spacing w:line="360" w:lineRule="auto"/>
              <w:jc w:val="left"/>
              <w:textAlignment w:val="center"/>
              <w:rPr>
                <w:rFonts w:ascii="宋体" w:hAnsi="宋体"/>
                <w:color w:val="000000"/>
              </w:rPr>
            </w:pPr>
            <w:r>
              <w:rPr>
                <w:rFonts w:ascii="宋体" w:hAnsi="宋体"/>
                <w:color w:val="000000"/>
              </w:rPr>
              <w:t>图像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48A596">
            <w:pPr>
              <w:spacing w:line="360" w:lineRule="auto"/>
              <w:jc w:val="left"/>
              <w:textAlignment w:val="center"/>
              <w:rPr>
                <w:rFonts w:ascii="宋体" w:hAnsi="宋体"/>
                <w:color w:val="000000"/>
              </w:rPr>
            </w:pPr>
            <w:r>
              <w:rPr>
                <w:rFonts w:ascii="宋体" w:hAnsi="宋体"/>
                <w:color w:val="000000"/>
              </w:rPr>
              <w:t>描述</w:t>
            </w:r>
          </w:p>
        </w:tc>
      </w:tr>
      <w:tr w14:paraId="17668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278F30">
            <w:pPr>
              <w:spacing w:line="360" w:lineRule="auto"/>
              <w:jc w:val="left"/>
              <w:textAlignment w:val="center"/>
              <w:rPr>
                <w:color w:val="000000"/>
              </w:rPr>
            </w:pPr>
            <w:r>
              <w:rPr>
                <w:rFonts w:eastAsia="Times New Roman" w:cs="Times New Roman"/>
                <w:color w:val="000000"/>
              </w:rPr>
              <w:drawing>
                <wp:inline distT="0" distB="0" distL="114300" distR="114300">
                  <wp:extent cx="1733550" cy="12668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1733550" cy="1266825"/>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F5C461">
            <w:pPr>
              <w:spacing w:line="360" w:lineRule="auto"/>
              <w:jc w:val="left"/>
              <w:textAlignment w:val="center"/>
              <w:rPr>
                <w:rFonts w:ascii="宋体" w:hAnsi="宋体"/>
                <w:color w:val="000000"/>
              </w:rPr>
            </w:pPr>
            <w:r>
              <w:rPr>
                <w:rFonts w:ascii="宋体" w:hAnsi="宋体"/>
                <w:color w:val="000000"/>
              </w:rPr>
              <w:t>向盛有</w:t>
            </w:r>
            <w:r>
              <w:rPr>
                <w:rFonts w:eastAsia="Times New Roman" w:cs="Times New Roman"/>
                <w:color w:val="000000"/>
              </w:rPr>
              <w:t>HCl</w:t>
            </w:r>
            <w:r>
              <w:rPr>
                <w:rFonts w:ascii="宋体" w:hAnsi="宋体"/>
                <w:color w:val="000000"/>
              </w:rPr>
              <w:t>和</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的混合溶液中，逐滴滴入一定溶质质量分数的</w:t>
            </w:r>
            <w:r>
              <w:rPr>
                <w:rFonts w:eastAsia="Times New Roman" w:cs="Times New Roman"/>
                <w:color w:val="000000"/>
              </w:rPr>
              <w:t>NaOH</w:t>
            </w:r>
            <w:r>
              <w:rPr>
                <w:rFonts w:ascii="宋体" w:hAnsi="宋体"/>
                <w:color w:val="000000"/>
              </w:rPr>
              <w:t>溶液至过量</w:t>
            </w:r>
          </w:p>
        </w:tc>
      </w:tr>
      <w:tr w14:paraId="30A1B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40CD7E">
            <w:pPr>
              <w:spacing w:line="360" w:lineRule="auto"/>
              <w:jc w:val="left"/>
              <w:textAlignment w:val="center"/>
              <w:rPr>
                <w:color w:val="000000"/>
              </w:rPr>
            </w:pPr>
            <w:r>
              <w:rPr>
                <w:rFonts w:eastAsia="Times New Roman" w:cs="Times New Roman"/>
                <w:color w:val="000000"/>
              </w:rPr>
              <w:drawing>
                <wp:inline distT="0" distB="0" distL="114300" distR="114300">
                  <wp:extent cx="1114425" cy="13144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114425" cy="131445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4B903F">
            <w:pPr>
              <w:spacing w:line="360" w:lineRule="auto"/>
              <w:jc w:val="left"/>
              <w:textAlignment w:val="center"/>
              <w:rPr>
                <w:rFonts w:ascii="宋体" w:hAnsi="宋体"/>
                <w:color w:val="000000"/>
              </w:rPr>
            </w:pPr>
            <w:r>
              <w:rPr>
                <w:rFonts w:eastAsia="Times New Roman" w:cs="Times New Roman"/>
                <w:color w:val="000000"/>
              </w:rPr>
              <w:t>1g</w:t>
            </w:r>
            <w:r>
              <w:rPr>
                <w:rFonts w:ascii="宋体" w:hAnsi="宋体"/>
                <w:color w:val="000000"/>
              </w:rPr>
              <w:t>硫和</w:t>
            </w:r>
            <w:r>
              <w:rPr>
                <w:rFonts w:eastAsia="Times New Roman" w:cs="Times New Roman"/>
                <w:color w:val="000000"/>
              </w:rPr>
              <w:t>1g</w:t>
            </w:r>
            <w:r>
              <w:rPr>
                <w:rFonts w:ascii="宋体" w:hAnsi="宋体"/>
                <w:color w:val="000000"/>
              </w:rPr>
              <w:t>氧气在密闭容器中充分反应</w:t>
            </w:r>
          </w:p>
        </w:tc>
      </w:tr>
      <w:tr w14:paraId="31879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F06074">
            <w:pPr>
              <w:spacing w:line="360" w:lineRule="auto"/>
              <w:jc w:val="left"/>
              <w:textAlignment w:val="center"/>
              <w:rPr>
                <w:color w:val="000000"/>
              </w:rPr>
            </w:pPr>
            <w:r>
              <w:rPr>
                <w:rFonts w:eastAsia="Times New Roman" w:cs="Times New Roman"/>
                <w:color w:val="000000"/>
              </w:rPr>
              <w:drawing>
                <wp:inline distT="0" distB="0" distL="114300" distR="114300">
                  <wp:extent cx="1343025" cy="123825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343025" cy="123825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D3DE1C">
            <w:pPr>
              <w:spacing w:line="360" w:lineRule="auto"/>
              <w:jc w:val="left"/>
              <w:textAlignment w:val="center"/>
              <w:rPr>
                <w:rFonts w:ascii="宋体" w:hAnsi="宋体"/>
                <w:color w:val="000000"/>
              </w:rPr>
            </w:pPr>
            <w:r>
              <w:rPr>
                <w:rFonts w:eastAsia="Times New Roman" w:cs="Times New Roman"/>
                <w:color w:val="000000"/>
              </w:rPr>
              <w:t>NaOH</w:t>
            </w:r>
            <w:r>
              <w:rPr>
                <w:rFonts w:ascii="宋体" w:hAnsi="宋体"/>
                <w:color w:val="000000"/>
              </w:rPr>
              <w:t>和</w:t>
            </w:r>
            <w:r>
              <w:rPr>
                <w:rFonts w:eastAsia="Times New Roman" w:cs="Times New Roman"/>
                <w:color w:val="000000"/>
              </w:rPr>
              <w:t>NaCl</w:t>
            </w:r>
            <w:r>
              <w:rPr>
                <w:rFonts w:ascii="宋体" w:hAnsi="宋体"/>
                <w:color w:val="000000"/>
              </w:rPr>
              <w:t>固体分别溶于室温下足量的水中</w:t>
            </w:r>
          </w:p>
        </w:tc>
      </w:tr>
      <w:tr w14:paraId="6EB75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5B21AF">
            <w:pPr>
              <w:spacing w:line="360" w:lineRule="auto"/>
              <w:jc w:val="left"/>
              <w:textAlignment w:val="center"/>
              <w:rPr>
                <w:color w:val="000000"/>
              </w:rPr>
            </w:pPr>
            <w:r>
              <w:rPr>
                <w:rFonts w:eastAsia="Times New Roman" w:cs="Times New Roman"/>
                <w:color w:val="000000"/>
              </w:rPr>
              <w:drawing>
                <wp:inline distT="0" distB="0" distL="114300" distR="114300">
                  <wp:extent cx="1047750" cy="12001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047750" cy="120015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76B487">
            <w:pPr>
              <w:spacing w:line="360" w:lineRule="auto"/>
              <w:jc w:val="left"/>
              <w:textAlignment w:val="center"/>
              <w:rPr>
                <w:rFonts w:ascii="宋体" w:hAnsi="宋体"/>
                <w:color w:val="000000"/>
              </w:rPr>
            </w:pPr>
            <w:r>
              <w:rPr>
                <w:rFonts w:ascii="宋体" w:hAnsi="宋体"/>
                <w:color w:val="000000"/>
              </w:rPr>
              <w:t>向氢氧化钙的饱和溶液中加入一定量的氧化钙固体</w:t>
            </w:r>
          </w:p>
        </w:tc>
      </w:tr>
    </w:tbl>
    <w:p w14:paraId="6111F89B">
      <w:pPr>
        <w:spacing w:line="360" w:lineRule="auto"/>
        <w:jc w:val="left"/>
        <w:textAlignment w:val="center"/>
        <w:rPr>
          <w:color w:val="000000"/>
        </w:rPr>
      </w:pPr>
    </w:p>
    <w:p w14:paraId="42735495">
      <w:pPr>
        <w:tabs>
          <w:tab w:val="left" w:pos="2436"/>
          <w:tab w:val="left" w:pos="4873"/>
          <w:tab w:val="left" w:pos="7309"/>
        </w:tabs>
        <w:spacing w:line="360" w:lineRule="auto"/>
        <w:jc w:val="left"/>
        <w:textAlignment w:val="center"/>
        <w:rPr>
          <w:rFonts w:ascii="宋体" w:hAnsi="宋体"/>
          <w:color w:val="000000"/>
        </w:rPr>
      </w:pPr>
      <w:r>
        <w:rPr>
          <w:rFonts w:eastAsia="Times New Roman" w:cs="Times New Roman"/>
          <w:color w:val="000000"/>
        </w:rPr>
        <w:t>A. 1</w:t>
      </w:r>
      <w:r>
        <w:rPr>
          <w:rFonts w:ascii="宋体" w:hAnsi="宋体"/>
          <w:color w:val="000000"/>
        </w:rPr>
        <w:t>个</w:t>
      </w:r>
      <w:r>
        <w:rPr>
          <w:rFonts w:eastAsia="Times New Roman" w:cs="Times New Roman"/>
          <w:color w:val="000000"/>
        </w:rPr>
        <w:tab/>
      </w:r>
      <w:r>
        <w:rPr>
          <w:rFonts w:eastAsia="Times New Roman" w:cs="Times New Roman"/>
          <w:color w:val="000000"/>
        </w:rPr>
        <w:t>B. 2</w:t>
      </w:r>
      <w:r>
        <w:rPr>
          <w:rFonts w:ascii="宋体" w:hAnsi="宋体"/>
          <w:color w:val="000000"/>
        </w:rPr>
        <w:t>个</w:t>
      </w:r>
      <w:r>
        <w:rPr>
          <w:rFonts w:eastAsia="Times New Roman" w:cs="Times New Roman"/>
          <w:color w:val="000000"/>
        </w:rPr>
        <w:tab/>
      </w:r>
      <w:r>
        <w:rPr>
          <w:rFonts w:eastAsia="Times New Roman" w:cs="Times New Roman"/>
          <w:color w:val="000000"/>
        </w:rPr>
        <w:t>C. 3</w:t>
      </w:r>
      <w:r>
        <w:rPr>
          <w:rFonts w:ascii="宋体" w:hAnsi="宋体"/>
          <w:color w:val="000000"/>
        </w:rPr>
        <w:t>个</w:t>
      </w:r>
      <w:r>
        <w:rPr>
          <w:rFonts w:eastAsia="Times New Roman" w:cs="Times New Roman"/>
          <w:color w:val="000000"/>
        </w:rPr>
        <w:tab/>
      </w:r>
      <w:r>
        <w:rPr>
          <w:rFonts w:eastAsia="Times New Roman" w:cs="Times New Roman"/>
          <w:color w:val="000000"/>
        </w:rPr>
        <w:t>D. 4</w:t>
      </w:r>
      <w:r>
        <w:rPr>
          <w:rFonts w:ascii="宋体" w:hAnsi="宋体"/>
          <w:color w:val="000000"/>
        </w:rPr>
        <w:t>个</w:t>
      </w:r>
    </w:p>
    <w:p w14:paraId="7652E4E6">
      <w:pPr>
        <w:spacing w:line="360" w:lineRule="auto"/>
        <w:jc w:val="left"/>
        <w:textAlignment w:val="center"/>
        <w:rPr>
          <w:rFonts w:eastAsia="Times New Roman" w:cs="Times New Roman"/>
          <w:b/>
          <w:color w:val="000000"/>
          <w:sz w:val="24"/>
        </w:rPr>
      </w:pPr>
      <w:r>
        <w:rPr>
          <w:rFonts w:ascii="宋体" w:hAnsi="宋体"/>
          <w:b/>
          <w:color w:val="000000"/>
          <w:sz w:val="24"/>
        </w:rPr>
        <w:t>二、填空题</w:t>
      </w:r>
      <w:r>
        <w:rPr>
          <w:rFonts w:eastAsia="Times New Roman" w:cs="Times New Roman"/>
          <w:b/>
          <w:color w:val="000000"/>
          <w:sz w:val="24"/>
        </w:rPr>
        <w:t>(</w:t>
      </w:r>
      <w:r>
        <w:rPr>
          <w:rFonts w:ascii="宋体" w:hAnsi="宋体"/>
          <w:b/>
          <w:color w:val="000000"/>
          <w:sz w:val="24"/>
        </w:rPr>
        <w:t>本大题共</w:t>
      </w:r>
      <w:r>
        <w:rPr>
          <w:rFonts w:eastAsia="Times New Roman" w:cs="Times New Roman"/>
          <w:b/>
          <w:color w:val="000000"/>
          <w:sz w:val="24"/>
        </w:rPr>
        <w:t>4</w:t>
      </w:r>
      <w:r>
        <w:rPr>
          <w:rFonts w:ascii="宋体" w:hAnsi="宋体"/>
          <w:b/>
          <w:color w:val="000000"/>
          <w:sz w:val="24"/>
        </w:rPr>
        <w:t>个小题，每空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26</w:t>
      </w:r>
      <w:r>
        <w:rPr>
          <w:rFonts w:ascii="宋体" w:hAnsi="宋体"/>
          <w:b/>
          <w:color w:val="000000"/>
          <w:sz w:val="24"/>
        </w:rPr>
        <w:t>分</w:t>
      </w:r>
      <w:r>
        <w:rPr>
          <w:rFonts w:eastAsia="Times New Roman" w:cs="Times New Roman"/>
          <w:b/>
          <w:color w:val="000000"/>
          <w:sz w:val="24"/>
        </w:rPr>
        <w:t>)</w:t>
      </w:r>
    </w:p>
    <w:p w14:paraId="66BF3FA1">
      <w:pPr>
        <w:spacing w:line="360" w:lineRule="auto"/>
        <w:jc w:val="left"/>
        <w:textAlignment w:val="center"/>
        <w:rPr>
          <w:rFonts w:ascii="宋体" w:hAnsi="宋体"/>
          <w:color w:val="000000"/>
        </w:rPr>
      </w:pPr>
      <w:r>
        <w:rPr>
          <w:color w:val="000000"/>
        </w:rPr>
        <w:t xml:space="preserve">8. </w:t>
      </w:r>
      <w:r>
        <w:rPr>
          <w:rFonts w:ascii="宋体" w:hAnsi="宋体"/>
          <w:color w:val="000000"/>
        </w:rPr>
        <w:t>通过元素周期表可以获取大量信息。下图是元素周期表的一部分，请回答下列问题：</w:t>
      </w:r>
    </w:p>
    <w:p w14:paraId="6F4F4A48">
      <w:pPr>
        <w:spacing w:line="360" w:lineRule="auto"/>
        <w:jc w:val="left"/>
        <w:textAlignment w:val="center"/>
        <w:rPr>
          <w:color w:val="000000"/>
        </w:rPr>
      </w:pPr>
      <w:r>
        <w:rPr>
          <w:rFonts w:ascii="宋体" w:hAnsi="宋体"/>
          <w:color w:val="000000"/>
        </w:rPr>
        <w:drawing>
          <wp:inline distT="0" distB="0" distL="114300" distR="114300">
            <wp:extent cx="3724275" cy="60007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3724275" cy="600075"/>
                    </a:xfrm>
                    <a:prstGeom prst="rect">
                      <a:avLst/>
                    </a:prstGeom>
                  </pic:spPr>
                </pic:pic>
              </a:graphicData>
            </a:graphic>
          </wp:inline>
        </w:drawing>
      </w:r>
    </w:p>
    <w:p w14:paraId="09811200">
      <w:pPr>
        <w:spacing w:line="360" w:lineRule="auto"/>
        <w:jc w:val="left"/>
        <w:textAlignment w:val="center"/>
        <w:rPr>
          <w:rFonts w:ascii="宋体" w:hAnsi="宋体"/>
          <w:color w:val="000000"/>
        </w:rPr>
      </w:pPr>
      <w:r>
        <w:rPr>
          <w:rFonts w:ascii="宋体" w:hAnsi="宋体"/>
          <w:color w:val="000000"/>
        </w:rPr>
        <w:t>（1）不能从上图中直接获取的信息是</w:t>
      </w:r>
      <w:r>
        <w:rPr>
          <w:rFonts w:eastAsia="Times New Roman" w:cs="Times New Roman"/>
          <w:color w:val="000000"/>
          <w:u w:val="single"/>
        </w:rPr>
        <w:t xml:space="preserve">     </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w:t>
      </w:r>
    </w:p>
    <w:p w14:paraId="5B04FD4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元素符号</w:t>
      </w:r>
      <w:r>
        <w:rPr>
          <w:rFonts w:ascii="宋体" w:hAnsi="宋体"/>
          <w:color w:val="000000"/>
        </w:rPr>
        <w:tab/>
      </w:r>
      <w:r>
        <w:rPr>
          <w:rFonts w:ascii="宋体" w:hAnsi="宋体"/>
          <w:color w:val="000000"/>
        </w:rPr>
        <w:t>B. 元素名称</w:t>
      </w:r>
      <w:r>
        <w:rPr>
          <w:rFonts w:ascii="宋体" w:hAnsi="宋体"/>
          <w:color w:val="000000"/>
        </w:rPr>
        <w:tab/>
      </w:r>
      <w:r>
        <w:rPr>
          <w:rFonts w:ascii="宋体" w:hAnsi="宋体"/>
          <w:color w:val="000000"/>
        </w:rPr>
        <w:t>C. 相对原子质量</w:t>
      </w:r>
      <w:r>
        <w:rPr>
          <w:rFonts w:ascii="宋体" w:hAnsi="宋体"/>
          <w:color w:val="000000"/>
        </w:rPr>
        <w:tab/>
      </w:r>
      <w:r>
        <w:rPr>
          <w:rFonts w:ascii="宋体" w:hAnsi="宋体"/>
          <w:color w:val="000000"/>
        </w:rPr>
        <w:t>D. 中子数</w:t>
      </w:r>
    </w:p>
    <w:p w14:paraId="11B11017">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7</w:t>
      </w:r>
      <w:r>
        <w:rPr>
          <w:rFonts w:ascii="宋体" w:hAnsi="宋体"/>
          <w:color w:val="000000"/>
        </w:rPr>
        <w:t>号元素可以形成很多化合物。我国化学家侯德榜创立的</w:t>
      </w:r>
      <w:r>
        <w:rPr>
          <w:rFonts w:eastAsia="Times New Roman" w:cs="Times New Roman"/>
          <w:color w:val="000000"/>
        </w:rPr>
        <w:t>“</w:t>
      </w:r>
      <w:r>
        <w:rPr>
          <w:rFonts w:ascii="宋体" w:hAnsi="宋体"/>
          <w:color w:val="000000"/>
        </w:rPr>
        <w:t>侯氏制碱法</w:t>
      </w:r>
      <w:r>
        <w:rPr>
          <w:rFonts w:eastAsia="Times New Roman" w:cs="Times New Roman"/>
          <w:color w:val="000000"/>
        </w:rPr>
        <w:t>”</w:t>
      </w:r>
      <w:r>
        <w:rPr>
          <w:rFonts w:ascii="宋体" w:hAnsi="宋体"/>
          <w:color w:val="000000"/>
        </w:rPr>
        <w:t>使氯化铵</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单独结晶析出。</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中</w:t>
      </w:r>
      <w:r>
        <w:rPr>
          <w:rFonts w:eastAsia="Times New Roman" w:cs="Times New Roman"/>
          <w:color w:val="000000"/>
        </w:rPr>
        <w:t>N</w:t>
      </w:r>
      <w:r>
        <w:rPr>
          <w:rFonts w:ascii="宋体" w:hAnsi="宋体"/>
          <w:color w:val="000000"/>
        </w:rPr>
        <w:t>元素的化合价为_______。</w:t>
      </w:r>
    </w:p>
    <w:p w14:paraId="1D63D288">
      <w:pPr>
        <w:spacing w:line="360" w:lineRule="auto"/>
        <w:jc w:val="left"/>
        <w:textAlignment w:val="center"/>
        <w:rPr>
          <w:rFonts w:ascii="宋体" w:hAnsi="宋体"/>
          <w:color w:val="000000"/>
        </w:rPr>
      </w:pPr>
      <w:r>
        <w:rPr>
          <w:color w:val="000000"/>
        </w:rPr>
        <w:t xml:space="preserve">9. </w:t>
      </w:r>
      <w:r>
        <w:rPr>
          <w:rFonts w:eastAsia="Times New Roman" w:cs="Times New Roman"/>
          <w:color w:val="000000"/>
        </w:rPr>
        <w:t>“</w:t>
      </w:r>
      <w:r>
        <w:rPr>
          <w:rFonts w:ascii="宋体" w:hAnsi="宋体"/>
          <w:color w:val="000000"/>
        </w:rPr>
        <w:t>五一</w:t>
      </w:r>
      <w:r>
        <w:rPr>
          <w:rFonts w:eastAsia="Times New Roman" w:cs="Times New Roman"/>
          <w:color w:val="000000"/>
        </w:rPr>
        <w:t>”</w:t>
      </w:r>
      <w:r>
        <w:rPr>
          <w:rFonts w:ascii="宋体" w:hAnsi="宋体"/>
          <w:color w:val="000000"/>
        </w:rPr>
        <w:t>节，小红与家人一起到中国沼气能源革命第一村</w:t>
      </w:r>
      <w:r>
        <w:rPr>
          <w:rFonts w:eastAsia="Times New Roman" w:cs="Times New Roman"/>
          <w:color w:val="000000"/>
        </w:rPr>
        <w:t>—</w:t>
      </w:r>
      <w:r>
        <w:rPr>
          <w:rFonts w:ascii="宋体" w:hAnsi="宋体"/>
          <w:color w:val="000000"/>
        </w:rPr>
        <w:t>遂宁市海龙村</w:t>
      </w:r>
      <w:r>
        <w:rPr>
          <w:rFonts w:eastAsia="Times New Roman" w:cs="Times New Roman"/>
          <w:color w:val="000000"/>
        </w:rPr>
        <w:t>“</w:t>
      </w:r>
      <w:r>
        <w:rPr>
          <w:rFonts w:ascii="宋体" w:hAnsi="宋体"/>
          <w:color w:val="000000"/>
        </w:rPr>
        <w:t>凯歌公社</w:t>
      </w:r>
      <w:r>
        <w:rPr>
          <w:rFonts w:eastAsia="Times New Roman" w:cs="Times New Roman"/>
          <w:color w:val="000000"/>
        </w:rPr>
        <w:t>1974”</w:t>
      </w:r>
      <w:r>
        <w:rPr>
          <w:rFonts w:ascii="宋体" w:hAnsi="宋体"/>
          <w:color w:val="000000"/>
        </w:rPr>
        <w:t>游玩。他们参观了航天育种蔬来基地、非造工艺坊、沼气陈列馆等。在参观过程中，小红发现化学与生活息息相关：</w:t>
      </w:r>
    </w:p>
    <w:p w14:paraId="6B21B325">
      <w:pPr>
        <w:spacing w:line="360" w:lineRule="auto"/>
        <w:jc w:val="left"/>
        <w:textAlignment w:val="center"/>
        <w:rPr>
          <w:rFonts w:ascii="宋体" w:hAnsi="宋体"/>
          <w:color w:val="000000"/>
        </w:rPr>
      </w:pPr>
      <w:r>
        <w:rPr>
          <w:rFonts w:ascii="宋体" w:hAnsi="宋体"/>
          <w:color w:val="000000"/>
        </w:rPr>
        <w:t>（1）上世纪七十年代，村民普遍饮用井水，在生活中常用_______的方法降低井水的硬度。</w:t>
      </w:r>
    </w:p>
    <w:p w14:paraId="6AF21460">
      <w:pPr>
        <w:spacing w:line="360" w:lineRule="auto"/>
        <w:jc w:val="left"/>
        <w:textAlignment w:val="center"/>
        <w:rPr>
          <w:rFonts w:ascii="宋体" w:hAnsi="宋体"/>
          <w:color w:val="000000"/>
        </w:rPr>
      </w:pPr>
      <w:r>
        <w:rPr>
          <w:rFonts w:ascii="宋体" w:hAnsi="宋体"/>
          <w:color w:val="000000"/>
        </w:rPr>
        <w:t>（2）航天育种蔬菜基地里有黄瓜、茄子、丝瓜等蔬菜，其中黄瓜里含量最丰富的营养素是</w:t>
      </w:r>
      <w:r>
        <w:rPr>
          <w:rFonts w:eastAsia="Times New Roman" w:cs="Times New Roman"/>
          <w:color w:val="000000"/>
          <w:u w:val="single"/>
        </w:rPr>
        <w:t xml:space="preserve">    </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w:t>
      </w:r>
    </w:p>
    <w:p w14:paraId="3A66EE6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维生素</w:t>
      </w:r>
      <w:r>
        <w:rPr>
          <w:rFonts w:ascii="宋体" w:hAnsi="宋体"/>
          <w:color w:val="000000"/>
        </w:rPr>
        <w:tab/>
      </w:r>
      <w:r>
        <w:rPr>
          <w:rFonts w:ascii="宋体" w:hAnsi="宋体"/>
          <w:color w:val="000000"/>
        </w:rPr>
        <w:t>B. 蛋白质</w:t>
      </w:r>
      <w:r>
        <w:rPr>
          <w:rFonts w:ascii="宋体" w:hAnsi="宋体"/>
          <w:color w:val="000000"/>
        </w:rPr>
        <w:tab/>
      </w:r>
      <w:r>
        <w:rPr>
          <w:rFonts w:ascii="宋体" w:hAnsi="宋体"/>
          <w:color w:val="000000"/>
        </w:rPr>
        <w:t>C. 油脂</w:t>
      </w:r>
      <w:r>
        <w:rPr>
          <w:rFonts w:ascii="宋体" w:hAnsi="宋体"/>
          <w:color w:val="000000"/>
        </w:rPr>
        <w:tab/>
      </w:r>
      <w:r>
        <w:rPr>
          <w:rFonts w:ascii="宋体" w:hAnsi="宋体"/>
          <w:color w:val="000000"/>
        </w:rPr>
        <w:t>D. 糖类</w:t>
      </w:r>
    </w:p>
    <w:p w14:paraId="7D24B080">
      <w:pPr>
        <w:spacing w:line="360" w:lineRule="auto"/>
        <w:jc w:val="left"/>
        <w:textAlignment w:val="center"/>
        <w:rPr>
          <w:rFonts w:ascii="宋体" w:hAnsi="宋体"/>
          <w:color w:val="000000"/>
        </w:rPr>
      </w:pPr>
      <w:r>
        <w:rPr>
          <w:rFonts w:ascii="宋体" w:hAnsi="宋体"/>
          <w:color w:val="000000"/>
        </w:rPr>
        <w:t>（3）非遗工艺坊中展出了大量农耕用具，其中一些铁质农具已经锈迹斑斑。在日常生活中我们可采用_______的方法</w:t>
      </w:r>
      <w:r>
        <w:rPr>
          <w:rFonts w:eastAsia="Times New Roman" w:cs="Times New Roman"/>
          <w:color w:val="000000"/>
        </w:rPr>
        <w:t>(</w:t>
      </w:r>
      <w:r>
        <w:rPr>
          <w:rFonts w:ascii="宋体" w:hAnsi="宋体"/>
          <w:color w:val="000000"/>
        </w:rPr>
        <w:t>填一种即可），有效减缓或防止铁制品锈蚀。</w:t>
      </w:r>
    </w:p>
    <w:p w14:paraId="042DC934">
      <w:pPr>
        <w:spacing w:line="360" w:lineRule="auto"/>
        <w:jc w:val="left"/>
        <w:textAlignment w:val="center"/>
        <w:rPr>
          <w:rFonts w:ascii="宋体" w:hAnsi="宋体"/>
          <w:color w:val="000000"/>
        </w:rPr>
      </w:pPr>
      <w:r>
        <w:rPr>
          <w:rFonts w:ascii="宋体" w:hAnsi="宋体"/>
          <w:color w:val="000000"/>
        </w:rPr>
        <w:t>（4）在沼气陈列馆了解到沼气的使用解决了上世纪七十年代海龙村缺柴的问题。请写出沼气的主要成分甲烷</w:t>
      </w:r>
      <w:r>
        <w:rPr>
          <w:rFonts w:eastAsia="Times New Roman" w:cs="Times New Roman"/>
          <w:color w:val="000000"/>
        </w:rPr>
        <w:t>(CH</w:t>
      </w:r>
      <w:r>
        <w:rPr>
          <w:rFonts w:eastAsia="Times New Roman" w:cs="Times New Roman"/>
          <w:color w:val="000000"/>
          <w:vertAlign w:val="subscript"/>
        </w:rPr>
        <w:t>4</w:t>
      </w:r>
      <w:r>
        <w:rPr>
          <w:rFonts w:eastAsia="Times New Roman" w:cs="Times New Roman"/>
          <w:color w:val="000000"/>
        </w:rPr>
        <w:t>)</w:t>
      </w:r>
      <w:r>
        <w:rPr>
          <w:rFonts w:ascii="宋体" w:hAnsi="宋体"/>
          <w:color w:val="000000"/>
        </w:rPr>
        <w:t>完全燃烧的化学方程式_______。</w:t>
      </w:r>
    </w:p>
    <w:p w14:paraId="0AD64230">
      <w:pPr>
        <w:spacing w:line="360" w:lineRule="auto"/>
        <w:jc w:val="left"/>
        <w:textAlignment w:val="center"/>
        <w:rPr>
          <w:rFonts w:ascii="宋体" w:hAnsi="宋体"/>
          <w:color w:val="000000"/>
        </w:rPr>
      </w:pPr>
      <w:r>
        <w:rPr>
          <w:color w:val="000000"/>
        </w:rPr>
        <w:t xml:space="preserve">10. </w:t>
      </w:r>
      <w:r>
        <w:rPr>
          <w:rFonts w:ascii="宋体" w:hAnsi="宋体"/>
          <w:color w:val="000000"/>
        </w:rPr>
        <w:t>根据图中</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NaCl</w:t>
      </w:r>
      <w:r>
        <w:rPr>
          <w:rFonts w:ascii="宋体" w:hAnsi="宋体"/>
          <w:color w:val="000000"/>
        </w:rPr>
        <w:t>的溶解度曲线，回答下列问题：</w:t>
      </w:r>
    </w:p>
    <w:p w14:paraId="4B294934">
      <w:pPr>
        <w:spacing w:line="360" w:lineRule="auto"/>
        <w:jc w:val="left"/>
        <w:textAlignment w:val="center"/>
        <w:rPr>
          <w:color w:val="000000"/>
        </w:rPr>
      </w:pPr>
      <w:r>
        <w:rPr>
          <w:rFonts w:ascii="宋体" w:hAnsi="宋体"/>
          <w:color w:val="000000"/>
        </w:rPr>
        <w:drawing>
          <wp:inline distT="0" distB="0" distL="114300" distR="114300">
            <wp:extent cx="2305050" cy="18954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2305050" cy="1895475"/>
                    </a:xfrm>
                    <a:prstGeom prst="rect">
                      <a:avLst/>
                    </a:prstGeom>
                  </pic:spPr>
                </pic:pic>
              </a:graphicData>
            </a:graphic>
          </wp:inline>
        </w:drawing>
      </w:r>
    </w:p>
    <w:p w14:paraId="7E177471">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40℃</w:t>
      </w:r>
      <w:r>
        <w:rPr>
          <w:rFonts w:ascii="宋体" w:hAnsi="宋体"/>
          <w:color w:val="000000"/>
        </w:rPr>
        <w:t>时，</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NaCl</w:t>
      </w:r>
      <w:r>
        <w:rPr>
          <w:rFonts w:ascii="宋体" w:hAnsi="宋体"/>
          <w:color w:val="000000"/>
        </w:rPr>
        <w:t>两种物质的溶解度大小关系：</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_______</w:t>
      </w:r>
      <w:r>
        <w:rPr>
          <w:rFonts w:eastAsia="Times New Roman" w:cs="Times New Roman"/>
          <w:color w:val="000000"/>
        </w:rPr>
        <w:t>NaCl(</w:t>
      </w:r>
      <w:r>
        <w:rPr>
          <w:rFonts w:ascii="宋体" w:hAnsi="宋体"/>
          <w:color w:val="000000"/>
        </w:rPr>
        <w:t>填</w:t>
      </w:r>
      <w:r>
        <w:rPr>
          <w:rFonts w:eastAsia="Times New Roman" w:cs="Times New Roman"/>
          <w:color w:val="000000"/>
        </w:rPr>
        <w:t>“&gt;”“&lt;”</w:t>
      </w:r>
      <w:r>
        <w:rPr>
          <w:rFonts w:ascii="宋体" w:hAnsi="宋体"/>
          <w:color w:val="000000"/>
        </w:rPr>
        <w:t>或</w:t>
      </w:r>
      <w:r>
        <w:rPr>
          <w:rFonts w:eastAsia="Times New Roman" w:cs="Times New Roman"/>
          <w:color w:val="000000"/>
        </w:rPr>
        <w:t>“=”)</w:t>
      </w:r>
      <w:r>
        <w:rPr>
          <w:rFonts w:ascii="宋体" w:hAnsi="宋体"/>
          <w:color w:val="000000"/>
        </w:rPr>
        <w:t>。</w:t>
      </w:r>
    </w:p>
    <w:p w14:paraId="4E5634AA">
      <w:pPr>
        <w:spacing w:line="360" w:lineRule="auto"/>
        <w:jc w:val="left"/>
        <w:textAlignment w:val="center"/>
        <w:rPr>
          <w:rFonts w:ascii="宋体" w:hAnsi="宋体"/>
          <w:color w:val="000000"/>
        </w:rPr>
      </w:pPr>
      <w:r>
        <w:rPr>
          <w:rFonts w:ascii="宋体" w:hAnsi="宋体"/>
          <w:color w:val="000000"/>
        </w:rPr>
        <w:t>（2）下列说法不正确的是</w:t>
      </w:r>
      <w:r>
        <w:rPr>
          <w:rFonts w:eastAsia="Times New Roman" w:cs="Times New Roman"/>
          <w:color w:val="000000"/>
          <w:u w:val="single"/>
        </w:rPr>
        <w:t xml:space="preserve">     </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w:t>
      </w:r>
    </w:p>
    <w:p w14:paraId="20402755">
      <w:pPr>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t℃</w:t>
      </w:r>
      <w:r>
        <w:rPr>
          <w:rFonts w:ascii="宋体" w:hAnsi="宋体"/>
          <w:color w:val="000000"/>
        </w:rPr>
        <w:t>时，将</w:t>
      </w:r>
      <w:r>
        <w:rPr>
          <w:rFonts w:eastAsia="Times New Roman" w:cs="Times New Roman"/>
          <w:color w:val="000000"/>
        </w:rPr>
        <w:t>45gKNO</w:t>
      </w:r>
      <w:r>
        <w:rPr>
          <w:rFonts w:eastAsia="Times New Roman" w:cs="Times New Roman"/>
          <w:color w:val="000000"/>
          <w:vertAlign w:val="subscript"/>
        </w:rPr>
        <w:t>3</w:t>
      </w:r>
      <w:r>
        <w:rPr>
          <w:rFonts w:ascii="宋体" w:hAnsi="宋体"/>
          <w:color w:val="000000"/>
        </w:rPr>
        <w:t>固体放入</w:t>
      </w:r>
      <w:r>
        <w:rPr>
          <w:rFonts w:eastAsia="Times New Roman" w:cs="Times New Roman"/>
          <w:color w:val="000000"/>
        </w:rPr>
        <w:t>50g</w:t>
      </w:r>
      <w:r>
        <w:rPr>
          <w:rFonts w:ascii="宋体" w:hAnsi="宋体"/>
          <w:color w:val="000000"/>
        </w:rPr>
        <w:t>水中充分溶解，所得溶液</w:t>
      </w:r>
      <w:r>
        <w:rPr>
          <w:rFonts w:ascii="宋体" w:hAnsi="宋体"/>
          <w:color w:val="000000"/>
        </w:rPr>
        <w:drawing>
          <wp:inline distT="0" distB="0" distL="114300" distR="114300">
            <wp:extent cx="133350" cy="177800"/>
            <wp:effectExtent l="0" t="0" r="0" b="13335"/>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质量为</w:t>
      </w:r>
      <w:r>
        <w:rPr>
          <w:rFonts w:eastAsia="Times New Roman" w:cs="Times New Roman"/>
          <w:color w:val="000000"/>
        </w:rPr>
        <w:t>95g</w:t>
      </w:r>
    </w:p>
    <w:p w14:paraId="6D1D913F">
      <w:pPr>
        <w:spacing w:line="360" w:lineRule="auto"/>
        <w:jc w:val="left"/>
        <w:textAlignment w:val="center"/>
        <w:rPr>
          <w:rFonts w:eastAsia="Times New Roman" w:cs="Times New Roman"/>
          <w:color w:val="000000"/>
        </w:rPr>
      </w:pPr>
      <w:r>
        <w:rPr>
          <w:rFonts w:ascii="宋体" w:hAnsi="宋体"/>
          <w:color w:val="000000"/>
        </w:rPr>
        <w:t xml:space="preserve">B. </w:t>
      </w:r>
      <w:r>
        <w:rPr>
          <w:rFonts w:eastAsia="Times New Roman" w:cs="Times New Roman"/>
          <w:color w:val="000000"/>
        </w:rPr>
        <w:t>NaCl</w:t>
      </w:r>
      <w:r>
        <w:rPr>
          <w:rFonts w:ascii="宋体" w:hAnsi="宋体"/>
          <w:color w:val="000000"/>
        </w:rPr>
        <w:t>溶液中含有少量</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，可以采用蒸发结晶的方法提纯</w:t>
      </w:r>
      <w:r>
        <w:rPr>
          <w:rFonts w:eastAsia="Times New Roman" w:cs="Times New Roman"/>
          <w:color w:val="000000"/>
        </w:rPr>
        <w:t>NaCl</w:t>
      </w:r>
    </w:p>
    <w:p w14:paraId="28C3F907">
      <w:pPr>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40℃</w:t>
      </w:r>
      <w:r>
        <w:rPr>
          <w:rFonts w:ascii="宋体" w:hAnsi="宋体"/>
          <w:color w:val="000000"/>
        </w:rPr>
        <w:t>时，将</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的饱和溶液降温至</w:t>
      </w:r>
      <w:r>
        <w:rPr>
          <w:rFonts w:eastAsia="Times New Roman" w:cs="Times New Roman"/>
          <w:color w:val="000000"/>
        </w:rPr>
        <w:t>20℃</w:t>
      </w:r>
      <w:r>
        <w:rPr>
          <w:rFonts w:ascii="宋体" w:hAnsi="宋体"/>
          <w:color w:val="000000"/>
        </w:rPr>
        <w:t>，溶液的溶质质量分数减小</w:t>
      </w:r>
      <w:r>
        <w:rPr>
          <w:rFonts w:eastAsia="Times New Roman" w:cs="Times New Roman"/>
          <w:color w:val="000000"/>
        </w:rPr>
        <w:t>(</w:t>
      </w:r>
      <w:r>
        <w:rPr>
          <w:rFonts w:ascii="宋体" w:hAnsi="宋体"/>
          <w:color w:val="000000"/>
        </w:rPr>
        <w:t>不考虑水分损失</w:t>
      </w:r>
      <w:r>
        <w:rPr>
          <w:rFonts w:eastAsia="Times New Roman" w:cs="Times New Roman"/>
          <w:color w:val="000000"/>
        </w:rPr>
        <w:t>)</w:t>
      </w:r>
    </w:p>
    <w:p w14:paraId="436A6CF5">
      <w:pPr>
        <w:spacing w:line="360" w:lineRule="auto"/>
        <w:jc w:val="left"/>
        <w:textAlignment w:val="center"/>
        <w:rPr>
          <w:rFonts w:ascii="宋体" w:hAnsi="宋体"/>
          <w:color w:val="000000"/>
        </w:rPr>
      </w:pPr>
      <w:r>
        <w:rPr>
          <w:rFonts w:ascii="宋体" w:hAnsi="宋体"/>
          <w:color w:val="000000"/>
        </w:rPr>
        <w:t>（3）同学们查阅</w:t>
      </w:r>
      <w:r>
        <w:rPr>
          <w:rFonts w:eastAsia="Times New Roman" w:cs="Times New Roman"/>
          <w:color w:val="000000"/>
        </w:rPr>
        <w:t>NaCl</w:t>
      </w:r>
      <w:r>
        <w:rPr>
          <w:rFonts w:ascii="宋体" w:hAnsi="宋体"/>
          <w:color w:val="000000"/>
        </w:rPr>
        <w:t>的溶解度曲线后，欲配制</w:t>
      </w:r>
      <w:r>
        <w:rPr>
          <w:rFonts w:eastAsia="Times New Roman" w:cs="Times New Roman"/>
          <w:color w:val="000000"/>
        </w:rPr>
        <w:t>20℃</w:t>
      </w:r>
      <w:r>
        <w:rPr>
          <w:rFonts w:ascii="宋体" w:hAnsi="宋体"/>
          <w:color w:val="000000"/>
        </w:rPr>
        <w:t>时</w:t>
      </w:r>
      <w:r>
        <w:rPr>
          <w:rFonts w:eastAsia="Times New Roman" w:cs="Times New Roman"/>
          <w:color w:val="000000"/>
        </w:rPr>
        <w:t>100g</w:t>
      </w:r>
      <w:r>
        <w:rPr>
          <w:rFonts w:ascii="宋体" w:hAnsi="宋体"/>
          <w:color w:val="000000"/>
        </w:rPr>
        <w:t>溶质质量分数为</w:t>
      </w:r>
      <w:r>
        <w:rPr>
          <w:rFonts w:eastAsia="Times New Roman" w:cs="Times New Roman"/>
          <w:color w:val="000000"/>
        </w:rPr>
        <w:t>10%</w:t>
      </w:r>
      <w:r>
        <w:rPr>
          <w:rFonts w:ascii="宋体" w:hAnsi="宋体"/>
          <w:color w:val="000000"/>
        </w:rPr>
        <w:t>的</w:t>
      </w:r>
      <w:r>
        <w:rPr>
          <w:rFonts w:eastAsia="Times New Roman" w:cs="Times New Roman"/>
          <w:color w:val="000000"/>
        </w:rPr>
        <w:t>NaCl</w:t>
      </w:r>
      <w:r>
        <w:rPr>
          <w:rFonts w:ascii="宋体" w:hAnsi="宋体"/>
          <w:color w:val="000000"/>
        </w:rPr>
        <w:t>溶液。已知配制溶液的步骤有：①溶解</w:t>
      </w:r>
      <w:r>
        <w:rPr>
          <w:rFonts w:eastAsia="Times New Roman" w:cs="Times New Roman"/>
          <w:color w:val="000000"/>
        </w:rPr>
        <w:t xml:space="preserve">  </w:t>
      </w:r>
      <w:r>
        <w:rPr>
          <w:rFonts w:ascii="宋体" w:hAnsi="宋体"/>
          <w:color w:val="000000"/>
        </w:rPr>
        <w:t>②计算</w:t>
      </w:r>
      <w:r>
        <w:rPr>
          <w:rFonts w:eastAsia="Times New Roman" w:cs="Times New Roman"/>
          <w:color w:val="000000"/>
        </w:rPr>
        <w:t xml:space="preserve">  </w:t>
      </w:r>
      <w:r>
        <w:rPr>
          <w:rFonts w:ascii="宋体" w:hAnsi="宋体"/>
          <w:color w:val="000000"/>
        </w:rPr>
        <w:t>③装瓶存放</w:t>
      </w:r>
      <w:r>
        <w:rPr>
          <w:rFonts w:eastAsia="Times New Roman" w:cs="Times New Roman"/>
          <w:color w:val="000000"/>
        </w:rPr>
        <w:t xml:space="preserve">  </w:t>
      </w:r>
      <w:r>
        <w:rPr>
          <w:rFonts w:ascii="宋体" w:hAnsi="宋体"/>
          <w:color w:val="000000"/>
        </w:rPr>
        <w:t>④称量</w:t>
      </w:r>
    </w:p>
    <w:p w14:paraId="02355265">
      <w:pPr>
        <w:spacing w:line="360" w:lineRule="auto"/>
        <w:jc w:val="left"/>
        <w:textAlignment w:val="center"/>
        <w:rPr>
          <w:rFonts w:ascii="宋体" w:hAnsi="宋体"/>
          <w:color w:val="000000"/>
        </w:rPr>
      </w:pPr>
      <w:r>
        <w:rPr>
          <w:rFonts w:eastAsia="Times New Roman" w:cs="Times New Roman"/>
          <w:color w:val="000000"/>
        </w:rPr>
        <w:t>I.</w:t>
      </w:r>
      <w:r>
        <w:rPr>
          <w:rFonts w:ascii="宋体" w:hAnsi="宋体"/>
          <w:color w:val="000000"/>
        </w:rPr>
        <w:t>上述步骤的正确顺序为_______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61019A83">
      <w:pPr>
        <w:spacing w:line="360" w:lineRule="auto"/>
        <w:jc w:val="left"/>
        <w:textAlignment w:val="center"/>
        <w:rPr>
          <w:rFonts w:ascii="宋体" w:hAnsi="宋体"/>
          <w:color w:val="000000"/>
        </w:rPr>
      </w:pPr>
      <w:r>
        <w:rPr>
          <w:rFonts w:eastAsia="Times New Roman" w:cs="Times New Roman"/>
          <w:color w:val="000000"/>
        </w:rPr>
        <w:t>Ⅱ.</w:t>
      </w:r>
      <w:r>
        <w:rPr>
          <w:rFonts w:ascii="宋体" w:hAnsi="宋体"/>
          <w:color w:val="000000"/>
        </w:rPr>
        <w:t>溶解时玻璃棒的作用为_______。</w:t>
      </w:r>
    </w:p>
    <w:p w14:paraId="5337F4F6">
      <w:pPr>
        <w:spacing w:line="360" w:lineRule="auto"/>
        <w:jc w:val="left"/>
        <w:textAlignment w:val="center"/>
        <w:rPr>
          <w:rFonts w:ascii="宋体" w:hAnsi="宋体"/>
          <w:color w:val="000000"/>
        </w:rPr>
      </w:pPr>
      <w:r>
        <w:rPr>
          <w:color w:val="000000"/>
        </w:rPr>
        <w:t xml:space="preserve">11. </w:t>
      </w:r>
      <w:r>
        <w:rPr>
          <w:rFonts w:ascii="宋体" w:hAnsi="宋体"/>
          <w:color w:val="000000"/>
        </w:rPr>
        <w:t>学习化学需要熟悉物质的性质、用途及物质间的相互转化关系。下图中</w:t>
      </w:r>
      <w:r>
        <w:rPr>
          <w:rFonts w:eastAsia="Times New Roman" w:cs="Times New Roman"/>
          <w:color w:val="000000"/>
        </w:rPr>
        <w:t>A~C</w:t>
      </w:r>
      <w:r>
        <w:rPr>
          <w:rFonts w:ascii="宋体" w:hAnsi="宋体"/>
          <w:color w:val="000000"/>
        </w:rPr>
        <w:t>均为初中化学常见的物质，其中</w:t>
      </w:r>
      <w:r>
        <w:rPr>
          <w:rFonts w:eastAsia="Times New Roman" w:cs="Times New Roman"/>
          <w:color w:val="000000"/>
        </w:rPr>
        <w:t>A</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w:t>
      </w:r>
      <w:r>
        <w:rPr>
          <w:rFonts w:eastAsia="Times New Roman" w:cs="Times New Roman"/>
          <w:color w:val="000000"/>
        </w:rPr>
        <w:t>F</w:t>
      </w:r>
      <w:r>
        <w:rPr>
          <w:rFonts w:ascii="宋体" w:hAnsi="宋体"/>
          <w:color w:val="000000"/>
        </w:rPr>
        <w:t>是气体且</w:t>
      </w:r>
      <w:r>
        <w:rPr>
          <w:rFonts w:eastAsia="Times New Roman" w:cs="Times New Roman"/>
          <w:color w:val="000000"/>
        </w:rPr>
        <w:t>A</w:t>
      </w:r>
      <w:r>
        <w:rPr>
          <w:rFonts w:ascii="宋体" w:hAnsi="宋体"/>
          <w:color w:val="000000"/>
        </w:rPr>
        <w:t>、</w:t>
      </w:r>
      <w:r>
        <w:rPr>
          <w:rFonts w:eastAsia="Times New Roman" w:cs="Times New Roman"/>
          <w:color w:val="000000"/>
        </w:rPr>
        <w:t>D</w:t>
      </w:r>
      <w:r>
        <w:rPr>
          <w:rFonts w:ascii="宋体" w:hAnsi="宋体"/>
          <w:color w:val="000000"/>
        </w:rPr>
        <w:t>组成元素相同，</w:t>
      </w:r>
      <w:r>
        <w:rPr>
          <w:rFonts w:eastAsia="Times New Roman" w:cs="Times New Roman"/>
          <w:color w:val="000000"/>
        </w:rPr>
        <w:t>B</w:t>
      </w:r>
      <w:r>
        <w:rPr>
          <w:rFonts w:ascii="宋体" w:hAnsi="宋体"/>
          <w:color w:val="000000"/>
        </w:rPr>
        <w:t>是红色固体，</w:t>
      </w:r>
      <w:r>
        <w:rPr>
          <w:rFonts w:eastAsia="Times New Roman" w:cs="Times New Roman"/>
          <w:color w:val="000000"/>
        </w:rPr>
        <w:t>G</w:t>
      </w:r>
      <w:r>
        <w:rPr>
          <w:rFonts w:ascii="宋体" w:hAnsi="宋体"/>
          <w:color w:val="000000"/>
        </w:rPr>
        <w:t>是生活中最常用的液体溶剂</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表示物质间能转化，</w:t>
      </w:r>
      <w:r>
        <w:rPr>
          <w:rFonts w:eastAsia="Times New Roman" w:cs="Times New Roman"/>
          <w:color w:val="000000"/>
        </w:rPr>
        <w:t>“—”</w:t>
      </w:r>
      <w:r>
        <w:rPr>
          <w:rFonts w:ascii="宋体" w:hAnsi="宋体"/>
          <w:color w:val="000000"/>
        </w:rPr>
        <w:t>表示相连的物质能发生反应；图中部分反应物、反应条件、生成物已省略</w:t>
      </w:r>
      <w:r>
        <w:rPr>
          <w:rFonts w:eastAsia="Times New Roman" w:cs="Times New Roman"/>
          <w:color w:val="000000"/>
        </w:rPr>
        <w:t>)</w:t>
      </w:r>
      <w:r>
        <w:rPr>
          <w:rFonts w:ascii="宋体" w:hAnsi="宋体"/>
          <w:color w:val="000000"/>
        </w:rPr>
        <w:t>。</w:t>
      </w:r>
    </w:p>
    <w:p w14:paraId="6065084E">
      <w:pPr>
        <w:spacing w:line="360" w:lineRule="auto"/>
        <w:jc w:val="left"/>
        <w:textAlignment w:val="center"/>
        <w:rPr>
          <w:color w:val="000000"/>
        </w:rPr>
      </w:pPr>
      <w:r>
        <w:rPr>
          <w:rFonts w:ascii="宋体" w:hAnsi="宋体"/>
          <w:color w:val="000000"/>
        </w:rPr>
        <w:drawing>
          <wp:inline distT="0" distB="0" distL="114300" distR="114300">
            <wp:extent cx="3676650" cy="123825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3676650" cy="1238250"/>
                    </a:xfrm>
                    <a:prstGeom prst="rect">
                      <a:avLst/>
                    </a:prstGeom>
                  </pic:spPr>
                </pic:pic>
              </a:graphicData>
            </a:graphic>
          </wp:inline>
        </w:drawing>
      </w:r>
    </w:p>
    <w:p w14:paraId="553BB56B">
      <w:pPr>
        <w:spacing w:line="360" w:lineRule="auto"/>
        <w:jc w:val="left"/>
        <w:textAlignment w:val="center"/>
        <w:rPr>
          <w:rFonts w:ascii="宋体" w:hAnsi="宋体"/>
          <w:color w:val="000000"/>
        </w:rPr>
      </w:pPr>
      <w:r>
        <w:rPr>
          <w:rFonts w:ascii="宋体" w:hAnsi="宋体"/>
          <w:color w:val="000000"/>
        </w:rPr>
        <w:t>（1）物质</w:t>
      </w:r>
      <w:r>
        <w:rPr>
          <w:rFonts w:eastAsia="Times New Roman" w:cs="Times New Roman"/>
          <w:color w:val="000000"/>
        </w:rPr>
        <w:t>E</w:t>
      </w:r>
      <w:r>
        <w:rPr>
          <w:rFonts w:ascii="宋体" w:hAnsi="宋体"/>
          <w:color w:val="000000"/>
        </w:rPr>
        <w:t>的化学式为_______。</w:t>
      </w:r>
    </w:p>
    <w:p w14:paraId="5F53FF3C">
      <w:pPr>
        <w:spacing w:line="360" w:lineRule="auto"/>
        <w:jc w:val="left"/>
        <w:textAlignment w:val="center"/>
        <w:rPr>
          <w:rFonts w:ascii="宋体" w:hAnsi="宋体"/>
          <w:color w:val="000000"/>
        </w:rPr>
      </w:pPr>
      <w:r>
        <w:rPr>
          <w:rFonts w:ascii="宋体" w:hAnsi="宋体"/>
          <w:color w:val="000000"/>
        </w:rPr>
        <w:t>（2）请写出物质</w:t>
      </w:r>
      <w:r>
        <w:rPr>
          <w:rFonts w:eastAsia="Times New Roman" w:cs="Times New Roman"/>
          <w:color w:val="000000"/>
        </w:rPr>
        <w:t>D</w:t>
      </w:r>
      <w:r>
        <w:rPr>
          <w:rFonts w:ascii="宋体" w:hAnsi="宋体"/>
          <w:color w:val="000000"/>
        </w:rPr>
        <w:t>的一个用途_______。</w:t>
      </w:r>
    </w:p>
    <w:p w14:paraId="4B7D70ED">
      <w:pPr>
        <w:spacing w:line="360" w:lineRule="auto"/>
        <w:jc w:val="left"/>
        <w:textAlignment w:val="center"/>
        <w:rPr>
          <w:rFonts w:ascii="宋体" w:hAnsi="宋体"/>
          <w:color w:val="000000"/>
        </w:rPr>
      </w:pPr>
      <w:r>
        <w:rPr>
          <w:rFonts w:ascii="宋体" w:hAnsi="宋体"/>
          <w:color w:val="000000"/>
        </w:rPr>
        <w:t>（3）请写出反应①</w:t>
      </w:r>
      <w:r>
        <w:rPr>
          <w:rFonts w:ascii="宋体" w:hAnsi="宋体"/>
          <w:color w:val="000000"/>
        </w:rPr>
        <w:drawing>
          <wp:inline distT="0" distB="0" distL="114300" distR="114300">
            <wp:extent cx="133350" cy="177800"/>
            <wp:effectExtent l="0" t="0" r="0" b="13335"/>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化学方程式_______。</w:t>
      </w:r>
    </w:p>
    <w:p w14:paraId="17EA525C">
      <w:pPr>
        <w:spacing w:line="360" w:lineRule="auto"/>
        <w:jc w:val="left"/>
        <w:textAlignment w:val="center"/>
        <w:rPr>
          <w:rFonts w:eastAsia="Times New Roman" w:cs="Times New Roman"/>
          <w:b/>
          <w:color w:val="000000"/>
          <w:sz w:val="24"/>
        </w:rPr>
      </w:pPr>
      <w:r>
        <w:rPr>
          <w:rFonts w:ascii="宋体" w:hAnsi="宋体"/>
          <w:b/>
          <w:color w:val="000000"/>
          <w:sz w:val="24"/>
        </w:rPr>
        <w:t>三、实验探究题</w:t>
      </w:r>
      <w:r>
        <w:rPr>
          <w:rFonts w:eastAsia="Times New Roman" w:cs="Times New Roman"/>
          <w:b/>
          <w:color w:val="000000"/>
          <w:sz w:val="24"/>
        </w:rPr>
        <w:t>(</w:t>
      </w:r>
      <w:r>
        <w:rPr>
          <w:rFonts w:ascii="宋体" w:hAnsi="宋体"/>
          <w:b/>
          <w:color w:val="000000"/>
          <w:sz w:val="24"/>
        </w:rPr>
        <w:t>本大题共</w:t>
      </w:r>
      <w:r>
        <w:rPr>
          <w:rFonts w:eastAsia="Times New Roman" w:cs="Times New Roman"/>
          <w:b/>
          <w:color w:val="000000"/>
          <w:sz w:val="24"/>
        </w:rPr>
        <w:t>2</w:t>
      </w:r>
      <w:r>
        <w:rPr>
          <w:rFonts w:ascii="宋体" w:hAnsi="宋体"/>
          <w:b/>
          <w:color w:val="000000"/>
          <w:sz w:val="24"/>
        </w:rPr>
        <w:t>个小题，每空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r>
        <w:rPr>
          <w:rFonts w:eastAsia="Times New Roman" w:cs="Times New Roman"/>
          <w:b/>
          <w:color w:val="000000"/>
          <w:sz w:val="24"/>
        </w:rPr>
        <w:t>)</w:t>
      </w:r>
    </w:p>
    <w:p w14:paraId="7F7905CB">
      <w:pPr>
        <w:spacing w:line="360" w:lineRule="auto"/>
        <w:jc w:val="left"/>
        <w:textAlignment w:val="center"/>
        <w:rPr>
          <w:rFonts w:eastAsia="Times New Roman" w:cs="Times New Roman"/>
          <w:color w:val="000000"/>
        </w:rPr>
      </w:pPr>
      <w:r>
        <w:rPr>
          <w:color w:val="000000"/>
        </w:rPr>
        <w:t xml:space="preserve">12. </w:t>
      </w:r>
      <w:r>
        <w:rPr>
          <w:rFonts w:ascii="宋体" w:hAnsi="宋体"/>
          <w:color w:val="000000"/>
        </w:rPr>
        <w:t>根据下图实验装置，回答问题：</w:t>
      </w:r>
      <w:r>
        <w:rPr>
          <w:rFonts w:eastAsia="Times New Roman" w:cs="Times New Roman"/>
          <w:color w:val="000000"/>
        </w:rPr>
        <w:t xml:space="preserve"> </w:t>
      </w:r>
    </w:p>
    <w:p w14:paraId="5A411BBE">
      <w:pPr>
        <w:spacing w:line="360" w:lineRule="auto"/>
        <w:jc w:val="left"/>
        <w:textAlignment w:val="center"/>
        <w:rPr>
          <w:color w:val="000000"/>
        </w:rPr>
      </w:pPr>
      <w:r>
        <w:rPr>
          <w:rFonts w:ascii="宋体" w:hAnsi="宋体"/>
          <w:color w:val="000000"/>
        </w:rPr>
        <w:drawing>
          <wp:inline distT="0" distB="0" distL="114300" distR="114300">
            <wp:extent cx="5238750" cy="1387475"/>
            <wp:effectExtent l="0" t="0" r="0" b="317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5238750" cy="1387908"/>
                    </a:xfrm>
                    <a:prstGeom prst="rect">
                      <a:avLst/>
                    </a:prstGeom>
                  </pic:spPr>
                </pic:pic>
              </a:graphicData>
            </a:graphic>
          </wp:inline>
        </w:drawing>
      </w:r>
    </w:p>
    <w:p w14:paraId="337DF5E8">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C</w:t>
      </w:r>
      <w:r>
        <w:rPr>
          <w:rFonts w:ascii="宋体" w:hAnsi="宋体"/>
          <w:color w:val="000000"/>
        </w:rPr>
        <w:t>装置中标有①的仪器名称为_______。</w:t>
      </w:r>
    </w:p>
    <w:p w14:paraId="5819C282">
      <w:pPr>
        <w:spacing w:line="360" w:lineRule="auto"/>
        <w:jc w:val="left"/>
        <w:textAlignment w:val="center"/>
        <w:rPr>
          <w:rFonts w:ascii="宋体" w:hAnsi="宋体"/>
          <w:color w:val="000000"/>
        </w:rPr>
      </w:pPr>
      <w:r>
        <w:rPr>
          <w:rFonts w:ascii="宋体" w:hAnsi="宋体"/>
          <w:color w:val="000000"/>
        </w:rPr>
        <w:t>（2）实验室某小组同学用过氧化氢溶液和二氧化锰制取氧气，请写出化学方程式_______。根据该反应原理，从控制反应速率的角度考虑，请从上图中选择发生装置和收集装置制取一瓶干燥的氧气，所选装置接口字母连接顺序为_______</w:t>
      </w:r>
      <w:r>
        <w:rPr>
          <w:rFonts w:eastAsia="Times New Roman" w:cs="Times New Roman"/>
          <w:color w:val="000000"/>
        </w:rPr>
        <w:t>(</w:t>
      </w:r>
      <w:r>
        <w:rPr>
          <w:rFonts w:ascii="宋体" w:hAnsi="宋体"/>
          <w:color w:val="000000"/>
        </w:rPr>
        <w:t>连接顺序全对才得分</w:t>
      </w:r>
      <w:r>
        <w:rPr>
          <w:rFonts w:eastAsia="Times New Roman" w:cs="Times New Roman"/>
          <w:color w:val="000000"/>
        </w:rPr>
        <w:t>)</w:t>
      </w:r>
      <w:r>
        <w:rPr>
          <w:rFonts w:ascii="宋体" w:hAnsi="宋体"/>
          <w:color w:val="000000"/>
        </w:rPr>
        <w:t>。</w:t>
      </w:r>
    </w:p>
    <w:p w14:paraId="3FA4E1A0">
      <w:pPr>
        <w:spacing w:line="360" w:lineRule="auto"/>
        <w:jc w:val="left"/>
        <w:textAlignment w:val="center"/>
        <w:rPr>
          <w:rFonts w:ascii="宋体" w:hAnsi="宋体"/>
          <w:color w:val="000000"/>
        </w:rPr>
      </w:pPr>
      <w:r>
        <w:rPr>
          <w:color w:val="000000"/>
        </w:rPr>
        <w:t xml:space="preserve">13. </w:t>
      </w:r>
      <w:r>
        <w:rPr>
          <w:rFonts w:ascii="宋体" w:hAnsi="宋体"/>
          <w:color w:val="000000"/>
        </w:rPr>
        <w:t>同学们为提升化学实验操作技能，在实验室练习如下实验：</w:t>
      </w:r>
    </w:p>
    <w:p w14:paraId="5AA03842">
      <w:pPr>
        <w:spacing w:line="360" w:lineRule="auto"/>
        <w:jc w:val="left"/>
        <w:textAlignment w:val="center"/>
        <w:rPr>
          <w:color w:val="000000"/>
        </w:rPr>
      </w:pPr>
      <w:r>
        <w:rPr>
          <w:rFonts w:ascii="宋体" w:hAnsi="宋体"/>
          <w:color w:val="000000"/>
        </w:rPr>
        <w:drawing>
          <wp:inline distT="0" distB="0" distL="114300" distR="114300">
            <wp:extent cx="3038475" cy="1724025"/>
            <wp:effectExtent l="0" t="0" r="9525"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3038475" cy="1724025"/>
                    </a:xfrm>
                    <a:prstGeom prst="rect">
                      <a:avLst/>
                    </a:prstGeom>
                  </pic:spPr>
                </pic:pic>
              </a:graphicData>
            </a:graphic>
          </wp:inline>
        </w:drawing>
      </w:r>
    </w:p>
    <w:p w14:paraId="283A683C">
      <w:pPr>
        <w:spacing w:line="360" w:lineRule="auto"/>
        <w:jc w:val="left"/>
        <w:textAlignment w:val="center"/>
        <w:rPr>
          <w:rFonts w:ascii="宋体" w:hAnsi="宋体"/>
          <w:color w:val="000000"/>
        </w:rPr>
      </w:pPr>
      <w:r>
        <w:rPr>
          <w:rFonts w:ascii="宋体" w:hAnsi="宋体"/>
          <w:color w:val="000000"/>
        </w:rPr>
        <w:t>实验完毕后，小明误将</w:t>
      </w:r>
      <w:r>
        <w:rPr>
          <w:rFonts w:eastAsia="Times New Roman" w:cs="Times New Roman"/>
          <w:color w:val="000000"/>
        </w:rPr>
        <w:t>A</w:t>
      </w:r>
      <w:r>
        <w:rPr>
          <w:rFonts w:ascii="宋体" w:hAnsi="宋体"/>
          <w:color w:val="000000"/>
        </w:rPr>
        <w:t>试管中的物质倒入</w:t>
      </w:r>
      <w:r>
        <w:rPr>
          <w:rFonts w:eastAsia="Times New Roman" w:cs="Times New Roman"/>
          <w:color w:val="000000"/>
        </w:rPr>
        <w:t>B</w:t>
      </w:r>
      <w:r>
        <w:rPr>
          <w:rFonts w:ascii="宋体" w:hAnsi="宋体"/>
          <w:color w:val="000000"/>
        </w:rPr>
        <w:t>试管中，充分振荡后，观察到混合后溶液为无色。小明对该无色溶液的成分产生兴趣并展开探究</w:t>
      </w:r>
      <w:r>
        <w:rPr>
          <w:rFonts w:eastAsia="Times New Roman" w:cs="Times New Roman"/>
          <w:color w:val="000000"/>
        </w:rPr>
        <w:t>(</w:t>
      </w:r>
      <w:r>
        <w:rPr>
          <w:rFonts w:ascii="宋体" w:hAnsi="宋体"/>
          <w:color w:val="000000"/>
        </w:rPr>
        <w:t>温馨提示：本题中番号①</w:t>
      </w:r>
      <w:r>
        <w:rPr>
          <w:rFonts w:eastAsia="Times New Roman" w:cs="Times New Roman"/>
          <w:color w:val="000000"/>
        </w:rPr>
        <w:t>~</w:t>
      </w:r>
      <w:r>
        <w:rPr>
          <w:rFonts w:ascii="宋体" w:hAnsi="宋体"/>
          <w:color w:val="000000"/>
        </w:rPr>
        <w:t>⑤为答题卡上的序号</w:t>
      </w:r>
      <w:r>
        <w:rPr>
          <w:rFonts w:eastAsia="Times New Roman" w:cs="Times New Roman"/>
          <w:color w:val="000000"/>
        </w:rPr>
        <w:t>)</w:t>
      </w:r>
      <w:r>
        <w:rPr>
          <w:rFonts w:ascii="宋体" w:hAnsi="宋体"/>
          <w:color w:val="000000"/>
        </w:rPr>
        <w:t>。</w:t>
      </w:r>
    </w:p>
    <w:p w14:paraId="70ACAE6F">
      <w:pPr>
        <w:spacing w:line="360" w:lineRule="auto"/>
        <w:jc w:val="left"/>
        <w:textAlignment w:val="center"/>
        <w:rPr>
          <w:rFonts w:ascii="宋体" w:hAnsi="宋体"/>
          <w:color w:val="000000"/>
        </w:rPr>
      </w:pPr>
      <w:r>
        <w:rPr>
          <w:rFonts w:ascii="宋体" w:hAnsi="宋体"/>
          <w:color w:val="000000"/>
        </w:rPr>
        <w:t>【提出问题】混合后无色溶液的溶质除酚酞外还有什么？</w:t>
      </w:r>
    </w:p>
    <w:p w14:paraId="56E6CA3D">
      <w:pPr>
        <w:spacing w:line="360" w:lineRule="auto"/>
        <w:jc w:val="left"/>
        <w:textAlignment w:val="center"/>
        <w:rPr>
          <w:rFonts w:ascii="宋体" w:hAnsi="宋体"/>
          <w:color w:val="000000"/>
        </w:rPr>
      </w:pPr>
      <w:r>
        <w:rPr>
          <w:rFonts w:ascii="宋体" w:hAnsi="宋体"/>
          <w:color w:val="000000"/>
        </w:rPr>
        <w:t>【查阅资料】</w:t>
      </w:r>
      <w:r>
        <w:rPr>
          <w:rFonts w:eastAsia="Times New Roman" w:cs="Times New Roman"/>
          <w:color w:val="000000"/>
        </w:rPr>
        <w:t>NaCl</w:t>
      </w:r>
      <w:r>
        <w:rPr>
          <w:rFonts w:ascii="宋体" w:hAnsi="宋体"/>
          <w:color w:val="000000"/>
        </w:rPr>
        <w:t>溶液、</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溶液显中性。</w:t>
      </w:r>
    </w:p>
    <w:p w14:paraId="4CF7E1C7">
      <w:pPr>
        <w:spacing w:line="360" w:lineRule="auto"/>
        <w:jc w:val="left"/>
        <w:textAlignment w:val="center"/>
        <w:rPr>
          <w:rFonts w:ascii="宋体" w:hAnsi="宋体"/>
          <w:color w:val="000000"/>
        </w:rPr>
      </w:pPr>
      <w:r>
        <w:rPr>
          <w:rFonts w:ascii="宋体" w:hAnsi="宋体"/>
          <w:color w:val="000000"/>
        </w:rPr>
        <w:t>【猜想与假设】猜想</w:t>
      </w:r>
      <w:r>
        <w:rPr>
          <w:rFonts w:eastAsia="Times New Roman" w:cs="Times New Roman"/>
          <w:color w:val="000000"/>
        </w:rPr>
        <w:t>-</w:t>
      </w:r>
      <w:r>
        <w:rPr>
          <w:rFonts w:ascii="宋体" w:hAnsi="宋体"/>
          <w:color w:val="000000"/>
        </w:rPr>
        <w:t>：</w:t>
      </w:r>
      <w:r>
        <w:rPr>
          <w:rFonts w:eastAsia="Times New Roman" w:cs="Times New Roman"/>
          <w:color w:val="000000"/>
        </w:rPr>
        <w:t>NaCl</w:t>
      </w:r>
      <w:r>
        <w:rPr>
          <w:rFonts w:ascii="宋体" w:hAnsi="宋体"/>
          <w:color w:val="000000"/>
        </w:rPr>
        <w:t>、</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w:t>
      </w:r>
    </w:p>
    <w:p w14:paraId="5A177A48">
      <w:pPr>
        <w:spacing w:line="360" w:lineRule="auto"/>
        <w:jc w:val="left"/>
        <w:textAlignment w:val="center"/>
        <w:rPr>
          <w:rFonts w:ascii="宋体" w:hAnsi="宋体"/>
          <w:color w:val="000000"/>
        </w:rPr>
      </w:pPr>
      <w:r>
        <w:rPr>
          <w:rFonts w:ascii="宋体" w:hAnsi="宋体"/>
          <w:color w:val="000000"/>
        </w:rPr>
        <w:t>猜想二：</w:t>
      </w:r>
      <w:r>
        <w:rPr>
          <w:rFonts w:eastAsia="Times New Roman" w:cs="Times New Roman"/>
          <w:color w:val="000000"/>
        </w:rPr>
        <w:t>NaCl</w:t>
      </w:r>
      <w:r>
        <w:rPr>
          <w:rFonts w:ascii="宋体" w:hAnsi="宋体"/>
          <w:color w:val="000000"/>
        </w:rPr>
        <w:t>、</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HCl</w:t>
      </w:r>
      <w:r>
        <w:rPr>
          <w:rFonts w:ascii="宋体" w:hAnsi="宋体"/>
          <w:color w:val="000000"/>
        </w:rPr>
        <w:t>；</w:t>
      </w:r>
    </w:p>
    <w:p w14:paraId="299B0B75">
      <w:pPr>
        <w:spacing w:line="360" w:lineRule="auto"/>
        <w:jc w:val="left"/>
        <w:textAlignment w:val="center"/>
        <w:rPr>
          <w:rFonts w:ascii="宋体" w:hAnsi="宋体"/>
          <w:color w:val="000000"/>
        </w:rPr>
      </w:pPr>
      <w:r>
        <w:rPr>
          <w:rFonts w:ascii="宋体" w:hAnsi="宋体"/>
          <w:color w:val="000000"/>
        </w:rPr>
        <w:t>猜想三：</w:t>
      </w:r>
      <w:r>
        <w:rPr>
          <w:rFonts w:eastAsia="Times New Roman" w:cs="Times New Roman"/>
          <w:color w:val="000000"/>
        </w:rPr>
        <w:t>NaCl</w:t>
      </w:r>
      <w:r>
        <w:rPr>
          <w:rFonts w:ascii="宋体" w:hAnsi="宋体"/>
          <w:color w:val="000000"/>
        </w:rPr>
        <w:t>、</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w:t>
      </w:r>
    </w:p>
    <w:p w14:paraId="4D0D3495">
      <w:pPr>
        <w:spacing w:line="360" w:lineRule="auto"/>
        <w:jc w:val="left"/>
        <w:textAlignment w:val="center"/>
        <w:rPr>
          <w:rFonts w:ascii="宋体" w:hAnsi="宋体"/>
          <w:color w:val="000000"/>
        </w:rPr>
      </w:pPr>
      <w:r>
        <w:rPr>
          <w:rFonts w:ascii="宋体" w:hAnsi="宋体"/>
          <w:color w:val="000000"/>
        </w:rPr>
        <w:t>经分析猜想三错误，其理由是_________。</w:t>
      </w:r>
    </w:p>
    <w:p w14:paraId="4A59CBB7">
      <w:pPr>
        <w:spacing w:line="360" w:lineRule="auto"/>
        <w:jc w:val="left"/>
        <w:textAlignment w:val="center"/>
        <w:rPr>
          <w:rFonts w:ascii="宋体" w:hAnsi="宋体"/>
          <w:color w:val="000000"/>
        </w:rPr>
      </w:pPr>
      <w:r>
        <w:rPr>
          <w:rFonts w:ascii="宋体" w:hAnsi="宋体"/>
          <w:color w:val="000000"/>
        </w:rPr>
        <w:t>【设计并进行实验】为了验证其余猜想，小明进行了如下实验：</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09"/>
        <w:gridCol w:w="977"/>
        <w:gridCol w:w="3839"/>
      </w:tblGrid>
      <w:tr w14:paraId="0BC79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4BB381">
            <w:pPr>
              <w:spacing w:line="360" w:lineRule="auto"/>
              <w:jc w:val="left"/>
              <w:textAlignment w:val="center"/>
              <w:rPr>
                <w:rFonts w:ascii="宋体" w:hAnsi="宋体"/>
                <w:color w:val="000000"/>
              </w:rPr>
            </w:pPr>
            <w:r>
              <w:rPr>
                <w:rFonts w:ascii="宋体" w:hAnsi="宋体"/>
                <w:color w:val="000000"/>
              </w:rPr>
              <w:t>实验操作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20DCC1">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501E3F">
            <w:pPr>
              <w:spacing w:line="360" w:lineRule="auto"/>
              <w:jc w:val="left"/>
              <w:textAlignment w:val="center"/>
              <w:rPr>
                <w:rFonts w:ascii="宋体" w:hAnsi="宋体"/>
                <w:color w:val="000000"/>
              </w:rPr>
            </w:pPr>
            <w:r>
              <w:rPr>
                <w:rFonts w:ascii="宋体" w:hAnsi="宋体"/>
                <w:color w:val="000000"/>
              </w:rPr>
              <w:t>解释与结论</w:t>
            </w:r>
          </w:p>
        </w:tc>
      </w:tr>
      <w:tr w14:paraId="685D4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87B3A7">
            <w:pPr>
              <w:spacing w:line="360" w:lineRule="auto"/>
              <w:jc w:val="left"/>
              <w:textAlignment w:val="center"/>
              <w:rPr>
                <w:rFonts w:ascii="宋体" w:hAnsi="宋体"/>
                <w:color w:val="000000"/>
              </w:rPr>
            </w:pPr>
            <w:r>
              <w:rPr>
                <w:rFonts w:ascii="宋体" w:hAnsi="宋体"/>
                <w:color w:val="000000"/>
              </w:rPr>
              <w:t>取少量混合后的无色溶液于试管中，加入锌粒</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F0485D">
            <w:pPr>
              <w:spacing w:line="360" w:lineRule="auto"/>
              <w:jc w:val="left"/>
              <w:textAlignment w:val="center"/>
              <w:rPr>
                <w:color w:val="000000"/>
              </w:rPr>
            </w:pPr>
            <w:r>
              <w:rPr>
                <w:rFonts w:ascii="宋体" w:hAnsi="宋体"/>
                <w:color w:val="000000"/>
              </w:rPr>
              <w:t>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62FD52">
            <w:pPr>
              <w:spacing w:line="360" w:lineRule="auto"/>
              <w:jc w:val="left"/>
              <w:textAlignment w:val="center"/>
              <w:rPr>
                <w:rFonts w:eastAsia="Times New Roman" w:cs="Times New Roman"/>
                <w:color w:val="000000"/>
              </w:rPr>
            </w:pPr>
            <w:r>
              <w:rPr>
                <w:rFonts w:ascii="宋体" w:hAnsi="宋体"/>
                <w:color w:val="000000"/>
              </w:rPr>
              <w:t>解释实验现象：__________</w:t>
            </w:r>
            <w:r>
              <w:rPr>
                <w:rFonts w:eastAsia="Times New Roman" w:cs="Times New Roman"/>
                <w:color w:val="000000"/>
              </w:rPr>
              <w:t>(</w:t>
            </w:r>
            <w:r>
              <w:rPr>
                <w:rFonts w:ascii="宋体" w:hAnsi="宋体"/>
                <w:color w:val="000000"/>
              </w:rPr>
              <w:t>用化学方程式表示</w:t>
            </w:r>
            <w:r>
              <w:rPr>
                <w:rFonts w:eastAsia="Times New Roman" w:cs="Times New Roman"/>
                <w:color w:val="000000"/>
              </w:rPr>
              <w:t>)</w:t>
            </w:r>
          </w:p>
          <w:p w14:paraId="211BBD10">
            <w:pPr>
              <w:spacing w:line="360" w:lineRule="auto"/>
              <w:jc w:val="left"/>
              <w:textAlignment w:val="center"/>
              <w:rPr>
                <w:rFonts w:ascii="宋体" w:hAnsi="宋体"/>
                <w:color w:val="000000"/>
              </w:rPr>
            </w:pPr>
            <w:r>
              <w:rPr>
                <w:rFonts w:ascii="宋体" w:hAnsi="宋体"/>
                <w:color w:val="000000"/>
              </w:rPr>
              <w:t>得出实验结论：猜想二正确</w:t>
            </w:r>
          </w:p>
        </w:tc>
      </w:tr>
    </w:tbl>
    <w:p w14:paraId="30D262E4">
      <w:pPr>
        <w:spacing w:line="360" w:lineRule="auto"/>
        <w:jc w:val="left"/>
        <w:textAlignment w:val="center"/>
        <w:rPr>
          <w:rFonts w:ascii="宋体" w:hAnsi="宋体"/>
          <w:color w:val="000000"/>
        </w:rPr>
      </w:pPr>
      <w:r>
        <w:rPr>
          <w:rFonts w:ascii="宋体" w:hAnsi="宋体"/>
          <w:color w:val="000000"/>
        </w:rPr>
        <w:t>【反思与拓展】</w:t>
      </w:r>
    </w:p>
    <w:p w14:paraId="36FAA756">
      <w:pPr>
        <w:spacing w:line="360" w:lineRule="auto"/>
        <w:jc w:val="left"/>
        <w:textAlignment w:val="center"/>
        <w:rPr>
          <w:rFonts w:ascii="宋体" w:hAnsi="宋体"/>
          <w:color w:val="000000"/>
        </w:rPr>
      </w:pPr>
      <w:r>
        <w:rPr>
          <w:rFonts w:eastAsia="Times New Roman" w:cs="Times New Roman"/>
          <w:color w:val="000000"/>
        </w:rPr>
        <w:t>Ⅰ.</w:t>
      </w:r>
      <w:r>
        <w:rPr>
          <w:rFonts w:ascii="宋体" w:hAnsi="宋体"/>
          <w:color w:val="000000"/>
        </w:rPr>
        <w:t>有同学提议将上表操作中的锌粒换成另一种药品或用品：________</w:t>
      </w:r>
      <w:r>
        <w:rPr>
          <w:rFonts w:eastAsia="Times New Roman" w:cs="Times New Roman"/>
          <w:color w:val="000000"/>
        </w:rPr>
        <w:t>(</w:t>
      </w:r>
      <w:r>
        <w:rPr>
          <w:rFonts w:ascii="宋体" w:hAnsi="宋体"/>
          <w:color w:val="000000"/>
        </w:rPr>
        <w:t>除金属外</w:t>
      </w:r>
      <w:r>
        <w:rPr>
          <w:rFonts w:eastAsia="Times New Roman" w:cs="Times New Roman"/>
          <w:color w:val="000000"/>
        </w:rPr>
        <w:t>)</w:t>
      </w:r>
      <w:r>
        <w:rPr>
          <w:rFonts w:ascii="宋体" w:hAnsi="宋体"/>
          <w:color w:val="000000"/>
        </w:rPr>
        <w:t>，也可得出猜想二正确的实验结论。</w:t>
      </w:r>
    </w:p>
    <w:p w14:paraId="3DF54DCE">
      <w:pPr>
        <w:spacing w:line="360" w:lineRule="auto"/>
        <w:jc w:val="left"/>
        <w:textAlignment w:val="center"/>
        <w:rPr>
          <w:rFonts w:ascii="宋体" w:hAnsi="宋体"/>
          <w:color w:val="000000"/>
        </w:rPr>
      </w:pPr>
      <w:r>
        <w:rPr>
          <w:rFonts w:eastAsia="Times New Roman" w:cs="Times New Roman"/>
          <w:color w:val="000000"/>
        </w:rPr>
        <w:t>Ⅱ.</w:t>
      </w:r>
      <w:r>
        <w:rPr>
          <w:rFonts w:ascii="宋体" w:hAnsi="宋体"/>
          <w:color w:val="000000"/>
        </w:rPr>
        <w:t>小明误倒后，如果观察到试管底部有白色沉淀，上层清液为红色，则上层清液中一定有的阴离子是_______</w:t>
      </w:r>
      <w:r>
        <w:rPr>
          <w:rFonts w:eastAsia="Times New Roman" w:cs="Times New Roman"/>
          <w:color w:val="000000"/>
        </w:rPr>
        <w:t>(</w:t>
      </w:r>
      <w:r>
        <w:rPr>
          <w:rFonts w:ascii="宋体" w:hAnsi="宋体"/>
          <w:color w:val="000000"/>
        </w:rPr>
        <w:t>填写离子符号</w:t>
      </w:r>
      <w:r>
        <w:rPr>
          <w:rFonts w:eastAsia="Times New Roman" w:cs="Times New Roman"/>
          <w:color w:val="000000"/>
        </w:rPr>
        <w:t>)</w:t>
      </w:r>
      <w:r>
        <w:rPr>
          <w:rFonts w:ascii="宋体" w:hAnsi="宋体"/>
          <w:color w:val="000000"/>
        </w:rPr>
        <w:t>。</w:t>
      </w:r>
    </w:p>
    <w:p w14:paraId="523AFCC5">
      <w:pPr>
        <w:spacing w:line="360" w:lineRule="auto"/>
        <w:jc w:val="left"/>
        <w:textAlignment w:val="center"/>
        <w:rPr>
          <w:rFonts w:eastAsia="Times New Roman" w:cs="Times New Roman"/>
          <w:b/>
          <w:color w:val="000000"/>
          <w:sz w:val="24"/>
        </w:rPr>
      </w:pPr>
      <w:r>
        <w:rPr>
          <w:rFonts w:ascii="宋体" w:hAnsi="宋体"/>
          <w:b/>
          <w:color w:val="000000"/>
          <w:sz w:val="24"/>
        </w:rPr>
        <w:t>四、计算题</w:t>
      </w:r>
      <w:r>
        <w:rPr>
          <w:rFonts w:eastAsia="Times New Roman" w:cs="Times New Roman"/>
          <w:b/>
          <w:color w:val="000000"/>
          <w:sz w:val="24"/>
        </w:rPr>
        <w:t>(</w:t>
      </w:r>
      <w:r>
        <w:rPr>
          <w:rFonts w:ascii="宋体" w:hAnsi="宋体"/>
          <w:b/>
          <w:color w:val="000000"/>
          <w:sz w:val="24"/>
        </w:rPr>
        <w:t>本大题共</w:t>
      </w:r>
      <w:r>
        <w:rPr>
          <w:rFonts w:eastAsia="Times New Roman" w:cs="Times New Roman"/>
          <w:b/>
          <w:color w:val="000000"/>
          <w:sz w:val="24"/>
        </w:rPr>
        <w:t>1</w:t>
      </w:r>
      <w:r>
        <w:rPr>
          <w:rFonts w:ascii="宋体" w:hAnsi="宋体"/>
          <w:b/>
          <w:color w:val="000000"/>
          <w:sz w:val="24"/>
        </w:rPr>
        <w:t>个小题，共</w:t>
      </w:r>
      <w:r>
        <w:rPr>
          <w:rFonts w:eastAsia="Times New Roman" w:cs="Times New Roman"/>
          <w:b/>
          <w:color w:val="000000"/>
          <w:sz w:val="24"/>
        </w:rPr>
        <w:t>7</w:t>
      </w:r>
      <w:r>
        <w:rPr>
          <w:rFonts w:ascii="宋体" w:hAnsi="宋体"/>
          <w:b/>
          <w:color w:val="000000"/>
          <w:sz w:val="24"/>
        </w:rPr>
        <w:t>分</w:t>
      </w:r>
      <w:r>
        <w:rPr>
          <w:rFonts w:eastAsia="Times New Roman" w:cs="Times New Roman"/>
          <w:b/>
          <w:color w:val="000000"/>
          <w:sz w:val="24"/>
        </w:rPr>
        <w:t>)</w:t>
      </w:r>
    </w:p>
    <w:p w14:paraId="0CB95B8F">
      <w:pPr>
        <w:spacing w:line="360" w:lineRule="auto"/>
        <w:jc w:val="left"/>
        <w:textAlignment w:val="center"/>
        <w:rPr>
          <w:rFonts w:ascii="宋体" w:hAnsi="宋体"/>
          <w:color w:val="000000"/>
        </w:rPr>
      </w:pPr>
      <w:r>
        <w:rPr>
          <w:color w:val="000000"/>
        </w:rPr>
        <w:t xml:space="preserve">14. </w:t>
      </w:r>
      <w:r>
        <w:rPr>
          <w:rFonts w:ascii="宋体" w:hAnsi="宋体"/>
          <w:color w:val="000000"/>
        </w:rPr>
        <w:t>化学兴趣小组整理药品时，发现一瓶标签受损的稀盐酸。为测定该稀盐酸的溶质质量分数，同学们进行了下图的实验</w:t>
      </w:r>
      <w:r>
        <w:rPr>
          <w:rFonts w:eastAsia="Times New Roman" w:cs="Times New Roman"/>
          <w:color w:val="000000"/>
        </w:rPr>
        <w:t>(</w:t>
      </w:r>
      <w:r>
        <w:rPr>
          <w:rFonts w:ascii="宋体" w:hAnsi="宋体"/>
          <w:color w:val="000000"/>
        </w:rPr>
        <w:t>所选石灰石中的杂质不溶于水，也不与其他物质反应；生成气体全部逸出</w:t>
      </w:r>
      <w:r>
        <w:rPr>
          <w:rFonts w:eastAsia="Times New Roman" w:cs="Times New Roman"/>
          <w:color w:val="000000"/>
        </w:rPr>
        <w:t>)</w:t>
      </w:r>
      <w:r>
        <w:rPr>
          <w:rFonts w:ascii="宋体" w:hAnsi="宋体"/>
          <w:color w:val="000000"/>
        </w:rPr>
        <w:t>。</w:t>
      </w:r>
    </w:p>
    <w:p w14:paraId="5591EE52">
      <w:pPr>
        <w:spacing w:line="360" w:lineRule="auto"/>
        <w:jc w:val="left"/>
        <w:textAlignment w:val="center"/>
        <w:rPr>
          <w:color w:val="000000"/>
        </w:rPr>
      </w:pPr>
      <w:r>
        <w:rPr>
          <w:rFonts w:ascii="宋体" w:hAnsi="宋体"/>
          <w:color w:val="000000"/>
        </w:rPr>
        <w:drawing>
          <wp:inline distT="0" distB="0" distL="114300" distR="114300">
            <wp:extent cx="3409950" cy="9429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3409950" cy="942975"/>
                    </a:xfrm>
                    <a:prstGeom prst="rect">
                      <a:avLst/>
                    </a:prstGeom>
                  </pic:spPr>
                </pic:pic>
              </a:graphicData>
            </a:graphic>
          </wp:inline>
        </w:drawing>
      </w:r>
    </w:p>
    <w:p w14:paraId="6C2D1A41">
      <w:pPr>
        <w:spacing w:line="360" w:lineRule="auto"/>
        <w:jc w:val="left"/>
        <w:textAlignment w:val="center"/>
        <w:rPr>
          <w:rFonts w:ascii="宋体" w:hAnsi="宋体"/>
          <w:color w:val="000000"/>
        </w:rPr>
      </w:pPr>
      <w:r>
        <w:rPr>
          <w:rFonts w:ascii="宋体" w:hAnsi="宋体"/>
          <w:color w:val="000000"/>
        </w:rPr>
        <w:t>请完成下列问题：</w:t>
      </w:r>
    </w:p>
    <w:p w14:paraId="1497B856">
      <w:pPr>
        <w:spacing w:line="360" w:lineRule="auto"/>
        <w:jc w:val="left"/>
        <w:textAlignment w:val="center"/>
        <w:rPr>
          <w:rFonts w:ascii="宋体" w:hAnsi="宋体"/>
          <w:color w:val="000000"/>
        </w:rPr>
      </w:pPr>
      <w:r>
        <w:rPr>
          <w:rFonts w:ascii="宋体" w:hAnsi="宋体"/>
          <w:color w:val="000000"/>
        </w:rPr>
        <w:t>（1）生成二氧化碳的质量为_______</w:t>
      </w:r>
      <w:r>
        <w:rPr>
          <w:rFonts w:eastAsia="Times New Roman" w:cs="Times New Roman"/>
          <w:color w:val="000000"/>
        </w:rPr>
        <w:t>g</w:t>
      </w:r>
      <w:r>
        <w:rPr>
          <w:rFonts w:ascii="宋体" w:hAnsi="宋体"/>
          <w:color w:val="000000"/>
        </w:rPr>
        <w:t>：</w:t>
      </w:r>
    </w:p>
    <w:p w14:paraId="517E026C">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（2）计算稀盐酸的溶质质量分数_____</w:t>
      </w:r>
      <w:r>
        <w:rPr>
          <w:rFonts w:eastAsia="Times New Roman" w:cs="Times New Roman"/>
          <w:color w:val="000000"/>
        </w:rPr>
        <w:t>(</w:t>
      </w:r>
      <w:r>
        <w:rPr>
          <w:rFonts w:ascii="宋体" w:hAnsi="宋体"/>
          <w:color w:val="000000"/>
        </w:rPr>
        <w:t>写出计算过程</w:t>
      </w:r>
      <w:r>
        <w:rPr>
          <w:rFonts w:eastAsia="Times New Roman" w:cs="Times New Roman"/>
          <w:color w:val="000000"/>
        </w:rPr>
        <w:t>)</w:t>
      </w:r>
      <w:r>
        <w:rPr>
          <w:rFonts w:ascii="宋体" w:hAnsi="宋体"/>
          <w:color w:val="000000"/>
        </w:rPr>
        <w:t>。</w:t>
      </w:r>
    </w:p>
    <w:p w14:paraId="1D8FB09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680A3">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6C31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23B1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9ADED">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A3EF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7B668">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1906"/>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87E6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5C3111"/>
    <w:rsid w:val="38274566"/>
    <w:rsid w:val="3A2A670B"/>
    <w:rsid w:val="65664FC0"/>
    <w:rsid w:val="6E195C6E"/>
    <w:rsid w:val="78F217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3E4D0-2193-44F6-B155-AA1CD2943878}">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2531</Words>
  <Characters>2932</Characters>
  <Lines>22</Lines>
  <Paragraphs>6</Paragraphs>
  <TotalTime>0</TotalTime>
  <ScaleCrop>false</ScaleCrop>
  <LinksUpToDate>false</LinksUpToDate>
  <CharactersWithSpaces>3036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2022-06-16T17:10:00Z</dcterms:created>
  <dc:creator>学科网试题生产平台</dc:creator>
  <dc:description>3000516873797632</dc:description>
  <cp:lastModifiedBy>上帝掷骰子吗</cp:lastModifiedBy>
  <dcterms:modified xsi:type="dcterms:W3CDTF">2024-07-20T09:04:57Z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A58848222BB04B03AFB37F6F60C04126</vt:lpwstr>
  </property>
</Properties>
</file>