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973302">
      <w:pPr>
        <w:spacing w:line="360" w:lineRule="auto"/>
        <w:jc w:val="cente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10960100</wp:posOffset>
            </wp:positionH>
            <wp:positionV relativeFrom="topMargin">
              <wp:posOffset>11988800</wp:posOffset>
            </wp:positionV>
            <wp:extent cx="469900" cy="317500"/>
            <wp:effectExtent l="0" t="0" r="6350" b="6350"/>
            <wp:wrapNone/>
            <wp:docPr id="100052" name="图片 100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2" name="图片 100052"/>
                    <pic:cNvPicPr>
                      <a:picLocks noChangeAspect="1"/>
                    </pic:cNvPicPr>
                  </pic:nvPicPr>
                  <pic:blipFill>
                    <a:blip r:embed="rId10" cstate="print"/>
                    <a:stretch>
                      <a:fillRect/>
                    </a:stretch>
                  </pic:blipFill>
                  <pic:spPr>
                    <a:xfrm>
                      <a:off x="0" y="0"/>
                      <a:ext cx="469900" cy="317500"/>
                    </a:xfrm>
                    <a:prstGeom prst="rect">
                      <a:avLst/>
                    </a:prstGeom>
                  </pic:spPr>
                </pic:pic>
              </a:graphicData>
            </a:graphic>
          </wp:anchor>
        </w:drawing>
      </w:r>
      <w:r>
        <w:rPr>
          <w:rFonts w:eastAsia="Times New Roman" w:cs="Times New Roman"/>
          <w:b/>
          <w:sz w:val="32"/>
        </w:rPr>
        <w:t>2022</w:t>
      </w:r>
      <w:r>
        <w:rPr>
          <w:rFonts w:ascii="宋体" w:hAnsi="宋体"/>
          <w:b/>
          <w:sz w:val="32"/>
        </w:rPr>
        <w:t>年四川省巴中市中考化学真题</w:t>
      </w:r>
    </w:p>
    <w:p w14:paraId="4E4777F2">
      <w:pPr>
        <w:spacing w:line="360" w:lineRule="auto"/>
        <w:jc w:val="left"/>
      </w:pPr>
      <w:r>
        <w:rPr>
          <w:rFonts w:ascii="宋体" w:hAnsi="宋体"/>
          <w:b/>
          <w:sz w:val="24"/>
        </w:rPr>
        <w:t>一、单项选择题（本大题共</w:t>
      </w:r>
      <w:r>
        <w:rPr>
          <w:rFonts w:eastAsia="Times New Roman" w:cs="Times New Roman"/>
          <w:b/>
          <w:sz w:val="24"/>
        </w:rPr>
        <w:t>30</w:t>
      </w:r>
      <w:r>
        <w:rPr>
          <w:rFonts w:ascii="宋体" w:hAnsi="宋体"/>
          <w:b/>
          <w:sz w:val="24"/>
        </w:rPr>
        <w:t>个小题，每小题</w:t>
      </w:r>
      <w:r>
        <w:rPr>
          <w:rFonts w:eastAsia="Times New Roman" w:cs="Times New Roman"/>
          <w:b/>
          <w:sz w:val="24"/>
        </w:rPr>
        <w:t>2</w:t>
      </w:r>
      <w:r>
        <w:rPr>
          <w:rFonts w:ascii="宋体" w:hAnsi="宋体"/>
          <w:b/>
          <w:sz w:val="24"/>
        </w:rPr>
        <w:t>分，共</w:t>
      </w:r>
      <w:r>
        <w:rPr>
          <w:rFonts w:eastAsia="Times New Roman" w:cs="Times New Roman"/>
          <w:b/>
          <w:sz w:val="24"/>
        </w:rPr>
        <w:t>60</w:t>
      </w:r>
      <w:r>
        <w:rPr>
          <w:rFonts w:ascii="宋体" w:hAnsi="宋体"/>
          <w:b/>
          <w:sz w:val="24"/>
        </w:rPr>
        <w:t>分）</w:t>
      </w:r>
    </w:p>
    <w:p w14:paraId="583639BF">
      <w:pPr>
        <w:spacing w:line="360" w:lineRule="auto"/>
        <w:jc w:val="left"/>
      </w:pPr>
      <w:r>
        <w:t xml:space="preserve">1. </w:t>
      </w:r>
      <w:r>
        <w:rPr>
          <w:rFonts w:ascii="宋体" w:hAnsi="宋体"/>
        </w:rPr>
        <w:t>以下巴中特产制作过程中涉及到化学变化的是</w:t>
      </w:r>
    </w:p>
    <w:p w14:paraId="5CE530F9">
      <w:pPr>
        <w:spacing w:line="360" w:lineRule="auto"/>
        <w:jc w:val="left"/>
        <w:textAlignment w:val="center"/>
      </w:pPr>
      <w:r>
        <w:t xml:space="preserve">A. </w:t>
      </w:r>
      <w:r>
        <w:rPr>
          <w:rFonts w:ascii="宋体" w:hAnsi="宋体"/>
        </w:rPr>
        <w:t>制作腊肉时将成品切块包装</w:t>
      </w:r>
    </w:p>
    <w:p w14:paraId="71809B7B">
      <w:pPr>
        <w:spacing w:line="360" w:lineRule="auto"/>
        <w:jc w:val="left"/>
        <w:textAlignment w:val="center"/>
      </w:pPr>
      <w:r>
        <w:t xml:space="preserve">B. </w:t>
      </w:r>
      <w:r>
        <w:rPr>
          <w:rFonts w:ascii="宋体" w:hAnsi="宋体"/>
        </w:rPr>
        <w:t>酿造白酒的发酵过程</w:t>
      </w:r>
    </w:p>
    <w:p w14:paraId="4D063B3E">
      <w:pPr>
        <w:spacing w:line="360" w:lineRule="auto"/>
        <w:jc w:val="left"/>
        <w:textAlignment w:val="center"/>
      </w:pPr>
      <w:r>
        <w:t xml:space="preserve">C. </w:t>
      </w:r>
      <w:r>
        <w:rPr>
          <w:rFonts w:ascii="宋体" w:hAnsi="宋体"/>
        </w:rPr>
        <w:t>制作中草药时晾干水分</w:t>
      </w:r>
    </w:p>
    <w:p w14:paraId="09B81AA8">
      <w:pPr>
        <w:spacing w:line="360" w:lineRule="auto"/>
        <w:jc w:val="left"/>
        <w:textAlignment w:val="center"/>
        <w:rPr>
          <w:color w:val="000000"/>
        </w:rPr>
      </w:pPr>
      <w:r>
        <w:t xml:space="preserve">D. </w:t>
      </w:r>
      <w:r>
        <w:rPr>
          <w:rFonts w:ascii="宋体" w:hAnsi="宋体"/>
        </w:rPr>
        <w:t>制作豆腐时用纱布滤浆</w:t>
      </w:r>
    </w:p>
    <w:p w14:paraId="59D4380D">
      <w:pPr>
        <w:spacing w:line="360" w:lineRule="auto"/>
        <w:textAlignment w:val="center"/>
        <w:rPr>
          <w:color w:val="000000"/>
        </w:rPr>
      </w:pPr>
      <w:r>
        <w:rPr>
          <w:color w:val="2E75B6"/>
        </w:rPr>
        <w:t>【答案】</w:t>
      </w:r>
      <w:r>
        <w:rPr>
          <w:color w:val="000000"/>
        </w:rPr>
        <w:t>B</w:t>
      </w:r>
    </w:p>
    <w:p w14:paraId="14E67422">
      <w:pPr>
        <w:spacing w:line="360" w:lineRule="auto"/>
        <w:textAlignment w:val="center"/>
        <w:rPr>
          <w:color w:val="000000"/>
        </w:rPr>
      </w:pPr>
      <w:r>
        <w:rPr>
          <w:color w:val="2E75B6"/>
        </w:rPr>
        <w:t>【解析】</w:t>
      </w:r>
    </w:p>
    <w:p w14:paraId="42746FCB">
      <w:pPr>
        <w:spacing w:line="360" w:lineRule="auto"/>
        <w:jc w:val="left"/>
        <w:textAlignment w:val="center"/>
        <w:rPr>
          <w:color w:val="000000"/>
        </w:rPr>
      </w:pPr>
      <w:r>
        <w:rPr>
          <w:color w:val="000000"/>
        </w:rPr>
        <w:t>【详解】A、制作腊肉时将成品切块包装的过程中，只是改变了物质的形状，没有新物质生成，属于物理变化，不属于化学变化，故不符合题意；</w:t>
      </w:r>
    </w:p>
    <w:p w14:paraId="2CCE5957">
      <w:pPr>
        <w:spacing w:line="360" w:lineRule="auto"/>
        <w:jc w:val="left"/>
        <w:textAlignment w:val="center"/>
        <w:rPr>
          <w:color w:val="000000"/>
        </w:rPr>
      </w:pPr>
      <w:r>
        <w:rPr>
          <w:color w:val="000000"/>
        </w:rPr>
        <w:t>B、酿造白酒的发酵过程，有新物质生成，属于化学变化，故符合题意；</w:t>
      </w:r>
    </w:p>
    <w:p w14:paraId="31AF9CA1">
      <w:pPr>
        <w:spacing w:line="360" w:lineRule="auto"/>
        <w:jc w:val="left"/>
        <w:textAlignment w:val="center"/>
        <w:rPr>
          <w:color w:val="000000"/>
        </w:rPr>
      </w:pPr>
      <w:r>
        <w:rPr>
          <w:color w:val="000000"/>
        </w:rPr>
        <w:t>C、制作中草药时晾干水分的过程中，只是改变了草药中水的形态，没有新物质生成，属于物理变化，不是化学变化，故不符合题意；</w:t>
      </w:r>
    </w:p>
    <w:p w14:paraId="69E3D19F">
      <w:pPr>
        <w:spacing w:line="360" w:lineRule="auto"/>
        <w:jc w:val="left"/>
        <w:textAlignment w:val="center"/>
        <w:rPr>
          <w:color w:val="000000"/>
        </w:rPr>
      </w:pPr>
      <w:r>
        <w:rPr>
          <w:color w:val="000000"/>
        </w:rPr>
        <w:t>D、制作豆腐时用纱布滤浆的过程中，只是将豆腐与滤浆分离，没有新物质生成，属于物理变化，不属于化学变化，故不符合题意。</w:t>
      </w:r>
    </w:p>
    <w:p w14:paraId="70CA23F4">
      <w:pPr>
        <w:spacing w:line="360" w:lineRule="auto"/>
        <w:jc w:val="left"/>
        <w:textAlignment w:val="center"/>
        <w:rPr>
          <w:color w:val="000000"/>
        </w:rPr>
      </w:pPr>
      <w:r>
        <w:rPr>
          <w:color w:val="000000"/>
        </w:rPr>
        <w:t>故选B。</w:t>
      </w:r>
    </w:p>
    <w:p w14:paraId="783CC704">
      <w:pPr>
        <w:spacing w:line="360" w:lineRule="auto"/>
        <w:jc w:val="left"/>
        <w:textAlignment w:val="center"/>
        <w:rPr>
          <w:color w:val="000000"/>
        </w:rPr>
      </w:pPr>
      <w:r>
        <w:rPr>
          <w:color w:val="000000"/>
        </w:rPr>
        <w:t xml:space="preserve">2. </w:t>
      </w:r>
      <w:r>
        <w:rPr>
          <w:rFonts w:ascii="宋体" w:hAnsi="宋体"/>
          <w:color w:val="000000"/>
        </w:rPr>
        <w:t>下列食物中蛋白质含量最高的是</w:t>
      </w:r>
    </w:p>
    <w:p w14:paraId="0B49C53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大米</w:t>
      </w:r>
      <w:r>
        <w:rPr>
          <w:color w:val="000000"/>
        </w:rPr>
        <w:tab/>
      </w:r>
      <w:r>
        <w:rPr>
          <w:color w:val="000000"/>
        </w:rPr>
        <w:t xml:space="preserve">B. </w:t>
      </w:r>
      <w:r>
        <w:rPr>
          <w:rFonts w:ascii="宋体" w:hAnsi="宋体"/>
          <w:color w:val="000000"/>
        </w:rPr>
        <w:t>西红柿</w:t>
      </w:r>
      <w:r>
        <w:rPr>
          <w:color w:val="000000"/>
        </w:rPr>
        <w:tab/>
      </w:r>
      <w:r>
        <w:rPr>
          <w:color w:val="000000"/>
        </w:rPr>
        <w:t xml:space="preserve">C. </w:t>
      </w:r>
      <w:r>
        <w:rPr>
          <w:rFonts w:ascii="宋体" w:hAnsi="宋体"/>
          <w:color w:val="000000"/>
        </w:rPr>
        <w:t>大豆</w:t>
      </w:r>
      <w:r>
        <w:rPr>
          <w:color w:val="000000"/>
        </w:rPr>
        <w:tab/>
      </w:r>
      <w:r>
        <w:rPr>
          <w:color w:val="000000"/>
        </w:rPr>
        <w:t xml:space="preserve">D. </w:t>
      </w:r>
      <w:r>
        <w:rPr>
          <w:rFonts w:ascii="宋体" w:hAnsi="宋体"/>
          <w:color w:val="000000"/>
        </w:rPr>
        <w:t>菜籽油</w:t>
      </w:r>
    </w:p>
    <w:p w14:paraId="750685DA">
      <w:pPr>
        <w:spacing w:line="360" w:lineRule="auto"/>
        <w:textAlignment w:val="center"/>
        <w:rPr>
          <w:color w:val="000000"/>
        </w:rPr>
      </w:pPr>
      <w:r>
        <w:rPr>
          <w:color w:val="2E75B6"/>
        </w:rPr>
        <w:t>【答案】</w:t>
      </w:r>
      <w:r>
        <w:rPr>
          <w:color w:val="000000"/>
        </w:rPr>
        <w:t>C</w:t>
      </w:r>
    </w:p>
    <w:p w14:paraId="31EE57B7">
      <w:pPr>
        <w:spacing w:line="360" w:lineRule="auto"/>
        <w:textAlignment w:val="center"/>
        <w:rPr>
          <w:color w:val="000000"/>
        </w:rPr>
      </w:pPr>
      <w:r>
        <w:rPr>
          <w:color w:val="2E75B6"/>
        </w:rPr>
        <w:t>【解析】</w:t>
      </w:r>
    </w:p>
    <w:p w14:paraId="733E8966">
      <w:pPr>
        <w:spacing w:line="360" w:lineRule="auto"/>
        <w:jc w:val="left"/>
        <w:textAlignment w:val="center"/>
        <w:rPr>
          <w:color w:val="000000"/>
        </w:rPr>
      </w:pPr>
      <w:r>
        <w:rPr>
          <w:color w:val="000000"/>
        </w:rPr>
        <w:t>【详解】</w:t>
      </w:r>
      <w:r>
        <w:rPr>
          <w:rFonts w:eastAsia="Times New Roman" w:cs="Times New Roman"/>
          <w:color w:val="000000"/>
        </w:rPr>
        <w:t>A</w:t>
      </w:r>
      <w:r>
        <w:rPr>
          <w:rFonts w:ascii="宋体" w:hAnsi="宋体"/>
          <w:color w:val="000000"/>
        </w:rPr>
        <w:t>、大米中主要含有的是糖，故</w:t>
      </w:r>
      <w:r>
        <w:rPr>
          <w:rFonts w:eastAsia="Times New Roman" w:cs="Times New Roman"/>
          <w:color w:val="000000"/>
        </w:rPr>
        <w:t>A</w:t>
      </w:r>
      <w:r>
        <w:rPr>
          <w:rFonts w:ascii="宋体" w:hAnsi="宋体"/>
          <w:color w:val="000000"/>
        </w:rPr>
        <w:t>不符合题意；</w:t>
      </w:r>
    </w:p>
    <w:p w14:paraId="1806BDC0">
      <w:pPr>
        <w:spacing w:line="360" w:lineRule="auto"/>
        <w:jc w:val="left"/>
        <w:textAlignment w:val="center"/>
        <w:rPr>
          <w:color w:val="000000"/>
        </w:rPr>
      </w:pPr>
      <w:r>
        <w:rPr>
          <w:rFonts w:eastAsia="Times New Roman" w:cs="Times New Roman"/>
          <w:color w:val="000000"/>
        </w:rPr>
        <w:t>B</w:t>
      </w:r>
      <w:r>
        <w:rPr>
          <w:rFonts w:ascii="宋体" w:hAnsi="宋体"/>
          <w:color w:val="000000"/>
        </w:rPr>
        <w:t>、西红柿中主要含有维生素，故</w:t>
      </w:r>
      <w:r>
        <w:rPr>
          <w:rFonts w:eastAsia="Times New Roman" w:cs="Times New Roman"/>
          <w:color w:val="000000"/>
        </w:rPr>
        <w:t>B</w:t>
      </w:r>
      <w:r>
        <w:rPr>
          <w:rFonts w:ascii="宋体" w:hAnsi="宋体"/>
          <w:color w:val="000000"/>
        </w:rPr>
        <w:t>不符合题意；</w:t>
      </w:r>
    </w:p>
    <w:p w14:paraId="7A2C46E0">
      <w:pPr>
        <w:spacing w:line="360" w:lineRule="auto"/>
        <w:jc w:val="left"/>
        <w:textAlignment w:val="center"/>
        <w:rPr>
          <w:color w:val="000000"/>
        </w:rPr>
      </w:pPr>
      <w:r>
        <w:rPr>
          <w:rFonts w:eastAsia="Times New Roman" w:cs="Times New Roman"/>
          <w:color w:val="000000"/>
        </w:rPr>
        <w:t>C</w:t>
      </w:r>
      <w:r>
        <w:rPr>
          <w:rFonts w:ascii="宋体" w:hAnsi="宋体"/>
          <w:color w:val="000000"/>
        </w:rPr>
        <w:t>、大豆中主要含有蛋白质，故</w:t>
      </w:r>
      <w:r>
        <w:rPr>
          <w:rFonts w:eastAsia="Times New Roman" w:cs="Times New Roman"/>
          <w:color w:val="000000"/>
        </w:rPr>
        <w:t>C</w:t>
      </w:r>
      <w:r>
        <w:rPr>
          <w:rFonts w:ascii="宋体" w:hAnsi="宋体"/>
          <w:color w:val="000000"/>
        </w:rPr>
        <w:t>符合题意；</w:t>
      </w:r>
    </w:p>
    <w:p w14:paraId="48A57A40">
      <w:pPr>
        <w:spacing w:line="360" w:lineRule="auto"/>
        <w:jc w:val="left"/>
        <w:textAlignment w:val="center"/>
        <w:rPr>
          <w:color w:val="000000"/>
        </w:rPr>
      </w:pPr>
      <w:r>
        <w:rPr>
          <w:rFonts w:eastAsia="Times New Roman" w:cs="Times New Roman"/>
          <w:color w:val="000000"/>
        </w:rPr>
        <w:t>D</w:t>
      </w:r>
      <w:r>
        <w:rPr>
          <w:rFonts w:ascii="宋体" w:hAnsi="宋体"/>
          <w:color w:val="000000"/>
        </w:rPr>
        <w:t>、菜籽油中主要含有油脂，故</w:t>
      </w:r>
      <w:r>
        <w:rPr>
          <w:rFonts w:eastAsia="Times New Roman" w:cs="Times New Roman"/>
          <w:color w:val="000000"/>
        </w:rPr>
        <w:t>D</w:t>
      </w:r>
      <w:r>
        <w:rPr>
          <w:rFonts w:ascii="宋体" w:hAnsi="宋体"/>
          <w:color w:val="000000"/>
        </w:rPr>
        <w:t>不符合题意；</w:t>
      </w:r>
    </w:p>
    <w:p w14:paraId="5DE3E545">
      <w:pPr>
        <w:spacing w:line="360" w:lineRule="auto"/>
        <w:jc w:val="left"/>
        <w:textAlignment w:val="center"/>
        <w:rPr>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3413F968">
      <w:pPr>
        <w:spacing w:line="360" w:lineRule="auto"/>
        <w:jc w:val="left"/>
        <w:textAlignment w:val="center"/>
        <w:rPr>
          <w:color w:val="000000"/>
        </w:rPr>
      </w:pPr>
      <w:r>
        <w:rPr>
          <w:color w:val="000000"/>
        </w:rPr>
        <w:t xml:space="preserve">3. </w:t>
      </w:r>
      <w:r>
        <w:rPr>
          <w:rFonts w:ascii="宋体" w:hAnsi="宋体"/>
          <w:color w:val="000000"/>
        </w:rPr>
        <w:t>为了推进垃圾分类工作，把生活垃圾按图示进行科学分类处理，实行“定时、定点”投放。手机废旧电池属于</w:t>
      </w:r>
    </w:p>
    <w:p w14:paraId="237B71A5">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1057275" cy="9334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1057275" cy="933450"/>
                    </a:xfrm>
                    <a:prstGeom prst="rect">
                      <a:avLst/>
                    </a:prstGeom>
                  </pic:spPr>
                </pic:pic>
              </a:graphicData>
            </a:graphic>
          </wp:inline>
        </w:drawing>
      </w:r>
      <w:r>
        <w:rPr>
          <w:rFonts w:ascii="宋体" w:hAnsi="宋体"/>
          <w:color w:val="000000"/>
        </w:rPr>
        <w:t>可回收物</w:t>
      </w:r>
      <w:r>
        <w:rPr>
          <w:color w:val="000000"/>
        </w:rPr>
        <w:tab/>
      </w:r>
      <w:r>
        <w:rPr>
          <w:color w:val="000000"/>
        </w:rPr>
        <w:t xml:space="preserve">B. </w:t>
      </w:r>
      <w:r>
        <w:rPr>
          <w:color w:val="000000"/>
        </w:rPr>
        <w:drawing>
          <wp:inline distT="0" distB="0" distL="114300" distR="114300">
            <wp:extent cx="895350" cy="10096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895350" cy="1009650"/>
                    </a:xfrm>
                    <a:prstGeom prst="rect">
                      <a:avLst/>
                    </a:prstGeom>
                  </pic:spPr>
                </pic:pic>
              </a:graphicData>
            </a:graphic>
          </wp:inline>
        </w:drawing>
      </w:r>
      <w:r>
        <w:rPr>
          <w:rFonts w:ascii="宋体" w:hAnsi="宋体"/>
          <w:color w:val="000000"/>
        </w:rPr>
        <w:t>其他垃圾</w:t>
      </w:r>
    </w:p>
    <w:p w14:paraId="00CDDDEC">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847725" cy="9048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847725" cy="904875"/>
                    </a:xfrm>
                    <a:prstGeom prst="rect">
                      <a:avLst/>
                    </a:prstGeom>
                  </pic:spPr>
                </pic:pic>
              </a:graphicData>
            </a:graphic>
          </wp:inline>
        </w:drawing>
      </w:r>
      <w:r>
        <w:rPr>
          <w:rFonts w:ascii="宋体" w:hAnsi="宋体"/>
          <w:color w:val="000000"/>
        </w:rPr>
        <w:t>有害垃圾</w:t>
      </w:r>
      <w:r>
        <w:rPr>
          <w:color w:val="000000"/>
        </w:rPr>
        <w:tab/>
      </w:r>
      <w:r>
        <w:rPr>
          <w:color w:val="000000"/>
        </w:rPr>
        <w:t xml:space="preserve">D. </w:t>
      </w:r>
      <w:r>
        <w:rPr>
          <w:color w:val="000000"/>
        </w:rPr>
        <w:drawing>
          <wp:inline distT="0" distB="0" distL="114300" distR="114300">
            <wp:extent cx="952500" cy="10477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952500" cy="1047750"/>
                    </a:xfrm>
                    <a:prstGeom prst="rect">
                      <a:avLst/>
                    </a:prstGeom>
                  </pic:spPr>
                </pic:pic>
              </a:graphicData>
            </a:graphic>
          </wp:inline>
        </w:drawing>
      </w:r>
      <w:r>
        <w:rPr>
          <w:rFonts w:ascii="宋体" w:hAnsi="宋体"/>
          <w:color w:val="000000"/>
        </w:rPr>
        <w:t>厨余垃圾</w:t>
      </w:r>
    </w:p>
    <w:p w14:paraId="2016761D">
      <w:pPr>
        <w:spacing w:line="360" w:lineRule="auto"/>
        <w:textAlignment w:val="center"/>
        <w:rPr>
          <w:color w:val="000000"/>
        </w:rPr>
      </w:pPr>
      <w:r>
        <w:rPr>
          <w:color w:val="2E75B6"/>
        </w:rPr>
        <w:t>【答案】</w:t>
      </w:r>
      <w:r>
        <w:rPr>
          <w:color w:val="000000"/>
        </w:rPr>
        <w:t>C</w:t>
      </w:r>
    </w:p>
    <w:p w14:paraId="5E9CACC4">
      <w:pPr>
        <w:spacing w:line="360" w:lineRule="auto"/>
        <w:textAlignment w:val="center"/>
        <w:rPr>
          <w:color w:val="000000"/>
        </w:rPr>
      </w:pPr>
      <w:r>
        <w:rPr>
          <w:color w:val="2E75B6"/>
        </w:rPr>
        <w:t>【解析】</w:t>
      </w:r>
    </w:p>
    <w:p w14:paraId="421A0A69">
      <w:pPr>
        <w:spacing w:line="360" w:lineRule="auto"/>
        <w:jc w:val="left"/>
        <w:textAlignment w:val="center"/>
        <w:rPr>
          <w:color w:val="000000"/>
        </w:rPr>
      </w:pPr>
      <w:r>
        <w:rPr>
          <w:color w:val="000000"/>
        </w:rPr>
        <w:t>【详解】A、可回收物一般包括纸张，金属、玻璃等，不包括废旧电池，不符合题意；</w:t>
      </w:r>
    </w:p>
    <w:p w14:paraId="7AC8B788">
      <w:pPr>
        <w:spacing w:line="360" w:lineRule="auto"/>
        <w:jc w:val="left"/>
        <w:textAlignment w:val="center"/>
        <w:rPr>
          <w:color w:val="000000"/>
        </w:rPr>
      </w:pPr>
      <w:r>
        <w:rPr>
          <w:color w:val="000000"/>
        </w:rPr>
        <w:t>B、其他垃圾包括餐巾纸、卫生间用纸、尿不湿、拖把、抹布、一次性筷子等，不包括废旧电池，不符合题意；</w:t>
      </w:r>
    </w:p>
    <w:p w14:paraId="1585E16B">
      <w:pPr>
        <w:spacing w:line="360" w:lineRule="auto"/>
        <w:jc w:val="left"/>
        <w:textAlignment w:val="center"/>
        <w:rPr>
          <w:color w:val="000000"/>
        </w:rPr>
      </w:pPr>
      <w:r>
        <w:rPr>
          <w:color w:val="000000"/>
        </w:rPr>
        <w:t>C、有害垃圾指对人体健康或者自然环境造成直接或潜在危害的生活废弃物。常见的有害垃圾包括废灯管、废油漆、杀虫剂、废弃化妆品、过期药品、废电池等，包括废旧电池，符合题意；</w:t>
      </w:r>
    </w:p>
    <w:p w14:paraId="53A7589F">
      <w:pPr>
        <w:spacing w:line="360" w:lineRule="auto"/>
        <w:jc w:val="left"/>
        <w:textAlignment w:val="center"/>
        <w:rPr>
          <w:color w:val="000000"/>
        </w:rPr>
      </w:pPr>
      <w:r>
        <w:rPr>
          <w:color w:val="000000"/>
        </w:rPr>
        <w:t>D、厨余垃圾包括菜叶、瓜果皮、骨鱼刺、过期食品等，不包括废旧电池，不符合题意；</w:t>
      </w:r>
    </w:p>
    <w:p w14:paraId="3BC463E1">
      <w:pPr>
        <w:spacing w:line="360" w:lineRule="auto"/>
        <w:jc w:val="left"/>
        <w:textAlignment w:val="center"/>
        <w:rPr>
          <w:color w:val="000000"/>
        </w:rPr>
      </w:pPr>
      <w:r>
        <w:rPr>
          <w:color w:val="000000"/>
        </w:rPr>
        <w:t>故选：C。</w:t>
      </w:r>
    </w:p>
    <w:p w14:paraId="31C31864">
      <w:pPr>
        <w:spacing w:line="360" w:lineRule="auto"/>
        <w:jc w:val="left"/>
        <w:textAlignment w:val="center"/>
        <w:rPr>
          <w:color w:val="000000"/>
        </w:rPr>
      </w:pPr>
      <w:r>
        <w:rPr>
          <w:color w:val="000000"/>
        </w:rPr>
        <w:t xml:space="preserve">4. </w:t>
      </w:r>
      <w:r>
        <w:rPr>
          <w:rFonts w:ascii="宋体" w:hAnsi="宋体"/>
          <w:color w:val="000000"/>
        </w:rPr>
        <w:t>为了防止天然气漏造成危险，可在家中安装报警器，如图安装位置最合理的是</w:t>
      </w:r>
    </w:p>
    <w:p w14:paraId="12B18EB6">
      <w:pPr>
        <w:spacing w:line="360" w:lineRule="auto"/>
        <w:jc w:val="left"/>
        <w:textAlignment w:val="center"/>
        <w:rPr>
          <w:color w:val="000000"/>
        </w:rPr>
      </w:pPr>
      <w:r>
        <w:rPr>
          <w:color w:val="000000"/>
        </w:rPr>
        <w:drawing>
          <wp:inline distT="0" distB="0" distL="114300" distR="114300">
            <wp:extent cx="2543175" cy="29908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2543175" cy="2990850"/>
                    </a:xfrm>
                    <a:prstGeom prst="rect">
                      <a:avLst/>
                    </a:prstGeom>
                  </pic:spPr>
                </pic:pic>
              </a:graphicData>
            </a:graphic>
          </wp:inline>
        </w:drawing>
      </w:r>
    </w:p>
    <w:p w14:paraId="51C3CA1A">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a</w:t>
      </w:r>
      <w:r>
        <w:rPr>
          <w:rFonts w:ascii="宋体" w:hAnsi="宋体"/>
          <w:color w:val="000000"/>
        </w:rPr>
        <w:t>处</w:t>
      </w:r>
      <w:r>
        <w:rPr>
          <w:color w:val="000000"/>
        </w:rPr>
        <w:tab/>
      </w:r>
      <w:r>
        <w:rPr>
          <w:color w:val="000000"/>
        </w:rPr>
        <w:t xml:space="preserve">B. </w:t>
      </w:r>
      <w:r>
        <w:rPr>
          <w:rFonts w:eastAsia="Times New Roman" w:cs="Times New Roman"/>
          <w:color w:val="000000"/>
        </w:rPr>
        <w:t>b</w:t>
      </w:r>
      <w:r>
        <w:rPr>
          <w:rFonts w:ascii="宋体" w:hAnsi="宋体"/>
          <w:color w:val="000000"/>
        </w:rPr>
        <w:t>处</w:t>
      </w:r>
    </w:p>
    <w:p w14:paraId="14827376">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c</w:t>
      </w:r>
      <w:r>
        <w:rPr>
          <w:rFonts w:ascii="宋体" w:hAnsi="宋体"/>
          <w:color w:val="000000"/>
        </w:rPr>
        <w:t>处</w:t>
      </w:r>
      <w:r>
        <w:rPr>
          <w:color w:val="000000"/>
        </w:rPr>
        <w:tab/>
      </w:r>
      <w:r>
        <w:rPr>
          <w:color w:val="000000"/>
        </w:rPr>
        <w:t xml:space="preserve">D. </w:t>
      </w:r>
      <w:r>
        <w:rPr>
          <w:rFonts w:ascii="宋体" w:hAnsi="宋体"/>
          <w:color w:val="000000"/>
        </w:rPr>
        <w:t>以上各处都可以</w:t>
      </w:r>
    </w:p>
    <w:p w14:paraId="0F6C7FA0">
      <w:pPr>
        <w:spacing w:line="360" w:lineRule="auto"/>
        <w:textAlignment w:val="center"/>
        <w:rPr>
          <w:color w:val="000000"/>
        </w:rPr>
      </w:pPr>
      <w:r>
        <w:rPr>
          <w:color w:val="2E75B6"/>
        </w:rPr>
        <w:t>【答案】</w:t>
      </w:r>
      <w:r>
        <w:rPr>
          <w:color w:val="000000"/>
        </w:rPr>
        <w:t>A</w:t>
      </w:r>
    </w:p>
    <w:p w14:paraId="38124F1F">
      <w:pPr>
        <w:spacing w:line="360" w:lineRule="auto"/>
        <w:textAlignment w:val="center"/>
        <w:rPr>
          <w:color w:val="000000"/>
        </w:rPr>
      </w:pPr>
      <w:r>
        <w:rPr>
          <w:color w:val="2E75B6"/>
        </w:rPr>
        <w:t>【解析】</w:t>
      </w:r>
    </w:p>
    <w:p w14:paraId="1CA9DAFC">
      <w:pPr>
        <w:spacing w:line="360" w:lineRule="auto"/>
        <w:jc w:val="left"/>
        <w:textAlignment w:val="center"/>
        <w:rPr>
          <w:color w:val="000000"/>
        </w:rPr>
      </w:pPr>
      <w:r>
        <w:rPr>
          <w:color w:val="000000"/>
        </w:rPr>
        <w:t>【详解】</w:t>
      </w:r>
      <w:r>
        <w:rPr>
          <w:rFonts w:eastAsia="Times New Roman" w:cs="Times New Roman"/>
          <w:color w:val="000000"/>
        </w:rPr>
        <w:t xml:space="preserve">A. </w:t>
      </w:r>
      <w:r>
        <w:rPr>
          <w:rFonts w:ascii="宋体" w:hAnsi="宋体"/>
          <w:color w:val="000000"/>
        </w:rPr>
        <w:t>天然气的主要成分是甲烷，甲烷的密度比空气的密度小，故报警器安装最合理位置是最上面</w:t>
      </w:r>
      <w:r>
        <w:rPr>
          <w:rFonts w:eastAsia="Times New Roman" w:cs="Times New Roman"/>
          <w:color w:val="000000"/>
        </w:rPr>
        <w:t>a</w:t>
      </w:r>
      <w:r>
        <w:rPr>
          <w:rFonts w:ascii="宋体" w:hAnsi="宋体"/>
          <w:color w:val="000000"/>
        </w:rPr>
        <w:t>处，故</w:t>
      </w:r>
      <w:r>
        <w:rPr>
          <w:rFonts w:eastAsia="Times New Roman" w:cs="Times New Roman"/>
          <w:color w:val="000000"/>
        </w:rPr>
        <w:t>A</w:t>
      </w:r>
      <w:r>
        <w:rPr>
          <w:rFonts w:ascii="宋体" w:hAnsi="宋体"/>
          <w:color w:val="000000"/>
        </w:rPr>
        <w:t>正确；</w:t>
      </w:r>
    </w:p>
    <w:p w14:paraId="2520700D">
      <w:pPr>
        <w:spacing w:line="360" w:lineRule="auto"/>
        <w:jc w:val="left"/>
        <w:textAlignment w:val="center"/>
        <w:rPr>
          <w:color w:val="000000"/>
        </w:rPr>
      </w:pPr>
      <w:r>
        <w:rPr>
          <w:rFonts w:eastAsia="Times New Roman" w:cs="Times New Roman"/>
          <w:color w:val="000000"/>
        </w:rPr>
        <w:t>B. b</w:t>
      </w:r>
      <w:r>
        <w:rPr>
          <w:rFonts w:ascii="宋体" w:hAnsi="宋体"/>
          <w:color w:val="000000"/>
        </w:rPr>
        <w:t>处高度低于一般成年人身高，不容易察觉天然气泄漏，故</w:t>
      </w:r>
      <w:r>
        <w:rPr>
          <w:rFonts w:eastAsia="Times New Roman" w:cs="Times New Roman"/>
          <w:color w:val="000000"/>
        </w:rPr>
        <w:t>B</w:t>
      </w:r>
      <w:r>
        <w:rPr>
          <w:rFonts w:ascii="宋体" w:hAnsi="宋体"/>
          <w:color w:val="000000"/>
        </w:rPr>
        <w:t>错误；</w:t>
      </w:r>
    </w:p>
    <w:p w14:paraId="5CAD745B">
      <w:pPr>
        <w:spacing w:line="360" w:lineRule="auto"/>
        <w:jc w:val="left"/>
        <w:textAlignment w:val="center"/>
        <w:rPr>
          <w:color w:val="000000"/>
        </w:rPr>
      </w:pPr>
      <w:r>
        <w:rPr>
          <w:rFonts w:eastAsia="Times New Roman" w:cs="Times New Roman"/>
          <w:color w:val="000000"/>
        </w:rPr>
        <w:t>C. c</w:t>
      </w:r>
      <w:r>
        <w:rPr>
          <w:rFonts w:ascii="宋体" w:hAnsi="宋体"/>
          <w:color w:val="000000"/>
        </w:rPr>
        <w:t>处高度更低，更不容易察觉天然气泄漏，故</w:t>
      </w:r>
      <w:r>
        <w:rPr>
          <w:rFonts w:eastAsia="Times New Roman" w:cs="Times New Roman"/>
          <w:color w:val="000000"/>
        </w:rPr>
        <w:t>C</w:t>
      </w:r>
      <w:r>
        <w:rPr>
          <w:rFonts w:ascii="宋体" w:hAnsi="宋体"/>
          <w:color w:val="000000"/>
        </w:rPr>
        <w:t>错误；</w:t>
      </w:r>
    </w:p>
    <w:p w14:paraId="031D1CBF">
      <w:pPr>
        <w:spacing w:line="360" w:lineRule="auto"/>
        <w:jc w:val="left"/>
        <w:textAlignment w:val="center"/>
        <w:rPr>
          <w:color w:val="000000"/>
        </w:rPr>
      </w:pPr>
      <w:r>
        <w:rPr>
          <w:rFonts w:eastAsia="Times New Roman" w:cs="Times New Roman"/>
          <w:color w:val="000000"/>
        </w:rPr>
        <w:t xml:space="preserve">D. </w:t>
      </w:r>
      <w:r>
        <w:rPr>
          <w:rFonts w:ascii="宋体" w:hAnsi="宋体"/>
          <w:color w:val="000000"/>
        </w:rPr>
        <w:t>根据以上分析，</w:t>
      </w:r>
      <w:r>
        <w:rPr>
          <w:rFonts w:eastAsia="Times New Roman" w:cs="Times New Roman"/>
          <w:color w:val="000000"/>
        </w:rPr>
        <w:t>a</w:t>
      </w:r>
      <w:r>
        <w:rPr>
          <w:rFonts w:ascii="宋体" w:hAnsi="宋体"/>
          <w:color w:val="000000"/>
        </w:rPr>
        <w:t>处最合理，故</w:t>
      </w:r>
      <w:r>
        <w:rPr>
          <w:rFonts w:eastAsia="Times New Roman" w:cs="Times New Roman"/>
          <w:color w:val="000000"/>
        </w:rPr>
        <w:t>D</w:t>
      </w:r>
      <w:r>
        <w:rPr>
          <w:rFonts w:ascii="宋体" w:hAnsi="宋体"/>
          <w:color w:val="000000"/>
        </w:rPr>
        <w:t>错误。</w:t>
      </w:r>
    </w:p>
    <w:p w14:paraId="68EF6037">
      <w:pPr>
        <w:spacing w:line="360" w:lineRule="auto"/>
        <w:jc w:val="left"/>
        <w:textAlignment w:val="center"/>
        <w:rPr>
          <w:color w:val="000000"/>
        </w:rPr>
      </w:pPr>
      <w:r>
        <w:rPr>
          <w:rFonts w:ascii="宋体" w:hAnsi="宋体"/>
          <w:color w:val="000000"/>
        </w:rPr>
        <w:t>故选：</w:t>
      </w:r>
      <w:r>
        <w:rPr>
          <w:rFonts w:eastAsia="Times New Roman" w:cs="Times New Roman"/>
          <w:color w:val="000000"/>
        </w:rPr>
        <w:t>A</w:t>
      </w:r>
      <w:r>
        <w:rPr>
          <w:rFonts w:ascii="宋体" w:hAnsi="宋体"/>
          <w:color w:val="000000"/>
        </w:rPr>
        <w:t>。</w:t>
      </w:r>
    </w:p>
    <w:p w14:paraId="1C154D23">
      <w:pPr>
        <w:spacing w:line="360" w:lineRule="auto"/>
        <w:jc w:val="left"/>
        <w:textAlignment w:val="center"/>
        <w:rPr>
          <w:color w:val="000000"/>
        </w:rPr>
      </w:pPr>
      <w:r>
        <w:rPr>
          <w:color w:val="000000"/>
        </w:rPr>
        <w:t xml:space="preserve">5. </w:t>
      </w:r>
      <w:r>
        <w:rPr>
          <w:rFonts w:ascii="宋体" w:hAnsi="宋体"/>
          <w:color w:val="000000"/>
        </w:rPr>
        <w:t>下列说法错误的是</w:t>
      </w:r>
    </w:p>
    <w:p w14:paraId="7AD90824">
      <w:pPr>
        <w:spacing w:line="360" w:lineRule="auto"/>
        <w:jc w:val="left"/>
        <w:textAlignment w:val="center"/>
        <w:rPr>
          <w:color w:val="000000"/>
        </w:rPr>
      </w:pPr>
      <w:r>
        <w:rPr>
          <w:color w:val="000000"/>
        </w:rPr>
        <w:t xml:space="preserve">A. </w:t>
      </w:r>
      <w:r>
        <w:rPr>
          <w:rFonts w:ascii="宋体" w:hAnsi="宋体"/>
          <w:color w:val="000000"/>
        </w:rPr>
        <w:t>家中使用的保鲜膜属于有机合成材料</w:t>
      </w:r>
    </w:p>
    <w:p w14:paraId="4373A67B">
      <w:pPr>
        <w:spacing w:line="360" w:lineRule="auto"/>
        <w:jc w:val="left"/>
        <w:textAlignment w:val="center"/>
        <w:rPr>
          <w:color w:val="000000"/>
        </w:rPr>
      </w:pPr>
      <w:r>
        <w:rPr>
          <w:color w:val="000000"/>
        </w:rPr>
        <w:t xml:space="preserve">B. </w:t>
      </w:r>
      <w:r>
        <w:rPr>
          <w:rFonts w:ascii="宋体" w:hAnsi="宋体"/>
          <w:color w:val="000000"/>
        </w:rPr>
        <w:t>自制简易净水器中活性炭的主要作用是杀菌、消毒</w:t>
      </w:r>
    </w:p>
    <w:p w14:paraId="5DFAB01D">
      <w:pPr>
        <w:spacing w:line="360" w:lineRule="auto"/>
        <w:jc w:val="left"/>
        <w:textAlignment w:val="center"/>
        <w:rPr>
          <w:color w:val="000000"/>
        </w:rPr>
      </w:pPr>
      <w:r>
        <w:rPr>
          <w:color w:val="000000"/>
        </w:rPr>
        <w:t xml:space="preserve">C. </w:t>
      </w:r>
      <w:r>
        <w:rPr>
          <w:rFonts w:ascii="宋体" w:hAnsi="宋体"/>
          <w:color w:val="000000"/>
        </w:rPr>
        <w:t>“大漠孤烟直”中的“烟，是固体小颗粒悬浮在空气中形成的现象</w:t>
      </w:r>
    </w:p>
    <w:p w14:paraId="2DABAC65">
      <w:pPr>
        <w:spacing w:line="360" w:lineRule="auto"/>
        <w:jc w:val="left"/>
        <w:textAlignment w:val="center"/>
        <w:rPr>
          <w:color w:val="000000"/>
        </w:rPr>
      </w:pPr>
      <w:r>
        <w:rPr>
          <w:color w:val="000000"/>
        </w:rPr>
        <w:t xml:space="preserve">D. </w:t>
      </w:r>
      <w:r>
        <w:rPr>
          <w:rFonts w:ascii="宋体" w:hAnsi="宋体"/>
          <w:color w:val="000000"/>
        </w:rPr>
        <w:t>车用乙醇汽油中乙醇属于可再生能源</w:t>
      </w:r>
    </w:p>
    <w:p w14:paraId="3D7F2180">
      <w:pPr>
        <w:spacing w:line="360" w:lineRule="auto"/>
        <w:textAlignment w:val="center"/>
        <w:rPr>
          <w:color w:val="000000"/>
        </w:rPr>
      </w:pPr>
      <w:r>
        <w:rPr>
          <w:color w:val="2E75B6"/>
        </w:rPr>
        <w:t>【答案】</w:t>
      </w:r>
      <w:r>
        <w:rPr>
          <w:color w:val="000000"/>
        </w:rPr>
        <w:t>B</w:t>
      </w:r>
    </w:p>
    <w:p w14:paraId="16CD6417">
      <w:pPr>
        <w:spacing w:line="360" w:lineRule="auto"/>
        <w:textAlignment w:val="center"/>
        <w:rPr>
          <w:color w:val="000000"/>
        </w:rPr>
      </w:pPr>
      <w:r>
        <w:rPr>
          <w:color w:val="2E75B6"/>
        </w:rPr>
        <w:t>【解析】</w:t>
      </w:r>
    </w:p>
    <w:p w14:paraId="3BF7B0A0">
      <w:pPr>
        <w:spacing w:line="360" w:lineRule="auto"/>
        <w:jc w:val="left"/>
        <w:textAlignment w:val="center"/>
        <w:rPr>
          <w:color w:val="000000"/>
        </w:rPr>
      </w:pPr>
      <w:r>
        <w:rPr>
          <w:color w:val="000000"/>
        </w:rPr>
        <w:t>【详解】</w:t>
      </w:r>
      <w:r>
        <w:rPr>
          <w:rFonts w:eastAsia="Times New Roman" w:cs="Times New Roman"/>
          <w:color w:val="000000"/>
        </w:rPr>
        <w:t>A</w:t>
      </w:r>
      <w:r>
        <w:rPr>
          <w:rFonts w:ascii="宋体" w:hAnsi="宋体"/>
          <w:color w:val="000000"/>
        </w:rPr>
        <w:t>、家中使用的保鲜膜的成分是聚乙烯，是一种塑料，属于有机合成材料，选项正确；</w:t>
      </w:r>
    </w:p>
    <w:p w14:paraId="3B99AEEC">
      <w:pPr>
        <w:spacing w:line="360" w:lineRule="auto"/>
        <w:jc w:val="left"/>
        <w:textAlignment w:val="center"/>
        <w:rPr>
          <w:color w:val="000000"/>
        </w:rPr>
      </w:pPr>
      <w:r>
        <w:rPr>
          <w:rFonts w:eastAsia="Times New Roman" w:cs="Times New Roman"/>
          <w:color w:val="000000"/>
        </w:rPr>
        <w:t>B</w:t>
      </w:r>
      <w:r>
        <w:rPr>
          <w:rFonts w:ascii="宋体" w:hAnsi="宋体"/>
          <w:color w:val="000000"/>
        </w:rPr>
        <w:t>、活性炭具有吸附性，能够吸附色素和异味，即自制简易净水器中活性炭的主要作用是吸附色素和异味，选项错误；</w:t>
      </w:r>
    </w:p>
    <w:p w14:paraId="71366CE3">
      <w:pPr>
        <w:spacing w:line="360" w:lineRule="auto"/>
        <w:jc w:val="left"/>
        <w:textAlignment w:val="center"/>
        <w:rPr>
          <w:color w:val="000000"/>
        </w:rPr>
      </w:pPr>
      <w:r>
        <w:rPr>
          <w:rFonts w:eastAsia="Times New Roman" w:cs="Times New Roman"/>
          <w:color w:val="000000"/>
        </w:rPr>
        <w:t>C</w:t>
      </w:r>
      <w:r>
        <w:rPr>
          <w:rFonts w:ascii="宋体" w:hAnsi="宋体"/>
          <w:color w:val="000000"/>
        </w:rPr>
        <w:t>、烟是固体小颗粒悬浮在空气中形成的现象，选项正确；</w:t>
      </w:r>
    </w:p>
    <w:p w14:paraId="3A44DD0E">
      <w:pPr>
        <w:spacing w:line="360" w:lineRule="auto"/>
        <w:jc w:val="left"/>
        <w:textAlignment w:val="center"/>
        <w:rPr>
          <w:color w:val="000000"/>
        </w:rPr>
      </w:pPr>
      <w:r>
        <w:rPr>
          <w:rFonts w:eastAsia="Times New Roman" w:cs="Times New Roman"/>
          <w:color w:val="000000"/>
        </w:rPr>
        <w:t>D</w:t>
      </w:r>
      <w:r>
        <w:rPr>
          <w:rFonts w:ascii="宋体" w:hAnsi="宋体"/>
          <w:color w:val="000000"/>
        </w:rPr>
        <w:t>、乙醇能够通过粮食发酵生成，所以车用乙醇汽油中乙醇属于可再生能源，选项正确，故选</w:t>
      </w:r>
      <w:r>
        <w:rPr>
          <w:rFonts w:eastAsia="Times New Roman" w:cs="Times New Roman"/>
          <w:color w:val="000000"/>
        </w:rPr>
        <w:t>B</w:t>
      </w:r>
      <w:r>
        <w:rPr>
          <w:rFonts w:ascii="宋体" w:hAnsi="宋体"/>
          <w:color w:val="000000"/>
        </w:rPr>
        <w:t>。</w:t>
      </w:r>
    </w:p>
    <w:p w14:paraId="0C015A7C">
      <w:pPr>
        <w:spacing w:line="360" w:lineRule="auto"/>
        <w:jc w:val="left"/>
        <w:textAlignment w:val="center"/>
        <w:rPr>
          <w:color w:val="000000"/>
        </w:rPr>
      </w:pPr>
      <w:r>
        <w:rPr>
          <w:color w:val="000000"/>
        </w:rPr>
        <w:t xml:space="preserve">6. </w:t>
      </w:r>
      <w:r>
        <w:rPr>
          <w:rFonts w:ascii="宋体" w:hAnsi="宋体"/>
          <w:color w:val="000000"/>
        </w:rPr>
        <w:t>下列判断正确的是</w:t>
      </w:r>
    </w:p>
    <w:p w14:paraId="7DC7B2D0">
      <w:pPr>
        <w:spacing w:line="360" w:lineRule="auto"/>
        <w:jc w:val="left"/>
        <w:textAlignment w:val="center"/>
        <w:rPr>
          <w:color w:val="000000"/>
        </w:rPr>
      </w:pPr>
      <w:r>
        <w:rPr>
          <w:color w:val="000000"/>
        </w:rPr>
        <w:t xml:space="preserve">A. </w:t>
      </w:r>
      <w:r>
        <w:rPr>
          <w:rFonts w:ascii="宋体" w:hAnsi="宋体"/>
          <w:color w:val="000000"/>
        </w:rPr>
        <w:t>含氧元素的化合物一定是氧化物</w:t>
      </w:r>
    </w:p>
    <w:p w14:paraId="238455F4">
      <w:pPr>
        <w:spacing w:line="360" w:lineRule="auto"/>
        <w:jc w:val="left"/>
        <w:textAlignment w:val="center"/>
        <w:rPr>
          <w:color w:val="000000"/>
        </w:rPr>
      </w:pPr>
      <w:r>
        <w:rPr>
          <w:color w:val="000000"/>
        </w:rPr>
        <w:t xml:space="preserve">B. </w:t>
      </w:r>
      <w:r>
        <w:rPr>
          <w:rFonts w:ascii="宋体" w:hAnsi="宋体"/>
          <w:color w:val="000000"/>
        </w:rPr>
        <w:t>生成盐和水的反应都是中和反应</w:t>
      </w:r>
    </w:p>
    <w:p w14:paraId="7541073A">
      <w:pPr>
        <w:spacing w:line="360" w:lineRule="auto"/>
        <w:jc w:val="left"/>
        <w:textAlignment w:val="center"/>
        <w:rPr>
          <w:color w:val="000000"/>
        </w:rPr>
      </w:pPr>
      <w:r>
        <w:rPr>
          <w:color w:val="000000"/>
        </w:rPr>
        <w:t xml:space="preserve">C. </w:t>
      </w:r>
      <w:r>
        <w:rPr>
          <w:rFonts w:ascii="宋体" w:hAnsi="宋体"/>
          <w:color w:val="000000"/>
        </w:rPr>
        <w:t>只含一种元素的物质一定是单质</w:t>
      </w:r>
    </w:p>
    <w:p w14:paraId="312DF26C">
      <w:pPr>
        <w:spacing w:line="360" w:lineRule="auto"/>
        <w:jc w:val="left"/>
        <w:textAlignment w:val="center"/>
        <w:rPr>
          <w:color w:val="000000"/>
        </w:rPr>
      </w:pPr>
      <w:r>
        <w:rPr>
          <w:color w:val="000000"/>
        </w:rPr>
        <w:t xml:space="preserve">D. </w:t>
      </w:r>
      <w:r>
        <w:rPr>
          <w:rFonts w:ascii="宋体" w:hAnsi="宋体"/>
          <w:color w:val="000000"/>
        </w:rPr>
        <w:t>含碳元素的化合物不一定是有机物</w:t>
      </w:r>
    </w:p>
    <w:p w14:paraId="2C5C8FF3">
      <w:pPr>
        <w:spacing w:line="360" w:lineRule="auto"/>
        <w:textAlignment w:val="center"/>
        <w:rPr>
          <w:color w:val="000000"/>
        </w:rPr>
      </w:pPr>
      <w:r>
        <w:rPr>
          <w:color w:val="2E75B6"/>
        </w:rPr>
        <w:t>【答案】</w:t>
      </w:r>
      <w:r>
        <w:rPr>
          <w:color w:val="000000"/>
        </w:rPr>
        <w:t>D</w:t>
      </w:r>
    </w:p>
    <w:p w14:paraId="6B786C86">
      <w:pPr>
        <w:spacing w:line="360" w:lineRule="auto"/>
        <w:textAlignment w:val="center"/>
        <w:rPr>
          <w:color w:val="000000"/>
        </w:rPr>
      </w:pPr>
      <w:r>
        <w:rPr>
          <w:color w:val="2E75B6"/>
        </w:rPr>
        <w:t>【解析】</w:t>
      </w:r>
    </w:p>
    <w:p w14:paraId="771C9EFD">
      <w:pPr>
        <w:spacing w:line="360" w:lineRule="auto"/>
        <w:jc w:val="left"/>
        <w:textAlignment w:val="center"/>
        <w:rPr>
          <w:color w:val="000000"/>
        </w:rPr>
      </w:pPr>
      <w:r>
        <w:rPr>
          <w:color w:val="000000"/>
        </w:rPr>
        <w:t>【详解】</w:t>
      </w:r>
      <w:r>
        <w:rPr>
          <w:rFonts w:eastAsia="Times New Roman" w:cs="Times New Roman"/>
          <w:color w:val="000000"/>
        </w:rPr>
        <w:t>A.</w:t>
      </w:r>
      <w:r>
        <w:rPr>
          <w:rFonts w:ascii="宋体" w:hAnsi="宋体"/>
          <w:color w:val="000000"/>
        </w:rPr>
        <w:t>含氧元素的化合物不一定是氧化物，如</w:t>
      </w:r>
      <w:r>
        <w:object>
          <v:shape id="_x0000_i1025" o:spt="75" alt="学科网(www.zxxk.com)--教育资源门户，提供试卷、教案、课件、论文、素材以及各类教学资源下载，还有大量而丰富的教学相关资讯！" type="#_x0000_t75" style="height:18pt;width:42pt;" o:ole="t" filled="f" o:preferrelative="t" stroked="f" coordsize="21600,21600">
            <v:path/>
            <v:fill on="f" focussize="0,0"/>
            <v:stroke on="f" joinstyle="miter"/>
            <v:imagedata r:id="rId17" o:title="eqIde27bd34b38d447163af65055eaa986f4"/>
            <o:lock v:ext="edit" aspectratio="t"/>
            <w10:wrap type="none"/>
            <w10:anchorlock/>
          </v:shape>
          <o:OLEObject Type="Embed" ProgID="Equation.DSMT4" ShapeID="_x0000_i1025" DrawAspect="Content" ObjectID="_1468075725" r:id="rId16">
            <o:LockedField>false</o:LockedField>
          </o:OLEObject>
        </w:object>
      </w:r>
      <w:r>
        <w:rPr>
          <w:rFonts w:ascii="宋体" w:hAnsi="宋体"/>
          <w:color w:val="000000"/>
        </w:rPr>
        <w:t>、</w:t>
      </w:r>
      <w:r>
        <w:object>
          <v:shape id="_x0000_i1026" o:spt="75" alt="学科网(www.zxxk.com)--教育资源门户，提供试卷、教案、课件、论文、素材以及各类教学资源下载，还有大量而丰富的教学相关资讯！" type="#_x0000_t75" style="height:18pt;width:36pt;" o:ole="t" filled="f" o:preferrelative="t" stroked="f" coordsize="21600,21600">
            <v:path/>
            <v:fill on="f" focussize="0,0"/>
            <v:stroke on="f" joinstyle="miter"/>
            <v:imagedata r:id="rId19" o:title="eqId1a79458f1fa136c6e2ac992bc52194ed"/>
            <o:lock v:ext="edit" aspectratio="t"/>
            <w10:wrap type="none"/>
            <w10:anchorlock/>
          </v:shape>
          <o:OLEObject Type="Embed" ProgID="Equation.DSMT4" ShapeID="_x0000_i1026" DrawAspect="Content" ObjectID="_1468075726" r:id="rId18">
            <o:LockedField>false</o:LockedField>
          </o:OLEObject>
        </w:object>
      </w:r>
      <w:r>
        <w:rPr>
          <w:rFonts w:ascii="宋体" w:hAnsi="宋体"/>
          <w:color w:val="000000"/>
        </w:rPr>
        <w:t>都不是氧化物；氧化物是由两种元素组成，其中一种元素是氧元素的化合物，如</w:t>
      </w:r>
      <w:r>
        <w:object>
          <v:shape id="_x0000_i1027" o:spt="75" alt="学科网(www.zxxk.com)--教育资源门户，提供试卷、教案、课件、论文、素材以及各类教学资源下载，还有大量而丰富的教学相关资讯！" type="#_x0000_t75" style="height:18pt;width:24pt;" o:ole="t" filled="f" o:preferrelative="t" stroked="f" coordsize="21600,21600">
            <v:path/>
            <v:fill on="f" focussize="0,0"/>
            <v:stroke on="f" joinstyle="miter"/>
            <v:imagedata r:id="rId21" o:title="eqIde71c86dcd9a9e9b09bbbb65b9d313435"/>
            <o:lock v:ext="edit" aspectratio="t"/>
            <w10:wrap type="none"/>
            <w10:anchorlock/>
          </v:shape>
          <o:OLEObject Type="Embed" ProgID="Equation.DSMT4" ShapeID="_x0000_i1027" DrawAspect="Content" ObjectID="_1468075727" r:id="rId20">
            <o:LockedField>false</o:LockedField>
          </o:OLEObject>
        </w:object>
      </w:r>
      <w:r>
        <w:rPr>
          <w:rFonts w:ascii="宋体" w:hAnsi="宋体"/>
          <w:color w:val="000000"/>
        </w:rPr>
        <w:t>、</w:t>
      </w:r>
      <w:r>
        <w:object>
          <v:shape id="_x0000_i1028" o:spt="75" alt="学科网(www.zxxk.com)--教育资源门户，提供试卷、教案、课件、论文、素材以及各类教学资源下载，还有大量而丰富的教学相关资讯！" type="#_x0000_t75" style="height:18pt;width:32.25pt;" o:ole="t" filled="f" o:preferrelative="t" stroked="f" coordsize="21600,21600">
            <v:path/>
            <v:fill on="f" focussize="0,0"/>
            <v:stroke on="f" joinstyle="miter"/>
            <v:imagedata r:id="rId23" o:title="eqId4f9e6889970bfece16636410c1017d4c"/>
            <o:lock v:ext="edit" aspectratio="t"/>
            <w10:wrap type="none"/>
            <w10:anchorlock/>
          </v:shape>
          <o:OLEObject Type="Embed" ProgID="Equation.DSMT4" ShapeID="_x0000_i1028" DrawAspect="Content" ObjectID="_1468075728" r:id="rId22">
            <o:LockedField>false</o:LockedField>
          </o:OLEObject>
        </w:object>
      </w:r>
      <w:r>
        <w:rPr>
          <w:rFonts w:ascii="宋体" w:hAnsi="宋体"/>
          <w:color w:val="000000"/>
        </w:rPr>
        <w:t>是氧化物，此选项错误；</w:t>
      </w:r>
    </w:p>
    <w:p w14:paraId="6A1CCF70">
      <w:pPr>
        <w:spacing w:line="360" w:lineRule="auto"/>
        <w:jc w:val="left"/>
        <w:textAlignment w:val="center"/>
        <w:rPr>
          <w:color w:val="000000"/>
        </w:rPr>
      </w:pPr>
      <w:r>
        <w:rPr>
          <w:rFonts w:eastAsia="Times New Roman" w:cs="Times New Roman"/>
          <w:color w:val="000000"/>
        </w:rPr>
        <w:t>B.</w:t>
      </w:r>
      <w:r>
        <w:rPr>
          <w:rFonts w:ascii="宋体" w:hAnsi="宋体"/>
          <w:color w:val="000000"/>
        </w:rPr>
        <w:t>生成盐和水的反应不一定是中和反应，如酸和金属氧化物的反应生成盐和水，碱和非金属氧化物反应生成盐和水都不是中和反应，此选项错误；</w:t>
      </w:r>
    </w:p>
    <w:p w14:paraId="61FA236D">
      <w:pPr>
        <w:spacing w:line="360" w:lineRule="auto"/>
        <w:jc w:val="left"/>
        <w:textAlignment w:val="center"/>
        <w:rPr>
          <w:color w:val="000000"/>
        </w:rPr>
      </w:pPr>
      <w:r>
        <w:rPr>
          <w:rFonts w:eastAsia="Times New Roman" w:cs="Times New Roman"/>
          <w:color w:val="000000"/>
        </w:rPr>
        <w:t>C.</w:t>
      </w:r>
      <w:r>
        <w:rPr>
          <w:rFonts w:ascii="宋体" w:hAnsi="宋体"/>
          <w:color w:val="000000"/>
        </w:rPr>
        <w:t>只含一种元素的物质不一定是单质，如</w:t>
      </w:r>
      <w:r>
        <w:object>
          <v:shape id="_x0000_i1029" o:spt="75" alt="学科网(www.zxxk.com)--教育资源门户，提供试卷、教案、课件、论文、素材以及各类教学资源下载，还有大量而丰富的教学相关资讯！" type="#_x0000_t75" style="height:16.5pt;width:36pt;" o:ole="t" filled="f" o:preferrelative="t" stroked="f" coordsize="21600,21600">
            <v:path/>
            <v:fill on="f" focussize="0,0"/>
            <v:stroke on="f" joinstyle="miter"/>
            <v:imagedata r:id="rId25" o:title="eqIdc6571d1d89e4c6195a33dc42729d080b"/>
            <o:lock v:ext="edit" aspectratio="t"/>
            <w10:wrap type="none"/>
            <w10:anchorlock/>
          </v:shape>
          <o:OLEObject Type="Embed" ProgID="Equation.DSMT4" ShapeID="_x0000_i1029" DrawAspect="Content" ObjectID="_1468075729" r:id="rId24">
            <o:LockedField>false</o:LockedField>
          </o:OLEObject>
        </w:object>
      </w:r>
      <w:r>
        <w:rPr>
          <w:rFonts w:ascii="宋体" w:hAnsi="宋体"/>
          <w:color w:val="000000"/>
        </w:rPr>
        <w:t>的混合物只含一种元素；而只含一种元素的纯净物是单质，此选项错误；</w:t>
      </w:r>
    </w:p>
    <w:p w14:paraId="424F6F80">
      <w:pPr>
        <w:spacing w:line="360" w:lineRule="auto"/>
        <w:jc w:val="left"/>
        <w:textAlignment w:val="center"/>
        <w:rPr>
          <w:color w:val="000000"/>
        </w:rPr>
      </w:pPr>
      <w:r>
        <w:rPr>
          <w:rFonts w:eastAsia="Times New Roman" w:cs="Times New Roman"/>
          <w:color w:val="000000"/>
        </w:rPr>
        <w:t>D.</w:t>
      </w:r>
      <w:r>
        <w:rPr>
          <w:rFonts w:ascii="宋体" w:hAnsi="宋体"/>
          <w:color w:val="000000"/>
        </w:rPr>
        <w:t>含碳元素的化合物不一定是有机物，如</w:t>
      </w:r>
      <w:r>
        <w:object>
          <v:shape id="_x0000_i1030" o:spt="75" alt="学科网(www.zxxk.com)--教育资源门户，提供试卷、教案、课件、论文、素材以及各类教学资源下载，还有大量而丰富的教学相关资讯！" type="#_x0000_t75" style="height:18pt;width:24pt;" o:ole="t" filled="f" o:preferrelative="t" stroked="f" coordsize="21600,21600">
            <v:path/>
            <v:fill on="f" focussize="0,0"/>
            <v:stroke on="f" joinstyle="miter"/>
            <v:imagedata r:id="rId21" o:title="eqIde71c86dcd9a9e9b09bbbb65b9d313435"/>
            <o:lock v:ext="edit" aspectratio="t"/>
            <w10:wrap type="none"/>
            <w10:anchorlock/>
          </v:shape>
          <o:OLEObject Type="Embed" ProgID="Equation.DSMT4" ShapeID="_x0000_i1030" DrawAspect="Content" ObjectID="_1468075730" r:id="rId26">
            <o:LockedField>false</o:LockedField>
          </o:OLEObject>
        </w:object>
      </w:r>
      <w:r>
        <w:rPr>
          <w:rFonts w:ascii="宋体" w:hAnsi="宋体"/>
          <w:color w:val="000000"/>
        </w:rPr>
        <w:t>、</w:t>
      </w:r>
      <w:r>
        <w:object>
          <v:shape id="_x0000_i1031"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28" o:title="eqIde5a122e25cf4eb9f03ffe5ec823bfc31"/>
            <o:lock v:ext="edit" aspectratio="t"/>
            <w10:wrap type="none"/>
            <w10:anchorlock/>
          </v:shape>
          <o:OLEObject Type="Embed" ProgID="Equation.DSMT4" ShapeID="_x0000_i1031" DrawAspect="Content" ObjectID="_1468075731" r:id="rId27">
            <o:LockedField>false</o:LockedField>
          </o:OLEObject>
        </w:object>
      </w:r>
      <w:r>
        <w:rPr>
          <w:rFonts w:ascii="宋体" w:hAnsi="宋体"/>
          <w:color w:val="000000"/>
        </w:rPr>
        <w:t>、碳酸盐等都含碳元素但是是无机物，此选项正确；</w:t>
      </w:r>
    </w:p>
    <w:p w14:paraId="4B9F389B">
      <w:pPr>
        <w:spacing w:line="360" w:lineRule="auto"/>
        <w:jc w:val="left"/>
        <w:textAlignment w:val="center"/>
        <w:rPr>
          <w:color w:val="000000"/>
        </w:rPr>
      </w:pPr>
      <w:r>
        <w:rPr>
          <w:rFonts w:ascii="宋体" w:hAnsi="宋体"/>
          <w:color w:val="000000"/>
        </w:rPr>
        <w:t>故选</w:t>
      </w:r>
      <w:r>
        <w:rPr>
          <w:rFonts w:eastAsia="Times New Roman" w:cs="Times New Roman"/>
          <w:color w:val="000000"/>
        </w:rPr>
        <w:t>D</w:t>
      </w:r>
    </w:p>
    <w:p w14:paraId="34383F2E">
      <w:pPr>
        <w:spacing w:line="360" w:lineRule="auto"/>
        <w:jc w:val="left"/>
        <w:textAlignment w:val="center"/>
        <w:rPr>
          <w:color w:val="000000"/>
        </w:rPr>
      </w:pPr>
      <w:r>
        <w:rPr>
          <w:color w:val="000000"/>
        </w:rPr>
        <w:t xml:space="preserve">7. </w:t>
      </w:r>
      <w:r>
        <w:rPr>
          <w:rFonts w:ascii="宋体" w:hAnsi="宋体"/>
          <w:color w:val="000000"/>
        </w:rPr>
        <w:t>规范的实验操作是实验成功的保证，下列实验操作不规范的是</w:t>
      </w:r>
    </w:p>
    <w:p w14:paraId="12017F79">
      <w:pPr>
        <w:spacing w:line="360" w:lineRule="auto"/>
        <w:jc w:val="left"/>
        <w:textAlignment w:val="center"/>
        <w:rPr>
          <w:color w:val="000000"/>
        </w:rPr>
      </w:pPr>
      <w:r>
        <w:rPr>
          <w:color w:val="000000"/>
        </w:rPr>
        <w:t xml:space="preserve">A. </w:t>
      </w:r>
      <w:r>
        <w:rPr>
          <w:color w:val="000000"/>
        </w:rPr>
        <w:drawing>
          <wp:inline distT="0" distB="0" distL="114300" distR="114300">
            <wp:extent cx="1266825" cy="133350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9" cstate="print"/>
                    <a:stretch>
                      <a:fillRect/>
                    </a:stretch>
                  </pic:blipFill>
                  <pic:spPr>
                    <a:xfrm>
                      <a:off x="0" y="0"/>
                      <a:ext cx="1266825" cy="1333500"/>
                    </a:xfrm>
                    <a:prstGeom prst="rect">
                      <a:avLst/>
                    </a:prstGeom>
                  </pic:spPr>
                </pic:pic>
              </a:graphicData>
            </a:graphic>
          </wp:inline>
        </w:drawing>
      </w:r>
      <w:r>
        <w:rPr>
          <w:rFonts w:ascii="宋体" w:hAnsi="宋体"/>
          <w:color w:val="000000"/>
        </w:rPr>
        <w:t>倾倒液体</w:t>
      </w:r>
    </w:p>
    <w:p w14:paraId="26AB0A28">
      <w:pPr>
        <w:spacing w:line="360" w:lineRule="auto"/>
        <w:jc w:val="left"/>
        <w:textAlignment w:val="center"/>
        <w:rPr>
          <w:color w:val="000000"/>
        </w:rPr>
      </w:pPr>
      <w:r>
        <w:rPr>
          <w:color w:val="000000"/>
        </w:rPr>
        <w:t xml:space="preserve">B. </w:t>
      </w:r>
      <w:r>
        <w:rPr>
          <w:color w:val="000000"/>
        </w:rPr>
        <w:drawing>
          <wp:inline distT="0" distB="0" distL="114300" distR="114300">
            <wp:extent cx="1314450" cy="10668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30" cstate="print"/>
                    <a:stretch>
                      <a:fillRect/>
                    </a:stretch>
                  </pic:blipFill>
                  <pic:spPr>
                    <a:xfrm>
                      <a:off x="0" y="0"/>
                      <a:ext cx="1314450" cy="1066800"/>
                    </a:xfrm>
                    <a:prstGeom prst="rect">
                      <a:avLst/>
                    </a:prstGeom>
                  </pic:spPr>
                </pic:pic>
              </a:graphicData>
            </a:graphic>
          </wp:inline>
        </w:drawing>
      </w:r>
      <w:r>
        <w:rPr>
          <w:rFonts w:ascii="宋体" w:hAnsi="宋体"/>
          <w:color w:val="000000"/>
        </w:rPr>
        <w:t>酒精灯失火用湿抹布扑盖</w:t>
      </w:r>
    </w:p>
    <w:p w14:paraId="4C1124A0">
      <w:pPr>
        <w:spacing w:line="360" w:lineRule="auto"/>
        <w:jc w:val="left"/>
        <w:textAlignment w:val="center"/>
        <w:rPr>
          <w:color w:val="000000"/>
        </w:rPr>
      </w:pPr>
      <w:r>
        <w:rPr>
          <w:color w:val="000000"/>
        </w:rPr>
        <w:t xml:space="preserve">C. </w:t>
      </w:r>
      <w:r>
        <w:rPr>
          <w:color w:val="000000"/>
        </w:rPr>
        <w:drawing>
          <wp:inline distT="0" distB="0" distL="114300" distR="114300">
            <wp:extent cx="1238250" cy="8763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31" cstate="print"/>
                    <a:stretch>
                      <a:fillRect/>
                    </a:stretch>
                  </pic:blipFill>
                  <pic:spPr>
                    <a:xfrm>
                      <a:off x="0" y="0"/>
                      <a:ext cx="1238250" cy="876300"/>
                    </a:xfrm>
                    <a:prstGeom prst="rect">
                      <a:avLst/>
                    </a:prstGeom>
                  </pic:spPr>
                </pic:pic>
              </a:graphicData>
            </a:graphic>
          </wp:inline>
        </w:drawing>
      </w:r>
      <w:r>
        <w:rPr>
          <w:rFonts w:ascii="宋体" w:hAnsi="宋体"/>
          <w:color w:val="000000"/>
        </w:rPr>
        <w:t>气密性检查</w:t>
      </w:r>
    </w:p>
    <w:p w14:paraId="6A86A904">
      <w:pPr>
        <w:spacing w:line="360" w:lineRule="auto"/>
        <w:jc w:val="left"/>
        <w:textAlignment w:val="center"/>
        <w:rPr>
          <w:color w:val="000000"/>
        </w:rPr>
      </w:pPr>
      <w:r>
        <w:rPr>
          <w:color w:val="000000"/>
        </w:rPr>
        <w:t xml:space="preserve">D. </w:t>
      </w:r>
      <w:r>
        <w:rPr>
          <w:color w:val="000000"/>
        </w:rPr>
        <w:drawing>
          <wp:inline distT="0" distB="0" distL="114300" distR="114300">
            <wp:extent cx="1295400" cy="1133475"/>
            <wp:effectExtent l="0" t="0" r="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32" cstate="print"/>
                    <a:stretch>
                      <a:fillRect/>
                    </a:stretch>
                  </pic:blipFill>
                  <pic:spPr>
                    <a:xfrm>
                      <a:off x="0" y="0"/>
                      <a:ext cx="1295400" cy="1133475"/>
                    </a:xfrm>
                    <a:prstGeom prst="rect">
                      <a:avLst/>
                    </a:prstGeom>
                  </pic:spPr>
                </pic:pic>
              </a:graphicData>
            </a:graphic>
          </wp:inline>
        </w:drawing>
      </w:r>
      <w:r>
        <w:rPr>
          <w:rFonts w:ascii="宋体" w:hAnsi="宋体"/>
          <w:color w:val="000000"/>
        </w:rPr>
        <w:t>稀释浓硫酸</w:t>
      </w:r>
    </w:p>
    <w:p w14:paraId="610C05DA">
      <w:pPr>
        <w:spacing w:line="360" w:lineRule="auto"/>
        <w:textAlignment w:val="center"/>
        <w:rPr>
          <w:color w:val="000000"/>
        </w:rPr>
      </w:pPr>
      <w:r>
        <w:rPr>
          <w:color w:val="2E75B6"/>
        </w:rPr>
        <w:t>【答案】</w:t>
      </w:r>
      <w:r>
        <w:rPr>
          <w:color w:val="000000"/>
        </w:rPr>
        <w:t>A</w:t>
      </w:r>
    </w:p>
    <w:p w14:paraId="655BCE68">
      <w:pPr>
        <w:spacing w:line="360" w:lineRule="auto"/>
        <w:textAlignment w:val="center"/>
        <w:rPr>
          <w:color w:val="000000"/>
        </w:rPr>
      </w:pPr>
      <w:r>
        <w:rPr>
          <w:color w:val="2E75B6"/>
        </w:rPr>
        <w:t>【解析】</w:t>
      </w:r>
    </w:p>
    <w:p w14:paraId="3D32BBCA">
      <w:pPr>
        <w:spacing w:line="360" w:lineRule="auto"/>
        <w:jc w:val="left"/>
        <w:textAlignment w:val="center"/>
        <w:rPr>
          <w:color w:val="000000"/>
        </w:rPr>
      </w:pPr>
      <w:r>
        <w:rPr>
          <w:color w:val="000000"/>
        </w:rPr>
        <w:t>【详解】A、倾倒液体时，要瓶塞倒放在桌上，标签对着手心（防止标签被腐蚀），瓶口要紧挨着试管口，试管倾斜，使液体缓缓地倒入试管，符合题意；</w:t>
      </w:r>
    </w:p>
    <w:p w14:paraId="47BB71CA">
      <w:pPr>
        <w:spacing w:line="360" w:lineRule="auto"/>
        <w:jc w:val="left"/>
        <w:textAlignment w:val="center"/>
        <w:rPr>
          <w:color w:val="000000"/>
        </w:rPr>
      </w:pPr>
      <w:r>
        <w:rPr>
          <w:color w:val="000000"/>
        </w:rPr>
        <w:t>B、酒精灯不慎打翻起火，用湿抹布扑盖，采用隔离氧气的方法进行灭火，不符合题意；</w:t>
      </w:r>
    </w:p>
    <w:p w14:paraId="063144B8">
      <w:pPr>
        <w:spacing w:line="360" w:lineRule="auto"/>
        <w:jc w:val="left"/>
        <w:textAlignment w:val="center"/>
        <w:rPr>
          <w:color w:val="000000"/>
        </w:rPr>
      </w:pPr>
      <w:r>
        <w:rPr>
          <w:color w:val="000000"/>
        </w:rPr>
        <w:t>C、将导管的下端浸入水中，用手紧握试管，若导管口有气泡冒出，松开手后，水进入到导管中形成一段水柱，证明装置气密性良好，不符合题意；</w:t>
      </w:r>
    </w:p>
    <w:p w14:paraId="6952374F">
      <w:pPr>
        <w:spacing w:line="360" w:lineRule="auto"/>
        <w:jc w:val="left"/>
        <w:textAlignment w:val="center"/>
        <w:rPr>
          <w:color w:val="000000"/>
        </w:rPr>
      </w:pPr>
      <w:r>
        <w:rPr>
          <w:color w:val="000000"/>
        </w:rPr>
        <w:t>D、稀释浓硫酸步骤为：打开浓硫酸的瓶盖，缓慢把浓硫酸倒入装有水的烧杯中，在缓慢倒入浓硫酸的同时，用玻璃杯不断进行搅拌， 使稀释时放出的热量进行扩散，不符合题意。</w:t>
      </w:r>
    </w:p>
    <w:p w14:paraId="67C9A1CF">
      <w:pPr>
        <w:spacing w:line="360" w:lineRule="auto"/>
        <w:jc w:val="left"/>
        <w:textAlignment w:val="center"/>
        <w:rPr>
          <w:color w:val="000000"/>
        </w:rPr>
      </w:pPr>
      <w:r>
        <w:rPr>
          <w:color w:val="000000"/>
        </w:rPr>
        <w:t>故选</w:t>
      </w:r>
      <w:r>
        <w:rPr>
          <w:rFonts w:eastAsia="Times New Roman" w:cs="Times New Roman"/>
          <w:color w:val="000000"/>
        </w:rPr>
        <w:t xml:space="preserve"> A</w:t>
      </w:r>
      <w:r>
        <w:rPr>
          <w:rFonts w:ascii="宋体" w:hAnsi="宋体"/>
          <w:color w:val="000000"/>
        </w:rPr>
        <w:t>。</w:t>
      </w:r>
    </w:p>
    <w:p w14:paraId="0D42CD79">
      <w:pPr>
        <w:spacing w:line="360" w:lineRule="auto"/>
        <w:jc w:val="left"/>
        <w:textAlignment w:val="center"/>
        <w:rPr>
          <w:color w:val="000000"/>
        </w:rPr>
      </w:pPr>
      <w:r>
        <w:rPr>
          <w:color w:val="000000"/>
        </w:rPr>
        <w:t xml:space="preserve">8. </w:t>
      </w:r>
      <w:r>
        <w:rPr>
          <w:rFonts w:ascii="宋体" w:hAnsi="宋体"/>
          <w:color w:val="000000"/>
        </w:rPr>
        <w:t>“丹砂烧之成水银”中的“丹砂”指的是硫化汞。该反应的微观示意图如图，有关说法正确的是</w:t>
      </w:r>
    </w:p>
    <w:p w14:paraId="3003ABA9">
      <w:pPr>
        <w:spacing w:line="360" w:lineRule="auto"/>
        <w:jc w:val="left"/>
        <w:textAlignment w:val="center"/>
        <w:rPr>
          <w:color w:val="000000"/>
        </w:rPr>
      </w:pPr>
      <w:r>
        <w:rPr>
          <w:color w:val="000000"/>
        </w:rPr>
        <w:drawing>
          <wp:inline distT="0" distB="0" distL="114300" distR="114300">
            <wp:extent cx="3924300" cy="866775"/>
            <wp:effectExtent l="0" t="0" r="0"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33" cstate="print"/>
                    <a:stretch>
                      <a:fillRect/>
                    </a:stretch>
                  </pic:blipFill>
                  <pic:spPr>
                    <a:xfrm>
                      <a:off x="0" y="0"/>
                      <a:ext cx="3924300" cy="866775"/>
                    </a:xfrm>
                    <a:prstGeom prst="rect">
                      <a:avLst/>
                    </a:prstGeom>
                  </pic:spPr>
                </pic:pic>
              </a:graphicData>
            </a:graphic>
          </wp:inline>
        </w:drawing>
      </w:r>
    </w:p>
    <w:p w14:paraId="06FC256E">
      <w:pPr>
        <w:spacing w:line="360" w:lineRule="auto"/>
        <w:jc w:val="left"/>
        <w:textAlignment w:val="center"/>
        <w:rPr>
          <w:color w:val="000000"/>
        </w:rPr>
      </w:pPr>
      <w:r>
        <w:rPr>
          <w:color w:val="000000"/>
        </w:rPr>
        <w:t xml:space="preserve">A. </w:t>
      </w:r>
      <w:r>
        <w:rPr>
          <w:rFonts w:ascii="宋体" w:hAnsi="宋体"/>
          <w:color w:val="000000"/>
        </w:rPr>
        <w:t>“</w:t>
      </w:r>
      <w:r>
        <w:rPr>
          <w:color w:val="000000"/>
        </w:rPr>
        <w:drawing>
          <wp:inline distT="0" distB="0" distL="114300" distR="114300">
            <wp:extent cx="266700" cy="238125"/>
            <wp:effectExtent l="0" t="0" r="0"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34" cstate="print"/>
                    <a:stretch>
                      <a:fillRect/>
                    </a:stretch>
                  </pic:blipFill>
                  <pic:spPr>
                    <a:xfrm>
                      <a:off x="0" y="0"/>
                      <a:ext cx="266700" cy="238125"/>
                    </a:xfrm>
                    <a:prstGeom prst="rect">
                      <a:avLst/>
                    </a:prstGeom>
                  </pic:spPr>
                </pic:pic>
              </a:graphicData>
            </a:graphic>
          </wp:inline>
        </w:drawing>
      </w:r>
      <w:r>
        <w:rPr>
          <w:rFonts w:ascii="宋体" w:hAnsi="宋体"/>
          <w:color w:val="000000"/>
        </w:rPr>
        <w:t>”代表非金属单质汞</w:t>
      </w:r>
    </w:p>
    <w:p w14:paraId="77E4AC45">
      <w:pPr>
        <w:spacing w:line="360" w:lineRule="auto"/>
        <w:jc w:val="left"/>
        <w:textAlignment w:val="center"/>
        <w:rPr>
          <w:color w:val="000000"/>
        </w:rPr>
      </w:pPr>
      <w:r>
        <w:rPr>
          <w:color w:val="000000"/>
        </w:rPr>
        <w:t xml:space="preserve">B. </w:t>
      </w:r>
      <w:r>
        <w:rPr>
          <w:rFonts w:ascii="宋体" w:hAnsi="宋体"/>
          <w:color w:val="000000"/>
        </w:rPr>
        <w:t>反应前后的原子种类发生了改变</w:t>
      </w:r>
    </w:p>
    <w:p w14:paraId="7B9906C6">
      <w:pPr>
        <w:spacing w:line="360" w:lineRule="auto"/>
        <w:jc w:val="left"/>
        <w:textAlignment w:val="center"/>
        <w:rPr>
          <w:color w:val="000000"/>
        </w:rPr>
      </w:pPr>
      <w:r>
        <w:rPr>
          <w:color w:val="000000"/>
        </w:rPr>
        <w:t xml:space="preserve">C. </w:t>
      </w:r>
      <w:r>
        <w:rPr>
          <w:rFonts w:ascii="宋体" w:hAnsi="宋体"/>
          <w:color w:val="000000"/>
        </w:rPr>
        <w:t>此反应属于置换反应</w:t>
      </w:r>
    </w:p>
    <w:p w14:paraId="60040097">
      <w:pPr>
        <w:spacing w:line="360" w:lineRule="auto"/>
        <w:jc w:val="left"/>
        <w:textAlignment w:val="center"/>
        <w:rPr>
          <w:color w:val="000000"/>
        </w:rPr>
      </w:pPr>
      <w:r>
        <w:rPr>
          <w:color w:val="000000"/>
        </w:rPr>
        <w:t xml:space="preserve">D. </w:t>
      </w:r>
      <w:r>
        <w:rPr>
          <w:rFonts w:ascii="宋体" w:hAnsi="宋体"/>
          <w:color w:val="000000"/>
        </w:rPr>
        <w:t>反应前后各元素的化合价都不变</w:t>
      </w:r>
    </w:p>
    <w:p w14:paraId="3CF19E48">
      <w:pPr>
        <w:spacing w:line="360" w:lineRule="auto"/>
        <w:textAlignment w:val="center"/>
        <w:rPr>
          <w:color w:val="000000"/>
        </w:rPr>
      </w:pPr>
      <w:r>
        <w:rPr>
          <w:color w:val="2E75B6"/>
        </w:rPr>
        <w:t>【答案】</w:t>
      </w:r>
      <w:r>
        <w:rPr>
          <w:color w:val="000000"/>
        </w:rPr>
        <w:t>C</w:t>
      </w:r>
    </w:p>
    <w:p w14:paraId="68D8706F">
      <w:pPr>
        <w:spacing w:line="360" w:lineRule="auto"/>
        <w:textAlignment w:val="center"/>
        <w:rPr>
          <w:color w:val="000000"/>
        </w:rPr>
      </w:pPr>
      <w:r>
        <w:rPr>
          <w:color w:val="2E75B6"/>
        </w:rPr>
        <w:t>【解析】</w:t>
      </w:r>
    </w:p>
    <w:p w14:paraId="0075F65F">
      <w:pPr>
        <w:spacing w:line="360" w:lineRule="auto"/>
        <w:jc w:val="left"/>
        <w:textAlignment w:val="center"/>
        <w:rPr>
          <w:color w:val="000000"/>
        </w:rPr>
      </w:pPr>
      <w:r>
        <w:rPr>
          <w:color w:val="000000"/>
        </w:rPr>
        <w:t>【详解】A. 汞是金属单质，错误；</w:t>
      </w:r>
    </w:p>
    <w:p w14:paraId="7E26261F">
      <w:pPr>
        <w:spacing w:line="360" w:lineRule="auto"/>
        <w:jc w:val="left"/>
        <w:textAlignment w:val="center"/>
        <w:rPr>
          <w:color w:val="000000"/>
        </w:rPr>
      </w:pPr>
      <w:r>
        <w:rPr>
          <w:color w:val="000000"/>
        </w:rPr>
        <w:t>B. 化学反应前后原子得种类、数目、质量一定不变，错误；</w:t>
      </w:r>
    </w:p>
    <w:p w14:paraId="35D543FF">
      <w:pPr>
        <w:spacing w:line="360" w:lineRule="auto"/>
        <w:jc w:val="left"/>
        <w:textAlignment w:val="center"/>
        <w:rPr>
          <w:color w:val="000000"/>
        </w:rPr>
      </w:pPr>
      <w:r>
        <w:rPr>
          <w:color w:val="000000"/>
        </w:rPr>
        <w:t>C. 该反应是单质和化合物反应生成单质和化合物的反应，是置换反应，正确；</w:t>
      </w:r>
    </w:p>
    <w:p w14:paraId="3BC61422">
      <w:pPr>
        <w:spacing w:line="360" w:lineRule="auto"/>
        <w:jc w:val="left"/>
        <w:textAlignment w:val="center"/>
        <w:rPr>
          <w:color w:val="000000"/>
        </w:rPr>
      </w:pPr>
      <w:r>
        <w:rPr>
          <w:color w:val="000000"/>
        </w:rPr>
        <w:t>D. 单质中元素</w:t>
      </w:r>
      <w:r>
        <w:rPr>
          <w:color w:val="000000"/>
        </w:rPr>
        <w:drawing>
          <wp:inline distT="0" distB="0" distL="114300" distR="114300">
            <wp:extent cx="133350" cy="177800"/>
            <wp:effectExtent l="0" t="0" r="0" b="13335"/>
            <wp:docPr id="720906" name="图片 720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906" name="图片 720906"/>
                    <pic:cNvPicPr>
                      <a:picLocks noChangeAspect="1"/>
                    </pic:cNvPicPr>
                  </pic:nvPicPr>
                  <pic:blipFill>
                    <a:blip r:embed="rId35" cstate="print"/>
                    <a:stretch>
                      <a:fillRect/>
                    </a:stretch>
                  </pic:blipFill>
                  <pic:spPr>
                    <a:xfrm>
                      <a:off x="0" y="0"/>
                      <a:ext cx="133350" cy="177800"/>
                    </a:xfrm>
                    <a:prstGeom prst="rect">
                      <a:avLst/>
                    </a:prstGeom>
                  </pic:spPr>
                </pic:pic>
              </a:graphicData>
            </a:graphic>
          </wp:inline>
        </w:drawing>
      </w:r>
      <w:r>
        <w:rPr>
          <w:color w:val="000000"/>
        </w:rPr>
        <w:t>化合价为0，化合物中元素的化合价不为0，反应中有单质参与反应，有单质生成，所以反应前后一定有元素的化合价发生改变，错误。</w:t>
      </w:r>
    </w:p>
    <w:p w14:paraId="3A3E8BC8">
      <w:pPr>
        <w:spacing w:line="360" w:lineRule="auto"/>
        <w:jc w:val="left"/>
        <w:textAlignment w:val="center"/>
        <w:rPr>
          <w:color w:val="000000"/>
        </w:rPr>
      </w:pPr>
      <w:r>
        <w:rPr>
          <w:color w:val="000000"/>
        </w:rPr>
        <w:t>故选:C。</w:t>
      </w:r>
    </w:p>
    <w:p w14:paraId="0751CC6A">
      <w:pPr>
        <w:spacing w:line="360" w:lineRule="auto"/>
        <w:jc w:val="left"/>
        <w:textAlignment w:val="center"/>
        <w:rPr>
          <w:color w:val="000000"/>
        </w:rPr>
      </w:pPr>
      <w:r>
        <w:rPr>
          <w:color w:val="000000"/>
        </w:rPr>
        <w:t xml:space="preserve">9. </w:t>
      </w:r>
      <w:r>
        <w:rPr>
          <w:rFonts w:ascii="宋体" w:hAnsi="宋体"/>
          <w:color w:val="000000"/>
        </w:rPr>
        <w:t>如图为</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w:t>
      </w:r>
      <w:r>
        <w:rPr>
          <w:rFonts w:eastAsia="Times New Roman" w:cs="Times New Roman"/>
          <w:color w:val="000000"/>
        </w:rPr>
        <w:t>NaCl</w:t>
      </w:r>
      <w:r>
        <w:rPr>
          <w:rFonts w:ascii="宋体" w:hAnsi="宋体"/>
          <w:color w:val="000000"/>
        </w:rPr>
        <w:t>两种物质的溶解度曲线，下列说法正确的是</w:t>
      </w:r>
    </w:p>
    <w:p w14:paraId="2711054E">
      <w:pPr>
        <w:spacing w:line="360" w:lineRule="auto"/>
        <w:jc w:val="left"/>
        <w:textAlignment w:val="center"/>
        <w:rPr>
          <w:color w:val="000000"/>
        </w:rPr>
      </w:pPr>
      <w:r>
        <w:rPr>
          <w:color w:val="000000"/>
        </w:rPr>
        <w:drawing>
          <wp:inline distT="0" distB="0" distL="114300" distR="114300">
            <wp:extent cx="1676400" cy="1552575"/>
            <wp:effectExtent l="0" t="0" r="0"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36" cstate="print"/>
                    <a:stretch>
                      <a:fillRect/>
                    </a:stretch>
                  </pic:blipFill>
                  <pic:spPr>
                    <a:xfrm>
                      <a:off x="0" y="0"/>
                      <a:ext cx="1676400" cy="1552575"/>
                    </a:xfrm>
                    <a:prstGeom prst="rect">
                      <a:avLst/>
                    </a:prstGeom>
                  </pic:spPr>
                </pic:pic>
              </a:graphicData>
            </a:graphic>
          </wp:inline>
        </w:drawing>
      </w:r>
    </w:p>
    <w:p w14:paraId="20EC853E">
      <w:pPr>
        <w:spacing w:line="360" w:lineRule="auto"/>
        <w:jc w:val="left"/>
        <w:textAlignment w:val="center"/>
        <w:rPr>
          <w:color w:val="000000"/>
        </w:rPr>
      </w:pPr>
      <w:r>
        <w:rPr>
          <w:color w:val="000000"/>
        </w:rPr>
        <w:t xml:space="preserve">A. </w:t>
      </w:r>
      <w:r>
        <w:rPr>
          <w:rFonts w:eastAsia="Times New Roman" w:cs="Times New Roman"/>
          <w:color w:val="000000"/>
        </w:rPr>
        <w:t>a</w:t>
      </w:r>
      <w:r>
        <w:rPr>
          <w:rFonts w:eastAsia="Times New Roman" w:cs="Times New Roman"/>
          <w:color w:val="000000"/>
          <w:vertAlign w:val="subscript"/>
        </w:rPr>
        <w:t>1</w:t>
      </w:r>
      <w:r>
        <w:rPr>
          <w:rFonts w:eastAsia="Times New Roman" w:cs="Times New Roman"/>
          <w:color w:val="000000"/>
        </w:rPr>
        <w:t>℃</w:t>
      </w:r>
      <w:r>
        <w:rPr>
          <w:rFonts w:ascii="宋体" w:hAnsi="宋体"/>
          <w:color w:val="000000"/>
        </w:rPr>
        <w:t>时，向</w:t>
      </w:r>
      <w:r>
        <w:rPr>
          <w:rFonts w:eastAsia="Times New Roman" w:cs="Times New Roman"/>
          <w:color w:val="000000"/>
        </w:rPr>
        <w:t>100g</w:t>
      </w:r>
      <w:r>
        <w:rPr>
          <w:rFonts w:ascii="宋体" w:hAnsi="宋体"/>
          <w:color w:val="000000"/>
        </w:rPr>
        <w:t>水中加入</w:t>
      </w:r>
      <w:r>
        <w:rPr>
          <w:rFonts w:eastAsia="Times New Roman" w:cs="Times New Roman"/>
          <w:color w:val="000000"/>
        </w:rPr>
        <w:t>20gKNO</w:t>
      </w:r>
      <w:r>
        <w:rPr>
          <w:rFonts w:eastAsia="Times New Roman" w:cs="Times New Roman"/>
          <w:color w:val="000000"/>
          <w:vertAlign w:val="subscript"/>
        </w:rPr>
        <w:t>3</w:t>
      </w:r>
      <w:r>
        <w:rPr>
          <w:rFonts w:ascii="宋体" w:hAnsi="宋体"/>
          <w:color w:val="000000"/>
        </w:rPr>
        <w:t>，充分溶解后所得溶液是饱和溶液</w:t>
      </w:r>
    </w:p>
    <w:p w14:paraId="3A11EE97">
      <w:pPr>
        <w:spacing w:line="360" w:lineRule="auto"/>
        <w:jc w:val="left"/>
        <w:textAlignment w:val="center"/>
        <w:rPr>
          <w:color w:val="000000"/>
        </w:rPr>
      </w:pPr>
      <w:r>
        <w:rPr>
          <w:color w:val="000000"/>
        </w:rPr>
        <w:t xml:space="preserve">B. </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和</w:t>
      </w:r>
      <w:r>
        <w:rPr>
          <w:rFonts w:eastAsia="Times New Roman" w:cs="Times New Roman"/>
          <w:color w:val="000000"/>
        </w:rPr>
        <w:t>NaCl</w:t>
      </w:r>
      <w:r>
        <w:rPr>
          <w:rFonts w:ascii="宋体" w:hAnsi="宋体"/>
          <w:color w:val="000000"/>
        </w:rPr>
        <w:t>的溶解度相等</w:t>
      </w:r>
    </w:p>
    <w:p w14:paraId="1669049F">
      <w:pPr>
        <w:spacing w:line="360" w:lineRule="auto"/>
        <w:jc w:val="left"/>
        <w:textAlignment w:val="center"/>
        <w:rPr>
          <w:color w:val="000000"/>
        </w:rPr>
      </w:pPr>
      <w:r>
        <w:rPr>
          <w:color w:val="000000"/>
        </w:rPr>
        <w:t xml:space="preserve">C. </w:t>
      </w:r>
      <w:r>
        <w:rPr>
          <w:rFonts w:ascii="宋体" w:hAnsi="宋体"/>
          <w:color w:val="000000"/>
        </w:rPr>
        <w:t>当</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中含有少量</w:t>
      </w:r>
      <w:r>
        <w:rPr>
          <w:rFonts w:eastAsia="Times New Roman" w:cs="Times New Roman"/>
          <w:color w:val="000000"/>
        </w:rPr>
        <w:t>NaCl</w:t>
      </w:r>
      <w:r>
        <w:rPr>
          <w:rFonts w:ascii="宋体" w:hAnsi="宋体"/>
          <w:color w:val="000000"/>
        </w:rPr>
        <w:t>时，可以用蒸发结晶的方法提纯</w:t>
      </w:r>
      <w:r>
        <w:rPr>
          <w:rFonts w:eastAsia="Times New Roman" w:cs="Times New Roman"/>
          <w:color w:val="000000"/>
        </w:rPr>
        <w:t>KNO</w:t>
      </w:r>
      <w:r>
        <w:rPr>
          <w:rFonts w:eastAsia="Times New Roman" w:cs="Times New Roman"/>
          <w:color w:val="000000"/>
          <w:vertAlign w:val="subscript"/>
        </w:rPr>
        <w:t>3</w:t>
      </w:r>
    </w:p>
    <w:p w14:paraId="48766943">
      <w:pPr>
        <w:spacing w:line="360" w:lineRule="auto"/>
        <w:jc w:val="left"/>
        <w:textAlignment w:val="center"/>
        <w:rPr>
          <w:color w:val="000000"/>
        </w:rPr>
      </w:pPr>
      <w:r>
        <w:rPr>
          <w:color w:val="000000"/>
        </w:rPr>
        <w:t xml:space="preserve">D. </w:t>
      </w:r>
      <w:r>
        <w:rPr>
          <w:rFonts w:ascii="宋体" w:hAnsi="宋体"/>
          <w:color w:val="000000"/>
        </w:rPr>
        <w:t>将</w:t>
      </w:r>
      <w:r>
        <w:rPr>
          <w:rFonts w:eastAsia="Times New Roman" w:cs="Times New Roman"/>
          <w:color w:val="000000"/>
        </w:rPr>
        <w:t>a</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时等质量的</w:t>
      </w:r>
      <w:r>
        <w:rPr>
          <w:rFonts w:eastAsia="Times New Roman" w:cs="Times New Roman"/>
          <w:color w:val="000000"/>
        </w:rPr>
        <w:t>NaCl</w:t>
      </w:r>
      <w:r>
        <w:rPr>
          <w:rFonts w:ascii="宋体" w:hAnsi="宋体"/>
          <w:color w:val="000000"/>
        </w:rPr>
        <w:t>与</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的饱和溶液降温到</w:t>
      </w:r>
      <w:r>
        <w:rPr>
          <w:rFonts w:eastAsia="Times New Roman" w:cs="Times New Roman"/>
          <w:color w:val="000000"/>
        </w:rPr>
        <w:t>a</w:t>
      </w:r>
      <w:r>
        <w:rPr>
          <w:rFonts w:eastAsia="Times New Roman" w:cs="Times New Roman"/>
          <w:color w:val="000000"/>
          <w:vertAlign w:val="subscript"/>
        </w:rPr>
        <w:t>1</w:t>
      </w:r>
      <w:r>
        <w:rPr>
          <w:rFonts w:eastAsia="Times New Roman" w:cs="Times New Roman"/>
          <w:color w:val="000000"/>
        </w:rPr>
        <w:t>℃</w:t>
      </w:r>
      <w:r>
        <w:rPr>
          <w:rFonts w:ascii="宋体" w:hAnsi="宋体"/>
          <w:color w:val="000000"/>
        </w:rPr>
        <w:t>，所得溶液中溶质质量</w:t>
      </w:r>
      <w:r>
        <w:rPr>
          <w:rFonts w:eastAsia="Times New Roman" w:cs="Times New Roman"/>
          <w:color w:val="000000"/>
        </w:rPr>
        <w:t>NaCl</w:t>
      </w:r>
      <w:r>
        <w:rPr>
          <w:rFonts w:ascii="宋体" w:hAnsi="宋体"/>
          <w:color w:val="000000"/>
        </w:rPr>
        <w:t>大于</w:t>
      </w:r>
      <w:r>
        <w:rPr>
          <w:rFonts w:eastAsia="Times New Roman" w:cs="Times New Roman"/>
          <w:color w:val="000000"/>
        </w:rPr>
        <w:t>KNO</w:t>
      </w:r>
      <w:r>
        <w:rPr>
          <w:rFonts w:eastAsia="Times New Roman" w:cs="Times New Roman"/>
          <w:color w:val="000000"/>
          <w:vertAlign w:val="subscript"/>
        </w:rPr>
        <w:t>3</w:t>
      </w:r>
    </w:p>
    <w:p w14:paraId="254AA840">
      <w:pPr>
        <w:spacing w:line="360" w:lineRule="auto"/>
        <w:textAlignment w:val="center"/>
        <w:rPr>
          <w:color w:val="000000"/>
        </w:rPr>
      </w:pPr>
      <w:r>
        <w:rPr>
          <w:color w:val="2E75B6"/>
        </w:rPr>
        <w:t>【答案】</w:t>
      </w:r>
      <w:r>
        <w:rPr>
          <w:color w:val="000000"/>
        </w:rPr>
        <w:t>D</w:t>
      </w:r>
    </w:p>
    <w:p w14:paraId="34D63437">
      <w:pPr>
        <w:spacing w:line="360" w:lineRule="auto"/>
        <w:textAlignment w:val="center"/>
        <w:rPr>
          <w:color w:val="000000"/>
        </w:rPr>
      </w:pPr>
      <w:r>
        <w:rPr>
          <w:color w:val="2E75B6"/>
        </w:rPr>
        <w:t>【解析】</w:t>
      </w:r>
    </w:p>
    <w:p w14:paraId="4E9C9F2F">
      <w:pPr>
        <w:spacing w:line="360" w:lineRule="auto"/>
        <w:jc w:val="left"/>
        <w:textAlignment w:val="center"/>
        <w:rPr>
          <w:color w:val="000000"/>
        </w:rPr>
      </w:pPr>
      <w:r>
        <w:rPr>
          <w:color w:val="000000"/>
        </w:rPr>
        <w:t>【详解】A. a</w:t>
      </w:r>
      <w:r>
        <w:rPr>
          <w:color w:val="000000"/>
          <w:vertAlign w:val="subscript"/>
        </w:rPr>
        <w:t>1</w:t>
      </w:r>
      <w:r>
        <w:rPr>
          <w:color w:val="000000"/>
        </w:rPr>
        <w:t>℃时，硝酸钾溶解度大于20g，所以，向100g水中加入20gKNO</w:t>
      </w:r>
      <w:r>
        <w:rPr>
          <w:color w:val="000000"/>
          <w:vertAlign w:val="subscript"/>
        </w:rPr>
        <w:t>3</w:t>
      </w:r>
      <w:r>
        <w:rPr>
          <w:color w:val="000000"/>
        </w:rPr>
        <w:t>，充分溶解后所得溶液是不饱和溶液，错误。</w:t>
      </w:r>
    </w:p>
    <w:p w14:paraId="4BF30010">
      <w:pPr>
        <w:spacing w:line="360" w:lineRule="auto"/>
        <w:jc w:val="left"/>
        <w:textAlignment w:val="center"/>
        <w:rPr>
          <w:color w:val="000000"/>
        </w:rPr>
      </w:pPr>
      <w:r>
        <w:rPr>
          <w:color w:val="000000"/>
        </w:rPr>
        <w:t>B. 未指明温度，不能比较两种物质的溶解度。错误。</w:t>
      </w:r>
    </w:p>
    <w:p w14:paraId="27FAA510">
      <w:pPr>
        <w:spacing w:line="360" w:lineRule="auto"/>
        <w:jc w:val="left"/>
        <w:textAlignment w:val="center"/>
        <w:rPr>
          <w:color w:val="000000"/>
        </w:rPr>
      </w:pPr>
      <w:r>
        <w:rPr>
          <w:color w:val="000000"/>
        </w:rPr>
        <w:t>C. 硝酸钾和氯化钠的溶解度均随温度的升高而增大，硝酸钾的溶解度随温度的变化较大，氯化钠的溶解度随温度的变化较小，所以当KNO</w:t>
      </w:r>
      <w:r>
        <w:rPr>
          <w:color w:val="000000"/>
          <w:vertAlign w:val="subscript"/>
        </w:rPr>
        <w:t>3</w:t>
      </w:r>
      <w:r>
        <w:rPr>
          <w:color w:val="000000"/>
        </w:rPr>
        <w:t>中含有少量NaCl时，可以用降温结晶的方法提纯KNO</w:t>
      </w:r>
      <w:r>
        <w:rPr>
          <w:color w:val="000000"/>
          <w:vertAlign w:val="subscript"/>
        </w:rPr>
        <w:t>3</w:t>
      </w:r>
      <w:r>
        <w:rPr>
          <w:color w:val="000000"/>
        </w:rPr>
        <w:t>，错误。</w:t>
      </w:r>
    </w:p>
    <w:p w14:paraId="45EEAE6A">
      <w:pPr>
        <w:spacing w:line="360" w:lineRule="auto"/>
        <w:jc w:val="left"/>
        <w:textAlignment w:val="center"/>
        <w:rPr>
          <w:color w:val="000000"/>
        </w:rPr>
      </w:pPr>
      <w:r>
        <w:rPr>
          <w:color w:val="000000"/>
        </w:rPr>
        <w:t>D. 硝酸钾溶解度随温度的降低减少较大，将a</w:t>
      </w:r>
      <w:r>
        <w:rPr>
          <w:color w:val="000000"/>
          <w:vertAlign w:val="subscript"/>
        </w:rPr>
        <w:t>2</w:t>
      </w:r>
      <w:r>
        <w:rPr>
          <w:color w:val="000000"/>
        </w:rPr>
        <w:t>℃时等质量的NaCl与KNO</w:t>
      </w:r>
      <w:r>
        <w:rPr>
          <w:color w:val="000000"/>
          <w:vertAlign w:val="subscript"/>
        </w:rPr>
        <w:t>3</w:t>
      </w:r>
      <w:r>
        <w:rPr>
          <w:color w:val="000000"/>
        </w:rPr>
        <w:t>的饱和溶液降温到a</w:t>
      </w:r>
      <w:r>
        <w:rPr>
          <w:color w:val="000000"/>
          <w:vertAlign w:val="subscript"/>
        </w:rPr>
        <w:t>1</w:t>
      </w:r>
      <w:r>
        <w:rPr>
          <w:color w:val="000000"/>
        </w:rPr>
        <w:t>℃，硝酸钾析出晶体较大，硝酸钾溶液质量减少较大，所以所得溶液中溶质质量NaCl大于KNO</w:t>
      </w:r>
      <w:r>
        <w:rPr>
          <w:color w:val="000000"/>
          <w:vertAlign w:val="subscript"/>
        </w:rPr>
        <w:t>3</w:t>
      </w:r>
      <w:r>
        <w:rPr>
          <w:color w:val="000000"/>
        </w:rPr>
        <w:t>，正确。</w:t>
      </w:r>
    </w:p>
    <w:p w14:paraId="02056BF5">
      <w:pPr>
        <w:spacing w:line="360" w:lineRule="auto"/>
        <w:jc w:val="left"/>
        <w:textAlignment w:val="center"/>
        <w:rPr>
          <w:color w:val="000000"/>
        </w:rPr>
      </w:pPr>
      <w:r>
        <w:rPr>
          <w:color w:val="000000"/>
        </w:rPr>
        <w:t>故选:D。</w:t>
      </w:r>
    </w:p>
    <w:p w14:paraId="7638E5E1">
      <w:pPr>
        <w:spacing w:line="360" w:lineRule="auto"/>
        <w:jc w:val="left"/>
        <w:textAlignment w:val="center"/>
        <w:rPr>
          <w:color w:val="000000"/>
        </w:rPr>
      </w:pPr>
      <w:r>
        <w:rPr>
          <w:color w:val="000000"/>
        </w:rPr>
        <w:t xml:space="preserve">10. </w:t>
      </w:r>
      <w:r>
        <w:rPr>
          <w:rFonts w:ascii="宋体" w:hAnsi="宋体"/>
          <w:color w:val="000000"/>
        </w:rPr>
        <w:t>常温下取稀盐酸与氢氧化钠反应后的溶液进行实验，下列能说明稀盐酸和氢氧化钠恰好完全反应的是</w:t>
      </w:r>
    </w:p>
    <w:p w14:paraId="1A7E5E1A">
      <w:pPr>
        <w:spacing w:line="360" w:lineRule="auto"/>
        <w:jc w:val="left"/>
        <w:textAlignment w:val="center"/>
        <w:rPr>
          <w:color w:val="000000"/>
        </w:rPr>
      </w:pPr>
      <w:r>
        <w:rPr>
          <w:color w:val="000000"/>
        </w:rPr>
        <w:t xml:space="preserve">A. </w:t>
      </w:r>
      <w:r>
        <w:rPr>
          <w:rFonts w:ascii="宋体" w:hAnsi="宋体"/>
          <w:color w:val="000000"/>
        </w:rPr>
        <w:t>加入碳酸钙粉末，有气泡产生</w:t>
      </w:r>
    </w:p>
    <w:p w14:paraId="61F0081B">
      <w:pPr>
        <w:spacing w:line="360" w:lineRule="auto"/>
        <w:jc w:val="left"/>
        <w:textAlignment w:val="center"/>
        <w:rPr>
          <w:color w:val="000000"/>
        </w:rPr>
      </w:pPr>
      <w:r>
        <w:rPr>
          <w:color w:val="000000"/>
        </w:rPr>
        <w:t xml:space="preserve">B. </w:t>
      </w:r>
      <w:r>
        <w:rPr>
          <w:rFonts w:ascii="宋体" w:hAnsi="宋体"/>
          <w:color w:val="000000"/>
        </w:rPr>
        <w:t>加入</w:t>
      </w:r>
      <w:r>
        <w:rPr>
          <w:rFonts w:eastAsia="Times New Roman" w:cs="Times New Roman"/>
          <w:color w:val="000000"/>
        </w:rPr>
        <w:t>AgNO</w:t>
      </w:r>
      <w:r>
        <w:rPr>
          <w:rFonts w:eastAsia="Times New Roman" w:cs="Times New Roman"/>
          <w:color w:val="000000"/>
          <w:vertAlign w:val="subscript"/>
        </w:rPr>
        <w:t>3</w:t>
      </w:r>
      <w:r>
        <w:rPr>
          <w:rFonts w:ascii="宋体" w:hAnsi="宋体"/>
          <w:color w:val="000000"/>
        </w:rPr>
        <w:t>溶液，有白色沉淀产生</w:t>
      </w:r>
    </w:p>
    <w:p w14:paraId="7A468786">
      <w:pPr>
        <w:spacing w:line="360" w:lineRule="auto"/>
        <w:jc w:val="left"/>
        <w:textAlignment w:val="center"/>
        <w:rPr>
          <w:color w:val="000000"/>
        </w:rPr>
      </w:pPr>
      <w:r>
        <w:rPr>
          <w:color w:val="000000"/>
        </w:rPr>
        <w:t xml:space="preserve">C. </w:t>
      </w:r>
      <w:r>
        <w:rPr>
          <w:rFonts w:ascii="宋体" w:hAnsi="宋体"/>
          <w:color w:val="000000"/>
        </w:rPr>
        <w:t>加入酚酞溶液，溶液显红色</w:t>
      </w:r>
    </w:p>
    <w:p w14:paraId="7346EBFB">
      <w:pPr>
        <w:spacing w:line="360" w:lineRule="auto"/>
        <w:jc w:val="left"/>
        <w:textAlignment w:val="center"/>
        <w:rPr>
          <w:color w:val="000000"/>
        </w:rPr>
      </w:pPr>
      <w:r>
        <w:rPr>
          <w:color w:val="000000"/>
        </w:rPr>
        <w:t xml:space="preserve">D. </w:t>
      </w:r>
      <w:r>
        <w:rPr>
          <w:rFonts w:ascii="宋体" w:hAnsi="宋体"/>
          <w:color w:val="000000"/>
        </w:rPr>
        <w:t>测定溶液的</w:t>
      </w:r>
      <w:r>
        <w:rPr>
          <w:rFonts w:eastAsia="Times New Roman" w:cs="Times New Roman"/>
          <w:color w:val="000000"/>
        </w:rPr>
        <w:t>pH</w:t>
      </w:r>
      <w:r>
        <w:rPr>
          <w:rFonts w:ascii="宋体" w:hAnsi="宋体"/>
          <w:color w:val="000000"/>
        </w:rPr>
        <w:t>，</w:t>
      </w:r>
      <w:r>
        <w:rPr>
          <w:rFonts w:eastAsia="Times New Roman" w:cs="Times New Roman"/>
          <w:color w:val="000000"/>
        </w:rPr>
        <w:t>pH=7</w:t>
      </w:r>
    </w:p>
    <w:p w14:paraId="7C2E0726">
      <w:pPr>
        <w:spacing w:line="360" w:lineRule="auto"/>
        <w:textAlignment w:val="center"/>
        <w:rPr>
          <w:color w:val="000000"/>
        </w:rPr>
      </w:pPr>
      <w:r>
        <w:rPr>
          <w:color w:val="2E75B6"/>
        </w:rPr>
        <w:t>【答案】</w:t>
      </w:r>
      <w:r>
        <w:rPr>
          <w:color w:val="000000"/>
        </w:rPr>
        <w:t>D</w:t>
      </w:r>
    </w:p>
    <w:p w14:paraId="260038EB">
      <w:pPr>
        <w:spacing w:line="360" w:lineRule="auto"/>
        <w:textAlignment w:val="center"/>
        <w:rPr>
          <w:color w:val="000000"/>
        </w:rPr>
      </w:pPr>
      <w:r>
        <w:rPr>
          <w:color w:val="2E75B6"/>
        </w:rPr>
        <w:t>【解析】</w:t>
      </w:r>
    </w:p>
    <w:p w14:paraId="72E1D2AA">
      <w:pPr>
        <w:spacing w:line="360" w:lineRule="auto"/>
        <w:jc w:val="left"/>
        <w:textAlignment w:val="center"/>
        <w:rPr>
          <w:color w:val="000000"/>
        </w:rPr>
      </w:pPr>
      <w:r>
        <w:rPr>
          <w:color w:val="000000"/>
        </w:rPr>
        <w:t>【详解】A、向稀盐酸与氢氧化钠反应后的溶液中加入碳酸钙粉末，有气泡产生，说明稀盐酸有剩余，故A不符合题意；</w:t>
      </w:r>
    </w:p>
    <w:p w14:paraId="7E306D59">
      <w:pPr>
        <w:spacing w:line="360" w:lineRule="auto"/>
        <w:jc w:val="left"/>
        <w:textAlignment w:val="center"/>
        <w:rPr>
          <w:color w:val="000000"/>
        </w:rPr>
      </w:pPr>
      <w:r>
        <w:rPr>
          <w:color w:val="000000"/>
        </w:rPr>
        <w:t>B、稀盐酸与氢氧化钠反应生成氯化钠和水，稀盐酸中的氯化氢、反应后生成的氯化钠与AgNO</w:t>
      </w:r>
      <w:r>
        <w:rPr>
          <w:color w:val="000000"/>
          <w:vertAlign w:val="subscript"/>
        </w:rPr>
        <w:t>3</w:t>
      </w:r>
      <w:r>
        <w:rPr>
          <w:color w:val="000000"/>
        </w:rPr>
        <w:t>反应，都会生成氯化银白色沉淀，故B不符合题意；</w:t>
      </w:r>
    </w:p>
    <w:p w14:paraId="1B51B7D2">
      <w:pPr>
        <w:spacing w:line="360" w:lineRule="auto"/>
        <w:jc w:val="left"/>
        <w:textAlignment w:val="center"/>
        <w:rPr>
          <w:color w:val="000000"/>
        </w:rPr>
      </w:pPr>
      <w:r>
        <w:rPr>
          <w:color w:val="000000"/>
        </w:rPr>
        <w:t>C、稀盐酸与氢氧化钠恰好完全反应后的溶液是氯化钠溶液，氯化钠溶液呈中性，加入酚酞溶液，溶液为无色，故C不符合题意；</w:t>
      </w:r>
    </w:p>
    <w:p w14:paraId="69300603">
      <w:pPr>
        <w:spacing w:line="360" w:lineRule="auto"/>
        <w:jc w:val="left"/>
        <w:textAlignment w:val="center"/>
        <w:rPr>
          <w:color w:val="000000"/>
        </w:rPr>
      </w:pPr>
      <w:r>
        <w:rPr>
          <w:color w:val="000000"/>
        </w:rPr>
        <w:t>D、稀盐酸与氢氧化钠恰好完全反应后的溶液是氯化钠溶液，氯化钠溶液呈中性，溶液的pH=7，故D符合题意。</w:t>
      </w:r>
    </w:p>
    <w:p w14:paraId="78766C2F">
      <w:pPr>
        <w:spacing w:line="360" w:lineRule="auto"/>
        <w:jc w:val="left"/>
        <w:textAlignment w:val="center"/>
        <w:rPr>
          <w:color w:val="000000"/>
        </w:rPr>
      </w:pPr>
      <w:r>
        <w:rPr>
          <w:color w:val="000000"/>
        </w:rPr>
        <w:t>故选D。</w:t>
      </w:r>
    </w:p>
    <w:p w14:paraId="589127F2">
      <w:pPr>
        <w:spacing w:line="360" w:lineRule="auto"/>
        <w:jc w:val="left"/>
        <w:textAlignment w:val="center"/>
        <w:rPr>
          <w:color w:val="000000"/>
        </w:rPr>
      </w:pPr>
      <w:r>
        <w:rPr>
          <w:color w:val="000000"/>
        </w:rPr>
        <w:t xml:space="preserve">11. </w:t>
      </w:r>
      <w:r>
        <w:rPr>
          <w:rFonts w:ascii="宋体" w:hAnsi="宋体"/>
          <w:color w:val="000000"/>
        </w:rPr>
        <w:t>下列实验方案不合理的是</w:t>
      </w:r>
    </w:p>
    <w:p w14:paraId="3ECE3AFA">
      <w:pPr>
        <w:spacing w:line="360" w:lineRule="auto"/>
        <w:jc w:val="left"/>
        <w:textAlignment w:val="center"/>
        <w:rPr>
          <w:color w:val="000000"/>
        </w:rPr>
      </w:pPr>
      <w:r>
        <w:rPr>
          <w:color w:val="000000"/>
        </w:rPr>
        <w:t xml:space="preserve">A. </w:t>
      </w:r>
      <w:r>
        <w:rPr>
          <w:rFonts w:ascii="宋体" w:hAnsi="宋体"/>
          <w:color w:val="000000"/>
        </w:rPr>
        <w:t>除去</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中少量的</w:t>
      </w:r>
      <w:r>
        <w:rPr>
          <w:rFonts w:eastAsia="Times New Roman" w:cs="Times New Roman"/>
          <w:color w:val="000000"/>
        </w:rPr>
        <w:t>HCl</w:t>
      </w:r>
      <w:r>
        <w:rPr>
          <w:rFonts w:ascii="宋体" w:hAnsi="宋体"/>
          <w:color w:val="000000"/>
        </w:rPr>
        <w:t>气体，通过足量的</w:t>
      </w:r>
      <w:r>
        <w:rPr>
          <w:rFonts w:eastAsia="Times New Roman" w:cs="Times New Roman"/>
          <w:color w:val="000000"/>
        </w:rPr>
        <w:t>NaOH</w:t>
      </w:r>
      <w:r>
        <w:rPr>
          <w:rFonts w:ascii="宋体" w:hAnsi="宋体"/>
          <w:color w:val="000000"/>
        </w:rPr>
        <w:t>溶液</w:t>
      </w:r>
    </w:p>
    <w:p w14:paraId="5F56262E">
      <w:pPr>
        <w:spacing w:line="360" w:lineRule="auto"/>
        <w:jc w:val="left"/>
        <w:textAlignment w:val="center"/>
        <w:rPr>
          <w:color w:val="000000"/>
        </w:rPr>
      </w:pPr>
      <w:r>
        <w:rPr>
          <w:color w:val="000000"/>
        </w:rPr>
        <w:t xml:space="preserve">B. </w:t>
      </w:r>
      <w:r>
        <w:rPr>
          <w:rFonts w:ascii="宋体" w:hAnsi="宋体"/>
          <w:color w:val="000000"/>
        </w:rPr>
        <w:t>除去</w:t>
      </w:r>
      <w:r>
        <w:rPr>
          <w:rFonts w:eastAsia="Times New Roman" w:cs="Times New Roman"/>
          <w:color w:val="000000"/>
        </w:rPr>
        <w:t>CaO</w:t>
      </w:r>
      <w:r>
        <w:rPr>
          <w:rFonts w:ascii="宋体" w:hAnsi="宋体"/>
          <w:color w:val="000000"/>
        </w:rPr>
        <w:t>中少量的</w:t>
      </w:r>
      <w:r>
        <w:rPr>
          <w:rFonts w:eastAsia="Times New Roman" w:cs="Times New Roman"/>
          <w:color w:val="000000"/>
        </w:rPr>
        <w:t>CaCO</w:t>
      </w:r>
      <w:r>
        <w:rPr>
          <w:rFonts w:eastAsia="Times New Roman" w:cs="Times New Roman"/>
          <w:color w:val="000000"/>
          <w:vertAlign w:val="subscript"/>
        </w:rPr>
        <w:t>3</w:t>
      </w:r>
      <w:r>
        <w:rPr>
          <w:rFonts w:ascii="宋体" w:hAnsi="宋体"/>
          <w:color w:val="000000"/>
        </w:rPr>
        <w:t>，高温煅烧至质量不变</w:t>
      </w:r>
    </w:p>
    <w:p w14:paraId="7CCF1EBD">
      <w:pPr>
        <w:spacing w:line="360" w:lineRule="auto"/>
        <w:jc w:val="left"/>
        <w:textAlignment w:val="center"/>
        <w:rPr>
          <w:color w:val="000000"/>
        </w:rPr>
      </w:pPr>
      <w:r>
        <w:rPr>
          <w:color w:val="000000"/>
        </w:rPr>
        <w:t xml:space="preserve">C. </w:t>
      </w:r>
      <w:r>
        <w:rPr>
          <w:rFonts w:ascii="宋体" w:hAnsi="宋体"/>
          <w:color w:val="000000"/>
        </w:rPr>
        <w:t>鉴别</w:t>
      </w:r>
      <w:r>
        <w:rPr>
          <w:rFonts w:eastAsia="Times New Roman" w:cs="Times New Roman"/>
          <w:color w:val="000000"/>
        </w:rPr>
        <w:t>NaCl</w:t>
      </w:r>
      <w:r>
        <w:rPr>
          <w:rFonts w:ascii="宋体" w:hAnsi="宋体"/>
          <w:color w:val="000000"/>
        </w:rPr>
        <w:t>固体和</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NO</w:t>
      </w:r>
      <w:r>
        <w:rPr>
          <w:rFonts w:eastAsia="Times New Roman" w:cs="Times New Roman"/>
          <w:color w:val="000000"/>
          <w:vertAlign w:val="subscript"/>
        </w:rPr>
        <w:t>3</w:t>
      </w:r>
      <w:r>
        <w:rPr>
          <w:rFonts w:ascii="宋体" w:hAnsi="宋体"/>
          <w:color w:val="000000"/>
        </w:rPr>
        <w:t>固体，加水溶解，感知温度变化</w:t>
      </w:r>
    </w:p>
    <w:p w14:paraId="2829DC1B">
      <w:pPr>
        <w:spacing w:line="360" w:lineRule="auto"/>
        <w:jc w:val="left"/>
        <w:textAlignment w:val="center"/>
        <w:rPr>
          <w:color w:val="000000"/>
        </w:rPr>
      </w:pPr>
      <w:r>
        <w:rPr>
          <w:color w:val="000000"/>
        </w:rPr>
        <w:t xml:space="preserve">D. </w:t>
      </w:r>
      <w:r>
        <w:rPr>
          <w:rFonts w:ascii="宋体" w:hAnsi="宋体"/>
          <w:color w:val="000000"/>
        </w:rPr>
        <w:t>鉴别羊毛线和棉线，灼烧、闻气味</w:t>
      </w:r>
    </w:p>
    <w:p w14:paraId="48447041">
      <w:pPr>
        <w:spacing w:line="360" w:lineRule="auto"/>
        <w:textAlignment w:val="center"/>
        <w:rPr>
          <w:color w:val="000000"/>
        </w:rPr>
      </w:pPr>
      <w:r>
        <w:rPr>
          <w:color w:val="2E75B6"/>
        </w:rPr>
        <w:t>【答案】</w:t>
      </w:r>
      <w:r>
        <w:rPr>
          <w:color w:val="000000"/>
        </w:rPr>
        <w:t>A</w:t>
      </w:r>
    </w:p>
    <w:p w14:paraId="7891627A">
      <w:pPr>
        <w:spacing w:line="360" w:lineRule="auto"/>
        <w:textAlignment w:val="center"/>
        <w:rPr>
          <w:color w:val="000000"/>
        </w:rPr>
      </w:pPr>
      <w:r>
        <w:rPr>
          <w:color w:val="2E75B6"/>
        </w:rPr>
        <w:t>【解析】</w:t>
      </w:r>
    </w:p>
    <w:p w14:paraId="61AF6924">
      <w:pPr>
        <w:spacing w:line="360" w:lineRule="auto"/>
        <w:jc w:val="left"/>
        <w:textAlignment w:val="center"/>
        <w:rPr>
          <w:color w:val="000000"/>
        </w:rPr>
      </w:pPr>
      <w:r>
        <w:rPr>
          <w:color w:val="000000"/>
        </w:rPr>
        <w:t>【详解】A 、CO</w:t>
      </w:r>
      <w:r>
        <w:rPr>
          <w:color w:val="000000"/>
          <w:vertAlign w:val="subscript"/>
        </w:rPr>
        <w:t>2</w:t>
      </w:r>
      <w:r>
        <w:rPr>
          <w:color w:val="000000"/>
        </w:rPr>
        <w:t>和HCl气体均能与NaOH溶液反应，不但能把氯化氢除去，也会把二氧化碳除去，不符合除杂原则，A实验方案不合理。</w:t>
      </w:r>
    </w:p>
    <w:p w14:paraId="5DCBEF43">
      <w:pPr>
        <w:spacing w:line="360" w:lineRule="auto"/>
        <w:jc w:val="left"/>
        <w:textAlignment w:val="center"/>
        <w:rPr>
          <w:color w:val="000000"/>
        </w:rPr>
      </w:pPr>
      <w:r>
        <w:rPr>
          <w:color w:val="000000"/>
        </w:rPr>
        <w:t>B、CaO不分解，CaCO</w:t>
      </w:r>
      <w:r>
        <w:rPr>
          <w:color w:val="000000"/>
          <w:vertAlign w:val="subscript"/>
        </w:rPr>
        <w:t>3</w:t>
      </w:r>
      <w:r>
        <w:rPr>
          <w:color w:val="000000"/>
        </w:rPr>
        <w:t>高温煅烧生成氧化钙和二氧化碳，除去碳酸钙的同时得到氧化钙，符合除杂原则，B实验方案合理。</w:t>
      </w:r>
    </w:p>
    <w:p w14:paraId="31CC7D9F">
      <w:pPr>
        <w:spacing w:line="360" w:lineRule="auto"/>
        <w:jc w:val="left"/>
        <w:textAlignment w:val="center"/>
        <w:rPr>
          <w:color w:val="000000"/>
        </w:rPr>
      </w:pPr>
      <w:r>
        <w:rPr>
          <w:color w:val="000000"/>
        </w:rPr>
        <w:t>C、氯化钠加水溶解温度基本不变，硝酸铵加水溶解温度明显降低，C实验方案合理。</w:t>
      </w:r>
    </w:p>
    <w:p w14:paraId="376BCD86">
      <w:pPr>
        <w:spacing w:line="360" w:lineRule="auto"/>
        <w:jc w:val="left"/>
        <w:textAlignment w:val="center"/>
        <w:rPr>
          <w:color w:val="000000"/>
        </w:rPr>
      </w:pPr>
      <w:r>
        <w:rPr>
          <w:color w:val="000000"/>
        </w:rPr>
        <w:t>D、羊毛线灼烧后产生羽毛烧焦气味，棉线灼烧后不会产生羽毛烧焦气味，D实验方案合理。</w:t>
      </w:r>
    </w:p>
    <w:p w14:paraId="0C19754C">
      <w:pPr>
        <w:spacing w:line="360" w:lineRule="auto"/>
        <w:jc w:val="left"/>
        <w:textAlignment w:val="center"/>
        <w:rPr>
          <w:color w:val="000000"/>
        </w:rPr>
      </w:pPr>
      <w:r>
        <w:rPr>
          <w:color w:val="000000"/>
        </w:rPr>
        <w:t>综上所述：选择A。</w:t>
      </w:r>
      <w:r>
        <w:rPr>
          <w:color w:val="000000"/>
        </w:rPr>
        <w:br w:type="textWrapping"/>
      </w:r>
    </w:p>
    <w:p w14:paraId="0348E3C4">
      <w:pPr>
        <w:spacing w:line="360" w:lineRule="auto"/>
        <w:jc w:val="left"/>
        <w:textAlignment w:val="center"/>
        <w:rPr>
          <w:color w:val="000000"/>
        </w:rPr>
      </w:pPr>
      <w:r>
        <w:rPr>
          <w:color w:val="000000"/>
        </w:rPr>
        <w:t xml:space="preserve">12. </w:t>
      </w:r>
      <w:r>
        <w:rPr>
          <w:rFonts w:ascii="宋体" w:hAnsi="宋体"/>
          <w:color w:val="000000"/>
        </w:rPr>
        <w:t>取少量实验室制取</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后的废液，向其中加入紫色石蕊溶液变成红色。现另取一定质量的废液于烧杯中，向其中逐渐加入碳酸钠粉末，如图：横坐标表示加入的碳酸钠粉末的质量，根据图像判断，纵坐标可能表示</w:t>
      </w:r>
    </w:p>
    <w:p w14:paraId="7CA61769">
      <w:pPr>
        <w:spacing w:line="360" w:lineRule="auto"/>
        <w:jc w:val="left"/>
        <w:textAlignment w:val="center"/>
        <w:rPr>
          <w:color w:val="000000"/>
        </w:rPr>
      </w:pPr>
      <w:r>
        <w:rPr>
          <w:color w:val="000000"/>
        </w:rPr>
        <w:drawing>
          <wp:inline distT="0" distB="0" distL="114300" distR="114300">
            <wp:extent cx="1809750" cy="1495425"/>
            <wp:effectExtent l="0" t="0" r="0" b="952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37" cstate="print"/>
                    <a:stretch>
                      <a:fillRect/>
                    </a:stretch>
                  </pic:blipFill>
                  <pic:spPr>
                    <a:xfrm>
                      <a:off x="0" y="0"/>
                      <a:ext cx="1809750" cy="1495425"/>
                    </a:xfrm>
                    <a:prstGeom prst="rect">
                      <a:avLst/>
                    </a:prstGeom>
                  </pic:spPr>
                </pic:pic>
              </a:graphicData>
            </a:graphic>
          </wp:inline>
        </w:drawing>
      </w:r>
    </w:p>
    <w:p w14:paraId="7CBB26E7">
      <w:pPr>
        <w:tabs>
          <w:tab w:val="left" w:pos="4873"/>
        </w:tabs>
        <w:spacing w:line="360" w:lineRule="auto"/>
        <w:jc w:val="left"/>
        <w:textAlignment w:val="center"/>
        <w:rPr>
          <w:color w:val="000000"/>
        </w:rPr>
      </w:pPr>
      <w:r>
        <w:rPr>
          <w:color w:val="000000"/>
        </w:rPr>
        <w:t xml:space="preserve">A. </w:t>
      </w:r>
      <w:r>
        <w:rPr>
          <w:rFonts w:ascii="宋体" w:hAnsi="宋体"/>
          <w:color w:val="000000"/>
        </w:rPr>
        <w:t>溶液中溶剂的质量</w:t>
      </w:r>
      <w:r>
        <w:rPr>
          <w:color w:val="000000"/>
        </w:rPr>
        <w:tab/>
      </w:r>
      <w:r>
        <w:rPr>
          <w:color w:val="000000"/>
        </w:rPr>
        <w:t xml:space="preserve">B. </w:t>
      </w:r>
      <w:r>
        <w:rPr>
          <w:rFonts w:ascii="宋体" w:hAnsi="宋体"/>
          <w:color w:val="000000"/>
        </w:rPr>
        <w:t>烧杯中固体的质量</w:t>
      </w:r>
    </w:p>
    <w:p w14:paraId="743A0B91">
      <w:pPr>
        <w:tabs>
          <w:tab w:val="left" w:pos="4873"/>
        </w:tabs>
        <w:spacing w:line="360" w:lineRule="auto"/>
        <w:jc w:val="left"/>
        <w:textAlignment w:val="center"/>
        <w:rPr>
          <w:color w:val="000000"/>
        </w:rPr>
      </w:pPr>
      <w:r>
        <w:rPr>
          <w:color w:val="000000"/>
        </w:rPr>
        <w:t xml:space="preserve">C. </w:t>
      </w:r>
      <w:r>
        <w:rPr>
          <w:rFonts w:ascii="宋体" w:hAnsi="宋体"/>
          <w:color w:val="000000"/>
        </w:rPr>
        <w:t>溶液的</w:t>
      </w:r>
      <w:r>
        <w:rPr>
          <w:rFonts w:eastAsia="Times New Roman" w:cs="Times New Roman"/>
          <w:color w:val="000000"/>
        </w:rPr>
        <w:t>pH</w:t>
      </w:r>
      <w:r>
        <w:rPr>
          <w:color w:val="000000"/>
        </w:rPr>
        <w:tab/>
      </w:r>
      <w:r>
        <w:rPr>
          <w:color w:val="000000"/>
        </w:rPr>
        <w:t xml:space="preserve">D. </w:t>
      </w:r>
      <w:r>
        <w:rPr>
          <w:rFonts w:ascii="宋体" w:hAnsi="宋体"/>
          <w:color w:val="000000"/>
        </w:rPr>
        <w:t>溶液中溶质的质量</w:t>
      </w:r>
    </w:p>
    <w:p w14:paraId="657F4DDC">
      <w:pPr>
        <w:spacing w:line="360" w:lineRule="auto"/>
        <w:textAlignment w:val="center"/>
        <w:rPr>
          <w:color w:val="000000"/>
        </w:rPr>
      </w:pPr>
      <w:r>
        <w:rPr>
          <w:color w:val="2E75B6"/>
        </w:rPr>
        <w:t>【答案】</w:t>
      </w:r>
      <w:r>
        <w:rPr>
          <w:color w:val="000000"/>
        </w:rPr>
        <w:t>B</w:t>
      </w:r>
    </w:p>
    <w:p w14:paraId="0256FBA7">
      <w:pPr>
        <w:spacing w:line="360" w:lineRule="auto"/>
        <w:textAlignment w:val="center"/>
        <w:rPr>
          <w:color w:val="000000"/>
        </w:rPr>
      </w:pPr>
      <w:r>
        <w:rPr>
          <w:color w:val="2E75B6"/>
        </w:rPr>
        <w:t>【解析】</w:t>
      </w:r>
    </w:p>
    <w:p w14:paraId="5D4CB1BC">
      <w:pPr>
        <w:spacing w:line="360" w:lineRule="auto"/>
        <w:jc w:val="left"/>
        <w:textAlignment w:val="center"/>
        <w:rPr>
          <w:color w:val="000000"/>
        </w:rPr>
      </w:pPr>
      <w:r>
        <w:rPr>
          <w:color w:val="000000"/>
        </w:rPr>
        <w:t>【分析】实验室用碳酸钙和稀盐酸反应制取二氧化碳，取少量实验室制取二氧化碳后的废液，向其中加入紫色石蕊溶液变成红色。说明溶液显酸性，则说明盐酸有剩余，溶液中此时含有剩余的盐酸和生成的氯化钙，据此解题。</w:t>
      </w:r>
    </w:p>
    <w:p w14:paraId="5C4EF8EB">
      <w:pPr>
        <w:spacing w:line="360" w:lineRule="auto"/>
        <w:jc w:val="left"/>
        <w:textAlignment w:val="center"/>
        <w:rPr>
          <w:color w:val="000000"/>
        </w:rPr>
      </w:pPr>
      <w:r>
        <w:rPr>
          <w:color w:val="000000"/>
        </w:rPr>
        <w:t>【详解】A、根据分析，向废液中逐渐加入碳酸钠粉末，碳酸钠与盐酸反应生成氯化钠、水和二氧化碳，则溶液中的溶剂逐渐增多，由反应前溶液中有溶剂即曲线的起点不为0，在纵坐标上，如图所示，选项错误；</w:t>
      </w:r>
    </w:p>
    <w:p w14:paraId="675034C7">
      <w:pPr>
        <w:spacing w:line="360" w:lineRule="auto"/>
        <w:jc w:val="left"/>
        <w:textAlignment w:val="center"/>
        <w:rPr>
          <w:color w:val="000000"/>
        </w:rPr>
      </w:pPr>
      <w:r>
        <w:rPr>
          <w:color w:val="000000"/>
        </w:rPr>
        <w:t>B、根据分析，向废液中逐渐加入碳酸钠粉末，碳酸钠与盐酸反应生成氯化钠、水和二氧化碳，此时烧杯内没有固体，因此曲线起点不为0，随着盐酸完全反应后碳酸钠会与废液中的氯化钙反应生成碳酸钙沉淀和氯化钠，此时烧杯内固体增多，氯化钙完全反应后，再加入碳酸钠固体不再增多，随之碳酸钠不断溶解达到饱和后再加入碳酸钠则无法再继续溶解，此时烧杯内固体质量再次增多，如图所示，纵坐标表示烧杯中固体的质量与曲线符合，选项正确；</w:t>
      </w:r>
    </w:p>
    <w:p w14:paraId="4C4C7CB2">
      <w:pPr>
        <w:spacing w:line="360" w:lineRule="auto"/>
        <w:jc w:val="left"/>
        <w:textAlignment w:val="center"/>
        <w:rPr>
          <w:color w:val="000000"/>
        </w:rPr>
      </w:pPr>
      <w:r>
        <w:rPr>
          <w:color w:val="000000"/>
        </w:rPr>
        <w:t>C、根据分析，加入碳酸钠之前溶液显酸性pH&lt;7，向废液中逐渐加入碳酸钠粉末，碳酸钠与盐酸反应生成氯化钠、水和二氧化碳，酸性减弱恰好完全反应时pH=7，再加入碳酸钠和氯化钙反应至其完全反应pH=7，再加入碳酸钠，溶于水由于碳酸钠溶液显碱性，此时pH&gt;7，如图所示，纵坐标与曲线不符合，选项错误；</w:t>
      </w:r>
    </w:p>
    <w:p w14:paraId="29D62D60">
      <w:pPr>
        <w:spacing w:line="360" w:lineRule="auto"/>
        <w:jc w:val="left"/>
        <w:textAlignment w:val="center"/>
        <w:rPr>
          <w:color w:val="000000"/>
        </w:rPr>
      </w:pPr>
      <w:r>
        <w:rPr>
          <w:color w:val="000000"/>
        </w:rPr>
        <w:t>D、根据分析，反应前废液中含有溶质，溶质不为0，如图所示，曲线起点在横坐标上，纵坐标与曲线不符合，选项错误；</w:t>
      </w:r>
    </w:p>
    <w:p w14:paraId="6B149390">
      <w:pPr>
        <w:spacing w:line="360" w:lineRule="auto"/>
        <w:jc w:val="left"/>
        <w:textAlignment w:val="center"/>
        <w:rPr>
          <w:color w:val="000000"/>
        </w:rPr>
      </w:pPr>
      <w:r>
        <w:rPr>
          <w:color w:val="000000"/>
        </w:rPr>
        <w:t>故选：B。</w:t>
      </w:r>
    </w:p>
    <w:p w14:paraId="7D86B6B6">
      <w:pPr>
        <w:spacing w:line="360" w:lineRule="auto"/>
        <w:jc w:val="left"/>
        <w:textAlignment w:val="center"/>
        <w:rPr>
          <w:color w:val="000000"/>
        </w:rPr>
      </w:pPr>
      <w:r>
        <w:rPr>
          <w:rFonts w:ascii="宋体" w:hAnsi="宋体"/>
          <w:b/>
          <w:color w:val="000000"/>
          <w:sz w:val="24"/>
        </w:rPr>
        <w:t>二、填空题（除标注分数外，其余每空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14</w:t>
      </w:r>
      <w:r>
        <w:rPr>
          <w:rFonts w:ascii="宋体" w:hAnsi="宋体"/>
          <w:b/>
          <w:color w:val="000000"/>
          <w:sz w:val="24"/>
        </w:rPr>
        <w:t>分）</w:t>
      </w:r>
    </w:p>
    <w:p w14:paraId="306B4833">
      <w:pPr>
        <w:spacing w:line="360" w:lineRule="auto"/>
        <w:jc w:val="left"/>
        <w:textAlignment w:val="center"/>
        <w:rPr>
          <w:color w:val="000000"/>
        </w:rPr>
      </w:pPr>
      <w:r>
        <w:rPr>
          <w:color w:val="000000"/>
        </w:rPr>
        <w:t xml:space="preserve">13. </w:t>
      </w:r>
      <w:r>
        <w:rPr>
          <w:rFonts w:ascii="宋体" w:hAnsi="宋体"/>
          <w:color w:val="000000"/>
        </w:rPr>
        <w:t>我国著名的化工专家侯德榜，为纯碱和氮肥工业的发展作出了杰出的贡献。侯氏制碱法的原理为：</w:t>
      </w:r>
    </w:p>
    <w:p w14:paraId="60A5A0CA">
      <w:pPr>
        <w:spacing w:line="360" w:lineRule="auto"/>
        <w:jc w:val="left"/>
        <w:textAlignment w:val="center"/>
        <w:rPr>
          <w:color w:val="000000"/>
        </w:rPr>
      </w:pPr>
      <w:r>
        <w:rPr>
          <w:rFonts w:eastAsia="Times New Roman" w:cs="Times New Roman"/>
          <w:color w:val="000000"/>
        </w:rPr>
        <w:t>NaCl+NH</w:t>
      </w:r>
      <w:r>
        <w:rPr>
          <w:rFonts w:eastAsia="Times New Roman" w:cs="Times New Roman"/>
          <w:color w:val="000000"/>
          <w:vertAlign w:val="subscript"/>
        </w:rPr>
        <w:t>3</w:t>
      </w:r>
      <w:r>
        <w:rPr>
          <w:rFonts w:eastAsia="Times New Roman" w:cs="Times New Roman"/>
          <w:color w:val="000000"/>
        </w:rPr>
        <w:t>+CO</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O═NH</w:t>
      </w:r>
      <w:r>
        <w:rPr>
          <w:rFonts w:eastAsia="Times New Roman" w:cs="Times New Roman"/>
          <w:color w:val="000000"/>
          <w:vertAlign w:val="subscript"/>
        </w:rPr>
        <w:t>4</w:t>
      </w:r>
      <w:r>
        <w:rPr>
          <w:rFonts w:eastAsia="Times New Roman" w:cs="Times New Roman"/>
          <w:color w:val="000000"/>
        </w:rPr>
        <w:t>Cl+NaHCO</w:t>
      </w:r>
      <w:r>
        <w:rPr>
          <w:rFonts w:eastAsia="Times New Roman" w:cs="Times New Roman"/>
          <w:color w:val="000000"/>
          <w:vertAlign w:val="subscript"/>
        </w:rPr>
        <w:t>3</w:t>
      </w:r>
      <w:r>
        <w:rPr>
          <w:rFonts w:eastAsia="Times New Roman" w:cs="Times New Roman"/>
          <w:color w:val="000000"/>
        </w:rPr>
        <w:t>↓</w:t>
      </w:r>
    </w:p>
    <w:p w14:paraId="7FC57619">
      <w:pPr>
        <w:spacing w:line="360" w:lineRule="auto"/>
        <w:jc w:val="left"/>
        <w:textAlignment w:val="center"/>
        <w:rPr>
          <w:color w:val="000000"/>
        </w:rPr>
      </w:pPr>
      <w:r>
        <w:rPr>
          <w:rFonts w:eastAsia="Times New Roman" w:cs="Times New Roman"/>
          <w:color w:val="000000"/>
        </w:rPr>
        <w:t>2NaHCO</w:t>
      </w:r>
      <w:r>
        <w:rPr>
          <w:rFonts w:eastAsia="Times New Roman" w:cs="Times New Roman"/>
          <w:color w:val="000000"/>
          <w:vertAlign w:val="subscript"/>
        </w:rPr>
        <w:t>3</w:t>
      </w:r>
      <w:r>
        <w:object>
          <v:shape id="_x0000_i1032" o:spt="75" alt="学科网(www.zxxk.com)--教育资源门户，提供试卷、教案、课件、论文、素材以及各类教学资源下载，还有大量而丰富的教学相关资讯！" type="#_x0000_t75" style="height:33.75pt;width:12pt;" o:ole="t" filled="f" o:preferrelative="t" stroked="f" coordsize="21600,21600">
            <v:path/>
            <v:fill on="f" focussize="0,0"/>
            <v:stroke on="f" joinstyle="miter"/>
            <v:imagedata r:id="rId39" o:title="eqIdc2b29d587e9fb0744a167059c085c35f"/>
            <o:lock v:ext="edit" aspectratio="t"/>
            <w10:wrap type="none"/>
            <w10:anchorlock/>
          </v:shape>
          <o:OLEObject Type="Embed" ProgID="Equation.DSMT4" ShapeID="_x0000_i1032" DrawAspect="Content" ObjectID="_1468075732" r:id="rId38">
            <o:LockedField>false</o:LockedField>
          </o:OLEObject>
        </w:objec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eastAsia="Times New Roman" w:cs="Times New Roman"/>
          <w:color w:val="000000"/>
        </w:rPr>
        <w:t>+CO</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p>
    <w:p w14:paraId="22C8032E">
      <w:pPr>
        <w:spacing w:line="360" w:lineRule="auto"/>
        <w:jc w:val="left"/>
        <w:textAlignment w:val="center"/>
        <w:rPr>
          <w:color w:val="000000"/>
        </w:rPr>
      </w:pPr>
      <w:r>
        <w:rPr>
          <w:color w:val="000000"/>
        </w:rPr>
        <w:t>（1）</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属于</w:t>
      </w:r>
      <w:r>
        <w:rPr>
          <w:color w:val="000000"/>
        </w:rPr>
        <w:t>___________</w:t>
      </w:r>
      <w:r>
        <w:rPr>
          <w:rFonts w:ascii="宋体" w:hAnsi="宋体"/>
          <w:color w:val="000000"/>
        </w:rPr>
        <w:t>（选填“酸”“碱”或“盐”），溶于水形成的溶液显</w:t>
      </w:r>
      <w:r>
        <w:rPr>
          <w:color w:val="000000"/>
        </w:rPr>
        <w:t>___________</w:t>
      </w:r>
      <w:r>
        <w:rPr>
          <w:rFonts w:ascii="宋体" w:hAnsi="宋体"/>
          <w:color w:val="000000"/>
        </w:rPr>
        <w:t>性，其用途</w:t>
      </w:r>
      <w:r>
        <w:rPr>
          <w:color w:val="000000"/>
        </w:rPr>
        <w:t>___________</w:t>
      </w:r>
      <w:r>
        <w:rPr>
          <w:rFonts w:ascii="宋体" w:hAnsi="宋体"/>
          <w:color w:val="000000"/>
        </w:rPr>
        <w:t>（任写一条）。</w:t>
      </w:r>
    </w:p>
    <w:p w14:paraId="668E1EBD">
      <w:pPr>
        <w:spacing w:line="360" w:lineRule="auto"/>
        <w:jc w:val="left"/>
        <w:textAlignment w:val="center"/>
        <w:rPr>
          <w:color w:val="000000"/>
        </w:rPr>
      </w:pPr>
      <w:r>
        <w:rPr>
          <w:color w:val="000000"/>
        </w:rPr>
        <w:t>（2）</w:t>
      </w:r>
      <w:r>
        <w:rPr>
          <w:rFonts w:eastAsia="Times New Roman" w:cs="Times New Roman"/>
          <w:color w:val="000000"/>
        </w:rPr>
        <w:t>NH</w:t>
      </w:r>
      <w:r>
        <w:rPr>
          <w:rFonts w:eastAsia="Times New Roman" w:cs="Times New Roman"/>
          <w:color w:val="000000"/>
          <w:vertAlign w:val="subscript"/>
        </w:rPr>
        <w:t>3</w:t>
      </w:r>
      <w:r>
        <w:rPr>
          <w:rFonts w:ascii="宋体" w:hAnsi="宋体"/>
          <w:color w:val="000000"/>
        </w:rPr>
        <w:t>中氮元素的化合价是</w:t>
      </w:r>
      <w:r>
        <w:rPr>
          <w:color w:val="000000"/>
        </w:rPr>
        <w:t>___________</w:t>
      </w:r>
      <w:r>
        <w:rPr>
          <w:rFonts w:ascii="宋体" w:hAnsi="宋体"/>
          <w:color w:val="000000"/>
        </w:rPr>
        <w:t>价。</w:t>
      </w:r>
    </w:p>
    <w:p w14:paraId="4A572156">
      <w:pPr>
        <w:spacing w:line="360" w:lineRule="auto"/>
        <w:jc w:val="left"/>
        <w:textAlignment w:val="center"/>
        <w:rPr>
          <w:color w:val="000000"/>
        </w:rPr>
      </w:pPr>
      <w:r>
        <w:rPr>
          <w:color w:val="000000"/>
        </w:rPr>
        <w:t>（3）</w:t>
      </w:r>
      <w:r>
        <w:rPr>
          <w:rFonts w:ascii="宋体" w:hAnsi="宋体"/>
          <w:color w:val="000000"/>
        </w:rPr>
        <w:t>写出碳酸钠溶液与澄清石灰水反应的化学方程式</w:t>
      </w:r>
      <w:r>
        <w:rPr>
          <w:color w:val="000000"/>
        </w:rPr>
        <w:t>___________</w:t>
      </w:r>
      <w:r>
        <w:rPr>
          <w:rFonts w:ascii="宋体" w:hAnsi="宋体"/>
          <w:color w:val="000000"/>
        </w:rPr>
        <w:t>。</w:t>
      </w:r>
    </w:p>
    <w:p w14:paraId="2F81782E">
      <w:pPr>
        <w:spacing w:line="360" w:lineRule="auto"/>
        <w:jc w:val="left"/>
        <w:textAlignment w:val="center"/>
        <w:rPr>
          <w:color w:val="000000"/>
        </w:rPr>
      </w:pPr>
      <w:r>
        <w:rPr>
          <w:color w:val="000000"/>
        </w:rPr>
        <w:t>（4）</w:t>
      </w:r>
      <w:r>
        <w:rPr>
          <w:rFonts w:eastAsia="Times New Roman" w:cs="Times New Roman"/>
          <w:color w:val="000000"/>
        </w:rPr>
        <w:t>NaHCO</w:t>
      </w:r>
      <w:r>
        <w:rPr>
          <w:rFonts w:eastAsia="Times New Roman" w:cs="Times New Roman"/>
          <w:color w:val="000000"/>
          <w:vertAlign w:val="subscript"/>
        </w:rPr>
        <w:t>3</w:t>
      </w:r>
      <w:r>
        <w:rPr>
          <w:rFonts w:ascii="宋体" w:hAnsi="宋体"/>
          <w:color w:val="000000"/>
        </w:rPr>
        <w:t>是发酵粉的主要成分，它与厨房中食醋的主要成分反应如下：</w:t>
      </w:r>
      <w:r>
        <w:rPr>
          <w:rFonts w:eastAsia="Times New Roman" w:cs="Times New Roman"/>
          <w:color w:val="000000"/>
        </w:rPr>
        <w:t xml:space="preserve"> NaHCO</w:t>
      </w:r>
      <w:r>
        <w:rPr>
          <w:rFonts w:eastAsia="Times New Roman" w:cs="Times New Roman"/>
          <w:color w:val="000000"/>
          <w:vertAlign w:val="subscript"/>
        </w:rPr>
        <w:t>3</w:t>
      </w:r>
      <w:r>
        <w:rPr>
          <w:rFonts w:eastAsia="Times New Roman" w:cs="Times New Roman"/>
          <w:color w:val="000000"/>
        </w:rPr>
        <w:t>+CH</w:t>
      </w:r>
      <w:r>
        <w:rPr>
          <w:rFonts w:eastAsia="Times New Roman" w:cs="Times New Roman"/>
          <w:color w:val="000000"/>
          <w:vertAlign w:val="subscript"/>
        </w:rPr>
        <w:t>3</w:t>
      </w:r>
      <w:r>
        <w:rPr>
          <w:rFonts w:eastAsia="Times New Roman" w:cs="Times New Roman"/>
          <w:color w:val="000000"/>
        </w:rPr>
        <w:t>COOH═CH</w:t>
      </w:r>
      <w:r>
        <w:rPr>
          <w:rFonts w:eastAsia="Times New Roman" w:cs="Times New Roman"/>
          <w:color w:val="000000"/>
          <w:vertAlign w:val="subscript"/>
        </w:rPr>
        <w:t>3</w:t>
      </w:r>
      <w:r>
        <w:rPr>
          <w:rFonts w:eastAsia="Times New Roman" w:cs="Times New Roman"/>
          <w:color w:val="000000"/>
        </w:rPr>
        <w:t>COONa+X+CO</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，则</w:t>
      </w:r>
      <w:r>
        <w:rPr>
          <w:rFonts w:eastAsia="Times New Roman" w:cs="Times New Roman"/>
          <w:color w:val="000000"/>
        </w:rPr>
        <w:t>X</w:t>
      </w:r>
      <w:r>
        <w:rPr>
          <w:rFonts w:ascii="宋体" w:hAnsi="宋体"/>
          <w:color w:val="000000"/>
        </w:rPr>
        <w:t>为</w:t>
      </w:r>
      <w:r>
        <w:rPr>
          <w:color w:val="000000"/>
        </w:rPr>
        <w:t>___________</w:t>
      </w:r>
      <w:r>
        <w:rPr>
          <w:rFonts w:ascii="宋体" w:hAnsi="宋体"/>
          <w:color w:val="000000"/>
        </w:rPr>
        <w:t>（填化学式）。</w:t>
      </w:r>
    </w:p>
    <w:p w14:paraId="72DE7489">
      <w:pPr>
        <w:spacing w:line="360" w:lineRule="auto"/>
        <w:jc w:val="left"/>
        <w:textAlignment w:val="center"/>
        <w:rPr>
          <w:color w:val="000000"/>
        </w:rPr>
      </w:pPr>
      <w:r>
        <w:rPr>
          <w:color w:val="000000"/>
        </w:rPr>
        <w:t>（5）</w:t>
      </w:r>
      <w:r>
        <w:rPr>
          <w:rFonts w:ascii="宋体" w:hAnsi="宋体"/>
          <w:color w:val="000000"/>
        </w:rPr>
        <w:t>请设计实验方案鉴别</w:t>
      </w:r>
      <w:r>
        <w:rPr>
          <w:rFonts w:eastAsia="Times New Roman" w:cs="Times New Roman"/>
          <w:color w:val="000000"/>
        </w:rPr>
        <w:t>NaCl</w:t>
      </w:r>
      <w:r>
        <w:rPr>
          <w:rFonts w:ascii="宋体" w:hAnsi="宋体"/>
          <w:color w:val="000000"/>
        </w:rPr>
        <w:t>固体和</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r>
        <w:rPr>
          <w:rFonts w:ascii="宋体" w:hAnsi="宋体"/>
          <w:color w:val="000000"/>
        </w:rPr>
        <w:t>固体</w:t>
      </w:r>
      <w:r>
        <w:rPr>
          <w:color w:val="000000"/>
        </w:rPr>
        <w:t>___________</w:t>
      </w:r>
      <w:r>
        <w:rPr>
          <w:rFonts w:ascii="宋体" w:hAnsi="宋体"/>
          <w:color w:val="000000"/>
        </w:rPr>
        <w:t>。（写出操作、现象、结论）</w:t>
      </w:r>
    </w:p>
    <w:p w14:paraId="63316181">
      <w:pPr>
        <w:spacing w:line="360" w:lineRule="auto"/>
        <w:textAlignment w:val="center"/>
        <w:rPr>
          <w:color w:val="000000"/>
        </w:rPr>
      </w:pPr>
      <w:r>
        <w:rPr>
          <w:color w:val="2E75B6"/>
        </w:rPr>
        <w:t>【答案】</w:t>
      </w:r>
      <w:r>
        <w:rPr>
          <w:color w:val="000000"/>
        </w:rPr>
        <w:t xml:space="preserve">（1）    ①. </w:t>
      </w:r>
      <w:r>
        <w:rPr>
          <w:rFonts w:ascii="宋体" w:hAnsi="宋体"/>
          <w:color w:val="000000"/>
        </w:rPr>
        <w:t>盐</w:t>
      </w:r>
      <w:r>
        <w:rPr>
          <w:color w:val="000000"/>
        </w:rPr>
        <w:t xml:space="preserve">    ②. </w:t>
      </w:r>
      <w:r>
        <w:rPr>
          <w:rFonts w:ascii="宋体" w:hAnsi="宋体"/>
          <w:color w:val="000000"/>
        </w:rPr>
        <w:t>碱</w:t>
      </w:r>
      <w:r>
        <w:rPr>
          <w:color w:val="000000"/>
        </w:rPr>
        <w:t xml:space="preserve">    ③. </w:t>
      </w:r>
      <w:r>
        <w:rPr>
          <w:rFonts w:ascii="宋体" w:hAnsi="宋体"/>
          <w:color w:val="000000"/>
        </w:rPr>
        <w:t>用于玻璃、造纸、纺织和洗涤剂</w:t>
      </w:r>
      <w:r>
        <w:rPr>
          <w:rFonts w:ascii="宋体" w:hAnsi="宋体"/>
          <w:color w:val="000000"/>
        </w:rPr>
        <w:drawing>
          <wp:inline distT="0" distB="0" distL="114300" distR="114300">
            <wp:extent cx="133350" cy="177800"/>
            <wp:effectExtent l="0" t="0" r="0" b="13335"/>
            <wp:docPr id="720904" name="图片 720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904" name="图片 720904"/>
                    <pic:cNvPicPr>
                      <a:picLocks noChangeAspect="1"/>
                    </pic:cNvPicPr>
                  </pic:nvPicPr>
                  <pic:blipFill>
                    <a:blip r:embed="rId35" cstate="print"/>
                    <a:stretch>
                      <a:fillRect/>
                    </a:stretch>
                  </pic:blipFill>
                  <pic:spPr>
                    <a:xfrm>
                      <a:off x="0" y="0"/>
                      <a:ext cx="133350" cy="177800"/>
                    </a:xfrm>
                    <a:prstGeom prst="rect">
                      <a:avLst/>
                    </a:prstGeom>
                  </pic:spPr>
                </pic:pic>
              </a:graphicData>
            </a:graphic>
          </wp:inline>
        </w:drawing>
      </w:r>
      <w:r>
        <w:rPr>
          <w:rFonts w:ascii="宋体" w:hAnsi="宋体"/>
          <w:color w:val="000000"/>
        </w:rPr>
        <w:t>生产</w:t>
      </w:r>
      <w:r>
        <w:rPr>
          <w:color w:val="000000"/>
        </w:rPr>
        <w:t xml:space="preserve">    </w:t>
      </w:r>
    </w:p>
    <w:p w14:paraId="69B0E6BF">
      <w:pPr>
        <w:spacing w:line="360" w:lineRule="auto"/>
        <w:textAlignment w:val="center"/>
        <w:rPr>
          <w:color w:val="000000"/>
        </w:rPr>
      </w:pPr>
      <w:r>
        <w:rPr>
          <w:color w:val="000000"/>
        </w:rPr>
        <w:t>（2）</w:t>
      </w:r>
      <w:r>
        <w:rPr>
          <w:rFonts w:eastAsia="Times New Roman" w:cs="Times New Roman"/>
          <w:color w:val="000000"/>
        </w:rPr>
        <w:t>-3</w:t>
      </w:r>
      <w:r>
        <w:rPr>
          <w:color w:val="000000"/>
        </w:rPr>
        <w:t xml:space="preserve">    （3）</w:t>
      </w:r>
      <w:r>
        <w:rPr>
          <w:rFonts w:eastAsia="Times New Roman" w:cs="Times New Roman"/>
          <w:color w:val="000000"/>
        </w:rPr>
        <w:t>Ca</w:t>
      </w:r>
      <w:r>
        <w:rPr>
          <w:rFonts w:ascii="宋体" w:hAnsi="宋体"/>
          <w:color w:val="000000"/>
        </w:rPr>
        <w:t>（</w:t>
      </w:r>
      <w:r>
        <w:rPr>
          <w:rFonts w:eastAsia="Times New Roman" w:cs="Times New Roman"/>
          <w:color w:val="000000"/>
        </w:rPr>
        <w:t>OH</w:t>
      </w:r>
      <w:r>
        <w:rPr>
          <w:rFonts w:ascii="宋体" w:hAnsi="宋体"/>
          <w:color w:val="000000"/>
        </w:rPr>
        <w:t>）</w:t>
      </w:r>
      <w:r>
        <w:rPr>
          <w:rFonts w:eastAsia="Times New Roman" w:cs="Times New Roman"/>
          <w:color w:val="000000"/>
          <w:vertAlign w:val="subscript"/>
        </w:rPr>
        <w:t>2</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eastAsia="Times New Roman" w:cs="Times New Roman"/>
          <w:color w:val="000000"/>
        </w:rPr>
        <w:t>═CaCO</w:t>
      </w:r>
      <w:r>
        <w:rPr>
          <w:rFonts w:eastAsia="Times New Roman" w:cs="Times New Roman"/>
          <w:color w:val="000000"/>
          <w:vertAlign w:val="subscript"/>
        </w:rPr>
        <w:t>3</w:t>
      </w:r>
      <w:r>
        <w:rPr>
          <w:rFonts w:eastAsia="Times New Roman" w:cs="Times New Roman"/>
          <w:color w:val="000000"/>
        </w:rPr>
        <w:t>↓+2NaOH</w:t>
      </w:r>
      <w:r>
        <w:rPr>
          <w:color w:val="000000"/>
        </w:rPr>
        <w:t xml:space="preserve">    </w:t>
      </w:r>
    </w:p>
    <w:p w14:paraId="4007156A">
      <w:pPr>
        <w:spacing w:line="360" w:lineRule="auto"/>
        <w:textAlignment w:val="center"/>
        <w:rPr>
          <w:color w:val="000000"/>
        </w:rPr>
      </w:pPr>
      <w:r>
        <w:rPr>
          <w:color w:val="000000"/>
        </w:rPr>
        <w:t>（4）</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color w:val="000000"/>
        </w:rPr>
        <w:t xml:space="preserve">    （5）</w:t>
      </w:r>
      <w:r>
        <w:rPr>
          <w:rFonts w:ascii="宋体" w:hAnsi="宋体"/>
          <w:color w:val="000000"/>
        </w:rPr>
        <w:t>分别取样，与熟石灰混合研磨，产生有刺激性气味气体的是</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r>
        <w:rPr>
          <w:rFonts w:ascii="宋体" w:hAnsi="宋体"/>
          <w:color w:val="000000"/>
        </w:rPr>
        <w:t>，无明显现象的是</w:t>
      </w:r>
      <w:r>
        <w:rPr>
          <w:rFonts w:eastAsia="Times New Roman" w:cs="Times New Roman"/>
          <w:color w:val="000000"/>
        </w:rPr>
        <w:t>NaCl</w:t>
      </w:r>
      <w:r>
        <w:rPr>
          <w:rFonts w:ascii="宋体" w:hAnsi="宋体"/>
          <w:color w:val="000000"/>
        </w:rPr>
        <w:t>。</w:t>
      </w:r>
    </w:p>
    <w:p w14:paraId="02095D63">
      <w:pPr>
        <w:spacing w:line="360" w:lineRule="auto"/>
        <w:textAlignment w:val="center"/>
        <w:rPr>
          <w:color w:val="000000"/>
        </w:rPr>
      </w:pPr>
      <w:r>
        <w:rPr>
          <w:color w:val="2E75B6"/>
        </w:rPr>
        <w:t>【解析】</w:t>
      </w:r>
    </w:p>
    <w:p w14:paraId="1DEA81B5">
      <w:pPr>
        <w:spacing w:line="360" w:lineRule="auto"/>
        <w:textAlignment w:val="center"/>
        <w:rPr>
          <w:color w:val="000000"/>
        </w:rPr>
      </w:pPr>
      <w:r>
        <w:rPr>
          <w:color w:val="000000"/>
        </w:rPr>
        <w:t>【小问1详解】</w:t>
      </w:r>
    </w:p>
    <w:p w14:paraId="732EFA1B">
      <w:pPr>
        <w:spacing w:line="360" w:lineRule="auto"/>
        <w:jc w:val="left"/>
        <w:textAlignment w:val="center"/>
        <w:rPr>
          <w:color w:val="000000"/>
        </w:rPr>
      </w:pP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由金属钠离子和酸根离子构成，属于盐，溶于水形成的溶液显碱性，其用途广泛，可用于玻璃、造纸、纺织和洗涤剂的生产。</w:t>
      </w:r>
    </w:p>
    <w:p w14:paraId="5635B558">
      <w:pPr>
        <w:spacing w:line="360" w:lineRule="auto"/>
        <w:jc w:val="left"/>
        <w:textAlignment w:val="center"/>
        <w:rPr>
          <w:color w:val="000000"/>
        </w:rPr>
      </w:pPr>
      <w:r>
        <w:rPr>
          <w:color w:val="000000"/>
        </w:rPr>
        <w:t>【小问2详解】</w:t>
      </w:r>
    </w:p>
    <w:p w14:paraId="72A05172">
      <w:pPr>
        <w:spacing w:line="360" w:lineRule="auto"/>
        <w:jc w:val="left"/>
        <w:textAlignment w:val="center"/>
        <w:rPr>
          <w:color w:val="000000"/>
        </w:rPr>
      </w:pPr>
      <w:r>
        <w:rPr>
          <w:rFonts w:eastAsia="Times New Roman" w:cs="Times New Roman"/>
          <w:color w:val="000000"/>
        </w:rPr>
        <w:t>NH</w:t>
      </w:r>
      <w:r>
        <w:rPr>
          <w:rFonts w:eastAsia="Times New Roman" w:cs="Times New Roman"/>
          <w:color w:val="000000"/>
          <w:vertAlign w:val="subscript"/>
        </w:rPr>
        <w:t>3</w:t>
      </w:r>
      <w:r>
        <w:rPr>
          <w:rFonts w:ascii="宋体" w:hAnsi="宋体"/>
          <w:color w:val="000000"/>
        </w:rPr>
        <w:t>中氢元素化合价为</w:t>
      </w:r>
      <w:r>
        <w:rPr>
          <w:rFonts w:eastAsia="Times New Roman" w:cs="Times New Roman"/>
          <w:color w:val="000000"/>
        </w:rPr>
        <w:t>+1</w:t>
      </w:r>
      <w:r>
        <w:rPr>
          <w:rFonts w:ascii="宋体" w:hAnsi="宋体"/>
          <w:color w:val="000000"/>
        </w:rPr>
        <w:t>价，根据化合物中各元素正负化合价代数和为零的原则，氮元素的化合价是</w:t>
      </w:r>
      <w:r>
        <w:rPr>
          <w:rFonts w:eastAsia="Times New Roman" w:cs="Times New Roman"/>
          <w:color w:val="000000"/>
        </w:rPr>
        <w:t>-3</w:t>
      </w:r>
      <w:r>
        <w:rPr>
          <w:rFonts w:ascii="宋体" w:hAnsi="宋体"/>
          <w:color w:val="000000"/>
        </w:rPr>
        <w:t>价。</w:t>
      </w:r>
    </w:p>
    <w:p w14:paraId="198A852D">
      <w:pPr>
        <w:spacing w:line="360" w:lineRule="auto"/>
        <w:jc w:val="left"/>
        <w:textAlignment w:val="center"/>
        <w:rPr>
          <w:color w:val="000000"/>
        </w:rPr>
      </w:pPr>
      <w:r>
        <w:rPr>
          <w:color w:val="000000"/>
        </w:rPr>
        <w:t>【小问3详解】</w:t>
      </w:r>
    </w:p>
    <w:p w14:paraId="6CF548F6">
      <w:pPr>
        <w:spacing w:line="360" w:lineRule="auto"/>
        <w:jc w:val="left"/>
        <w:textAlignment w:val="center"/>
        <w:rPr>
          <w:color w:val="000000"/>
        </w:rPr>
      </w:pPr>
      <w:r>
        <w:rPr>
          <w:rFonts w:ascii="宋体" w:hAnsi="宋体"/>
          <w:color w:val="000000"/>
        </w:rPr>
        <w:t>碳酸钠溶液与澄清石灰水反应生成碳酸钙沉淀和氢氧化钠，反应的化学方程式为：</w:t>
      </w:r>
      <w:r>
        <w:rPr>
          <w:rFonts w:eastAsia="Times New Roman" w:cs="Times New Roman"/>
          <w:color w:val="000000"/>
        </w:rPr>
        <w:t>Ca</w:t>
      </w:r>
      <w:r>
        <w:rPr>
          <w:rFonts w:ascii="宋体" w:hAnsi="宋体"/>
          <w:color w:val="000000"/>
        </w:rPr>
        <w:t>（</w:t>
      </w:r>
      <w:r>
        <w:rPr>
          <w:rFonts w:eastAsia="Times New Roman" w:cs="Times New Roman"/>
          <w:color w:val="000000"/>
        </w:rPr>
        <w:t>OH</w:t>
      </w:r>
      <w:r>
        <w:rPr>
          <w:rFonts w:ascii="宋体" w:hAnsi="宋体"/>
          <w:color w:val="000000"/>
        </w:rPr>
        <w:t>）</w:t>
      </w:r>
      <w:r>
        <w:rPr>
          <w:rFonts w:eastAsia="Times New Roman" w:cs="Times New Roman"/>
          <w:color w:val="000000"/>
          <w:vertAlign w:val="subscript"/>
        </w:rPr>
        <w:t>2</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eastAsia="Times New Roman" w:cs="Times New Roman"/>
          <w:color w:val="000000"/>
        </w:rPr>
        <w:t>═CaCO</w:t>
      </w:r>
      <w:r>
        <w:rPr>
          <w:rFonts w:eastAsia="Times New Roman" w:cs="Times New Roman"/>
          <w:color w:val="000000"/>
          <w:vertAlign w:val="subscript"/>
        </w:rPr>
        <w:t>3</w:t>
      </w:r>
      <w:r>
        <w:rPr>
          <w:rFonts w:eastAsia="Times New Roman" w:cs="Times New Roman"/>
          <w:color w:val="000000"/>
        </w:rPr>
        <w:t>↓+2NaOH</w:t>
      </w:r>
      <w:r>
        <w:rPr>
          <w:rFonts w:ascii="宋体" w:hAnsi="宋体"/>
          <w:color w:val="000000"/>
        </w:rPr>
        <w:t>。</w:t>
      </w:r>
    </w:p>
    <w:p w14:paraId="3035D7EB">
      <w:pPr>
        <w:spacing w:line="360" w:lineRule="auto"/>
        <w:jc w:val="left"/>
        <w:textAlignment w:val="center"/>
        <w:rPr>
          <w:color w:val="000000"/>
        </w:rPr>
      </w:pPr>
      <w:r>
        <w:rPr>
          <w:color w:val="000000"/>
        </w:rPr>
        <w:t>【小问4详解】</w:t>
      </w:r>
    </w:p>
    <w:p w14:paraId="008BCF9C">
      <w:pPr>
        <w:spacing w:line="360" w:lineRule="auto"/>
        <w:jc w:val="left"/>
        <w:textAlignment w:val="center"/>
        <w:rPr>
          <w:color w:val="000000"/>
        </w:rPr>
      </w:pPr>
      <w:r>
        <w:rPr>
          <w:rFonts w:ascii="宋体" w:hAnsi="宋体"/>
          <w:color w:val="000000"/>
        </w:rPr>
        <w:t>碳酸氢钠和食醋发生复分解反应，生成醋酸钠和碳酸，碳酸分解生成水和二氧化碳，根据质量守恒定律验证，每个</w:t>
      </w:r>
      <w:r>
        <w:rPr>
          <w:rFonts w:eastAsia="Times New Roman" w:cs="Times New Roman"/>
          <w:color w:val="000000"/>
        </w:rPr>
        <w:t>X</w:t>
      </w:r>
      <w:r>
        <w:rPr>
          <w:rFonts w:ascii="宋体" w:hAnsi="宋体"/>
          <w:color w:val="000000"/>
        </w:rPr>
        <w:t>分子中有</w:t>
      </w:r>
      <w:r>
        <w:rPr>
          <w:rFonts w:eastAsia="Times New Roman" w:cs="Times New Roman"/>
          <w:color w:val="000000"/>
        </w:rPr>
        <w:t>2</w:t>
      </w:r>
      <w:r>
        <w:rPr>
          <w:rFonts w:ascii="宋体" w:hAnsi="宋体"/>
          <w:color w:val="000000"/>
        </w:rPr>
        <w:t>个</w:t>
      </w:r>
      <w:r>
        <w:rPr>
          <w:rFonts w:eastAsia="Times New Roman" w:cs="Times New Roman"/>
          <w:color w:val="000000"/>
        </w:rPr>
        <w:t>H</w:t>
      </w:r>
      <w:r>
        <w:rPr>
          <w:rFonts w:ascii="宋体" w:hAnsi="宋体"/>
          <w:color w:val="000000"/>
        </w:rPr>
        <w:t>氢原子和</w:t>
      </w:r>
      <w:r>
        <w:rPr>
          <w:rFonts w:eastAsia="Times New Roman" w:cs="Times New Roman"/>
          <w:color w:val="000000"/>
        </w:rPr>
        <w:t>1</w:t>
      </w:r>
      <w:r>
        <w:rPr>
          <w:rFonts w:ascii="宋体" w:hAnsi="宋体"/>
          <w:color w:val="000000"/>
        </w:rPr>
        <w:t>个</w:t>
      </w:r>
      <w:r>
        <w:rPr>
          <w:rFonts w:eastAsia="Times New Roman" w:cs="Times New Roman"/>
          <w:color w:val="000000"/>
        </w:rPr>
        <w:t>O</w:t>
      </w:r>
      <w:r>
        <w:rPr>
          <w:rFonts w:ascii="宋体" w:hAnsi="宋体"/>
          <w:color w:val="000000"/>
        </w:rPr>
        <w:t>原子，</w:t>
      </w:r>
      <w:r>
        <w:rPr>
          <w:rFonts w:eastAsia="Times New Roman" w:cs="Times New Roman"/>
          <w:color w:val="000000"/>
        </w:rPr>
        <w:t>X</w:t>
      </w:r>
      <w:r>
        <w:rPr>
          <w:rFonts w:ascii="宋体" w:hAnsi="宋体"/>
          <w:color w:val="000000"/>
        </w:rPr>
        <w:t>的化学式为</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w:t>
      </w:r>
    </w:p>
    <w:p w14:paraId="6D511299">
      <w:pPr>
        <w:spacing w:line="360" w:lineRule="auto"/>
        <w:jc w:val="left"/>
        <w:textAlignment w:val="center"/>
        <w:rPr>
          <w:color w:val="000000"/>
        </w:rPr>
      </w:pPr>
      <w:r>
        <w:rPr>
          <w:color w:val="000000"/>
        </w:rPr>
        <w:t>【小问5详解】</w:t>
      </w:r>
    </w:p>
    <w:p w14:paraId="7014E820">
      <w:pPr>
        <w:spacing w:line="360" w:lineRule="auto"/>
        <w:jc w:val="left"/>
        <w:textAlignment w:val="center"/>
        <w:rPr>
          <w:color w:val="000000"/>
        </w:rPr>
      </w:pPr>
      <w:r>
        <w:rPr>
          <w:rFonts w:ascii="宋体" w:hAnsi="宋体"/>
          <w:color w:val="000000"/>
        </w:rPr>
        <w:t>铵根离子与碱混合产生有刺激性气味的氨气，鉴别</w:t>
      </w:r>
      <w:r>
        <w:rPr>
          <w:rFonts w:eastAsia="Times New Roman" w:cs="Times New Roman"/>
          <w:color w:val="000000"/>
        </w:rPr>
        <w:t>NaCl</w:t>
      </w:r>
      <w:r>
        <w:rPr>
          <w:rFonts w:ascii="宋体" w:hAnsi="宋体"/>
          <w:color w:val="000000"/>
        </w:rPr>
        <w:t>固体和</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r>
        <w:rPr>
          <w:rFonts w:ascii="宋体" w:hAnsi="宋体"/>
          <w:color w:val="000000"/>
        </w:rPr>
        <w:t>固体的实验方案：分别取样，与熟石灰混合研磨，产生有刺激性气味气体的是</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r>
        <w:rPr>
          <w:rFonts w:ascii="宋体" w:hAnsi="宋体"/>
          <w:color w:val="000000"/>
        </w:rPr>
        <w:t>，无明显现象的是</w:t>
      </w:r>
      <w:r>
        <w:rPr>
          <w:rFonts w:eastAsia="Times New Roman" w:cs="Times New Roman"/>
          <w:color w:val="000000"/>
        </w:rPr>
        <w:t>NaCl</w:t>
      </w:r>
      <w:r>
        <w:rPr>
          <w:rFonts w:ascii="宋体" w:hAnsi="宋体"/>
          <w:color w:val="000000"/>
        </w:rPr>
        <w:t>。</w:t>
      </w:r>
    </w:p>
    <w:p w14:paraId="3BD20727">
      <w:pPr>
        <w:spacing w:line="360" w:lineRule="auto"/>
        <w:jc w:val="left"/>
        <w:textAlignment w:val="center"/>
        <w:rPr>
          <w:color w:val="000000"/>
        </w:rPr>
      </w:pPr>
      <w:r>
        <w:rPr>
          <w:color w:val="000000"/>
        </w:rPr>
        <w:t xml:space="preserve">14. </w:t>
      </w:r>
      <w:r>
        <w:rPr>
          <w:rFonts w:ascii="宋体" w:hAnsi="宋体"/>
          <w:color w:val="000000"/>
        </w:rPr>
        <w:t>现有</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w:t>
      </w:r>
      <w:r>
        <w:rPr>
          <w:rFonts w:eastAsia="Times New Roman" w:cs="Times New Roman"/>
          <w:color w:val="000000"/>
        </w:rPr>
        <w:t>D</w:t>
      </w:r>
      <w:r>
        <w:rPr>
          <w:rFonts w:ascii="宋体" w:hAnsi="宋体"/>
          <w:color w:val="000000"/>
        </w:rPr>
        <w:t>、</w:t>
      </w:r>
      <w:r>
        <w:rPr>
          <w:rFonts w:eastAsia="Times New Roman" w:cs="Times New Roman"/>
          <w:color w:val="000000"/>
        </w:rPr>
        <w:t>E</w:t>
      </w:r>
      <w:r>
        <w:rPr>
          <w:rFonts w:ascii="宋体" w:hAnsi="宋体"/>
          <w:color w:val="000000"/>
        </w:rPr>
        <w:t>、</w:t>
      </w:r>
      <w:r>
        <w:rPr>
          <w:rFonts w:eastAsia="Times New Roman" w:cs="Times New Roman"/>
          <w:color w:val="000000"/>
        </w:rPr>
        <w:t>F</w:t>
      </w:r>
      <w:r>
        <w:rPr>
          <w:rFonts w:ascii="宋体" w:hAnsi="宋体"/>
          <w:color w:val="000000"/>
        </w:rPr>
        <w:t>六种元素。其中</w:t>
      </w:r>
      <w:r>
        <w:rPr>
          <w:rFonts w:eastAsia="Times New Roman" w:cs="Times New Roman"/>
          <w:color w:val="000000"/>
        </w:rPr>
        <w:t>A</w:t>
      </w:r>
      <w:r>
        <w:rPr>
          <w:rFonts w:ascii="宋体" w:hAnsi="宋体"/>
          <w:color w:val="000000"/>
        </w:rPr>
        <w:t>元素原子的原子核中没有中子；</w:t>
      </w:r>
      <w:r>
        <w:rPr>
          <w:rFonts w:eastAsia="Times New Roman" w:cs="Times New Roman"/>
          <w:color w:val="000000"/>
        </w:rPr>
        <w:t>B</w:t>
      </w:r>
      <w:r>
        <w:rPr>
          <w:rFonts w:ascii="宋体" w:hAnsi="宋体"/>
          <w:color w:val="000000"/>
        </w:rPr>
        <w:t>是地壳中含量最多的元素；</w:t>
      </w:r>
      <w:r>
        <w:rPr>
          <w:rFonts w:eastAsia="Times New Roman" w:cs="Times New Roman"/>
          <w:color w:val="000000"/>
        </w:rPr>
        <w:t>C</w:t>
      </w:r>
      <w:r>
        <w:rPr>
          <w:rFonts w:ascii="宋体" w:hAnsi="宋体"/>
          <w:color w:val="000000"/>
        </w:rPr>
        <w:t>元素原子的核电荷数为</w:t>
      </w:r>
      <w:r>
        <w:rPr>
          <w:rFonts w:eastAsia="Times New Roman" w:cs="Times New Roman"/>
          <w:color w:val="000000"/>
        </w:rPr>
        <w:t>17</w:t>
      </w:r>
      <w:r>
        <w:rPr>
          <w:rFonts w:ascii="宋体" w:hAnsi="宋体"/>
          <w:color w:val="000000"/>
        </w:rPr>
        <w:t>；</w:t>
      </w:r>
      <w:r>
        <w:rPr>
          <w:rFonts w:eastAsia="Times New Roman" w:cs="Times New Roman"/>
          <w:color w:val="000000"/>
        </w:rPr>
        <w:t>D</w:t>
      </w:r>
      <w:r>
        <w:rPr>
          <w:rFonts w:ascii="宋体" w:hAnsi="宋体"/>
          <w:color w:val="000000"/>
        </w:rPr>
        <w:t>元素组成的单质是目前世界上年产量最高的金属；</w:t>
      </w:r>
      <w:r>
        <w:rPr>
          <w:rFonts w:eastAsia="Times New Roman" w:cs="Times New Roman"/>
          <w:color w:val="000000"/>
        </w:rPr>
        <w:t>E</w:t>
      </w:r>
      <w:r>
        <w:rPr>
          <w:rFonts w:ascii="宋体" w:hAnsi="宋体"/>
          <w:color w:val="000000"/>
        </w:rPr>
        <w:t>是“司母戊鼎”中的一种金属元素，其单质呈紫红色；</w:t>
      </w:r>
      <w:r>
        <w:rPr>
          <w:rFonts w:eastAsia="Times New Roman" w:cs="Times New Roman"/>
          <w:color w:val="000000"/>
        </w:rPr>
        <w:t>F</w:t>
      </w:r>
      <w:r>
        <w:rPr>
          <w:rFonts w:ascii="宋体" w:hAnsi="宋体"/>
          <w:color w:val="000000"/>
        </w:rPr>
        <w:t>元素形成的单质在空气中燃烧、发出耀眼的白光。</w:t>
      </w:r>
    </w:p>
    <w:p w14:paraId="2470D0AF">
      <w:pPr>
        <w:spacing w:line="360" w:lineRule="auto"/>
        <w:jc w:val="left"/>
        <w:textAlignment w:val="center"/>
        <w:rPr>
          <w:color w:val="000000"/>
        </w:rPr>
      </w:pPr>
      <w:r>
        <w:rPr>
          <w:color w:val="000000"/>
        </w:rPr>
        <w:t>（1）</w:t>
      </w:r>
      <w:r>
        <w:rPr>
          <w:rFonts w:ascii="宋体" w:hAnsi="宋体"/>
          <w:color w:val="000000"/>
        </w:rPr>
        <w:t>下列属于</w:t>
      </w:r>
      <w:r>
        <w:rPr>
          <w:rFonts w:eastAsia="Times New Roman" w:cs="Times New Roman"/>
          <w:color w:val="000000"/>
        </w:rPr>
        <w:t>B</w:t>
      </w:r>
      <w:r>
        <w:rPr>
          <w:rFonts w:ascii="宋体" w:hAnsi="宋体"/>
          <w:color w:val="000000"/>
        </w:rPr>
        <w:t>元素的原子结构示意图是</w:t>
      </w:r>
      <w:r>
        <w:rPr>
          <w:color w:val="000000"/>
        </w:rPr>
        <w:t>___________</w:t>
      </w:r>
      <w:r>
        <w:rPr>
          <w:rFonts w:ascii="宋体" w:hAnsi="宋体"/>
          <w:color w:val="000000"/>
        </w:rPr>
        <w:t>。</w:t>
      </w:r>
    </w:p>
    <w:p w14:paraId="217AF1B7">
      <w:pPr>
        <w:spacing w:line="360" w:lineRule="auto"/>
        <w:jc w:val="left"/>
        <w:textAlignment w:val="center"/>
        <w:rPr>
          <w:color w:val="000000"/>
        </w:rPr>
      </w:pPr>
      <w:r>
        <w:rPr>
          <w:color w:val="000000"/>
        </w:rPr>
        <w:drawing>
          <wp:inline distT="0" distB="0" distL="114300" distR="114300">
            <wp:extent cx="2943225" cy="1123950"/>
            <wp:effectExtent l="0" t="0" r="9525"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40" cstate="print"/>
                    <a:stretch>
                      <a:fillRect/>
                    </a:stretch>
                  </pic:blipFill>
                  <pic:spPr>
                    <a:xfrm>
                      <a:off x="0" y="0"/>
                      <a:ext cx="2943225" cy="1123950"/>
                    </a:xfrm>
                    <a:prstGeom prst="rect">
                      <a:avLst/>
                    </a:prstGeom>
                  </pic:spPr>
                </pic:pic>
              </a:graphicData>
            </a:graphic>
          </wp:inline>
        </w:drawing>
      </w:r>
    </w:p>
    <w:p w14:paraId="66846846">
      <w:pPr>
        <w:spacing w:line="360" w:lineRule="auto"/>
        <w:jc w:val="left"/>
        <w:textAlignment w:val="center"/>
        <w:rPr>
          <w:color w:val="000000"/>
        </w:rPr>
      </w:pPr>
      <w:r>
        <w:rPr>
          <w:color w:val="000000"/>
        </w:rPr>
        <w:t>（2）</w:t>
      </w:r>
      <w:r>
        <w:rPr>
          <w:rFonts w:ascii="宋体" w:hAnsi="宋体"/>
          <w:color w:val="000000"/>
        </w:rPr>
        <w:t>写出由</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两种元素形成的常见阴离子的符号</w:t>
      </w:r>
      <w:r>
        <w:rPr>
          <w:color w:val="000000"/>
        </w:rPr>
        <w:t>___________</w:t>
      </w:r>
      <w:r>
        <w:rPr>
          <w:rFonts w:ascii="宋体" w:hAnsi="宋体"/>
          <w:color w:val="000000"/>
        </w:rPr>
        <w:t>。</w:t>
      </w:r>
    </w:p>
    <w:p w14:paraId="0D79B93A">
      <w:pPr>
        <w:spacing w:line="360" w:lineRule="auto"/>
        <w:jc w:val="left"/>
        <w:textAlignment w:val="center"/>
        <w:rPr>
          <w:color w:val="000000"/>
        </w:rPr>
      </w:pPr>
      <w:r>
        <w:rPr>
          <w:color w:val="000000"/>
        </w:rPr>
        <w:t>（3）</w:t>
      </w:r>
      <w:r>
        <w:rPr>
          <w:rFonts w:eastAsia="Times New Roman" w:cs="Times New Roman"/>
          <w:color w:val="000000"/>
        </w:rPr>
        <w:t>D</w:t>
      </w:r>
      <w:r>
        <w:rPr>
          <w:rFonts w:ascii="宋体" w:hAnsi="宋体"/>
          <w:color w:val="000000"/>
        </w:rPr>
        <w:t>元素的单质与</w:t>
      </w:r>
      <w:r>
        <w:rPr>
          <w:rFonts w:eastAsia="Times New Roman" w:cs="Times New Roman"/>
          <w:color w:val="000000"/>
        </w:rPr>
        <w:t>A</w:t>
      </w:r>
      <w:r>
        <w:rPr>
          <w:rFonts w:ascii="宋体" w:hAnsi="宋体"/>
          <w:color w:val="000000"/>
        </w:rPr>
        <w:t>、</w:t>
      </w:r>
      <w:r>
        <w:rPr>
          <w:rFonts w:eastAsia="Times New Roman" w:cs="Times New Roman"/>
          <w:color w:val="000000"/>
        </w:rPr>
        <w:t>C</w:t>
      </w:r>
      <w:r>
        <w:rPr>
          <w:rFonts w:ascii="宋体" w:hAnsi="宋体"/>
          <w:color w:val="000000"/>
        </w:rPr>
        <w:t>元素形成化合物的水溶液反应的化学方程式</w:t>
      </w:r>
      <w:r>
        <w:rPr>
          <w:color w:val="000000"/>
        </w:rPr>
        <w:t>___________</w:t>
      </w:r>
      <w:r>
        <w:rPr>
          <w:rFonts w:ascii="宋体" w:hAnsi="宋体"/>
          <w:color w:val="000000"/>
        </w:rPr>
        <w:t>。</w:t>
      </w:r>
    </w:p>
    <w:p w14:paraId="7B0EC4A0">
      <w:pPr>
        <w:spacing w:line="360" w:lineRule="auto"/>
        <w:jc w:val="left"/>
        <w:textAlignment w:val="center"/>
        <w:rPr>
          <w:color w:val="000000"/>
        </w:rPr>
      </w:pPr>
      <w:r>
        <w:rPr>
          <w:color w:val="000000"/>
        </w:rPr>
        <w:t>（4）</w:t>
      </w:r>
      <w:r>
        <w:rPr>
          <w:rFonts w:ascii="宋体" w:hAnsi="宋体"/>
          <w:color w:val="000000"/>
        </w:rPr>
        <w:t>人体缺</w:t>
      </w:r>
      <w:r>
        <w:rPr>
          <w:rFonts w:eastAsia="Times New Roman" w:cs="Times New Roman"/>
          <w:color w:val="000000"/>
        </w:rPr>
        <w:t>D</w:t>
      </w:r>
      <w:r>
        <w:rPr>
          <w:rFonts w:ascii="宋体" w:hAnsi="宋体"/>
          <w:color w:val="000000"/>
        </w:rPr>
        <w:t>元素可能会引起</w:t>
      </w:r>
      <w:r>
        <w:rPr>
          <w:color w:val="000000"/>
        </w:rPr>
        <w:t>___________</w:t>
      </w:r>
      <w:r>
        <w:rPr>
          <w:rFonts w:ascii="宋体" w:hAnsi="宋体"/>
          <w:color w:val="000000"/>
        </w:rPr>
        <w:t>。</w:t>
      </w:r>
    </w:p>
    <w:p w14:paraId="0B32DBFA">
      <w:pPr>
        <w:spacing w:line="360" w:lineRule="auto"/>
        <w:jc w:val="left"/>
        <w:textAlignment w:val="center"/>
        <w:rPr>
          <w:color w:val="000000"/>
        </w:rPr>
      </w:pPr>
      <w:r>
        <w:rPr>
          <w:color w:val="000000"/>
        </w:rPr>
        <w:t>（5）</w:t>
      </w:r>
      <w:r>
        <w:rPr>
          <w:rFonts w:ascii="宋体" w:hAnsi="宋体"/>
          <w:color w:val="000000"/>
        </w:rPr>
        <w:t>为了判断</w:t>
      </w:r>
      <w:r>
        <w:rPr>
          <w:rFonts w:eastAsia="Times New Roman" w:cs="Times New Roman"/>
          <w:color w:val="000000"/>
        </w:rPr>
        <w:t>D</w:t>
      </w:r>
      <w:r>
        <w:rPr>
          <w:rFonts w:ascii="宋体" w:hAnsi="宋体"/>
          <w:color w:val="000000"/>
        </w:rPr>
        <w:t>、</w:t>
      </w:r>
      <w:r>
        <w:rPr>
          <w:rFonts w:eastAsia="Times New Roman" w:cs="Times New Roman"/>
          <w:color w:val="000000"/>
        </w:rPr>
        <w:t>E</w:t>
      </w:r>
      <w:r>
        <w:rPr>
          <w:rFonts w:ascii="宋体" w:hAnsi="宋体"/>
          <w:color w:val="000000"/>
        </w:rPr>
        <w:t>、</w:t>
      </w:r>
      <w:r>
        <w:rPr>
          <w:rFonts w:eastAsia="Times New Roman" w:cs="Times New Roman"/>
          <w:color w:val="000000"/>
        </w:rPr>
        <w:t>F</w:t>
      </w:r>
      <w:r>
        <w:rPr>
          <w:rFonts w:ascii="宋体" w:hAnsi="宋体"/>
          <w:color w:val="000000"/>
        </w:rPr>
        <w:t>元素形成的三种单质的活动性强弱，设计了如下实验方案（方案中的单质经过打磨处理）、其中合理的是</w:t>
      </w:r>
      <w:r>
        <w:rPr>
          <w:color w:val="000000"/>
        </w:rPr>
        <w:t>___________</w:t>
      </w:r>
      <w:r>
        <w:rPr>
          <w:rFonts w:ascii="宋体" w:hAnsi="宋体"/>
          <w:color w:val="000000"/>
        </w:rPr>
        <w:t>。</w:t>
      </w:r>
    </w:p>
    <w:p w14:paraId="11339B16">
      <w:pPr>
        <w:spacing w:line="360" w:lineRule="auto"/>
        <w:jc w:val="left"/>
        <w:textAlignment w:val="center"/>
        <w:rPr>
          <w:color w:val="000000"/>
        </w:rPr>
      </w:pPr>
      <w:r>
        <w:rPr>
          <w:rFonts w:ascii="宋体" w:hAnsi="宋体"/>
          <w:color w:val="000000"/>
        </w:rPr>
        <w:t>①把形状、大小相同的</w:t>
      </w:r>
      <w:r>
        <w:rPr>
          <w:rFonts w:eastAsia="Times New Roman" w:cs="Times New Roman"/>
          <w:color w:val="000000"/>
        </w:rPr>
        <w:t>D</w:t>
      </w:r>
      <w:r>
        <w:rPr>
          <w:rFonts w:ascii="宋体" w:hAnsi="宋体"/>
          <w:color w:val="000000"/>
        </w:rPr>
        <w:t>、</w:t>
      </w:r>
      <w:r>
        <w:rPr>
          <w:rFonts w:eastAsia="Times New Roman" w:cs="Times New Roman"/>
          <w:color w:val="000000"/>
        </w:rPr>
        <w:t>E</w:t>
      </w:r>
      <w:r>
        <w:rPr>
          <w:rFonts w:ascii="宋体" w:hAnsi="宋体"/>
          <w:color w:val="000000"/>
        </w:rPr>
        <w:t>、</w:t>
      </w:r>
      <w:r>
        <w:rPr>
          <w:rFonts w:eastAsia="Times New Roman" w:cs="Times New Roman"/>
          <w:color w:val="000000"/>
        </w:rPr>
        <w:t>F</w:t>
      </w:r>
      <w:r>
        <w:rPr>
          <w:rFonts w:ascii="宋体" w:hAnsi="宋体"/>
          <w:color w:val="000000"/>
        </w:rPr>
        <w:t>元素形成的单质分别放入同浓度同体积的稀硫酸中</w:t>
      </w:r>
    </w:p>
    <w:p w14:paraId="2EE436B1">
      <w:pPr>
        <w:spacing w:line="360" w:lineRule="auto"/>
        <w:jc w:val="left"/>
        <w:textAlignment w:val="center"/>
        <w:rPr>
          <w:color w:val="000000"/>
        </w:rPr>
      </w:pPr>
      <w:r>
        <w:rPr>
          <w:rFonts w:ascii="宋体" w:hAnsi="宋体"/>
          <w:color w:val="000000"/>
        </w:rPr>
        <w:t>②把</w:t>
      </w:r>
      <w:r>
        <w:rPr>
          <w:rFonts w:eastAsia="Times New Roman" w:cs="Times New Roman"/>
          <w:color w:val="000000"/>
        </w:rPr>
        <w:t>F</w:t>
      </w:r>
      <w:r>
        <w:rPr>
          <w:rFonts w:ascii="宋体" w:hAnsi="宋体"/>
          <w:color w:val="000000"/>
        </w:rPr>
        <w:t>元素形成的单质分别放入含</w:t>
      </w:r>
      <w:r>
        <w:rPr>
          <w:rFonts w:eastAsia="Times New Roman" w:cs="Times New Roman"/>
          <w:color w:val="000000"/>
        </w:rPr>
        <w:t>D</w:t>
      </w:r>
      <w:r>
        <w:rPr>
          <w:rFonts w:ascii="宋体" w:hAnsi="宋体"/>
          <w:color w:val="000000"/>
        </w:rPr>
        <w:t>的低价盐溶液和</w:t>
      </w:r>
      <w:r>
        <w:rPr>
          <w:rFonts w:eastAsia="Times New Roman" w:cs="Times New Roman"/>
          <w:color w:val="000000"/>
        </w:rPr>
        <w:t>E</w:t>
      </w:r>
      <w:r>
        <w:rPr>
          <w:rFonts w:ascii="宋体" w:hAnsi="宋体"/>
          <w:color w:val="000000"/>
        </w:rPr>
        <w:t>的盐溶液中</w:t>
      </w:r>
    </w:p>
    <w:p w14:paraId="02803DDB">
      <w:pPr>
        <w:spacing w:line="360" w:lineRule="auto"/>
        <w:jc w:val="left"/>
        <w:textAlignment w:val="center"/>
        <w:rPr>
          <w:color w:val="000000"/>
        </w:rPr>
      </w:pPr>
      <w:r>
        <w:rPr>
          <w:rFonts w:ascii="宋体" w:hAnsi="宋体"/>
          <w:color w:val="000000"/>
        </w:rPr>
        <w:t>③把</w:t>
      </w:r>
      <w:r>
        <w:rPr>
          <w:rFonts w:eastAsia="Times New Roman" w:cs="Times New Roman"/>
          <w:color w:val="000000"/>
        </w:rPr>
        <w:t>D</w:t>
      </w:r>
      <w:r>
        <w:rPr>
          <w:rFonts w:ascii="宋体" w:hAnsi="宋体"/>
          <w:color w:val="000000"/>
        </w:rPr>
        <w:t>元素形成的单质分别放入含</w:t>
      </w:r>
      <w:r>
        <w:rPr>
          <w:rFonts w:eastAsia="Times New Roman" w:cs="Times New Roman"/>
          <w:color w:val="000000"/>
        </w:rPr>
        <w:t>E</w:t>
      </w:r>
      <w:r>
        <w:rPr>
          <w:rFonts w:ascii="宋体" w:hAnsi="宋体"/>
          <w:color w:val="000000"/>
        </w:rPr>
        <w:t>、</w:t>
      </w:r>
      <w:r>
        <w:rPr>
          <w:rFonts w:eastAsia="Times New Roman" w:cs="Times New Roman"/>
          <w:color w:val="000000"/>
        </w:rPr>
        <w:t>F</w:t>
      </w:r>
      <w:r>
        <w:rPr>
          <w:rFonts w:ascii="宋体" w:hAnsi="宋体"/>
          <w:color w:val="000000"/>
        </w:rPr>
        <w:t>的盐溶液中</w:t>
      </w:r>
    </w:p>
    <w:p w14:paraId="36610273">
      <w:pPr>
        <w:spacing w:line="360" w:lineRule="auto"/>
        <w:jc w:val="left"/>
        <w:textAlignment w:val="center"/>
        <w:rPr>
          <w:color w:val="000000"/>
        </w:rPr>
      </w:pPr>
      <w:r>
        <w:rPr>
          <w:rFonts w:ascii="宋体" w:hAnsi="宋体"/>
          <w:color w:val="000000"/>
        </w:rPr>
        <w:t>④把</w:t>
      </w:r>
      <w:r>
        <w:rPr>
          <w:rFonts w:eastAsia="Times New Roman" w:cs="Times New Roman"/>
          <w:color w:val="000000"/>
        </w:rPr>
        <w:t>E</w:t>
      </w:r>
      <w:r>
        <w:rPr>
          <w:rFonts w:ascii="宋体" w:hAnsi="宋体"/>
          <w:color w:val="000000"/>
        </w:rPr>
        <w:t>、</w:t>
      </w:r>
      <w:r>
        <w:rPr>
          <w:rFonts w:eastAsia="Times New Roman" w:cs="Times New Roman"/>
          <w:color w:val="000000"/>
        </w:rPr>
        <w:t>F</w:t>
      </w:r>
      <w:r>
        <w:rPr>
          <w:rFonts w:ascii="宋体" w:hAnsi="宋体"/>
          <w:color w:val="000000"/>
        </w:rPr>
        <w:t>元素形成的两种单质分别放入含</w:t>
      </w:r>
      <w:r>
        <w:rPr>
          <w:rFonts w:eastAsia="Times New Roman" w:cs="Times New Roman"/>
          <w:color w:val="000000"/>
        </w:rPr>
        <w:t>D</w:t>
      </w:r>
      <w:r>
        <w:rPr>
          <w:rFonts w:ascii="宋体" w:hAnsi="宋体"/>
          <w:color w:val="000000"/>
        </w:rPr>
        <w:t>的低价盐溶液中</w:t>
      </w:r>
    </w:p>
    <w:p w14:paraId="00FB675A">
      <w:pPr>
        <w:spacing w:line="360" w:lineRule="auto"/>
        <w:textAlignment w:val="center"/>
        <w:rPr>
          <w:color w:val="000000"/>
        </w:rPr>
      </w:pPr>
      <w:r>
        <w:rPr>
          <w:color w:val="2E75B6"/>
        </w:rPr>
        <w:t>【答案】</w:t>
      </w:r>
      <w:r>
        <w:rPr>
          <w:color w:val="000000"/>
        </w:rPr>
        <w:t>（1）</w:t>
      </w:r>
      <w:r>
        <w:rPr>
          <w:rFonts w:ascii="宋体" w:hAnsi="宋体"/>
          <w:color w:val="000000"/>
        </w:rPr>
        <w:t>②</w:t>
      </w:r>
      <w:r>
        <w:rPr>
          <w:color w:val="000000"/>
        </w:rPr>
        <w:t xml:space="preserve">    （2）</w:t>
      </w:r>
      <w:r>
        <w:rPr>
          <w:rFonts w:eastAsia="Times New Roman" w:cs="Times New Roman"/>
          <w:color w:val="000000"/>
        </w:rPr>
        <w:t>OH</w:t>
      </w:r>
      <w:r>
        <w:rPr>
          <w:rFonts w:eastAsia="Times New Roman" w:cs="Times New Roman"/>
          <w:color w:val="000000"/>
          <w:vertAlign w:val="superscript"/>
        </w:rPr>
        <w:t>-</w:t>
      </w:r>
      <w:r>
        <w:rPr>
          <w:color w:val="000000"/>
        </w:rPr>
        <w:t xml:space="preserve">    </w:t>
      </w:r>
    </w:p>
    <w:p w14:paraId="1474C6FB">
      <w:pPr>
        <w:spacing w:line="360" w:lineRule="auto"/>
        <w:textAlignment w:val="center"/>
        <w:rPr>
          <w:color w:val="000000"/>
        </w:rPr>
      </w:pPr>
      <w:r>
        <w:rPr>
          <w:color w:val="000000"/>
        </w:rPr>
        <w:t>（3）</w:t>
      </w:r>
      <w:r>
        <w:rPr>
          <w:rFonts w:eastAsia="Times New Roman" w:cs="Times New Roman"/>
          <w:color w:val="000000"/>
        </w:rPr>
        <w:t>Fe+2HCl=FeCl</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w:t>
      </w:r>
      <w:r>
        <w:rPr>
          <w:color w:val="000000"/>
        </w:rPr>
        <w:t xml:space="preserve">    </w:t>
      </w:r>
    </w:p>
    <w:p w14:paraId="35776D81">
      <w:pPr>
        <w:spacing w:line="360" w:lineRule="auto"/>
        <w:textAlignment w:val="center"/>
        <w:rPr>
          <w:color w:val="000000"/>
        </w:rPr>
      </w:pPr>
      <w:r>
        <w:rPr>
          <w:color w:val="000000"/>
        </w:rPr>
        <w:t>（4）</w:t>
      </w:r>
      <w:r>
        <w:rPr>
          <w:rFonts w:ascii="宋体" w:hAnsi="宋体"/>
          <w:color w:val="000000"/>
        </w:rPr>
        <w:t>贫血</w:t>
      </w:r>
      <w:r>
        <w:rPr>
          <w:color w:val="000000"/>
        </w:rPr>
        <w:t xml:space="preserve">    （5）</w:t>
      </w:r>
      <w:r>
        <w:rPr>
          <w:rFonts w:ascii="宋体" w:hAnsi="宋体"/>
          <w:color w:val="000000"/>
        </w:rPr>
        <w:t>①③④</w:t>
      </w:r>
    </w:p>
    <w:p w14:paraId="37F4C788">
      <w:pPr>
        <w:spacing w:line="360" w:lineRule="auto"/>
        <w:textAlignment w:val="center"/>
        <w:rPr>
          <w:color w:val="000000"/>
        </w:rPr>
      </w:pPr>
      <w:r>
        <w:rPr>
          <w:color w:val="2E75B6"/>
        </w:rPr>
        <w:t>【解析】</w:t>
      </w:r>
    </w:p>
    <w:p w14:paraId="466B4671">
      <w:pPr>
        <w:spacing w:line="360" w:lineRule="auto"/>
        <w:textAlignment w:val="center"/>
        <w:rPr>
          <w:color w:val="000000"/>
        </w:rPr>
      </w:pPr>
      <w:r>
        <w:rPr>
          <w:color w:val="000000"/>
        </w:rPr>
        <w:t>【小问1详解】</w:t>
      </w:r>
    </w:p>
    <w:p w14:paraId="324476D6">
      <w:pPr>
        <w:spacing w:line="360" w:lineRule="auto"/>
        <w:jc w:val="left"/>
        <w:textAlignment w:val="center"/>
        <w:rPr>
          <w:color w:val="000000"/>
        </w:rPr>
      </w:pPr>
      <w:r>
        <w:rPr>
          <w:color w:val="000000"/>
        </w:rPr>
        <w:t>地壳中含量最多的元素为氧元素，所以B元素为氧元素，氧元素原子的核电荷数为8，原子中质子数=核外电子数，原子结构示意图为②；</w:t>
      </w:r>
    </w:p>
    <w:p w14:paraId="6619DE8D">
      <w:pPr>
        <w:spacing w:line="360" w:lineRule="auto"/>
        <w:jc w:val="left"/>
        <w:textAlignment w:val="center"/>
        <w:rPr>
          <w:color w:val="000000"/>
        </w:rPr>
      </w:pPr>
      <w:r>
        <w:rPr>
          <w:color w:val="000000"/>
        </w:rPr>
        <w:t>【小问2详解】</w:t>
      </w:r>
    </w:p>
    <w:p w14:paraId="1B89AE34">
      <w:pPr>
        <w:spacing w:line="360" w:lineRule="auto"/>
        <w:jc w:val="left"/>
        <w:textAlignment w:val="center"/>
        <w:rPr>
          <w:color w:val="000000"/>
        </w:rPr>
      </w:pPr>
      <w:r>
        <w:rPr>
          <w:color w:val="000000"/>
        </w:rPr>
        <w:t>A元素原子的原子核中没有中子，所以为氢元素，氢、氧元素形成的常见阴离子为氢氧根离子，离子符号为OH</w:t>
      </w:r>
      <w:r>
        <w:rPr>
          <w:color w:val="000000"/>
          <w:vertAlign w:val="superscript"/>
        </w:rPr>
        <w:t>-</w:t>
      </w:r>
      <w:r>
        <w:rPr>
          <w:color w:val="000000"/>
        </w:rPr>
        <w:t>；</w:t>
      </w:r>
    </w:p>
    <w:p w14:paraId="7CD850B2">
      <w:pPr>
        <w:spacing w:line="360" w:lineRule="auto"/>
        <w:jc w:val="left"/>
        <w:textAlignment w:val="center"/>
        <w:rPr>
          <w:color w:val="000000"/>
        </w:rPr>
      </w:pPr>
      <w:r>
        <w:rPr>
          <w:color w:val="000000"/>
        </w:rPr>
        <w:t>【小问3详解】</w:t>
      </w:r>
    </w:p>
    <w:p w14:paraId="09DCEB7D">
      <w:pPr>
        <w:spacing w:line="360" w:lineRule="auto"/>
        <w:jc w:val="left"/>
        <w:textAlignment w:val="center"/>
        <w:rPr>
          <w:color w:val="000000"/>
        </w:rPr>
      </w:pPr>
      <w:r>
        <w:rPr>
          <w:color w:val="000000"/>
        </w:rPr>
        <w:t>目前世界上年产量最高的金属为铁，所以D元素的单质为铁，C元素原子的核电荷数为17，所以为氯元素，A、C元素形成化合物的水溶液为盐酸，铁与盐酸反应生成氯化亚铁和氢气，化学方程式为Fe+2HCl=FeCl</w:t>
      </w:r>
      <w:r>
        <w:rPr>
          <w:color w:val="000000"/>
          <w:vertAlign w:val="subscript"/>
        </w:rPr>
        <w:t>2</w:t>
      </w:r>
      <w:r>
        <w:rPr>
          <w:color w:val="000000"/>
        </w:rPr>
        <w:t>+H</w:t>
      </w:r>
      <w:r>
        <w:rPr>
          <w:color w:val="000000"/>
          <w:vertAlign w:val="subscript"/>
        </w:rPr>
        <w:t>2</w:t>
      </w:r>
      <w:r>
        <w:rPr>
          <w:color w:val="000000"/>
        </w:rPr>
        <w:t>↑；</w:t>
      </w:r>
    </w:p>
    <w:p w14:paraId="0C77CB64">
      <w:pPr>
        <w:spacing w:line="360" w:lineRule="auto"/>
        <w:jc w:val="left"/>
        <w:textAlignment w:val="center"/>
        <w:rPr>
          <w:color w:val="000000"/>
        </w:rPr>
      </w:pPr>
      <w:r>
        <w:rPr>
          <w:color w:val="000000"/>
        </w:rPr>
        <w:t>【小问4详解】</w:t>
      </w:r>
    </w:p>
    <w:p w14:paraId="7788E4EE">
      <w:pPr>
        <w:spacing w:line="360" w:lineRule="auto"/>
        <w:jc w:val="left"/>
        <w:textAlignment w:val="center"/>
        <w:rPr>
          <w:color w:val="000000"/>
        </w:rPr>
      </w:pPr>
      <w:r>
        <w:rPr>
          <w:color w:val="000000"/>
        </w:rPr>
        <w:t>人体缺铁会引起缺铁性贫血；</w:t>
      </w:r>
    </w:p>
    <w:p w14:paraId="7E4D66F6">
      <w:pPr>
        <w:spacing w:line="360" w:lineRule="auto"/>
        <w:jc w:val="left"/>
        <w:textAlignment w:val="center"/>
        <w:rPr>
          <w:color w:val="000000"/>
        </w:rPr>
      </w:pPr>
      <w:r>
        <w:rPr>
          <w:color w:val="000000"/>
        </w:rPr>
        <w:t>【小问5详解】</w:t>
      </w:r>
    </w:p>
    <w:p w14:paraId="2AF88E2C">
      <w:pPr>
        <w:spacing w:line="360" w:lineRule="auto"/>
        <w:jc w:val="left"/>
        <w:textAlignment w:val="center"/>
        <w:rPr>
          <w:color w:val="000000"/>
        </w:rPr>
      </w:pPr>
      <w:r>
        <w:rPr>
          <w:color w:val="000000"/>
        </w:rPr>
        <w:t>E是“司母戊鼎”中的一种金属元素，其单质呈紫红色，可知E为铜元素，F元素形成的单质在空气中燃烧、发出耀眼的白光，可知F为镁元素，判断铁、铜、镁三种单质的活动性强弱，可以采用这三种实验方案：方案一，将这三种金属放入稀硫酸中，其中铜不反应，无明显现象，镁与铁均与稀硫酸反应，可根据反应的剧烈程度来判断活动性强弱，所以①合理；方案二，将金属活动性位于中间的铁的单质，分别放入镁、铜的盐溶液中，可观察到铁不与镁的盐溶液反应，无明显现象，铁能与铜的盐溶液反应，固体表面有红色物质析出，溶液颜色由蓝色变为浅绿色，所以③合理；方案三，将镁、铜分别放入金属活动性顺序位于中间的铁的低价（+2价）盐溶液中，可观察到镁能将铁从其低价盐溶液中置换出来，固体表面有黑色物质析出，溶液变无色，而铜放入后无明显现象，所以④合理，此空填①③④。</w:t>
      </w:r>
    </w:p>
    <w:p w14:paraId="78AC844B">
      <w:pPr>
        <w:spacing w:line="360" w:lineRule="auto"/>
        <w:jc w:val="left"/>
        <w:textAlignment w:val="center"/>
        <w:rPr>
          <w:color w:val="000000"/>
        </w:rPr>
      </w:pPr>
      <w:r>
        <w:rPr>
          <w:rFonts w:ascii="宋体" w:hAnsi="宋体"/>
          <w:b/>
          <w:color w:val="000000"/>
          <w:sz w:val="24"/>
        </w:rPr>
        <w:t>三、实验与探究题（除标注分数外，其余每空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16</w:t>
      </w:r>
      <w:r>
        <w:rPr>
          <w:rFonts w:ascii="宋体" w:hAnsi="宋体"/>
          <w:b/>
          <w:color w:val="000000"/>
          <w:sz w:val="24"/>
        </w:rPr>
        <w:t>分）</w:t>
      </w:r>
    </w:p>
    <w:p w14:paraId="45D51E08">
      <w:pPr>
        <w:spacing w:line="360" w:lineRule="auto"/>
        <w:jc w:val="left"/>
        <w:textAlignment w:val="center"/>
        <w:rPr>
          <w:color w:val="000000"/>
        </w:rPr>
      </w:pPr>
      <w:r>
        <w:rPr>
          <w:color w:val="000000"/>
        </w:rPr>
        <w:t xml:space="preserve">15. </w:t>
      </w:r>
      <w:r>
        <w:rPr>
          <w:rFonts w:ascii="宋体" w:hAnsi="宋体"/>
          <w:color w:val="000000"/>
        </w:rPr>
        <w:t>某兴趣小组用氯酸钾和二氧化锰制取氧气</w:t>
      </w:r>
      <w:r>
        <w:rPr>
          <w:rFonts w:ascii="宋体" w:hAnsi="宋体"/>
          <w:color w:val="000000"/>
          <w:position w:val="-12"/>
        </w:rPr>
        <w:drawing>
          <wp:inline distT="0" distB="0" distL="114300" distR="114300">
            <wp:extent cx="127000" cy="76200"/>
            <wp:effectExtent l="0" t="0" r="0" b="0"/>
            <wp:docPr id="720902" name="图片 720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902" name="图片 720902"/>
                    <pic:cNvPicPr>
                      <a:picLocks noChangeAspect="1"/>
                    </pic:cNvPicPr>
                  </pic:nvPicPr>
                  <pic:blipFill>
                    <a:blip r:embed="rId41" cstate="print"/>
                    <a:stretch>
                      <a:fillRect/>
                    </a:stretch>
                  </pic:blipFill>
                  <pic:spPr>
                    <a:xfrm>
                      <a:off x="0" y="0"/>
                      <a:ext cx="127000" cy="76200"/>
                    </a:xfrm>
                    <a:prstGeom prst="rect">
                      <a:avLst/>
                    </a:prstGeom>
                  </pic:spPr>
                </pic:pic>
              </a:graphicData>
            </a:graphic>
          </wp:inline>
        </w:drawing>
      </w:r>
      <w:r>
        <w:rPr>
          <w:rFonts w:ascii="宋体" w:hAnsi="宋体"/>
          <w:color w:val="000000"/>
        </w:rPr>
        <w:t>可能用到实验装置如图所示：</w:t>
      </w:r>
    </w:p>
    <w:p w14:paraId="0AEAEA85">
      <w:pPr>
        <w:spacing w:line="360" w:lineRule="auto"/>
        <w:jc w:val="left"/>
        <w:textAlignment w:val="center"/>
        <w:rPr>
          <w:color w:val="000000"/>
        </w:rPr>
      </w:pPr>
      <w:r>
        <w:rPr>
          <w:color w:val="000000"/>
        </w:rPr>
        <w:drawing>
          <wp:inline distT="0" distB="0" distL="114300" distR="114300">
            <wp:extent cx="5238750" cy="1602740"/>
            <wp:effectExtent l="0" t="0" r="0" b="1651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42" cstate="print"/>
                    <a:stretch>
                      <a:fillRect/>
                    </a:stretch>
                  </pic:blipFill>
                  <pic:spPr>
                    <a:xfrm>
                      <a:off x="0" y="0"/>
                      <a:ext cx="5238750" cy="1603163"/>
                    </a:xfrm>
                    <a:prstGeom prst="rect">
                      <a:avLst/>
                    </a:prstGeom>
                  </pic:spPr>
                </pic:pic>
              </a:graphicData>
            </a:graphic>
          </wp:inline>
        </w:drawing>
      </w:r>
    </w:p>
    <w:p w14:paraId="7D44927E">
      <w:pPr>
        <w:spacing w:line="360" w:lineRule="auto"/>
        <w:jc w:val="left"/>
        <w:textAlignment w:val="center"/>
        <w:rPr>
          <w:color w:val="000000"/>
        </w:rPr>
      </w:pPr>
      <w:r>
        <w:rPr>
          <w:rFonts w:ascii="宋体" w:hAnsi="宋体"/>
          <w:color w:val="000000"/>
        </w:rPr>
        <w:t>请回答下列问题：</w:t>
      </w:r>
    </w:p>
    <w:p w14:paraId="29265F8F">
      <w:pPr>
        <w:spacing w:line="360" w:lineRule="auto"/>
        <w:jc w:val="left"/>
        <w:textAlignment w:val="center"/>
        <w:rPr>
          <w:color w:val="000000"/>
        </w:rPr>
      </w:pPr>
      <w:r>
        <w:rPr>
          <w:color w:val="000000"/>
        </w:rPr>
        <w:t>（1）</w:t>
      </w:r>
      <w:r>
        <w:rPr>
          <w:rFonts w:eastAsia="Times New Roman" w:cs="Times New Roman"/>
          <w:color w:val="000000"/>
        </w:rPr>
        <w:t>a</w:t>
      </w:r>
      <w:r>
        <w:rPr>
          <w:rFonts w:ascii="宋体" w:hAnsi="宋体"/>
          <w:color w:val="000000"/>
        </w:rPr>
        <w:t>仪器的名称</w:t>
      </w:r>
      <w:r>
        <w:rPr>
          <w:color w:val="000000"/>
        </w:rPr>
        <w:t>___________</w:t>
      </w:r>
      <w:r>
        <w:rPr>
          <w:rFonts w:ascii="宋体" w:hAnsi="宋体"/>
          <w:color w:val="000000"/>
        </w:rPr>
        <w:t>。</w:t>
      </w:r>
    </w:p>
    <w:p w14:paraId="7BED0D8F">
      <w:pPr>
        <w:spacing w:line="360" w:lineRule="auto"/>
        <w:jc w:val="left"/>
        <w:textAlignment w:val="center"/>
        <w:rPr>
          <w:color w:val="000000"/>
        </w:rPr>
      </w:pPr>
      <w:r>
        <w:rPr>
          <w:color w:val="000000"/>
        </w:rPr>
        <w:t>（2）</w:t>
      </w:r>
      <w:r>
        <w:rPr>
          <w:rFonts w:ascii="宋体" w:hAnsi="宋体"/>
          <w:color w:val="000000"/>
        </w:rPr>
        <w:t>写出用该方法制取氧气</w:t>
      </w:r>
      <w:r>
        <w:rPr>
          <w:rFonts w:ascii="宋体" w:hAnsi="宋体"/>
          <w:color w:val="000000"/>
        </w:rPr>
        <w:drawing>
          <wp:inline distT="0" distB="0" distL="114300" distR="114300">
            <wp:extent cx="133350" cy="177800"/>
            <wp:effectExtent l="0" t="0" r="0" b="13335"/>
            <wp:docPr id="720900" name="图片 720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900" name="图片 720900"/>
                    <pic:cNvPicPr>
                      <a:picLocks noChangeAspect="1"/>
                    </pic:cNvPicPr>
                  </pic:nvPicPr>
                  <pic:blipFill>
                    <a:blip r:embed="rId35" cstate="print"/>
                    <a:stretch>
                      <a:fillRect/>
                    </a:stretch>
                  </pic:blipFill>
                  <pic:spPr>
                    <a:xfrm>
                      <a:off x="0" y="0"/>
                      <a:ext cx="133350" cy="177800"/>
                    </a:xfrm>
                    <a:prstGeom prst="rect">
                      <a:avLst/>
                    </a:prstGeom>
                  </pic:spPr>
                </pic:pic>
              </a:graphicData>
            </a:graphic>
          </wp:inline>
        </w:drawing>
      </w:r>
      <w:r>
        <w:rPr>
          <w:rFonts w:ascii="宋体" w:hAnsi="宋体"/>
          <w:color w:val="000000"/>
        </w:rPr>
        <w:t>化学方程式</w:t>
      </w:r>
      <w:r>
        <w:rPr>
          <w:color w:val="000000"/>
        </w:rPr>
        <w:t>___________</w:t>
      </w:r>
      <w:r>
        <w:rPr>
          <w:rFonts w:ascii="宋体" w:hAnsi="宋体"/>
          <w:color w:val="000000"/>
        </w:rPr>
        <w:t>，其中二氧化锰的作用是</w:t>
      </w:r>
      <w:r>
        <w:rPr>
          <w:color w:val="000000"/>
        </w:rPr>
        <w:t>___________</w:t>
      </w:r>
      <w:r>
        <w:rPr>
          <w:rFonts w:ascii="宋体" w:hAnsi="宋体"/>
          <w:color w:val="000000"/>
        </w:rPr>
        <w:t>，制取并收集干燥的氧气应选用</w:t>
      </w:r>
      <w:r>
        <w:rPr>
          <w:color w:val="000000"/>
        </w:rPr>
        <w:t>___________</w:t>
      </w:r>
      <w:r>
        <w:rPr>
          <w:rFonts w:ascii="宋体" w:hAnsi="宋体"/>
          <w:color w:val="000000"/>
        </w:rPr>
        <w:t>（填实验装置图字母序号）。</w:t>
      </w:r>
    </w:p>
    <w:p w14:paraId="1EA8B401">
      <w:pPr>
        <w:spacing w:line="360" w:lineRule="auto"/>
        <w:jc w:val="left"/>
        <w:textAlignment w:val="center"/>
        <w:rPr>
          <w:color w:val="000000"/>
        </w:rPr>
      </w:pPr>
      <w:r>
        <w:rPr>
          <w:color w:val="000000"/>
        </w:rPr>
        <w:t>（3）</w:t>
      </w:r>
      <w:r>
        <w:rPr>
          <w:rFonts w:ascii="宋体" w:hAnsi="宋体"/>
          <w:color w:val="000000"/>
        </w:rPr>
        <w:t>氯酸钾完全分解后，为了回收二氧化锰和氯化钾，又进行了如下实验操作：</w:t>
      </w:r>
    </w:p>
    <w:p w14:paraId="5F577DB5">
      <w:pPr>
        <w:spacing w:line="360" w:lineRule="auto"/>
        <w:jc w:val="left"/>
        <w:textAlignment w:val="center"/>
        <w:rPr>
          <w:color w:val="000000"/>
        </w:rPr>
      </w:pPr>
      <w:r>
        <w:rPr>
          <w:color w:val="000000"/>
        </w:rPr>
        <w:drawing>
          <wp:inline distT="0" distB="0" distL="114300" distR="114300">
            <wp:extent cx="4638675" cy="752475"/>
            <wp:effectExtent l="0" t="0" r="9525" b="9525"/>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43" cstate="print"/>
                    <a:stretch>
                      <a:fillRect/>
                    </a:stretch>
                  </pic:blipFill>
                  <pic:spPr>
                    <a:xfrm>
                      <a:off x="0" y="0"/>
                      <a:ext cx="4638675" cy="752475"/>
                    </a:xfrm>
                    <a:prstGeom prst="rect">
                      <a:avLst/>
                    </a:prstGeom>
                  </pic:spPr>
                </pic:pic>
              </a:graphicData>
            </a:graphic>
          </wp:inline>
        </w:drawing>
      </w:r>
    </w:p>
    <w:p w14:paraId="4A2C35BE">
      <w:pPr>
        <w:spacing w:line="360" w:lineRule="auto"/>
        <w:jc w:val="left"/>
        <w:textAlignment w:val="center"/>
        <w:rPr>
          <w:color w:val="000000"/>
        </w:rPr>
      </w:pPr>
      <w:r>
        <w:rPr>
          <w:rFonts w:ascii="宋体" w:hAnsi="宋体"/>
          <w:color w:val="000000"/>
        </w:rPr>
        <w:t>实验操作中，操作①的名称是</w:t>
      </w:r>
      <w:r>
        <w:rPr>
          <w:color w:val="000000"/>
        </w:rPr>
        <w:t>___________</w:t>
      </w:r>
      <w:r>
        <w:rPr>
          <w:rFonts w:ascii="宋体" w:hAnsi="宋体"/>
          <w:color w:val="000000"/>
        </w:rPr>
        <w:t>；实验操作②应选择上述图中的</w:t>
      </w:r>
      <w:r>
        <w:rPr>
          <w:color w:val="000000"/>
        </w:rPr>
        <w:t>___________</w:t>
      </w:r>
      <w:r>
        <w:rPr>
          <w:rFonts w:ascii="宋体" w:hAnsi="宋体"/>
          <w:color w:val="000000"/>
        </w:rPr>
        <w:t>（填实验装置图字母序号）。</w:t>
      </w:r>
    </w:p>
    <w:p w14:paraId="489AE0A7">
      <w:pPr>
        <w:spacing w:line="360" w:lineRule="auto"/>
        <w:jc w:val="left"/>
        <w:textAlignment w:val="center"/>
        <w:rPr>
          <w:color w:val="000000"/>
        </w:rPr>
      </w:pPr>
      <w:r>
        <w:rPr>
          <w:color w:val="000000"/>
        </w:rPr>
        <w:t>（4）</w:t>
      </w:r>
      <w:r>
        <w:rPr>
          <w:rFonts w:ascii="宋体" w:hAnsi="宋体"/>
          <w:color w:val="000000"/>
        </w:rPr>
        <w:t>实验结束后，同学们在拆卸装置时闻到刺激性气味。他们将回收得到的</w:t>
      </w:r>
      <w:r>
        <w:rPr>
          <w:rFonts w:eastAsia="Times New Roman" w:cs="Times New Roman"/>
          <w:color w:val="000000"/>
        </w:rPr>
        <w:t>MnO</w:t>
      </w:r>
      <w:r>
        <w:rPr>
          <w:rFonts w:eastAsia="Times New Roman" w:cs="Times New Roman"/>
          <w:color w:val="000000"/>
          <w:vertAlign w:val="subscript"/>
        </w:rPr>
        <w:t>2</w:t>
      </w:r>
      <w:r>
        <w:rPr>
          <w:rFonts w:ascii="宋体" w:hAnsi="宋体"/>
          <w:color w:val="000000"/>
        </w:rPr>
        <w:t>称量，发现其质量小于加热前</w:t>
      </w:r>
      <w:r>
        <w:rPr>
          <w:rFonts w:eastAsia="Times New Roman" w:cs="Times New Roman"/>
          <w:color w:val="000000"/>
        </w:rPr>
        <w:t>MnO</w:t>
      </w:r>
      <w:r>
        <w:rPr>
          <w:rFonts w:eastAsia="Times New Roman" w:cs="Times New Roman"/>
          <w:color w:val="000000"/>
          <w:vertAlign w:val="subscript"/>
        </w:rPr>
        <w:t>2</w:t>
      </w:r>
      <w:r>
        <w:rPr>
          <w:rFonts w:ascii="宋体" w:hAnsi="宋体"/>
          <w:color w:val="000000"/>
        </w:rPr>
        <w:t>的质量。查阅资料后发现，加热</w:t>
      </w:r>
      <w:r>
        <w:rPr>
          <w:rFonts w:eastAsia="Times New Roman" w:cs="Times New Roman"/>
          <w:color w:val="000000"/>
        </w:rPr>
        <w:t>KClO</w:t>
      </w:r>
      <w:r>
        <w:rPr>
          <w:rFonts w:eastAsia="Times New Roman" w:cs="Times New Roman"/>
          <w:color w:val="000000"/>
          <w:vertAlign w:val="subscript"/>
        </w:rPr>
        <w:t>3</w:t>
      </w:r>
      <w:r>
        <w:rPr>
          <w:rFonts w:ascii="宋体" w:hAnsi="宋体"/>
          <w:color w:val="000000"/>
        </w:rPr>
        <w:t>和</w:t>
      </w:r>
      <w:r>
        <w:rPr>
          <w:rFonts w:eastAsia="Times New Roman" w:cs="Times New Roman"/>
          <w:color w:val="000000"/>
        </w:rPr>
        <w:t>MnO</w:t>
      </w:r>
      <w:r>
        <w:rPr>
          <w:rFonts w:eastAsia="Times New Roman" w:cs="Times New Roman"/>
          <w:color w:val="000000"/>
          <w:vertAlign w:val="subscript"/>
        </w:rPr>
        <w:t>2</w:t>
      </w:r>
      <w:r>
        <w:rPr>
          <w:rFonts w:ascii="宋体" w:hAnsi="宋体"/>
          <w:color w:val="000000"/>
        </w:rPr>
        <w:t>混合物的反应过程如下：</w:t>
      </w:r>
    </w:p>
    <w:p w14:paraId="6F40A4D3">
      <w:pPr>
        <w:spacing w:line="360" w:lineRule="auto"/>
        <w:jc w:val="left"/>
        <w:textAlignment w:val="center"/>
        <w:rPr>
          <w:color w:val="000000"/>
        </w:rPr>
      </w:pPr>
      <w:r>
        <w:rPr>
          <w:rFonts w:ascii="宋体" w:hAnsi="宋体"/>
          <w:color w:val="000000"/>
        </w:rPr>
        <w:t>第一步：</w:t>
      </w:r>
      <w:r>
        <w:rPr>
          <w:rFonts w:eastAsia="Times New Roman" w:cs="Times New Roman"/>
          <w:color w:val="000000"/>
        </w:rPr>
        <w:t>2MnO</w:t>
      </w:r>
      <w:r>
        <w:rPr>
          <w:rFonts w:eastAsia="Times New Roman" w:cs="Times New Roman"/>
          <w:color w:val="000000"/>
          <w:vertAlign w:val="subscript"/>
        </w:rPr>
        <w:t>2</w:t>
      </w:r>
      <w:r>
        <w:rPr>
          <w:rFonts w:eastAsia="Times New Roman" w:cs="Times New Roman"/>
          <w:color w:val="000000"/>
        </w:rPr>
        <w:t>+2KClO</w:t>
      </w:r>
      <w:r>
        <w:rPr>
          <w:rFonts w:eastAsia="Times New Roman" w:cs="Times New Roman"/>
          <w:color w:val="000000"/>
          <w:vertAlign w:val="subscript"/>
        </w:rPr>
        <w:t>3</w:t>
      </w:r>
      <w:r>
        <w:object>
          <v:shape id="_x0000_i1033" o:spt="75" alt="学科网(www.zxxk.com)--教育资源门户，提供试卷、教案、课件、论文、素材以及各类教学资源下载，还有大量而丰富的教学相关资讯！" type="#_x0000_t75" style="height:33.75pt;width:12pt;" o:ole="t" filled="f" o:preferrelative="t" stroked="f" coordsize="21600,21600">
            <v:path/>
            <v:fill on="f" focussize="0,0"/>
            <v:stroke on="f" joinstyle="miter"/>
            <v:imagedata r:id="rId45" o:title="eqId48ced110f5702d7e45fc0361218dcf6b"/>
            <o:lock v:ext="edit" aspectratio="t"/>
            <w10:wrap type="none"/>
            <w10:anchorlock/>
          </v:shape>
          <o:OLEObject Type="Embed" ProgID="Equation.DSMT4" ShapeID="_x0000_i1033" DrawAspect="Content" ObjectID="_1468075733" r:id="rId44">
            <o:LockedField>false</o:LockedField>
          </o:OLEObject>
        </w:object>
      </w:r>
      <w:r>
        <w:rPr>
          <w:rFonts w:eastAsia="Times New Roman" w:cs="Times New Roman"/>
          <w:color w:val="000000"/>
        </w:rPr>
        <w:t>2KMnO</w:t>
      </w:r>
      <w:r>
        <w:rPr>
          <w:rFonts w:eastAsia="Times New Roman" w:cs="Times New Roman"/>
          <w:color w:val="000000"/>
          <w:vertAlign w:val="subscript"/>
        </w:rPr>
        <w:t>4</w:t>
      </w:r>
      <w:r>
        <w:rPr>
          <w:rFonts w:eastAsia="Times New Roman" w:cs="Times New Roman"/>
          <w:color w:val="000000"/>
        </w:rPr>
        <w:t>+Cl</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eastAsia="Times New Roman" w:cs="Times New Roman"/>
          <w:color w:val="000000"/>
        </w:rPr>
        <w:t>↑</w:t>
      </w:r>
    </w:p>
    <w:p w14:paraId="12342437">
      <w:pPr>
        <w:spacing w:line="360" w:lineRule="auto"/>
        <w:jc w:val="left"/>
        <w:textAlignment w:val="center"/>
        <w:rPr>
          <w:color w:val="000000"/>
        </w:rPr>
      </w:pPr>
      <w:r>
        <w:rPr>
          <w:rFonts w:ascii="宋体" w:hAnsi="宋体"/>
          <w:color w:val="000000"/>
        </w:rPr>
        <w:t>第二步：</w:t>
      </w:r>
      <w:r>
        <w:rPr>
          <w:rFonts w:eastAsia="Times New Roman" w:cs="Times New Roman"/>
          <w:color w:val="000000"/>
        </w:rPr>
        <w:t>2KMnO</w:t>
      </w:r>
      <w:r>
        <w:rPr>
          <w:rFonts w:eastAsia="Times New Roman" w:cs="Times New Roman"/>
          <w:color w:val="000000"/>
          <w:vertAlign w:val="subscript"/>
        </w:rPr>
        <w:t>4</w:t>
      </w:r>
      <w:r>
        <w:object>
          <v:shape id="_x0000_i1034" o:spt="75" alt="学科网(www.zxxk.com)--教育资源门户，提供试卷、教案、课件、论文、素材以及各类教学资源下载，还有大量而丰富的教学相关资讯！" type="#_x0000_t75" style="height:33.75pt;width:12pt;" o:ole="t" filled="f" o:preferrelative="t" stroked="f" coordsize="21600,21600">
            <v:path/>
            <v:fill on="f" focussize="0,0"/>
            <v:stroke on="f" joinstyle="miter"/>
            <v:imagedata r:id="rId45" o:title="eqId48ced110f5702d7e45fc0361218dcf6b"/>
            <o:lock v:ext="edit" aspectratio="t"/>
            <w10:wrap type="none"/>
            <w10:anchorlock/>
          </v:shape>
          <o:OLEObject Type="Embed" ProgID="Equation.DSMT4" ShapeID="_x0000_i1034" DrawAspect="Content" ObjectID="_1468075734" r:id="rId46">
            <o:LockedField>false</o:LockedField>
          </o:OLEObject>
        </w:objec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MnO</w:t>
      </w:r>
      <w:r>
        <w:rPr>
          <w:rFonts w:eastAsia="Times New Roman" w:cs="Times New Roman"/>
          <w:color w:val="000000"/>
          <w:vertAlign w:val="subscript"/>
        </w:rPr>
        <w:t>4</w:t>
      </w:r>
      <w:r>
        <w:rPr>
          <w:rFonts w:eastAsia="Times New Roman" w:cs="Times New Roman"/>
          <w:color w:val="000000"/>
        </w:rPr>
        <w:t>+MnO</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eastAsia="Times New Roman" w:cs="Times New Roman"/>
          <w:color w:val="000000"/>
        </w:rPr>
        <w:t>↑</w:t>
      </w:r>
    </w:p>
    <w:p w14:paraId="5319EDA0">
      <w:pPr>
        <w:spacing w:line="360" w:lineRule="auto"/>
        <w:jc w:val="left"/>
        <w:textAlignment w:val="center"/>
        <w:rPr>
          <w:color w:val="000000"/>
        </w:rPr>
      </w:pPr>
      <w:r>
        <w:rPr>
          <w:rFonts w:ascii="宋体" w:hAnsi="宋体"/>
          <w:color w:val="000000"/>
        </w:rPr>
        <w:t>第三步：</w: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MnO</w:t>
      </w:r>
      <w:r>
        <w:rPr>
          <w:rFonts w:eastAsia="Times New Roman" w:cs="Times New Roman"/>
          <w:color w:val="000000"/>
          <w:vertAlign w:val="subscript"/>
        </w:rPr>
        <w:t>4</w:t>
      </w:r>
      <w:r>
        <w:rPr>
          <w:rFonts w:eastAsia="Times New Roman" w:cs="Times New Roman"/>
          <w:color w:val="000000"/>
        </w:rPr>
        <w:t>+Cl</w:t>
      </w:r>
      <w:r>
        <w:rPr>
          <w:rFonts w:eastAsia="Times New Roman" w:cs="Times New Roman"/>
          <w:color w:val="000000"/>
          <w:vertAlign w:val="subscript"/>
        </w:rPr>
        <w:t>2</w:t>
      </w:r>
      <w:r>
        <w:object>
          <v:shape id="_x0000_i1035" o:spt="75" alt="学科网(www.zxxk.com)--教育资源门户，提供试卷、教案、课件、论文、素材以及各类教学资源下载，还有大量而丰富的教学相关资讯！" type="#_x0000_t75" style="height:33.75pt;width:12pt;" o:ole="t" filled="f" o:preferrelative="t" stroked="f" coordsize="21600,21600">
            <v:path/>
            <v:fill on="f" focussize="0,0"/>
            <v:stroke on="f" joinstyle="miter"/>
            <v:imagedata r:id="rId45" o:title="eqId48ced110f5702d7e45fc0361218dcf6b"/>
            <o:lock v:ext="edit" aspectratio="t"/>
            <w10:wrap type="none"/>
            <w10:anchorlock/>
          </v:shape>
          <o:OLEObject Type="Embed" ProgID="Equation.DSMT4" ShapeID="_x0000_i1035" DrawAspect="Content" ObjectID="_1468075735" r:id="rId47">
            <o:LockedField>false</o:LockedField>
          </o:OLEObject>
        </w:object>
      </w:r>
      <w:r>
        <w:rPr>
          <w:rFonts w:eastAsia="Times New Roman" w:cs="Times New Roman"/>
          <w:color w:val="000000"/>
        </w:rPr>
        <w:t>2KCl+MnO</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eastAsia="Times New Roman" w:cs="Times New Roman"/>
          <w:color w:val="000000"/>
        </w:rPr>
        <w:t>↑</w:t>
      </w:r>
    </w:p>
    <w:p w14:paraId="1AC03FEA">
      <w:pPr>
        <w:spacing w:line="360" w:lineRule="auto"/>
        <w:jc w:val="left"/>
        <w:textAlignment w:val="center"/>
        <w:rPr>
          <w:color w:val="000000"/>
        </w:rPr>
      </w:pPr>
      <w:r>
        <w:rPr>
          <w:rFonts w:ascii="宋体" w:hAnsi="宋体"/>
          <w:color w:val="000000"/>
        </w:rPr>
        <w:t>拆卸装置时闻到刺激性气味的气体是</w:t>
      </w:r>
      <w:r>
        <w:rPr>
          <w:color w:val="000000"/>
        </w:rPr>
        <w:t>___________</w:t>
      </w:r>
      <w:r>
        <w:rPr>
          <w:rFonts w:ascii="宋体" w:hAnsi="宋体"/>
          <w:color w:val="000000"/>
        </w:rPr>
        <w:t>，根据以上信息写出加热后剩余固体中</w:t>
      </w:r>
      <w:r>
        <w:rPr>
          <w:rFonts w:eastAsia="Times New Roman" w:cs="Times New Roman"/>
          <w:color w:val="000000"/>
        </w:rPr>
        <w:t>MnO</w:t>
      </w:r>
      <w:r>
        <w:rPr>
          <w:rFonts w:eastAsia="Times New Roman" w:cs="Times New Roman"/>
          <w:color w:val="000000"/>
          <w:vertAlign w:val="subscript"/>
        </w:rPr>
        <w:t>2</w:t>
      </w:r>
      <w:r>
        <w:rPr>
          <w:rFonts w:ascii="宋体" w:hAnsi="宋体"/>
          <w:color w:val="000000"/>
        </w:rPr>
        <w:t>质量小于加热前</w:t>
      </w:r>
      <w:r>
        <w:rPr>
          <w:rFonts w:eastAsia="Times New Roman" w:cs="Times New Roman"/>
          <w:color w:val="000000"/>
        </w:rPr>
        <w:t>MnO</w:t>
      </w:r>
      <w:r>
        <w:rPr>
          <w:rFonts w:eastAsia="Times New Roman" w:cs="Times New Roman"/>
          <w:color w:val="000000"/>
          <w:vertAlign w:val="subscript"/>
        </w:rPr>
        <w:t>2</w:t>
      </w:r>
      <w:r>
        <w:rPr>
          <w:rFonts w:ascii="宋体" w:hAnsi="宋体"/>
          <w:color w:val="000000"/>
        </w:rPr>
        <w:t>质量的原因</w:t>
      </w:r>
      <w:r>
        <w:rPr>
          <w:color w:val="000000"/>
        </w:rPr>
        <w:t>___________</w:t>
      </w:r>
      <w:r>
        <w:rPr>
          <w:rFonts w:ascii="宋体" w:hAnsi="宋体"/>
          <w:color w:val="000000"/>
        </w:rPr>
        <w:t>。</w:t>
      </w:r>
    </w:p>
    <w:p w14:paraId="6F2970D8">
      <w:pPr>
        <w:spacing w:line="360" w:lineRule="auto"/>
        <w:textAlignment w:val="center"/>
        <w:rPr>
          <w:color w:val="000000"/>
        </w:rPr>
      </w:pPr>
      <w:r>
        <w:rPr>
          <w:color w:val="2E75B6"/>
        </w:rPr>
        <w:t>【答案】</w:t>
      </w:r>
      <w:r>
        <w:rPr>
          <w:color w:val="000000"/>
        </w:rPr>
        <w:t>（1）</w:t>
      </w:r>
      <w:r>
        <w:rPr>
          <w:rFonts w:ascii="宋体" w:hAnsi="宋体"/>
          <w:color w:val="000000"/>
        </w:rPr>
        <w:t>长颈漏斗</w:t>
      </w:r>
      <w:r>
        <w:rPr>
          <w:color w:val="000000"/>
        </w:rPr>
        <w:t xml:space="preserve">    </w:t>
      </w:r>
    </w:p>
    <w:p w14:paraId="2D4FB9B3">
      <w:pPr>
        <w:spacing w:line="360" w:lineRule="auto"/>
        <w:textAlignment w:val="center"/>
        <w:rPr>
          <w:color w:val="000000"/>
        </w:rPr>
      </w:pPr>
      <w:r>
        <w:rPr>
          <w:color w:val="000000"/>
        </w:rPr>
        <w:t xml:space="preserve">（2）    ①. </w:t>
      </w:r>
      <w:r>
        <w:object>
          <v:shape id="_x0000_i1036" o:spt="75" alt="学科网(www.zxxk.com)--教育资源门户，提供试卷、教案、课件、论文、素材以及各类教学资源下载，还有大量而丰富的教学相关资讯！" type="#_x0000_t75" style="height:39.75pt;width:139.5pt;" o:ole="t" filled="f" o:preferrelative="t" stroked="f" coordsize="21600,21600">
            <v:path/>
            <v:fill on="f" focussize="0,0"/>
            <v:stroke on="f" joinstyle="miter"/>
            <v:imagedata r:id="rId49" o:title="eqId10616a9094b71e2e0d94b31448c73ef3"/>
            <o:lock v:ext="edit" aspectratio="t"/>
            <w10:wrap type="none"/>
            <w10:anchorlock/>
          </v:shape>
          <o:OLEObject Type="Embed" ProgID="Equation.DSMT4" ShapeID="_x0000_i1036" DrawAspect="Content" ObjectID="_1468075736" r:id="rId48">
            <o:LockedField>false</o:LockedField>
          </o:OLEObject>
        </w:object>
      </w:r>
      <w:r>
        <w:rPr>
          <w:color w:val="000000"/>
        </w:rPr>
        <w:t xml:space="preserve">    ②. </w:t>
      </w:r>
      <w:r>
        <w:rPr>
          <w:rFonts w:ascii="宋体" w:hAnsi="宋体"/>
          <w:color w:val="000000"/>
        </w:rPr>
        <w:t>催化作用</w:t>
      </w:r>
      <w:r>
        <w:rPr>
          <w:color w:val="000000"/>
        </w:rPr>
        <w:t xml:space="preserve">    ③. </w:t>
      </w:r>
      <w:r>
        <w:rPr>
          <w:rFonts w:eastAsia="Times New Roman" w:cs="Times New Roman"/>
          <w:color w:val="000000"/>
        </w:rPr>
        <w:t>AE##EA</w:t>
      </w:r>
      <w:r>
        <w:rPr>
          <w:color w:val="000000"/>
        </w:rPr>
        <w:t xml:space="preserve">    </w:t>
      </w:r>
    </w:p>
    <w:p w14:paraId="4B1963A4">
      <w:pPr>
        <w:spacing w:line="360" w:lineRule="auto"/>
        <w:textAlignment w:val="center"/>
        <w:rPr>
          <w:color w:val="000000"/>
        </w:rPr>
      </w:pPr>
      <w:r>
        <w:rPr>
          <w:color w:val="000000"/>
        </w:rPr>
        <w:t xml:space="preserve">（3）    ①. </w:t>
      </w:r>
      <w:r>
        <w:rPr>
          <w:rFonts w:ascii="宋体" w:hAnsi="宋体"/>
          <w:color w:val="000000"/>
        </w:rPr>
        <w:t>过滤</w:t>
      </w:r>
      <w:r>
        <w:rPr>
          <w:color w:val="000000"/>
        </w:rPr>
        <w:t xml:space="preserve">    ②. </w:t>
      </w:r>
      <w:r>
        <w:rPr>
          <w:rFonts w:eastAsia="Times New Roman" w:cs="Times New Roman"/>
          <w:color w:val="000000"/>
        </w:rPr>
        <w:t>G</w:t>
      </w:r>
      <w:r>
        <w:rPr>
          <w:color w:val="000000"/>
        </w:rPr>
        <w:t xml:space="preserve">    </w:t>
      </w:r>
    </w:p>
    <w:p w14:paraId="330CEE10">
      <w:pPr>
        <w:spacing w:line="360" w:lineRule="auto"/>
        <w:textAlignment w:val="center"/>
        <w:rPr>
          <w:color w:val="000000"/>
        </w:rPr>
      </w:pPr>
      <w:r>
        <w:rPr>
          <w:color w:val="000000"/>
        </w:rPr>
        <w:t xml:space="preserve">（4）    ①. </w:t>
      </w:r>
      <w:r>
        <w:rPr>
          <w:rFonts w:ascii="宋体" w:hAnsi="宋体"/>
          <w:color w:val="000000"/>
        </w:rPr>
        <w:t>氯气##</w:t>
      </w:r>
      <w:r>
        <w:rPr>
          <w:color w:val="000000"/>
        </w:rPr>
        <w:t>Cl</w:t>
      </w:r>
      <w:r>
        <w:rPr>
          <w:color w:val="000000"/>
          <w:vertAlign w:val="subscript"/>
        </w:rPr>
        <w:t>2</w:t>
      </w:r>
      <w:r>
        <w:rPr>
          <w:color w:val="000000"/>
        </w:rPr>
        <w:t xml:space="preserve">    ②. </w:t>
      </w:r>
      <w:r>
        <w:rPr>
          <w:rFonts w:eastAsia="Times New Roman" w:cs="Times New Roman"/>
          <w:color w:val="000000"/>
        </w:rPr>
        <w:t>Cl</w:t>
      </w:r>
      <w:r>
        <w:rPr>
          <w:rFonts w:eastAsia="Times New Roman" w:cs="Times New Roman"/>
          <w:color w:val="000000"/>
          <w:vertAlign w:val="subscript"/>
        </w:rPr>
        <w:t>2</w:t>
      </w:r>
      <w:r>
        <w:rPr>
          <w:rFonts w:ascii="宋体" w:hAnsi="宋体"/>
          <w:color w:val="000000"/>
        </w:rPr>
        <w:t>有剩余，第</w:t>
      </w:r>
      <w:r>
        <w:rPr>
          <w:rFonts w:eastAsia="Times New Roman" w:cs="Times New Roman"/>
          <w:color w:val="000000"/>
        </w:rPr>
        <w:t>3</w:t>
      </w:r>
      <w:r>
        <w:rPr>
          <w:rFonts w:ascii="宋体" w:hAnsi="宋体"/>
          <w:color w:val="000000"/>
        </w:rPr>
        <w:t>步中锰酸钾没有完全反应。</w:t>
      </w:r>
    </w:p>
    <w:p w14:paraId="22076415">
      <w:pPr>
        <w:spacing w:line="360" w:lineRule="auto"/>
        <w:textAlignment w:val="center"/>
        <w:rPr>
          <w:color w:val="000000"/>
        </w:rPr>
      </w:pPr>
      <w:r>
        <w:rPr>
          <w:color w:val="2E75B6"/>
        </w:rPr>
        <w:t>【解析】</w:t>
      </w:r>
    </w:p>
    <w:p w14:paraId="6B41E12A">
      <w:pPr>
        <w:spacing w:line="360" w:lineRule="auto"/>
        <w:textAlignment w:val="center"/>
        <w:rPr>
          <w:color w:val="000000"/>
        </w:rPr>
      </w:pPr>
      <w:r>
        <w:rPr>
          <w:color w:val="000000"/>
        </w:rPr>
        <w:t>【小问1详解】</w:t>
      </w:r>
    </w:p>
    <w:p w14:paraId="6C366490">
      <w:pPr>
        <w:spacing w:line="360" w:lineRule="auto"/>
        <w:jc w:val="left"/>
        <w:textAlignment w:val="center"/>
        <w:rPr>
          <w:color w:val="000000"/>
        </w:rPr>
      </w:pPr>
      <w:r>
        <w:rPr>
          <w:rFonts w:ascii="宋体" w:hAnsi="宋体"/>
          <w:color w:val="000000"/>
        </w:rPr>
        <w:t>由图可知，仪器</w:t>
      </w:r>
      <w:r>
        <w:rPr>
          <w:rFonts w:eastAsia="Times New Roman" w:cs="Times New Roman"/>
          <w:color w:val="000000"/>
        </w:rPr>
        <w:t>a</w:t>
      </w:r>
      <w:r>
        <w:rPr>
          <w:rFonts w:ascii="宋体" w:hAnsi="宋体"/>
          <w:color w:val="000000"/>
        </w:rPr>
        <w:t>的名称是长颈漏斗，故填长颈漏斗。</w:t>
      </w:r>
    </w:p>
    <w:p w14:paraId="2455E68D">
      <w:pPr>
        <w:spacing w:line="360" w:lineRule="auto"/>
        <w:jc w:val="left"/>
        <w:textAlignment w:val="center"/>
        <w:rPr>
          <w:color w:val="000000"/>
        </w:rPr>
      </w:pPr>
      <w:r>
        <w:rPr>
          <w:color w:val="000000"/>
        </w:rPr>
        <w:t>【小问2详解】</w:t>
      </w:r>
    </w:p>
    <w:p w14:paraId="4548A59E">
      <w:pPr>
        <w:spacing w:line="360" w:lineRule="auto"/>
        <w:jc w:val="left"/>
        <w:textAlignment w:val="center"/>
        <w:rPr>
          <w:color w:val="000000"/>
        </w:rPr>
      </w:pPr>
      <w:r>
        <w:rPr>
          <w:rFonts w:ascii="宋体" w:hAnsi="宋体"/>
          <w:color w:val="000000"/>
        </w:rPr>
        <w:t>氯酸钾在二氧化锰作催化剂和加热的条件下反应生成氯化钾和氧气，故反应的化学方程式写为：</w:t>
      </w:r>
      <w:r>
        <w:rPr>
          <w:rFonts w:eastAsia="Times New Roman" w:cs="Times New Roman"/>
          <w:color w:val="000000"/>
        </w:rPr>
        <w:t>2KClO</w:t>
      </w:r>
      <w:r>
        <w:rPr>
          <w:rFonts w:eastAsia="Times New Roman" w:cs="Times New Roman"/>
          <w:color w:val="000000"/>
          <w:vertAlign w:val="subscript"/>
        </w:rPr>
        <w:t>3</w:t>
      </w:r>
      <w:r>
        <w:object>
          <v:shape id="_x0000_i1037" o:spt="75" alt="学科网(www.zxxk.com)--教育资源门户，提供试卷、教案、课件、论文、素材以及各类教学资源下载，还有大量而丰富的教学相关资讯！" type="#_x0000_t75" style="height:39.75pt;width:33.75pt;" o:ole="t" filled="f" o:preferrelative="t" stroked="f" coordsize="21600,21600">
            <v:path/>
            <v:fill on="f" focussize="0,0"/>
            <v:stroke on="f" joinstyle="miter"/>
            <v:imagedata r:id="rId51" o:title="eqIdca7cd50d54dd73b1894734bb74bbdf81"/>
            <o:lock v:ext="edit" aspectratio="t"/>
            <w10:wrap type="none"/>
            <w10:anchorlock/>
          </v:shape>
          <o:OLEObject Type="Embed" ProgID="Equation.DSMT4" ShapeID="_x0000_i1037" DrawAspect="Content" ObjectID="_1468075737" r:id="rId50">
            <o:LockedField>false</o:LockedField>
          </o:OLEObject>
        </w:object>
      </w:r>
      <w:r>
        <w:rPr>
          <w:rFonts w:eastAsia="Times New Roman" w:cs="Times New Roman"/>
          <w:color w:val="000000"/>
        </w:rPr>
        <w:t>2KCl</w:t>
      </w:r>
      <w:r>
        <w:rPr>
          <w:rFonts w:ascii="Cambria Math" w:hAnsi="Cambria Math" w:eastAsia="Cambria Math" w:cs="Cambria Math"/>
          <w:color w:val="000000"/>
        </w:rPr>
        <w:t>+</w:t>
      </w:r>
      <w:r>
        <w:rPr>
          <w:rFonts w:eastAsia="Times New Roman" w:cs="Times New Roman"/>
          <w:color w:val="000000"/>
        </w:rPr>
        <w:t>3O</w:t>
      </w:r>
      <w:r>
        <w:rPr>
          <w:rFonts w:eastAsia="Times New Roman" w:cs="Times New Roman"/>
          <w:color w:val="000000"/>
          <w:vertAlign w:val="subscript"/>
        </w:rPr>
        <w:t>2</w:t>
      </w:r>
      <w:r>
        <w:rPr>
          <w:rFonts w:ascii="Cambria Math" w:hAnsi="Cambria Math" w:eastAsia="Cambria Math" w:cs="Cambria Math"/>
          <w:color w:val="000000"/>
        </w:rPr>
        <w:t>↑</w:t>
      </w:r>
      <w:r>
        <w:rPr>
          <w:rFonts w:ascii="宋体" w:hAnsi="宋体"/>
          <w:color w:val="000000"/>
        </w:rPr>
        <w:t>；</w:t>
      </w:r>
    </w:p>
    <w:p w14:paraId="3D9D57EC">
      <w:pPr>
        <w:spacing w:line="360" w:lineRule="auto"/>
        <w:jc w:val="left"/>
        <w:textAlignment w:val="center"/>
        <w:rPr>
          <w:color w:val="000000"/>
        </w:rPr>
      </w:pPr>
      <w:r>
        <w:rPr>
          <w:rFonts w:ascii="宋体" w:hAnsi="宋体"/>
          <w:color w:val="000000"/>
        </w:rPr>
        <w:t>实验中，二氧化锰作催化剂，能够加快反应的速率，起催化作用，故填催化作用；</w:t>
      </w:r>
    </w:p>
    <w:p w14:paraId="740C4AFD">
      <w:pPr>
        <w:spacing w:line="360" w:lineRule="auto"/>
        <w:jc w:val="left"/>
        <w:textAlignment w:val="center"/>
        <w:rPr>
          <w:color w:val="000000"/>
        </w:rPr>
      </w:pPr>
      <w:r>
        <w:rPr>
          <w:rFonts w:ascii="宋体" w:hAnsi="宋体"/>
          <w:color w:val="000000"/>
        </w:rPr>
        <w:t>用氯酸钾和二氧化锰制取氧气是加热固体生成气体的反应，应选择固体受热发生装置，即装置</w:t>
      </w:r>
      <w:r>
        <w:rPr>
          <w:rFonts w:eastAsia="Times New Roman" w:cs="Times New Roman"/>
          <w:color w:val="000000"/>
        </w:rPr>
        <w:t>A</w:t>
      </w:r>
      <w:r>
        <w:rPr>
          <w:rFonts w:ascii="宋体" w:hAnsi="宋体"/>
          <w:color w:val="000000"/>
        </w:rPr>
        <w:t>，氧气的密度比空气大，收集氧气可选择向上排空气法，氧气不易溶于水，收集氧气可以选择排水法，收集干燥的氧气应选择向上排空气法，即装置</w:t>
      </w:r>
      <w:r>
        <w:rPr>
          <w:rFonts w:eastAsia="Times New Roman" w:cs="Times New Roman"/>
          <w:color w:val="000000"/>
        </w:rPr>
        <w:t>E</w:t>
      </w:r>
      <w:r>
        <w:rPr>
          <w:rFonts w:ascii="宋体" w:hAnsi="宋体"/>
          <w:color w:val="000000"/>
        </w:rPr>
        <w:t>，故填</w:t>
      </w:r>
      <w:r>
        <w:rPr>
          <w:rFonts w:eastAsia="Times New Roman" w:cs="Times New Roman"/>
          <w:color w:val="000000"/>
        </w:rPr>
        <w:t>AE</w:t>
      </w:r>
      <w:r>
        <w:rPr>
          <w:rFonts w:ascii="宋体" w:hAnsi="宋体"/>
          <w:color w:val="000000"/>
        </w:rPr>
        <w:t>。</w:t>
      </w:r>
    </w:p>
    <w:p w14:paraId="7DEA0375">
      <w:pPr>
        <w:spacing w:line="360" w:lineRule="auto"/>
        <w:jc w:val="left"/>
        <w:textAlignment w:val="center"/>
        <w:rPr>
          <w:color w:val="000000"/>
        </w:rPr>
      </w:pPr>
      <w:r>
        <w:rPr>
          <w:color w:val="000000"/>
        </w:rPr>
        <w:t>【小问3详解】</w:t>
      </w:r>
    </w:p>
    <w:p w14:paraId="7DA1BE53">
      <w:pPr>
        <w:spacing w:line="360" w:lineRule="auto"/>
        <w:jc w:val="left"/>
        <w:textAlignment w:val="center"/>
        <w:rPr>
          <w:color w:val="000000"/>
        </w:rPr>
      </w:pPr>
      <w:r>
        <w:rPr>
          <w:rFonts w:ascii="宋体" w:hAnsi="宋体"/>
          <w:color w:val="000000"/>
        </w:rPr>
        <w:t>实验操作中，操作①将难溶性固体二氧化锰与溶液进行了分离，为过滤操作，故填过滤；</w:t>
      </w:r>
    </w:p>
    <w:p w14:paraId="128BBC43">
      <w:pPr>
        <w:spacing w:line="360" w:lineRule="auto"/>
        <w:jc w:val="left"/>
        <w:textAlignment w:val="center"/>
        <w:rPr>
          <w:color w:val="000000"/>
        </w:rPr>
      </w:pPr>
      <w:r>
        <w:rPr>
          <w:rFonts w:ascii="宋体" w:hAnsi="宋体"/>
          <w:color w:val="000000"/>
        </w:rPr>
        <w:t>实验操作②将易溶性固体氯化钾从溶液中分离出来，是蒸发操作，应选择上述图中的</w:t>
      </w:r>
      <w:r>
        <w:rPr>
          <w:rFonts w:eastAsia="Times New Roman" w:cs="Times New Roman"/>
          <w:color w:val="000000"/>
        </w:rPr>
        <w:t>G</w:t>
      </w:r>
      <w:r>
        <w:rPr>
          <w:rFonts w:ascii="宋体" w:hAnsi="宋体"/>
          <w:color w:val="000000"/>
        </w:rPr>
        <w:t>，故填</w:t>
      </w:r>
      <w:r>
        <w:rPr>
          <w:rFonts w:eastAsia="Times New Roman" w:cs="Times New Roman"/>
          <w:color w:val="000000"/>
        </w:rPr>
        <w:t>G</w:t>
      </w:r>
      <w:r>
        <w:rPr>
          <w:rFonts w:ascii="宋体" w:hAnsi="宋体"/>
          <w:color w:val="000000"/>
        </w:rPr>
        <w:t>。</w:t>
      </w:r>
    </w:p>
    <w:p w14:paraId="46CA3741">
      <w:pPr>
        <w:spacing w:line="360" w:lineRule="auto"/>
        <w:jc w:val="left"/>
        <w:textAlignment w:val="center"/>
        <w:rPr>
          <w:color w:val="000000"/>
        </w:rPr>
      </w:pPr>
      <w:r>
        <w:rPr>
          <w:color w:val="000000"/>
        </w:rPr>
        <w:t>【小问4详解】</w:t>
      </w:r>
    </w:p>
    <w:p w14:paraId="03631297">
      <w:pPr>
        <w:spacing w:line="360" w:lineRule="auto"/>
        <w:jc w:val="left"/>
        <w:textAlignment w:val="center"/>
        <w:rPr>
          <w:color w:val="000000"/>
        </w:rPr>
      </w:pPr>
      <w:r>
        <w:rPr>
          <w:rFonts w:ascii="宋体" w:hAnsi="宋体"/>
          <w:color w:val="000000"/>
        </w:rPr>
        <w:t>由题文可知，实验中生成氯气，氯气是一种有刺激性气味的气体，所以拆卸装置时闻到刺激性气味的气体是氯气，故填氯气；</w:t>
      </w:r>
    </w:p>
    <w:p w14:paraId="1D78228F">
      <w:pPr>
        <w:spacing w:line="360" w:lineRule="auto"/>
        <w:jc w:val="left"/>
        <w:textAlignment w:val="center"/>
        <w:rPr>
          <w:color w:val="000000"/>
        </w:rPr>
      </w:pPr>
      <w:r>
        <w:rPr>
          <w:rFonts w:ascii="宋体" w:hAnsi="宋体"/>
          <w:color w:val="000000"/>
        </w:rPr>
        <w:t>加热</w:t>
      </w:r>
      <w:r>
        <w:rPr>
          <w:rFonts w:eastAsia="Times New Roman" w:cs="Times New Roman"/>
          <w:color w:val="000000"/>
        </w:rPr>
        <w:t>KClO</w:t>
      </w:r>
      <w:r>
        <w:rPr>
          <w:rFonts w:eastAsia="Times New Roman" w:cs="Times New Roman"/>
          <w:color w:val="000000"/>
          <w:vertAlign w:val="subscript"/>
        </w:rPr>
        <w:t>3</w:t>
      </w:r>
      <w:r>
        <w:rPr>
          <w:rFonts w:ascii="宋体" w:hAnsi="宋体"/>
          <w:color w:val="000000"/>
        </w:rPr>
        <w:t>和</w:t>
      </w:r>
      <w:r>
        <w:rPr>
          <w:rFonts w:eastAsia="Times New Roman" w:cs="Times New Roman"/>
          <w:color w:val="000000"/>
        </w:rPr>
        <w:t>MnO</w:t>
      </w:r>
      <w:r>
        <w:rPr>
          <w:rFonts w:eastAsia="Times New Roman" w:cs="Times New Roman"/>
          <w:color w:val="000000"/>
          <w:vertAlign w:val="subscript"/>
        </w:rPr>
        <w:t>2</w:t>
      </w:r>
      <w:r>
        <w:rPr>
          <w:rFonts w:ascii="宋体" w:hAnsi="宋体"/>
          <w:color w:val="000000"/>
        </w:rPr>
        <w:t>混合物的反应过程中，生成的高锰酸钾反应后生成二氧化锰，实验后有刺激性气味出现，且加热后剩余固体中</w:t>
      </w:r>
      <w:r>
        <w:rPr>
          <w:rFonts w:eastAsia="Times New Roman" w:cs="Times New Roman"/>
          <w:color w:val="000000"/>
        </w:rPr>
        <w:t>MnO</w:t>
      </w:r>
      <w:r>
        <w:rPr>
          <w:rFonts w:eastAsia="Times New Roman" w:cs="Times New Roman"/>
          <w:color w:val="000000"/>
          <w:vertAlign w:val="subscript"/>
        </w:rPr>
        <w:t>2</w:t>
      </w:r>
      <w:r>
        <w:rPr>
          <w:rFonts w:ascii="宋体" w:hAnsi="宋体"/>
          <w:color w:val="000000"/>
        </w:rPr>
        <w:t>质量小于加热前</w:t>
      </w:r>
      <w:r>
        <w:rPr>
          <w:rFonts w:eastAsia="Times New Roman" w:cs="Times New Roman"/>
          <w:color w:val="000000"/>
        </w:rPr>
        <w:t>MnO</w:t>
      </w:r>
      <w:r>
        <w:rPr>
          <w:rFonts w:eastAsia="Times New Roman" w:cs="Times New Roman"/>
          <w:color w:val="000000"/>
          <w:vertAlign w:val="subscript"/>
        </w:rPr>
        <w:t>2</w:t>
      </w:r>
      <w:r>
        <w:rPr>
          <w:rFonts w:ascii="宋体" w:hAnsi="宋体"/>
          <w:color w:val="000000"/>
        </w:rPr>
        <w:t>质量，说明</w:t>
      </w:r>
      <w:r>
        <w:rPr>
          <w:rFonts w:eastAsia="Times New Roman" w:cs="Times New Roman"/>
          <w:color w:val="000000"/>
        </w:rPr>
        <w:t>Cl</w:t>
      </w:r>
      <w:r>
        <w:rPr>
          <w:rFonts w:eastAsia="Times New Roman" w:cs="Times New Roman"/>
          <w:color w:val="000000"/>
          <w:vertAlign w:val="subscript"/>
        </w:rPr>
        <w:t>2</w:t>
      </w:r>
      <w:r>
        <w:rPr>
          <w:rFonts w:ascii="宋体" w:hAnsi="宋体"/>
          <w:color w:val="000000"/>
        </w:rPr>
        <w:t>有剩余，第</w:t>
      </w:r>
      <w:r>
        <w:rPr>
          <w:rFonts w:eastAsia="Times New Roman" w:cs="Times New Roman"/>
          <w:color w:val="000000"/>
        </w:rPr>
        <w:t>3</w:t>
      </w:r>
      <w:r>
        <w:rPr>
          <w:rFonts w:ascii="宋体" w:hAnsi="宋体"/>
          <w:color w:val="000000"/>
        </w:rPr>
        <w:t>步中锰酸钾没有完全反应，故填</w:t>
      </w:r>
      <w:r>
        <w:rPr>
          <w:rFonts w:eastAsia="Times New Roman" w:cs="Times New Roman"/>
          <w:color w:val="000000"/>
        </w:rPr>
        <w:t>Cl</w:t>
      </w:r>
      <w:r>
        <w:rPr>
          <w:rFonts w:eastAsia="Times New Roman" w:cs="Times New Roman"/>
          <w:color w:val="000000"/>
          <w:vertAlign w:val="subscript"/>
        </w:rPr>
        <w:t>2</w:t>
      </w:r>
      <w:r>
        <w:rPr>
          <w:rFonts w:ascii="宋体" w:hAnsi="宋体"/>
          <w:color w:val="000000"/>
        </w:rPr>
        <w:t>有剩余，第</w:t>
      </w:r>
      <w:r>
        <w:rPr>
          <w:rFonts w:eastAsia="Times New Roman" w:cs="Times New Roman"/>
          <w:color w:val="000000"/>
        </w:rPr>
        <w:t>3</w:t>
      </w:r>
      <w:r>
        <w:rPr>
          <w:rFonts w:ascii="宋体" w:hAnsi="宋体"/>
          <w:color w:val="000000"/>
        </w:rPr>
        <w:t>步中锰酸钾没有完全反应。</w:t>
      </w:r>
    </w:p>
    <w:p w14:paraId="2E91C465">
      <w:pPr>
        <w:spacing w:line="360" w:lineRule="auto"/>
        <w:jc w:val="left"/>
        <w:textAlignment w:val="center"/>
        <w:rPr>
          <w:color w:val="000000"/>
        </w:rPr>
      </w:pPr>
      <w:r>
        <w:rPr>
          <w:color w:val="000000"/>
        </w:rPr>
        <w:t xml:space="preserve">16. </w:t>
      </w:r>
      <w:r>
        <w:rPr>
          <w:rFonts w:ascii="宋体" w:hAnsi="宋体"/>
          <w:color w:val="000000"/>
        </w:rPr>
        <w:t>天然气的主要成分为甲烷，燃烧可能会产生</w:t>
      </w:r>
      <w:r>
        <w:rPr>
          <w:rFonts w:eastAsia="Times New Roman" w:cs="Times New Roman"/>
          <w:color w:val="000000"/>
        </w:rPr>
        <w:t>CO</w:t>
      </w:r>
      <w:r>
        <w:rPr>
          <w:rFonts w:ascii="宋体" w:hAnsi="宋体"/>
          <w:color w:val="000000"/>
        </w:rPr>
        <w:t>，为了检验天然气燃烧后的气体产物成分，进行如下实验：</w:t>
      </w:r>
    </w:p>
    <w:p w14:paraId="638EAD9F">
      <w:pPr>
        <w:spacing w:line="360" w:lineRule="auto"/>
        <w:jc w:val="left"/>
        <w:textAlignment w:val="center"/>
        <w:rPr>
          <w:color w:val="000000"/>
        </w:rPr>
      </w:pPr>
      <w:r>
        <w:rPr>
          <w:color w:val="000000"/>
        </w:rPr>
        <w:drawing>
          <wp:inline distT="0" distB="0" distL="114300" distR="114300">
            <wp:extent cx="5238750" cy="1776730"/>
            <wp:effectExtent l="0" t="0" r="0" b="1397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52" cstate="print"/>
                    <a:stretch>
                      <a:fillRect/>
                    </a:stretch>
                  </pic:blipFill>
                  <pic:spPr>
                    <a:xfrm>
                      <a:off x="0" y="0"/>
                      <a:ext cx="5238750" cy="1777267"/>
                    </a:xfrm>
                    <a:prstGeom prst="rect">
                      <a:avLst/>
                    </a:prstGeom>
                  </pic:spPr>
                </pic:pic>
              </a:graphicData>
            </a:graphic>
          </wp:inline>
        </w:drawing>
      </w:r>
    </w:p>
    <w:p w14:paraId="5DA581C1">
      <w:pPr>
        <w:spacing w:line="360" w:lineRule="auto"/>
        <w:jc w:val="left"/>
        <w:textAlignment w:val="center"/>
        <w:rPr>
          <w:color w:val="000000"/>
        </w:rPr>
      </w:pPr>
      <w:r>
        <w:rPr>
          <w:color w:val="000000"/>
        </w:rPr>
        <w:t>（1）</w:t>
      </w:r>
      <w:r>
        <w:rPr>
          <w:rFonts w:ascii="宋体" w:hAnsi="宋体"/>
          <w:color w:val="000000"/>
        </w:rPr>
        <w:t>实验开始时，点燃</w:t>
      </w:r>
      <w:r>
        <w:rPr>
          <w:rFonts w:eastAsia="Times New Roman" w:cs="Times New Roman"/>
          <w:color w:val="000000"/>
        </w:rPr>
        <w:t>D</w:t>
      </w:r>
      <w:r>
        <w:rPr>
          <w:rFonts w:ascii="宋体" w:hAnsi="宋体"/>
          <w:color w:val="000000"/>
        </w:rPr>
        <w:t>处酒精灯之前，先通一会儿</w:t>
      </w:r>
      <w:r>
        <w:rPr>
          <w:rFonts w:eastAsia="Times New Roman" w:cs="Times New Roman"/>
          <w:color w:val="000000"/>
        </w:rPr>
        <w:t>N</w:t>
      </w:r>
      <w:r>
        <w:rPr>
          <w:rFonts w:eastAsia="Times New Roman" w:cs="Times New Roman"/>
          <w:color w:val="000000"/>
          <w:vertAlign w:val="subscript"/>
        </w:rPr>
        <w:t>2</w:t>
      </w:r>
      <w:r>
        <w:rPr>
          <w:rFonts w:ascii="宋体" w:hAnsi="宋体"/>
          <w:color w:val="000000"/>
        </w:rPr>
        <w:t>，其目的是</w:t>
      </w:r>
      <w:r>
        <w:rPr>
          <w:color w:val="000000"/>
        </w:rPr>
        <w:t>___________</w:t>
      </w:r>
      <w:r>
        <w:rPr>
          <w:rFonts w:ascii="宋体" w:hAnsi="宋体"/>
          <w:color w:val="000000"/>
        </w:rPr>
        <w:t>。</w:t>
      </w:r>
    </w:p>
    <w:p w14:paraId="1C6D500D">
      <w:pPr>
        <w:spacing w:line="360" w:lineRule="auto"/>
        <w:jc w:val="left"/>
        <w:textAlignment w:val="center"/>
        <w:rPr>
          <w:color w:val="000000"/>
        </w:rPr>
      </w:pPr>
      <w:r>
        <w:rPr>
          <w:color w:val="000000"/>
        </w:rPr>
        <w:t>（2）</w:t>
      </w:r>
      <w:r>
        <w:rPr>
          <w:rFonts w:eastAsia="Times New Roman" w:cs="Times New Roman"/>
          <w:color w:val="000000"/>
        </w:rPr>
        <w:t>A</w:t>
      </w:r>
      <w:r>
        <w:rPr>
          <w:rFonts w:ascii="宋体" w:hAnsi="宋体"/>
          <w:color w:val="000000"/>
        </w:rPr>
        <w:t>中无水</w:t>
      </w:r>
      <w:r>
        <w:rPr>
          <w:rFonts w:eastAsia="Times New Roman" w:cs="Times New Roman"/>
          <w:color w:val="000000"/>
        </w:rPr>
        <w:t>CuSO</w:t>
      </w:r>
      <w:r>
        <w:rPr>
          <w:rFonts w:eastAsia="Times New Roman" w:cs="Times New Roman"/>
          <w:color w:val="000000"/>
          <w:vertAlign w:val="subscript"/>
        </w:rPr>
        <w:t>4</w:t>
      </w:r>
      <w:r>
        <w:rPr>
          <w:rFonts w:ascii="宋体" w:hAnsi="宋体"/>
          <w:color w:val="000000"/>
        </w:rPr>
        <w:t>变蓝，说明气体产物中含有水；</w:t>
      </w:r>
      <w:r>
        <w:rPr>
          <w:rFonts w:eastAsia="Times New Roman" w:cs="Times New Roman"/>
          <w:color w:val="000000"/>
        </w:rPr>
        <w:t>B</w:t>
      </w:r>
      <w:r>
        <w:rPr>
          <w:rFonts w:ascii="宋体" w:hAnsi="宋体"/>
          <w:color w:val="000000"/>
        </w:rPr>
        <w:t>中澄清石灰水变浑浊，证明气体产物中含有</w:t>
      </w:r>
      <w:r>
        <w:rPr>
          <w:color w:val="000000"/>
        </w:rPr>
        <w:t>___________</w:t>
      </w:r>
      <w:r>
        <w:rPr>
          <w:rFonts w:ascii="宋体" w:hAnsi="宋体"/>
          <w:color w:val="000000"/>
        </w:rPr>
        <w:t>（填化学式）。</w:t>
      </w:r>
    </w:p>
    <w:p w14:paraId="77B1DE3D">
      <w:pPr>
        <w:spacing w:line="360" w:lineRule="auto"/>
        <w:jc w:val="left"/>
        <w:textAlignment w:val="center"/>
        <w:rPr>
          <w:color w:val="000000"/>
        </w:rPr>
      </w:pPr>
      <w:r>
        <w:rPr>
          <w:color w:val="000000"/>
        </w:rPr>
        <w:t>（3）</w:t>
      </w:r>
      <w:r>
        <w:rPr>
          <w:rFonts w:eastAsia="Times New Roman" w:cs="Times New Roman"/>
          <w:color w:val="000000"/>
        </w:rPr>
        <w:t>C</w:t>
      </w:r>
      <w:r>
        <w:rPr>
          <w:rFonts w:ascii="宋体" w:hAnsi="宋体"/>
          <w:color w:val="000000"/>
        </w:rPr>
        <w:t>装置中发生反应的化学方程式为</w:t>
      </w:r>
      <w:r>
        <w:rPr>
          <w:color w:val="000000"/>
        </w:rPr>
        <w:t>___________</w:t>
      </w:r>
      <w:r>
        <w:rPr>
          <w:rFonts w:ascii="宋体" w:hAnsi="宋体"/>
          <w:color w:val="000000"/>
        </w:rPr>
        <w:t>。</w:t>
      </w:r>
    </w:p>
    <w:p w14:paraId="53515293">
      <w:pPr>
        <w:spacing w:line="360" w:lineRule="auto"/>
        <w:jc w:val="left"/>
        <w:textAlignment w:val="center"/>
        <w:rPr>
          <w:color w:val="000000"/>
        </w:rPr>
      </w:pPr>
      <w:r>
        <w:rPr>
          <w:color w:val="000000"/>
        </w:rPr>
        <w:t>（4）</w:t>
      </w:r>
      <w:r>
        <w:rPr>
          <w:rFonts w:ascii="宋体" w:hAnsi="宋体"/>
          <w:color w:val="000000"/>
        </w:rPr>
        <w:t>实验中观察到</w:t>
      </w:r>
      <w:r>
        <w:rPr>
          <w:rFonts w:eastAsia="Times New Roman" w:cs="Times New Roman"/>
          <w:color w:val="000000"/>
        </w:rPr>
        <w:t>D</w:t>
      </w:r>
      <w:r>
        <w:rPr>
          <w:rFonts w:ascii="宋体" w:hAnsi="宋体"/>
          <w:color w:val="000000"/>
        </w:rPr>
        <w:t>装置中</w:t>
      </w:r>
      <w:r>
        <w:rPr>
          <w:color w:val="000000"/>
        </w:rPr>
        <w:t>___________</w:t>
      </w:r>
      <w:r>
        <w:rPr>
          <w:rFonts w:ascii="宋体" w:hAnsi="宋体"/>
          <w:color w:val="000000"/>
        </w:rPr>
        <w:t>，</w:t>
      </w:r>
      <w:r>
        <w:rPr>
          <w:rFonts w:eastAsia="Times New Roman" w:cs="Times New Roman"/>
          <w:color w:val="000000"/>
        </w:rPr>
        <w:t>E</w:t>
      </w:r>
      <w:r>
        <w:rPr>
          <w:rFonts w:ascii="宋体" w:hAnsi="宋体"/>
          <w:color w:val="000000"/>
        </w:rPr>
        <w:t>装置中</w:t>
      </w:r>
      <w:r>
        <w:rPr>
          <w:color w:val="000000"/>
        </w:rPr>
        <w:t>___________</w:t>
      </w:r>
      <w:r>
        <w:rPr>
          <w:rFonts w:ascii="宋体" w:hAnsi="宋体"/>
          <w:color w:val="000000"/>
        </w:rPr>
        <w:t>，说明气体产物中还有</w:t>
      </w:r>
      <w:r>
        <w:rPr>
          <w:rFonts w:eastAsia="Times New Roman" w:cs="Times New Roman"/>
          <w:color w:val="000000"/>
        </w:rPr>
        <w:t>CO</w:t>
      </w:r>
      <w:r>
        <w:rPr>
          <w:rFonts w:ascii="宋体" w:hAnsi="宋体"/>
          <w:color w:val="000000"/>
        </w:rPr>
        <w:t>。</w:t>
      </w:r>
    </w:p>
    <w:p w14:paraId="08BEFECD">
      <w:pPr>
        <w:spacing w:line="360" w:lineRule="auto"/>
        <w:jc w:val="left"/>
        <w:textAlignment w:val="center"/>
        <w:rPr>
          <w:color w:val="000000"/>
        </w:rPr>
      </w:pPr>
      <w:r>
        <w:rPr>
          <w:color w:val="000000"/>
        </w:rPr>
        <w:t>（5）</w:t>
      </w:r>
      <w:r>
        <w:rPr>
          <w:rFonts w:eastAsia="Times New Roman" w:cs="Times New Roman"/>
          <w:color w:val="000000"/>
        </w:rPr>
        <w:t>F</w:t>
      </w:r>
      <w:r>
        <w:rPr>
          <w:rFonts w:ascii="宋体" w:hAnsi="宋体"/>
          <w:color w:val="000000"/>
        </w:rPr>
        <w:t>处为尾气处理装置，下列装置中合理的是</w:t>
      </w:r>
      <w:r>
        <w:rPr>
          <w:color w:val="000000"/>
        </w:rPr>
        <w:t>___________</w:t>
      </w:r>
      <w:r>
        <w:rPr>
          <w:rFonts w:ascii="宋体" w:hAnsi="宋体"/>
          <w:color w:val="000000"/>
        </w:rPr>
        <w:t>。</w:t>
      </w:r>
    </w:p>
    <w:p w14:paraId="72D9CE4F">
      <w:pPr>
        <w:spacing w:line="360" w:lineRule="auto"/>
        <w:jc w:val="left"/>
        <w:textAlignment w:val="center"/>
        <w:rPr>
          <w:color w:val="000000"/>
        </w:rPr>
      </w:pPr>
      <w:r>
        <w:rPr>
          <w:color w:val="000000"/>
        </w:rPr>
        <w:drawing>
          <wp:inline distT="0" distB="0" distL="114300" distR="114300">
            <wp:extent cx="4886325" cy="1314450"/>
            <wp:effectExtent l="0" t="0" r="9525"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53" cstate="print"/>
                    <a:stretch>
                      <a:fillRect/>
                    </a:stretch>
                  </pic:blipFill>
                  <pic:spPr>
                    <a:xfrm>
                      <a:off x="0" y="0"/>
                      <a:ext cx="4886325" cy="1314450"/>
                    </a:xfrm>
                    <a:prstGeom prst="rect">
                      <a:avLst/>
                    </a:prstGeom>
                  </pic:spPr>
                </pic:pic>
              </a:graphicData>
            </a:graphic>
          </wp:inline>
        </w:drawing>
      </w:r>
    </w:p>
    <w:p w14:paraId="543587F6">
      <w:pPr>
        <w:spacing w:line="360" w:lineRule="auto"/>
        <w:textAlignment w:val="center"/>
        <w:rPr>
          <w:color w:val="000000"/>
        </w:rPr>
      </w:pPr>
      <w:r>
        <w:rPr>
          <w:color w:val="2E75B6"/>
        </w:rPr>
        <w:t>【答案】</w:t>
      </w:r>
      <w:r>
        <w:rPr>
          <w:color w:val="000000"/>
        </w:rPr>
        <w:t>（1）</w:t>
      </w:r>
      <w:r>
        <w:rPr>
          <w:rFonts w:ascii="宋体" w:hAnsi="宋体"/>
          <w:color w:val="000000"/>
        </w:rPr>
        <w:t>将装置的空气排尽，防止加热时发生爆炸</w:t>
      </w:r>
      <w:r>
        <w:rPr>
          <w:color w:val="000000"/>
        </w:rPr>
        <w:t xml:space="preserve">    </w:t>
      </w:r>
    </w:p>
    <w:p w14:paraId="55C21005">
      <w:pPr>
        <w:spacing w:line="360" w:lineRule="auto"/>
        <w:textAlignment w:val="center"/>
        <w:rPr>
          <w:color w:val="000000"/>
        </w:rPr>
      </w:pPr>
      <w:r>
        <w:rPr>
          <w:color w:val="000000"/>
        </w:rPr>
        <w:t>（2）</w:t>
      </w:r>
      <w:r>
        <w:rPr>
          <w:rFonts w:eastAsia="Times New Roman" w:cs="Times New Roman"/>
          <w:color w:val="000000"/>
        </w:rPr>
        <w:t>CO</w:t>
      </w:r>
      <w:r>
        <w:rPr>
          <w:rFonts w:eastAsia="Times New Roman" w:cs="Times New Roman"/>
          <w:color w:val="000000"/>
          <w:vertAlign w:val="subscript"/>
        </w:rPr>
        <w:t>2</w:t>
      </w:r>
      <w:r>
        <w:rPr>
          <w:color w:val="000000"/>
        </w:rPr>
        <w:t xml:space="preserve">    （3）</w:t>
      </w:r>
      <w:r>
        <w:rPr>
          <w:rFonts w:eastAsia="Times New Roman" w:cs="Times New Roman"/>
          <w:color w:val="000000"/>
        </w:rPr>
        <w:t>CO</w:t>
      </w:r>
      <w:r>
        <w:rPr>
          <w:rFonts w:eastAsia="Times New Roman" w:cs="Times New Roman"/>
          <w:color w:val="000000"/>
          <w:vertAlign w:val="subscript"/>
        </w:rPr>
        <w:t>2</w:t>
      </w:r>
      <w:r>
        <w:rPr>
          <w:rFonts w:eastAsia="Times New Roman" w:cs="Times New Roman"/>
          <w:color w:val="000000"/>
        </w:rPr>
        <w:t>+2NaOH=Na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color w:val="000000"/>
        </w:rPr>
        <w:t xml:space="preserve">    </w:t>
      </w:r>
    </w:p>
    <w:p w14:paraId="351F8B29">
      <w:pPr>
        <w:spacing w:line="360" w:lineRule="auto"/>
        <w:textAlignment w:val="center"/>
        <w:rPr>
          <w:color w:val="000000"/>
        </w:rPr>
      </w:pPr>
      <w:r>
        <w:rPr>
          <w:color w:val="000000"/>
        </w:rPr>
        <w:t xml:space="preserve">（4）    ①. </w:t>
      </w:r>
      <w:r>
        <w:rPr>
          <w:rFonts w:ascii="宋体" w:hAnsi="宋体"/>
          <w:color w:val="000000"/>
        </w:rPr>
        <w:t>黑色固体变红</w:t>
      </w:r>
      <w:r>
        <w:rPr>
          <w:color w:val="000000"/>
        </w:rPr>
        <w:t xml:space="preserve">    ②. </w:t>
      </w:r>
      <w:r>
        <w:rPr>
          <w:rFonts w:ascii="宋体" w:hAnsi="宋体"/>
          <w:color w:val="000000"/>
        </w:rPr>
        <w:t>澄清的石灰水变浑浊</w:t>
      </w:r>
      <w:r>
        <w:rPr>
          <w:color w:val="000000"/>
        </w:rPr>
        <w:t xml:space="preserve">    </w:t>
      </w:r>
    </w:p>
    <w:p w14:paraId="20B18F9E">
      <w:pPr>
        <w:spacing w:line="360" w:lineRule="auto"/>
        <w:textAlignment w:val="center"/>
        <w:rPr>
          <w:color w:val="000000"/>
        </w:rPr>
      </w:pPr>
      <w:r>
        <w:rPr>
          <w:color w:val="000000"/>
        </w:rPr>
        <w:t>（5）</w:t>
      </w:r>
      <w:r>
        <w:rPr>
          <w:rFonts w:eastAsia="Times New Roman" w:cs="Times New Roman"/>
          <w:color w:val="000000"/>
        </w:rPr>
        <w:t>①②④</w:t>
      </w:r>
    </w:p>
    <w:p w14:paraId="520A8344">
      <w:pPr>
        <w:spacing w:line="360" w:lineRule="auto"/>
        <w:textAlignment w:val="center"/>
        <w:rPr>
          <w:color w:val="000000"/>
        </w:rPr>
      </w:pPr>
      <w:r>
        <w:rPr>
          <w:color w:val="2E75B6"/>
        </w:rPr>
        <w:t>【解析】</w:t>
      </w:r>
    </w:p>
    <w:p w14:paraId="046AAD01">
      <w:pPr>
        <w:spacing w:line="360" w:lineRule="auto"/>
        <w:textAlignment w:val="center"/>
        <w:rPr>
          <w:color w:val="000000"/>
        </w:rPr>
      </w:pPr>
      <w:r>
        <w:rPr>
          <w:color w:val="000000"/>
        </w:rPr>
        <w:t>【小问1详解】</w:t>
      </w:r>
    </w:p>
    <w:p w14:paraId="68747CFB">
      <w:pPr>
        <w:spacing w:line="360" w:lineRule="auto"/>
        <w:jc w:val="left"/>
        <w:textAlignment w:val="center"/>
        <w:rPr>
          <w:color w:val="000000"/>
        </w:rPr>
      </w:pPr>
      <w:r>
        <w:rPr>
          <w:color w:val="000000"/>
        </w:rPr>
        <w:t>一氧化碳具有可燃性，实验开始时，点燃D处酒精灯之前，先通一会儿N</w:t>
      </w:r>
      <w:r>
        <w:rPr>
          <w:color w:val="000000"/>
          <w:vertAlign w:val="subscript"/>
        </w:rPr>
        <w:t>2</w:t>
      </w:r>
      <w:r>
        <w:rPr>
          <w:color w:val="000000"/>
        </w:rPr>
        <w:t>，其目</w:t>
      </w:r>
      <w:r>
        <w:rPr>
          <w:color w:val="000000"/>
        </w:rPr>
        <w:drawing>
          <wp:inline distT="0" distB="0" distL="114300" distR="114300">
            <wp:extent cx="133350" cy="177800"/>
            <wp:effectExtent l="0" t="0" r="0" b="13335"/>
            <wp:docPr id="720908" name="图片 720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908" name="图片 720908"/>
                    <pic:cNvPicPr>
                      <a:picLocks noChangeAspect="1"/>
                    </pic:cNvPicPr>
                  </pic:nvPicPr>
                  <pic:blipFill>
                    <a:blip r:embed="rId35" cstate="print"/>
                    <a:stretch>
                      <a:fillRect/>
                    </a:stretch>
                  </pic:blipFill>
                  <pic:spPr>
                    <a:xfrm>
                      <a:off x="0" y="0"/>
                      <a:ext cx="133350" cy="177800"/>
                    </a:xfrm>
                    <a:prstGeom prst="rect">
                      <a:avLst/>
                    </a:prstGeom>
                  </pic:spPr>
                </pic:pic>
              </a:graphicData>
            </a:graphic>
          </wp:inline>
        </w:drawing>
      </w:r>
      <w:r>
        <w:rPr>
          <w:color w:val="000000"/>
        </w:rPr>
        <w:t>是将装置的空气排尽，防止加热时发生爆炸，故答案为：将装置的空气排尽，防止加热时发生爆炸；</w:t>
      </w:r>
    </w:p>
    <w:p w14:paraId="440FBB60">
      <w:pPr>
        <w:spacing w:line="360" w:lineRule="auto"/>
        <w:jc w:val="left"/>
        <w:textAlignment w:val="center"/>
        <w:rPr>
          <w:color w:val="000000"/>
        </w:rPr>
      </w:pPr>
      <w:r>
        <w:rPr>
          <w:color w:val="000000"/>
        </w:rPr>
        <w:t>【小问2详解】</w:t>
      </w:r>
    </w:p>
    <w:p w14:paraId="1D2E0677">
      <w:pPr>
        <w:spacing w:line="360" w:lineRule="auto"/>
        <w:jc w:val="left"/>
        <w:textAlignment w:val="center"/>
        <w:rPr>
          <w:color w:val="000000"/>
        </w:rPr>
      </w:pPr>
      <w:r>
        <w:rPr>
          <w:color w:val="000000"/>
        </w:rPr>
        <w:t>二氧化碳能使澄清的石灰水变浑浊，B中澄清石灰水变浑浊，证明气体产物中含有二氧化碳，故答案为：CO</w:t>
      </w:r>
      <w:r>
        <w:rPr>
          <w:color w:val="000000"/>
          <w:vertAlign w:val="subscript"/>
        </w:rPr>
        <w:t>2</w:t>
      </w:r>
      <w:r>
        <w:rPr>
          <w:color w:val="000000"/>
        </w:rPr>
        <w:t>；</w:t>
      </w:r>
    </w:p>
    <w:p w14:paraId="60490555">
      <w:pPr>
        <w:spacing w:line="360" w:lineRule="auto"/>
        <w:jc w:val="left"/>
        <w:textAlignment w:val="center"/>
        <w:rPr>
          <w:color w:val="000000"/>
        </w:rPr>
      </w:pPr>
      <w:r>
        <w:rPr>
          <w:color w:val="000000"/>
        </w:rPr>
        <w:t>【小问3详解】</w:t>
      </w:r>
    </w:p>
    <w:p w14:paraId="02BB33C3">
      <w:pPr>
        <w:spacing w:line="360" w:lineRule="auto"/>
        <w:jc w:val="left"/>
        <w:textAlignment w:val="center"/>
        <w:rPr>
          <w:color w:val="000000"/>
        </w:rPr>
      </w:pPr>
      <w:r>
        <w:rPr>
          <w:color w:val="000000"/>
        </w:rPr>
        <w:t>二氧化碳与氢氧化钠反应生成碳酸钠和水，该反应的化学方程式为：CO</w:t>
      </w:r>
      <w:r>
        <w:rPr>
          <w:color w:val="000000"/>
          <w:vertAlign w:val="subscript"/>
        </w:rPr>
        <w:t>2</w:t>
      </w:r>
      <w:r>
        <w:rPr>
          <w:color w:val="000000"/>
        </w:rPr>
        <w:t>+2NaOH=Na</w:t>
      </w:r>
      <w:r>
        <w:rPr>
          <w:color w:val="000000"/>
          <w:vertAlign w:val="subscript"/>
        </w:rPr>
        <w:t>2</w:t>
      </w:r>
      <w:r>
        <w:rPr>
          <w:color w:val="000000"/>
        </w:rPr>
        <w:t>CO</w:t>
      </w:r>
      <w:r>
        <w:rPr>
          <w:color w:val="000000"/>
          <w:vertAlign w:val="subscript"/>
        </w:rPr>
        <w:t>3</w:t>
      </w:r>
      <w:r>
        <w:rPr>
          <w:color w:val="000000"/>
        </w:rPr>
        <w:t>+H</w:t>
      </w:r>
      <w:r>
        <w:rPr>
          <w:color w:val="000000"/>
          <w:vertAlign w:val="subscript"/>
        </w:rPr>
        <w:t>2</w:t>
      </w:r>
      <w:r>
        <w:rPr>
          <w:color w:val="000000"/>
        </w:rPr>
        <w:t>O，故答案为：CO</w:t>
      </w:r>
      <w:r>
        <w:rPr>
          <w:color w:val="000000"/>
          <w:vertAlign w:val="subscript"/>
        </w:rPr>
        <w:t>2</w:t>
      </w:r>
      <w:r>
        <w:rPr>
          <w:color w:val="000000"/>
        </w:rPr>
        <w:t>+2NaOH=Na</w:t>
      </w:r>
      <w:r>
        <w:rPr>
          <w:color w:val="000000"/>
          <w:vertAlign w:val="subscript"/>
        </w:rPr>
        <w:t>2</w:t>
      </w:r>
      <w:r>
        <w:rPr>
          <w:color w:val="000000"/>
        </w:rPr>
        <w:t>CO</w:t>
      </w:r>
      <w:r>
        <w:rPr>
          <w:color w:val="000000"/>
          <w:vertAlign w:val="subscript"/>
        </w:rPr>
        <w:t>3</w:t>
      </w:r>
      <w:r>
        <w:rPr>
          <w:color w:val="000000"/>
        </w:rPr>
        <w:t>+H</w:t>
      </w:r>
      <w:r>
        <w:rPr>
          <w:color w:val="000000"/>
          <w:vertAlign w:val="subscript"/>
        </w:rPr>
        <w:t>2</w:t>
      </w:r>
      <w:r>
        <w:rPr>
          <w:color w:val="000000"/>
        </w:rPr>
        <w:t>O；</w:t>
      </w:r>
    </w:p>
    <w:p w14:paraId="4FEADED1">
      <w:pPr>
        <w:spacing w:line="360" w:lineRule="auto"/>
        <w:jc w:val="left"/>
        <w:textAlignment w:val="center"/>
        <w:rPr>
          <w:color w:val="000000"/>
        </w:rPr>
      </w:pPr>
      <w:r>
        <w:rPr>
          <w:color w:val="000000"/>
        </w:rPr>
        <w:t>【小问4详解】</w:t>
      </w:r>
    </w:p>
    <w:p w14:paraId="2613FDA6">
      <w:pPr>
        <w:spacing w:line="360" w:lineRule="auto"/>
        <w:jc w:val="left"/>
        <w:textAlignment w:val="center"/>
        <w:rPr>
          <w:color w:val="000000"/>
        </w:rPr>
      </w:pPr>
      <w:r>
        <w:rPr>
          <w:color w:val="000000"/>
        </w:rPr>
        <w:t>一氧化碳在加热的条件下会与氧化铜反应生成铜和二氧化碳，二氧化碳能使澄清的石灰水变浑浊，实验中观察到D装置中黑色固体变红，E装置中澄清的石灰水变浑浊，说明气体产物中还有CO，故答案为：黑色固体变红；澄清的石灰水变浑浊；</w:t>
      </w:r>
    </w:p>
    <w:p w14:paraId="65F5D84E">
      <w:pPr>
        <w:spacing w:line="360" w:lineRule="auto"/>
        <w:jc w:val="left"/>
        <w:textAlignment w:val="center"/>
        <w:rPr>
          <w:color w:val="000000"/>
        </w:rPr>
      </w:pPr>
      <w:r>
        <w:rPr>
          <w:color w:val="000000"/>
        </w:rPr>
        <w:t>【小问5详解】</w:t>
      </w:r>
    </w:p>
    <w:p w14:paraId="64AE86E9">
      <w:pPr>
        <w:spacing w:line="360" w:lineRule="auto"/>
        <w:jc w:val="left"/>
        <w:textAlignment w:val="center"/>
        <w:rPr>
          <w:color w:val="000000"/>
        </w:rPr>
      </w:pPr>
      <w:r>
        <w:rPr>
          <w:color w:val="000000"/>
        </w:rPr>
        <w:t>由于一氧化碳有毒，会污染环境，一氧化碳具有可燃性，</w:t>
      </w:r>
      <w:r>
        <w:rPr>
          <w:rFonts w:eastAsia="Times New Roman" w:cs="Times New Roman"/>
          <w:color w:val="000000"/>
        </w:rPr>
        <w:t>F</w:t>
      </w:r>
      <w:r>
        <w:rPr>
          <w:color w:val="000000"/>
        </w:rPr>
        <w:t>处为尾气处理装置，可以用气球收集，也可以点燃尾气，也可以用排水法收集，则装置中合理的是</w:t>
      </w:r>
      <w:r>
        <w:rPr>
          <w:rFonts w:eastAsia="Times New Roman" w:cs="Times New Roman"/>
          <w:color w:val="000000"/>
        </w:rPr>
        <w:t>①②④</w:t>
      </w:r>
      <w:r>
        <w:rPr>
          <w:color w:val="000000"/>
        </w:rPr>
        <w:t>，故答案为：</w:t>
      </w:r>
      <w:r>
        <w:rPr>
          <w:rFonts w:eastAsia="Times New Roman" w:cs="Times New Roman"/>
          <w:color w:val="000000"/>
        </w:rPr>
        <w:t>①②④</w:t>
      </w:r>
      <w:r>
        <w:rPr>
          <w:rFonts w:ascii="宋体" w:hAnsi="宋体"/>
          <w:color w:val="000000"/>
        </w:rPr>
        <w:t>。</w:t>
      </w:r>
    </w:p>
    <w:p w14:paraId="0747D68B">
      <w:pPr>
        <w:spacing w:line="360" w:lineRule="auto"/>
        <w:jc w:val="left"/>
        <w:textAlignment w:val="center"/>
        <w:rPr>
          <w:color w:val="000000"/>
        </w:rPr>
      </w:pPr>
      <w:r>
        <w:rPr>
          <w:rFonts w:ascii="宋体" w:hAnsi="宋体"/>
          <w:b/>
          <w:color w:val="000000"/>
          <w:sz w:val="24"/>
        </w:rPr>
        <w:t>四、计算题</w:t>
      </w:r>
    </w:p>
    <w:p w14:paraId="2CDABDB4">
      <w:pPr>
        <w:spacing w:line="360" w:lineRule="auto"/>
        <w:jc w:val="left"/>
        <w:textAlignment w:val="center"/>
        <w:rPr>
          <w:color w:val="000000"/>
        </w:rPr>
      </w:pPr>
      <w:r>
        <w:rPr>
          <w:color w:val="000000"/>
        </w:rPr>
        <w:t xml:space="preserve">17. </w:t>
      </w:r>
      <w:r>
        <w:rPr>
          <w:rFonts w:ascii="宋体" w:hAnsi="宋体"/>
          <w:color w:val="000000"/>
        </w:rPr>
        <w:t>粮食安全是国家安全的重要基础，化肥对提高粮食产量有重要作用。尿素【</w:t>
      </w:r>
      <w:r>
        <w:rPr>
          <w:rFonts w:eastAsia="Times New Roman" w:cs="Times New Roman"/>
          <w:color w:val="000000"/>
        </w:rPr>
        <w:t>CO</w:t>
      </w:r>
      <w:r>
        <w:rPr>
          <w:rFonts w:ascii="宋体" w:hAnsi="宋体"/>
          <w:color w:val="000000"/>
        </w:rPr>
        <w:t>（</w:t>
      </w:r>
      <w:r>
        <w:rPr>
          <w:rFonts w:eastAsia="Times New Roman" w:cs="Times New Roman"/>
          <w:color w:val="000000"/>
        </w:rPr>
        <w:t>NH</w:t>
      </w:r>
      <w:r>
        <w:rPr>
          <w:rFonts w:eastAsia="Times New Roman" w:cs="Times New Roman"/>
          <w:color w:val="000000"/>
          <w:vertAlign w:val="subscript"/>
        </w:rPr>
        <w:t>2</w:t>
      </w:r>
      <w:r>
        <w:rPr>
          <w:rFonts w:ascii="宋体" w:hAnsi="宋体"/>
          <w:color w:val="000000"/>
        </w:rPr>
        <w:t>）</w:t>
      </w:r>
      <w:r>
        <w:rPr>
          <w:rFonts w:eastAsia="Times New Roman" w:cs="Times New Roman"/>
          <w:color w:val="000000"/>
          <w:vertAlign w:val="subscript"/>
        </w:rPr>
        <w:t>2</w:t>
      </w:r>
      <w:r>
        <w:rPr>
          <w:rFonts w:ascii="宋体" w:hAnsi="宋体"/>
          <w:color w:val="000000"/>
        </w:rPr>
        <w:t>】是常用的氮肥之一，可促进植物茎、叶生长茂盛，叶色浓绿，提高植物蛋白质含量。已知：</w:t>
      </w:r>
      <w:r>
        <w:rPr>
          <w:rFonts w:eastAsia="Times New Roman" w:cs="Times New Roman"/>
          <w:color w:val="000000"/>
        </w:rPr>
        <w:t>2NH</w:t>
      </w:r>
      <w:r>
        <w:rPr>
          <w:rFonts w:eastAsia="Times New Roman" w:cs="Times New Roman"/>
          <w:color w:val="000000"/>
          <w:vertAlign w:val="subscript"/>
        </w:rPr>
        <w:t>3</w:t>
      </w:r>
      <w:r>
        <w:rPr>
          <w:rFonts w:eastAsia="Times New Roman" w:cs="Times New Roman"/>
          <w:color w:val="000000"/>
        </w:rPr>
        <w:t>+CO</w:t>
      </w:r>
      <w:r>
        <w:rPr>
          <w:rFonts w:eastAsia="Times New Roman" w:cs="Times New Roman"/>
          <w:color w:val="000000"/>
          <w:vertAlign w:val="subscript"/>
        </w:rPr>
        <w:t>2</w:t>
      </w:r>
      <w:r>
        <w:object>
          <v:shape id="_x0000_i1038" o:spt="75" alt="学科网(www.zxxk.com)--教育资源门户，提供试卷、教案、课件、论文、素材以及各类教学资源下载，还有大量而丰富的教学相关资讯！" type="#_x0000_t75" style="height:38.25pt;width:51pt;" o:ole="t" filled="f" o:preferrelative="t" stroked="f" coordsize="21600,21600">
            <v:path/>
            <v:fill on="f" focussize="0,0"/>
            <v:stroke on="f" joinstyle="miter"/>
            <v:imagedata r:id="rId55" o:title="eqIdabd684a72f6ee73c034dca9d71960345"/>
            <o:lock v:ext="edit" aspectratio="t"/>
            <w10:wrap type="none"/>
            <w10:anchorlock/>
          </v:shape>
          <o:OLEObject Type="Embed" ProgID="Equation.DSMT4" ShapeID="_x0000_i1038" DrawAspect="Content" ObjectID="_1468075738" r:id="rId54">
            <o:LockedField>false</o:LockedField>
          </o:OLEObject>
        </w:object>
      </w:r>
      <w:r>
        <w:rPr>
          <w:rFonts w:eastAsia="Times New Roman" w:cs="Times New Roman"/>
          <w:color w:val="000000"/>
        </w:rPr>
        <w:t>CO</w:t>
      </w:r>
      <w:r>
        <w:rPr>
          <w:rFonts w:ascii="宋体" w:hAnsi="宋体"/>
          <w:color w:val="000000"/>
        </w:rPr>
        <w:t>（</w:t>
      </w:r>
      <w:r>
        <w:rPr>
          <w:rFonts w:eastAsia="Times New Roman" w:cs="Times New Roman"/>
          <w:color w:val="000000"/>
        </w:rPr>
        <w:t>NH</w:t>
      </w:r>
      <w:r>
        <w:rPr>
          <w:rFonts w:eastAsia="Times New Roman" w:cs="Times New Roman"/>
          <w:color w:val="000000"/>
          <w:vertAlign w:val="subscript"/>
        </w:rPr>
        <w:t>2</w:t>
      </w:r>
      <w:r>
        <w:rPr>
          <w:rFonts w:ascii="宋体" w:hAnsi="宋体"/>
          <w:color w:val="000000"/>
        </w:rPr>
        <w:t>）</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p>
    <w:p w14:paraId="4EC16926">
      <w:pPr>
        <w:spacing w:line="360" w:lineRule="auto"/>
        <w:jc w:val="left"/>
        <w:textAlignment w:val="center"/>
        <w:rPr>
          <w:color w:val="000000"/>
        </w:rPr>
      </w:pPr>
      <w:r>
        <w:rPr>
          <w:color w:val="000000"/>
        </w:rPr>
        <w:t>（1）</w:t>
      </w:r>
      <w:r>
        <w:rPr>
          <w:rFonts w:ascii="宋体" w:hAnsi="宋体"/>
          <w:color w:val="000000"/>
        </w:rPr>
        <w:t>尿素中氮元素的质量分数为</w:t>
      </w:r>
      <w:r>
        <w:rPr>
          <w:color w:val="000000"/>
        </w:rPr>
        <w:t>___________</w:t>
      </w:r>
      <w:r>
        <w:rPr>
          <w:rFonts w:ascii="宋体" w:hAnsi="宋体"/>
          <w:color w:val="000000"/>
        </w:rPr>
        <w:t>（结果精确到</w:t>
      </w:r>
      <w:r>
        <w:rPr>
          <w:rFonts w:eastAsia="Times New Roman" w:cs="Times New Roman"/>
          <w:color w:val="000000"/>
        </w:rPr>
        <w:t>0.1%</w:t>
      </w:r>
      <w:r>
        <w:rPr>
          <w:rFonts w:ascii="宋体" w:hAnsi="宋体"/>
          <w:color w:val="000000"/>
        </w:rPr>
        <w:t>）。</w:t>
      </w:r>
    </w:p>
    <w:p w14:paraId="25513197">
      <w:pPr>
        <w:spacing w:line="360" w:lineRule="auto"/>
        <w:jc w:val="left"/>
        <w:textAlignment w:val="center"/>
        <w:rPr>
          <w:color w:val="000000"/>
        </w:rPr>
      </w:pPr>
      <w:r>
        <w:rPr>
          <w:color w:val="000000"/>
        </w:rPr>
        <w:t>（2）</w:t>
      </w:r>
      <w:r>
        <w:rPr>
          <w:rFonts w:ascii="宋体" w:hAnsi="宋体"/>
          <w:color w:val="000000"/>
        </w:rPr>
        <w:t>巴中某农业合作社需要</w:t>
      </w:r>
      <w:r>
        <w:rPr>
          <w:rFonts w:eastAsia="Times New Roman" w:cs="Times New Roman"/>
          <w:color w:val="000000"/>
        </w:rPr>
        <w:t>12</w:t>
      </w:r>
      <w:r>
        <w:rPr>
          <w:rFonts w:ascii="宋体" w:hAnsi="宋体"/>
          <w:color w:val="000000"/>
        </w:rPr>
        <w:t>吨尿素，请计算合成这些尿素需要</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的质量是多少吨。（写出计算过程）</w:t>
      </w:r>
    </w:p>
    <w:p w14:paraId="6A8335F6">
      <w:pPr>
        <w:spacing w:line="360" w:lineRule="auto"/>
        <w:textAlignment w:val="center"/>
        <w:rPr>
          <w:color w:val="000000"/>
        </w:rPr>
      </w:pPr>
      <w:r>
        <w:rPr>
          <w:color w:val="2E75B6"/>
        </w:rPr>
        <w:t>【答案】</w:t>
      </w:r>
      <w:r>
        <w:rPr>
          <w:color w:val="000000"/>
        </w:rPr>
        <w:t>（1）</w:t>
      </w:r>
      <w:r>
        <w:rPr>
          <w:rFonts w:eastAsia="Times New Roman" w:cs="Times New Roman"/>
          <w:color w:val="000000"/>
        </w:rPr>
        <w:t>46.7%</w:t>
      </w:r>
      <w:r>
        <w:rPr>
          <w:color w:val="000000"/>
        </w:rPr>
        <w:t xml:space="preserve">    </w:t>
      </w:r>
    </w:p>
    <w:p w14:paraId="277965FE">
      <w:pPr>
        <w:spacing w:line="360" w:lineRule="auto"/>
        <w:textAlignment w:val="center"/>
        <w:rPr>
          <w:color w:val="000000"/>
        </w:rPr>
      </w:pPr>
      <w:r>
        <w:rPr>
          <w:color w:val="000000"/>
        </w:rPr>
        <w:t>（2）</w:t>
      </w:r>
      <w:r>
        <w:rPr>
          <w:rFonts w:ascii="宋体" w:hAnsi="宋体"/>
          <w:color w:val="000000"/>
        </w:rPr>
        <w:t>设合成这些尿素需要</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的质量为</w:t>
      </w:r>
      <w:r>
        <w:rPr>
          <w:rFonts w:eastAsia="Times New Roman" w:cs="Times New Roman"/>
          <w:i/>
          <w:color w:val="000000"/>
        </w:rPr>
        <w:t>x</w:t>
      </w:r>
      <w:r>
        <w:rPr>
          <w:rFonts w:ascii="宋体" w:hAnsi="宋体"/>
          <w:color w:val="000000"/>
        </w:rPr>
        <w:t>,</w:t>
      </w:r>
    </w:p>
    <w:p w14:paraId="349CAF24">
      <w:pPr>
        <w:spacing w:line="360" w:lineRule="auto"/>
        <w:jc w:val="left"/>
        <w:textAlignment w:val="center"/>
        <w:rPr>
          <w:color w:val="000000"/>
        </w:rPr>
      </w:pPr>
      <w:r>
        <w:object>
          <v:shape id="_x0000_i1039" o:spt="75" alt="学科网(www.zxxk.com)--教育资源门户，提供试卷、教案、课件、论文、素材以及各类教学资源下载，还有大量而丰富的教学相关资讯！" type="#_x0000_t75" style="height:56.25pt;width:206.25pt;" o:ole="t" filled="f" o:preferrelative="t" stroked="f" coordsize="21600,21600">
            <v:path/>
            <v:fill on="f" focussize="0,0"/>
            <v:stroke on="f" joinstyle="miter"/>
            <v:imagedata r:id="rId57" o:title="eqId2de7af8ff9e67b367c62d1da77068941"/>
            <o:lock v:ext="edit" aspectratio="t"/>
            <w10:wrap type="none"/>
            <w10:anchorlock/>
          </v:shape>
          <o:OLEObject Type="Embed" ProgID="Equation.DSMT4" ShapeID="_x0000_i1039" DrawAspect="Content" ObjectID="_1468075739" r:id="rId56">
            <o:LockedField>false</o:LockedField>
          </o:OLEObject>
        </w:object>
      </w:r>
      <w:r>
        <w:rPr>
          <w:rFonts w:ascii="宋体" w:hAnsi="宋体"/>
          <w:color w:val="000000"/>
        </w:rPr>
        <w:t xml:space="preserve"> </w:t>
      </w:r>
    </w:p>
    <w:p w14:paraId="5D67DD1F">
      <w:pPr>
        <w:spacing w:line="360" w:lineRule="auto"/>
        <w:jc w:val="left"/>
        <w:textAlignment w:val="center"/>
        <w:rPr>
          <w:color w:val="000000"/>
        </w:rPr>
      </w:pPr>
      <w:r>
        <w:object>
          <v:shape id="_x0000_i1040" o:spt="75" alt="学科网(www.zxxk.com)--教育资源门户，提供试卷、教案、课件、论文、素材以及各类教学资源下载，还有大量而丰富的教学相关资讯！" type="#_x0000_t75" style="height:30.75pt;width:44.25pt;" o:ole="t" filled="f" o:preferrelative="t" stroked="f" coordsize="21600,21600">
            <v:path/>
            <v:fill on="f" focussize="0,0"/>
            <v:stroke on="f" joinstyle="miter"/>
            <v:imagedata r:id="rId59" o:title="eqId703d5496e9d6a1045abae1997d4d7a9f"/>
            <o:lock v:ext="edit" aspectratio="t"/>
            <w10:wrap type="none"/>
            <w10:anchorlock/>
          </v:shape>
          <o:OLEObject Type="Embed" ProgID="Equation.DSMT4" ShapeID="_x0000_i1040" DrawAspect="Content" ObjectID="_1468075740" r:id="rId58">
            <o:LockedField>false</o:LockedField>
          </o:OLEObject>
        </w:object>
      </w:r>
    </w:p>
    <w:p w14:paraId="14148FAE">
      <w:pPr>
        <w:spacing w:line="360" w:lineRule="auto"/>
        <w:jc w:val="left"/>
        <w:textAlignment w:val="center"/>
        <w:rPr>
          <w:color w:val="000000"/>
        </w:rPr>
      </w:pPr>
      <w:r>
        <w:rPr>
          <w:rFonts w:eastAsia="Times New Roman" w:cs="Times New Roman"/>
          <w:i/>
          <w:color w:val="000000"/>
        </w:rPr>
        <w:t>x</w:t>
      </w:r>
      <w:r>
        <w:rPr>
          <w:rFonts w:eastAsia="Times New Roman" w:cs="Times New Roman"/>
          <w:color w:val="000000"/>
        </w:rPr>
        <w:t>=8.8t</w:t>
      </w:r>
    </w:p>
    <w:p w14:paraId="3CD96593">
      <w:pPr>
        <w:spacing w:line="360" w:lineRule="auto"/>
        <w:jc w:val="left"/>
        <w:textAlignment w:val="center"/>
        <w:rPr>
          <w:color w:val="000000"/>
        </w:rPr>
      </w:pPr>
      <w:r>
        <w:rPr>
          <w:rFonts w:ascii="宋体" w:hAnsi="宋体"/>
          <w:color w:val="000000"/>
        </w:rPr>
        <w:t>答：合成这些尿素需要</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的质量是</w:t>
      </w:r>
      <w:r>
        <w:rPr>
          <w:rFonts w:eastAsia="Times New Roman" w:cs="Times New Roman"/>
          <w:color w:val="000000"/>
        </w:rPr>
        <w:t>8.8t</w:t>
      </w:r>
      <w:r>
        <w:rPr>
          <w:rFonts w:ascii="宋体" w:hAnsi="宋体"/>
          <w:color w:val="000000"/>
        </w:rPr>
        <w:t>。</w:t>
      </w:r>
    </w:p>
    <w:p w14:paraId="5E54D469">
      <w:pPr>
        <w:spacing w:line="360" w:lineRule="auto"/>
        <w:textAlignment w:val="center"/>
        <w:rPr>
          <w:color w:val="000000"/>
        </w:rPr>
      </w:pPr>
      <w:r>
        <w:rPr>
          <w:color w:val="2E75B6"/>
        </w:rPr>
        <w:t>【解析】</w:t>
      </w:r>
    </w:p>
    <w:p w14:paraId="5EABD47A">
      <w:pPr>
        <w:spacing w:line="360" w:lineRule="auto"/>
        <w:textAlignment w:val="center"/>
        <w:rPr>
          <w:color w:val="000000"/>
        </w:rPr>
      </w:pPr>
      <w:r>
        <w:rPr>
          <w:color w:val="000000"/>
        </w:rPr>
        <w:t>【小问1详解】</w:t>
      </w:r>
    </w:p>
    <w:p w14:paraId="4B5970F8">
      <w:pPr>
        <w:spacing w:line="360" w:lineRule="auto"/>
        <w:jc w:val="left"/>
        <w:textAlignment w:val="center"/>
        <w:rPr>
          <w:color w:val="000000"/>
        </w:rPr>
      </w:pPr>
      <w:r>
        <w:rPr>
          <w:rFonts w:ascii="宋体" w:hAnsi="宋体"/>
          <w:color w:val="000000"/>
        </w:rPr>
        <w:t>尿素中氮元素的质量分数为</w:t>
      </w:r>
      <w:r>
        <w:object>
          <v:shape id="_x0000_i1041" o:spt="75" alt="学科网(www.zxxk.com)--教育资源门户，提供试卷、教案、课件、论文、素材以及各类教学资源下载，还有大量而丰富的教学相关资讯！" type="#_x0000_t75" style="height:30.75pt;width:183.75pt;" o:ole="t" filled="f" o:preferrelative="t" stroked="f" coordsize="21600,21600">
            <v:path/>
            <v:fill on="f" focussize="0,0"/>
            <v:stroke on="f" joinstyle="miter"/>
            <v:imagedata r:id="rId61" o:title="eqIda64d02a123c665e3cfe7d1ec625e8522"/>
            <o:lock v:ext="edit" aspectratio="t"/>
            <w10:wrap type="none"/>
            <w10:anchorlock/>
          </v:shape>
          <o:OLEObject Type="Embed" ProgID="Equation.DSMT4" ShapeID="_x0000_i1041" DrawAspect="Content" ObjectID="_1468075741" r:id="rId60">
            <o:LockedField>false</o:LockedField>
          </o:OLEObject>
        </w:object>
      </w:r>
      <w:r>
        <w:rPr>
          <w:rFonts w:ascii="宋体" w:hAnsi="宋体"/>
          <w:color w:val="000000"/>
        </w:rPr>
        <w:t>。</w:t>
      </w:r>
    </w:p>
    <w:p w14:paraId="11FE6F8D">
      <w:pPr>
        <w:spacing w:line="360" w:lineRule="auto"/>
        <w:jc w:val="left"/>
        <w:textAlignment w:val="center"/>
        <w:rPr>
          <w:color w:val="000000"/>
        </w:rPr>
      </w:pPr>
      <w:r>
        <w:rPr>
          <w:color w:val="000000"/>
        </w:rPr>
        <w:t>【小问2详解】</w:t>
      </w:r>
    </w:p>
    <w:p w14:paraId="31AA0F2A">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计算过程见答案。</w:t>
      </w:r>
    </w:p>
    <w:p w14:paraId="7416D09A">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Cambria Math">
    <w:panose1 w:val="02040503050406030204"/>
    <w:charset w:val="00"/>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604AC5">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D8846A">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0CF562">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1C80CC">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5634D0">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0CA444">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A606F"/>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07514"/>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A856039"/>
    <w:rsid w:val="38274566"/>
    <w:rsid w:val="41076F22"/>
    <w:rsid w:val="43336B67"/>
    <w:rsid w:val="4D2B0BE8"/>
    <w:rsid w:val="653766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3" Type="http://schemas.openxmlformats.org/officeDocument/2006/relationships/fontTable" Target="fontTable.xml"/><Relationship Id="rId62" Type="http://schemas.openxmlformats.org/officeDocument/2006/relationships/customXml" Target="../customXml/item1.xml"/><Relationship Id="rId61" Type="http://schemas.openxmlformats.org/officeDocument/2006/relationships/image" Target="media/image35.wmf"/><Relationship Id="rId60" Type="http://schemas.openxmlformats.org/officeDocument/2006/relationships/oleObject" Target="embeddings/oleObject17.bin"/><Relationship Id="rId6" Type="http://schemas.openxmlformats.org/officeDocument/2006/relationships/footer" Target="footer1.xml"/><Relationship Id="rId59" Type="http://schemas.openxmlformats.org/officeDocument/2006/relationships/image" Target="media/image34.wmf"/><Relationship Id="rId58" Type="http://schemas.openxmlformats.org/officeDocument/2006/relationships/oleObject" Target="embeddings/oleObject16.bin"/><Relationship Id="rId57" Type="http://schemas.openxmlformats.org/officeDocument/2006/relationships/image" Target="media/image33.wmf"/><Relationship Id="rId56" Type="http://schemas.openxmlformats.org/officeDocument/2006/relationships/oleObject" Target="embeddings/oleObject15.bin"/><Relationship Id="rId55" Type="http://schemas.openxmlformats.org/officeDocument/2006/relationships/image" Target="media/image32.wmf"/><Relationship Id="rId54" Type="http://schemas.openxmlformats.org/officeDocument/2006/relationships/oleObject" Target="embeddings/oleObject14.bin"/><Relationship Id="rId53" Type="http://schemas.openxmlformats.org/officeDocument/2006/relationships/image" Target="media/image31.png"/><Relationship Id="rId52" Type="http://schemas.openxmlformats.org/officeDocument/2006/relationships/image" Target="media/image30.png"/><Relationship Id="rId51" Type="http://schemas.openxmlformats.org/officeDocument/2006/relationships/image" Target="media/image29.wmf"/><Relationship Id="rId50" Type="http://schemas.openxmlformats.org/officeDocument/2006/relationships/oleObject" Target="embeddings/oleObject13.bin"/><Relationship Id="rId5" Type="http://schemas.openxmlformats.org/officeDocument/2006/relationships/header" Target="header3.xml"/><Relationship Id="rId49" Type="http://schemas.openxmlformats.org/officeDocument/2006/relationships/image" Target="media/image28.wmf"/><Relationship Id="rId48" Type="http://schemas.openxmlformats.org/officeDocument/2006/relationships/oleObject" Target="embeddings/oleObject12.bin"/><Relationship Id="rId47" Type="http://schemas.openxmlformats.org/officeDocument/2006/relationships/oleObject" Target="embeddings/oleObject11.bin"/><Relationship Id="rId46" Type="http://schemas.openxmlformats.org/officeDocument/2006/relationships/oleObject" Target="embeddings/oleObject10.bin"/><Relationship Id="rId45" Type="http://schemas.openxmlformats.org/officeDocument/2006/relationships/image" Target="media/image27.wmf"/><Relationship Id="rId44" Type="http://schemas.openxmlformats.org/officeDocument/2006/relationships/oleObject" Target="embeddings/oleObject9.bin"/><Relationship Id="rId43" Type="http://schemas.openxmlformats.org/officeDocument/2006/relationships/image" Target="media/image26.png"/><Relationship Id="rId42" Type="http://schemas.openxmlformats.org/officeDocument/2006/relationships/image" Target="media/image25.png"/><Relationship Id="rId41" Type="http://schemas.openxmlformats.org/officeDocument/2006/relationships/image" Target="media/image24.wmf"/><Relationship Id="rId40" Type="http://schemas.openxmlformats.org/officeDocument/2006/relationships/image" Target="media/image23.png"/><Relationship Id="rId4" Type="http://schemas.openxmlformats.org/officeDocument/2006/relationships/header" Target="header2.xml"/><Relationship Id="rId39" Type="http://schemas.openxmlformats.org/officeDocument/2006/relationships/image" Target="media/image22.wmf"/><Relationship Id="rId38" Type="http://schemas.openxmlformats.org/officeDocument/2006/relationships/oleObject" Target="embeddings/oleObject8.bin"/><Relationship Id="rId37" Type="http://schemas.openxmlformats.org/officeDocument/2006/relationships/image" Target="media/image21.png"/><Relationship Id="rId36" Type="http://schemas.openxmlformats.org/officeDocument/2006/relationships/image" Target="media/image20.png"/><Relationship Id="rId35" Type="http://schemas.openxmlformats.org/officeDocument/2006/relationships/image" Target="media/image19.wmf"/><Relationship Id="rId34" Type="http://schemas.openxmlformats.org/officeDocument/2006/relationships/image" Target="media/image18.png"/><Relationship Id="rId33" Type="http://schemas.openxmlformats.org/officeDocument/2006/relationships/image" Target="media/image17.png"/><Relationship Id="rId32" Type="http://schemas.openxmlformats.org/officeDocument/2006/relationships/image" Target="media/image16.png"/><Relationship Id="rId31" Type="http://schemas.openxmlformats.org/officeDocument/2006/relationships/image" Target="media/image15.png"/><Relationship Id="rId30" Type="http://schemas.openxmlformats.org/officeDocument/2006/relationships/image" Target="media/image14.png"/><Relationship Id="rId3" Type="http://schemas.openxmlformats.org/officeDocument/2006/relationships/header" Target="header1.xml"/><Relationship Id="rId29" Type="http://schemas.openxmlformats.org/officeDocument/2006/relationships/image" Target="media/image13.png"/><Relationship Id="rId28" Type="http://schemas.openxmlformats.org/officeDocument/2006/relationships/image" Target="media/image12.wmf"/><Relationship Id="rId27" Type="http://schemas.openxmlformats.org/officeDocument/2006/relationships/oleObject" Target="embeddings/oleObject7.bin"/><Relationship Id="rId26" Type="http://schemas.openxmlformats.org/officeDocument/2006/relationships/oleObject" Target="embeddings/oleObject6.bin"/><Relationship Id="rId25" Type="http://schemas.openxmlformats.org/officeDocument/2006/relationships/image" Target="media/image11.wmf"/><Relationship Id="rId24" Type="http://schemas.openxmlformats.org/officeDocument/2006/relationships/oleObject" Target="embeddings/oleObject5.bin"/><Relationship Id="rId23" Type="http://schemas.openxmlformats.org/officeDocument/2006/relationships/image" Target="media/image10.wmf"/><Relationship Id="rId22" Type="http://schemas.openxmlformats.org/officeDocument/2006/relationships/oleObject" Target="embeddings/oleObject4.bin"/><Relationship Id="rId21" Type="http://schemas.openxmlformats.org/officeDocument/2006/relationships/image" Target="media/image9.wmf"/><Relationship Id="rId20" Type="http://schemas.openxmlformats.org/officeDocument/2006/relationships/oleObject" Target="embeddings/oleObject3.bin"/><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2.bin"/><Relationship Id="rId17" Type="http://schemas.openxmlformats.org/officeDocument/2006/relationships/image" Target="media/image7.wmf"/><Relationship Id="rId16" Type="http://schemas.openxmlformats.org/officeDocument/2006/relationships/oleObject" Target="embeddings/oleObject1.bin"/><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C42791-E987-4DE4-AC94-7C1EAB61FDD2}">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15</Pages>
  <Words>7328</Words>
  <Characters>8291</Characters>
  <Lines>65</Lines>
  <Paragraphs>18</Paragraphs>
  <TotalTime>4</TotalTime>
  <ScaleCrop>false</ScaleCrop>
  <LinksUpToDate>false</LinksUpToDate>
  <CharactersWithSpaces>8506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2022-08-29T00:20:00Z</dcterms:created>
  <dc:creator>学科网试题生产平台</dc:creator>
  <dc:description>3054018774278144</dc:description>
  <cp:lastModifiedBy>上帝掷骰子吗</cp:lastModifiedBy>
  <dcterms:modified xsi:type="dcterms:W3CDTF">2024-07-20T09:04:49Z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67F7366CA6064447B463377775028F77</vt:lpwstr>
  </property>
</Properties>
</file>