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BCD8B3">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11518900</wp:posOffset>
            </wp:positionH>
            <wp:positionV relativeFrom="topMargin">
              <wp:posOffset>11366500</wp:posOffset>
            </wp:positionV>
            <wp:extent cx="495300" cy="342900"/>
            <wp:effectExtent l="0" t="0" r="0" b="0"/>
            <wp:wrapNone/>
            <wp:docPr id="100042" name="图片 100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2" name="图片 100042"/>
                    <pic:cNvPicPr>
                      <a:picLocks noChangeAspect="1"/>
                    </pic:cNvPicPr>
                  </pic:nvPicPr>
                  <pic:blipFill>
                    <a:blip r:embed="rId10" cstate="print"/>
                    <a:stretch>
                      <a:fillRect/>
                    </a:stretch>
                  </pic:blipFill>
                  <pic:spPr>
                    <a:xfrm>
                      <a:off x="0" y="0"/>
                      <a:ext cx="495300" cy="342900"/>
                    </a:xfrm>
                    <a:prstGeom prst="rect">
                      <a:avLst/>
                    </a:prstGeom>
                  </pic:spPr>
                </pic:pic>
              </a:graphicData>
            </a:graphic>
          </wp:anchor>
        </w:drawing>
      </w:r>
      <w:r>
        <w:rPr>
          <w:rFonts w:eastAsia="Times New Roman" w:cs="Times New Roman"/>
          <w:b/>
          <w:sz w:val="32"/>
        </w:rPr>
        <w:t>2022</w:t>
      </w:r>
      <w:r>
        <w:rPr>
          <w:rFonts w:ascii="宋体" w:hAnsi="宋体"/>
          <w:b/>
          <w:sz w:val="32"/>
        </w:rPr>
        <w:t>年初中毕业生毕业升学考试</w:t>
      </w:r>
    </w:p>
    <w:p w14:paraId="2003A95D">
      <w:pPr>
        <w:spacing w:line="360" w:lineRule="auto"/>
        <w:jc w:val="center"/>
        <w:textAlignment w:val="center"/>
        <w:rPr>
          <w:rFonts w:ascii="宋体" w:hAnsi="宋体"/>
          <w:b/>
          <w:sz w:val="32"/>
        </w:rPr>
      </w:pPr>
      <w:r>
        <w:rPr>
          <w:rFonts w:ascii="宋体" w:hAnsi="宋体"/>
          <w:b/>
          <w:sz w:val="32"/>
        </w:rPr>
        <w:t>化学试卷</w:t>
      </w:r>
    </w:p>
    <w:p w14:paraId="37580280">
      <w:pPr>
        <w:spacing w:line="360" w:lineRule="auto"/>
        <w:jc w:val="left"/>
        <w:textAlignment w:val="center"/>
        <w:rPr>
          <w:rFonts w:eastAsia="Times New Roman" w:cs="Times New Roman"/>
          <w:b/>
          <w:sz w:val="24"/>
        </w:rPr>
      </w:pPr>
      <w:r>
        <w:rPr>
          <w:rFonts w:ascii="宋体" w:hAnsi="宋体"/>
          <w:b/>
          <w:sz w:val="24"/>
        </w:rPr>
        <w:t>相对原子质量：</w:t>
      </w:r>
      <w:r>
        <w:rPr>
          <w:rFonts w:eastAsia="Times New Roman" w:cs="Times New Roman"/>
          <w:b/>
          <w:sz w:val="24"/>
        </w:rPr>
        <w:t>C</w:t>
      </w:r>
      <w:r>
        <w:rPr>
          <w:rFonts w:ascii="Calibri" w:hAnsi="Calibri" w:eastAsia="Calibri" w:cs="Calibri"/>
          <w:b/>
          <w:sz w:val="24"/>
        </w:rPr>
        <w:t>-</w:t>
      </w:r>
      <w:r>
        <w:rPr>
          <w:rFonts w:eastAsia="Times New Roman" w:cs="Times New Roman"/>
          <w:b/>
          <w:sz w:val="24"/>
        </w:rPr>
        <w:t>12</w:t>
      </w:r>
      <w:r>
        <w:rPr>
          <w:rFonts w:ascii="Calibri" w:hAnsi="Calibri" w:eastAsia="Calibri" w:cs="Calibri"/>
          <w:b/>
          <w:sz w:val="24"/>
        </w:rPr>
        <w:t xml:space="preserve">   </w:t>
      </w:r>
      <w:r>
        <w:rPr>
          <w:rFonts w:eastAsia="Times New Roman" w:cs="Times New Roman"/>
          <w:b/>
          <w:sz w:val="24"/>
        </w:rPr>
        <w:t>H</w:t>
      </w:r>
      <w:r>
        <w:rPr>
          <w:rFonts w:ascii="Calibri" w:hAnsi="Calibri" w:eastAsia="Calibri" w:cs="Calibri"/>
          <w:b/>
          <w:sz w:val="24"/>
        </w:rPr>
        <w:t>-</w:t>
      </w:r>
      <w:r>
        <w:rPr>
          <w:rFonts w:eastAsia="Times New Roman" w:cs="Times New Roman"/>
          <w:b/>
          <w:sz w:val="24"/>
        </w:rPr>
        <w:t>1</w:t>
      </w:r>
      <w:r>
        <w:rPr>
          <w:rFonts w:ascii="Calibri" w:hAnsi="Calibri" w:eastAsia="Calibri" w:cs="Calibri"/>
          <w:b/>
          <w:sz w:val="24"/>
        </w:rPr>
        <w:t xml:space="preserve">  </w:t>
      </w:r>
      <w:r>
        <w:rPr>
          <w:rFonts w:eastAsia="Times New Roman" w:cs="Times New Roman"/>
          <w:b/>
          <w:sz w:val="24"/>
        </w:rPr>
        <w:t>O</w:t>
      </w:r>
      <w:r>
        <w:rPr>
          <w:rFonts w:ascii="Calibri" w:hAnsi="Calibri" w:eastAsia="Calibri" w:cs="Calibri"/>
          <w:b/>
          <w:sz w:val="24"/>
        </w:rPr>
        <w:t>-</w:t>
      </w:r>
      <w:r>
        <w:rPr>
          <w:rFonts w:eastAsia="Times New Roman" w:cs="Times New Roman"/>
          <w:b/>
          <w:sz w:val="24"/>
        </w:rPr>
        <w:t>16</w:t>
      </w:r>
      <w:r>
        <w:rPr>
          <w:rFonts w:ascii="Calibri" w:hAnsi="Calibri" w:eastAsia="Calibri" w:cs="Calibri"/>
          <w:b/>
          <w:sz w:val="24"/>
        </w:rPr>
        <w:t xml:space="preserve">  </w:t>
      </w:r>
      <w:r>
        <w:rPr>
          <w:rFonts w:eastAsia="Times New Roman" w:cs="Times New Roman"/>
          <w:b/>
          <w:sz w:val="24"/>
        </w:rPr>
        <w:t>N</w:t>
      </w:r>
      <w:r>
        <w:rPr>
          <w:rFonts w:ascii="Calibri" w:hAnsi="Calibri" w:eastAsia="Calibri" w:cs="Calibri"/>
          <w:b/>
          <w:sz w:val="24"/>
        </w:rPr>
        <w:t>-</w:t>
      </w:r>
      <w:r>
        <w:rPr>
          <w:rFonts w:eastAsia="Times New Roman" w:cs="Times New Roman"/>
          <w:b/>
          <w:sz w:val="24"/>
        </w:rPr>
        <w:t>14</w:t>
      </w:r>
      <w:r>
        <w:rPr>
          <w:rFonts w:ascii="Calibri" w:hAnsi="Calibri" w:eastAsia="Calibri" w:cs="Calibri"/>
          <w:b/>
          <w:sz w:val="24"/>
        </w:rPr>
        <w:t xml:space="preserve">  </w:t>
      </w:r>
      <w:r>
        <w:rPr>
          <w:rFonts w:eastAsia="Times New Roman" w:cs="Times New Roman"/>
          <w:b/>
          <w:sz w:val="24"/>
        </w:rPr>
        <w:t>Na</w:t>
      </w:r>
      <w:r>
        <w:rPr>
          <w:rFonts w:ascii="Calibri" w:hAnsi="Calibri" w:eastAsia="Calibri" w:cs="Calibri"/>
          <w:b/>
          <w:sz w:val="24"/>
        </w:rPr>
        <w:t>-</w:t>
      </w:r>
      <w:r>
        <w:rPr>
          <w:rFonts w:eastAsia="Times New Roman" w:cs="Times New Roman"/>
          <w:b/>
          <w:sz w:val="24"/>
        </w:rPr>
        <w:t>23</w:t>
      </w:r>
      <w:r>
        <w:rPr>
          <w:rFonts w:ascii="Calibri" w:hAnsi="Calibri" w:eastAsia="Calibri" w:cs="Calibri"/>
          <w:b/>
          <w:sz w:val="24"/>
        </w:rPr>
        <w:t xml:space="preserve">  </w:t>
      </w:r>
      <w:r>
        <w:rPr>
          <w:rFonts w:eastAsia="Times New Roman" w:cs="Times New Roman"/>
          <w:b/>
          <w:sz w:val="24"/>
        </w:rPr>
        <w:t>Mg</w:t>
      </w:r>
      <w:r>
        <w:rPr>
          <w:rFonts w:ascii="Calibri" w:hAnsi="Calibri" w:eastAsia="Calibri" w:cs="Calibri"/>
          <w:b/>
          <w:sz w:val="24"/>
        </w:rPr>
        <w:t>-</w:t>
      </w:r>
      <w:r>
        <w:rPr>
          <w:rFonts w:eastAsia="Times New Roman" w:cs="Times New Roman"/>
          <w:b/>
          <w:sz w:val="24"/>
        </w:rPr>
        <w:t>24</w:t>
      </w:r>
      <w:r>
        <w:rPr>
          <w:rFonts w:ascii="Calibri" w:hAnsi="Calibri" w:eastAsia="Calibri" w:cs="Calibri"/>
          <w:b/>
          <w:sz w:val="24"/>
        </w:rPr>
        <w:t xml:space="preserve">  </w:t>
      </w:r>
      <w:r>
        <w:rPr>
          <w:rFonts w:eastAsia="Times New Roman" w:cs="Times New Roman"/>
          <w:b/>
          <w:sz w:val="24"/>
        </w:rPr>
        <w:t>S</w:t>
      </w:r>
      <w:r>
        <w:rPr>
          <w:rFonts w:ascii="Calibri" w:hAnsi="Calibri" w:eastAsia="Calibri" w:cs="Calibri"/>
          <w:b/>
          <w:sz w:val="24"/>
        </w:rPr>
        <w:t>-</w:t>
      </w:r>
      <w:r>
        <w:rPr>
          <w:rFonts w:eastAsia="Times New Roman" w:cs="Times New Roman"/>
          <w:b/>
          <w:sz w:val="24"/>
        </w:rPr>
        <w:t>32</w:t>
      </w:r>
    </w:p>
    <w:p w14:paraId="583F3EE8">
      <w:pPr>
        <w:spacing w:line="360" w:lineRule="auto"/>
        <w:jc w:val="center"/>
        <w:textAlignment w:val="center"/>
        <w:rPr>
          <w:rFonts w:ascii="宋体" w:hAnsi="宋体"/>
          <w:b/>
          <w:sz w:val="24"/>
        </w:rPr>
      </w:pPr>
      <w:r>
        <w:rPr>
          <w:rFonts w:ascii="宋体" w:hAnsi="宋体"/>
          <w:b/>
          <w:sz w:val="24"/>
        </w:rPr>
        <w:t>第一部分</w:t>
      </w:r>
      <w:r>
        <w:rPr>
          <w:rFonts w:ascii="Calibri" w:hAnsi="Calibri" w:eastAsia="Calibri" w:cs="Calibri"/>
          <w:b/>
          <w:sz w:val="24"/>
        </w:rPr>
        <w:t xml:space="preserve"> </w:t>
      </w:r>
      <w:r>
        <w:rPr>
          <w:rFonts w:ascii="宋体" w:hAnsi="宋体"/>
          <w:b/>
          <w:sz w:val="24"/>
        </w:rPr>
        <w:t>选择题</w:t>
      </w:r>
    </w:p>
    <w:p w14:paraId="1812F77E">
      <w:pPr>
        <w:spacing w:line="360" w:lineRule="auto"/>
        <w:jc w:val="left"/>
        <w:textAlignment w:val="center"/>
        <w:rPr>
          <w:rFonts w:ascii="宋体" w:hAnsi="宋体"/>
          <w:b/>
          <w:sz w:val="24"/>
        </w:rPr>
      </w:pPr>
      <w:r>
        <w:rPr>
          <w:rFonts w:ascii="宋体" w:hAnsi="宋体"/>
          <w:b/>
          <w:sz w:val="24"/>
        </w:rPr>
        <w:t>（本部分共</w:t>
      </w:r>
      <w:r>
        <w:rPr>
          <w:rFonts w:eastAsia="Times New Roman" w:cs="Times New Roman"/>
          <w:b/>
          <w:sz w:val="24"/>
        </w:rPr>
        <w:t>15</w:t>
      </w:r>
      <w:r>
        <w:rPr>
          <w:rFonts w:ascii="宋体" w:hAnsi="宋体"/>
          <w:b/>
          <w:sz w:val="24"/>
        </w:rPr>
        <w:t>道小题，每小题只有一个正确选项：其中</w:t>
      </w:r>
      <w:r>
        <w:rPr>
          <w:rFonts w:eastAsia="Times New Roman" w:cs="Times New Roman"/>
          <w:b/>
          <w:sz w:val="24"/>
        </w:rPr>
        <w:t>1</w:t>
      </w:r>
      <w:r>
        <w:rPr>
          <w:rFonts w:ascii="Calibri" w:hAnsi="Calibri" w:eastAsia="Calibri" w:cs="Calibri"/>
          <w:b/>
          <w:sz w:val="24"/>
        </w:rPr>
        <w:t>~</w:t>
      </w:r>
      <w:r>
        <w:rPr>
          <w:rFonts w:eastAsia="Times New Roman" w:cs="Times New Roman"/>
          <w:b/>
          <w:sz w:val="24"/>
        </w:rPr>
        <w:t>10</w:t>
      </w:r>
      <w:r>
        <w:rPr>
          <w:rFonts w:ascii="宋体" w:hAnsi="宋体"/>
          <w:b/>
          <w:sz w:val="24"/>
        </w:rPr>
        <w:t>小题每小题</w:t>
      </w:r>
      <w:r>
        <w:rPr>
          <w:rFonts w:eastAsia="Times New Roman" w:cs="Times New Roman"/>
          <w:b/>
          <w:sz w:val="24"/>
        </w:rPr>
        <w:t>1</w:t>
      </w:r>
      <w:r>
        <w:rPr>
          <w:rFonts w:ascii="宋体" w:hAnsi="宋体"/>
          <w:b/>
          <w:sz w:val="24"/>
        </w:rPr>
        <w:t>分，</w:t>
      </w:r>
      <w:r>
        <w:rPr>
          <w:rFonts w:eastAsia="Times New Roman" w:cs="Times New Roman"/>
          <w:b/>
          <w:sz w:val="24"/>
        </w:rPr>
        <w:t>11</w:t>
      </w:r>
      <w:r>
        <w:rPr>
          <w:rFonts w:ascii="Calibri" w:hAnsi="Calibri" w:eastAsia="Calibri" w:cs="Calibri"/>
          <w:b/>
          <w:sz w:val="24"/>
        </w:rPr>
        <w:t>~</w:t>
      </w:r>
      <w:r>
        <w:rPr>
          <w:rFonts w:eastAsia="Times New Roman" w:cs="Times New Roman"/>
          <w:b/>
          <w:sz w:val="24"/>
        </w:rPr>
        <w:t>15</w:t>
      </w:r>
      <w:r>
        <w:rPr>
          <w:rFonts w:ascii="宋体" w:hAnsi="宋体"/>
          <w:b/>
          <w:sz w:val="24"/>
        </w:rPr>
        <w:t>小题每小题</w:t>
      </w:r>
      <w:r>
        <w:rPr>
          <w:rFonts w:eastAsia="Times New Roman" w:cs="Times New Roman"/>
          <w:b/>
          <w:sz w:val="24"/>
        </w:rPr>
        <w:t>2</w:t>
      </w:r>
      <w:r>
        <w:rPr>
          <w:rFonts w:ascii="宋体" w:hAnsi="宋体"/>
          <w:b/>
          <w:sz w:val="24"/>
        </w:rPr>
        <w:t>分，共</w:t>
      </w:r>
      <w:r>
        <w:rPr>
          <w:rFonts w:eastAsia="Times New Roman" w:cs="Times New Roman"/>
          <w:b/>
          <w:sz w:val="24"/>
        </w:rPr>
        <w:t>20</w:t>
      </w:r>
      <w:r>
        <w:rPr>
          <w:rFonts w:ascii="宋体" w:hAnsi="宋体"/>
          <w:b/>
          <w:sz w:val="24"/>
        </w:rPr>
        <w:t>分）</w:t>
      </w:r>
    </w:p>
    <w:p w14:paraId="651E1466">
      <w:pPr>
        <w:spacing w:line="360" w:lineRule="auto"/>
        <w:jc w:val="left"/>
        <w:textAlignment w:val="center"/>
        <w:rPr>
          <w:rFonts w:ascii="宋体" w:hAnsi="宋体"/>
        </w:rPr>
      </w:pPr>
      <w:r>
        <w:t xml:space="preserve">1. </w:t>
      </w:r>
      <w:r>
        <w:rPr>
          <w:rFonts w:ascii="宋体" w:hAnsi="宋体"/>
        </w:rPr>
        <w:t>中华文化，博大精深。下列成语的本意涉及化学变化的是</w:t>
      </w:r>
    </w:p>
    <w:p w14:paraId="45C0787D">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火上浇油</w:t>
      </w:r>
      <w:r>
        <w:rPr>
          <w:rFonts w:hint="eastAsia"/>
        </w:rPr>
        <w:tab/>
      </w:r>
      <w:r>
        <w:rPr>
          <w:rFonts w:hint="eastAsia"/>
        </w:rPr>
        <w:t xml:space="preserve">B. </w:t>
      </w:r>
      <w:r>
        <w:rPr>
          <w:rFonts w:ascii="宋体" w:hAnsi="宋体"/>
        </w:rPr>
        <w:t>绳锯木断</w:t>
      </w:r>
      <w:r>
        <w:rPr>
          <w:rFonts w:hint="eastAsia"/>
        </w:rPr>
        <w:tab/>
      </w:r>
      <w:r>
        <w:rPr>
          <w:rFonts w:hint="eastAsia"/>
        </w:rPr>
        <w:t xml:space="preserve">C. </w:t>
      </w:r>
      <w:r>
        <w:rPr>
          <w:rFonts w:ascii="宋体" w:hAnsi="宋体"/>
        </w:rPr>
        <w:t>刻舟求剑</w:t>
      </w:r>
      <w:r>
        <w:rPr>
          <w:rFonts w:hint="eastAsia"/>
        </w:rPr>
        <w:tab/>
      </w:r>
      <w:r>
        <w:rPr>
          <w:rFonts w:hint="eastAsia"/>
        </w:rPr>
        <w:t xml:space="preserve">D. </w:t>
      </w:r>
      <w:r>
        <w:rPr>
          <w:rFonts w:ascii="宋体" w:hAnsi="宋体"/>
        </w:rPr>
        <w:t>披荆斩棘</w:t>
      </w:r>
    </w:p>
    <w:p w14:paraId="7B4CCEFC">
      <w:pPr>
        <w:spacing w:line="360" w:lineRule="auto"/>
        <w:jc w:val="left"/>
        <w:textAlignment w:val="center"/>
        <w:rPr>
          <w:rFonts w:ascii="宋体" w:hAnsi="宋体"/>
          <w:color w:val="000000"/>
        </w:rPr>
      </w:pPr>
      <w:r>
        <w:rPr>
          <w:color w:val="000000"/>
        </w:rPr>
        <w:t xml:space="preserve">2. </w:t>
      </w:r>
      <w:r>
        <w:rPr>
          <w:rFonts w:ascii="宋体" w:hAnsi="宋体"/>
          <w:color w:val="000000"/>
        </w:rPr>
        <w:t>小丽同学用紫甘蓝叶片自制酸碱指示剂，并用于检验白醋的酸碱性，部分操作如下，其中错误的是</w:t>
      </w:r>
    </w:p>
    <w:p w14:paraId="30A554E1">
      <w:pPr>
        <w:tabs>
          <w:tab w:val="left" w:pos="4873"/>
        </w:tabs>
        <w:spacing w:line="360" w:lineRule="auto"/>
        <w:jc w:val="left"/>
        <w:textAlignment w:val="center"/>
        <w:rPr>
          <w:rFonts w:ascii="宋体" w:hAnsi="宋体"/>
          <w:color w:val="000000"/>
        </w:rPr>
      </w:pPr>
      <w:r>
        <w:rPr>
          <w:rFonts w:ascii="宋体" w:hAnsi="宋体"/>
          <w:color w:val="000000"/>
        </w:rPr>
        <w:t>A. 研磨叶片</w:t>
      </w:r>
      <w:r>
        <w:rPr>
          <w:rFonts w:ascii="宋体" w:hAnsi="宋体"/>
          <w:color w:val="000000"/>
        </w:rPr>
        <w:drawing>
          <wp:inline distT="0" distB="0" distL="114300" distR="114300">
            <wp:extent cx="790575" cy="8001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790575" cy="800100"/>
                    </a:xfrm>
                    <a:prstGeom prst="rect">
                      <a:avLst/>
                    </a:prstGeom>
                  </pic:spPr>
                </pic:pic>
              </a:graphicData>
            </a:graphic>
          </wp:inline>
        </w:drawing>
      </w:r>
      <w:r>
        <w:rPr>
          <w:rFonts w:ascii="宋体" w:hAnsi="宋体"/>
          <w:color w:val="000000"/>
        </w:rPr>
        <w:tab/>
      </w:r>
      <w:r>
        <w:rPr>
          <w:rFonts w:ascii="宋体" w:hAnsi="宋体"/>
          <w:color w:val="000000"/>
        </w:rPr>
        <w:t>B. 浸取色素</w:t>
      </w:r>
      <w:r>
        <w:rPr>
          <w:rFonts w:ascii="宋体" w:hAnsi="宋体"/>
          <w:color w:val="000000"/>
        </w:rPr>
        <w:drawing>
          <wp:inline distT="0" distB="0" distL="114300" distR="114300">
            <wp:extent cx="647700" cy="923925"/>
            <wp:effectExtent l="0" t="0" r="0"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647700" cy="923925"/>
                    </a:xfrm>
                    <a:prstGeom prst="rect">
                      <a:avLst/>
                    </a:prstGeom>
                  </pic:spPr>
                </pic:pic>
              </a:graphicData>
            </a:graphic>
          </wp:inline>
        </w:drawing>
      </w:r>
    </w:p>
    <w:p w14:paraId="303372CA">
      <w:pPr>
        <w:tabs>
          <w:tab w:val="left" w:pos="4873"/>
        </w:tabs>
        <w:spacing w:line="360" w:lineRule="auto"/>
        <w:jc w:val="left"/>
        <w:textAlignment w:val="center"/>
        <w:rPr>
          <w:rFonts w:ascii="宋体" w:hAnsi="宋体"/>
          <w:color w:val="000000"/>
        </w:rPr>
      </w:pPr>
      <w:r>
        <w:rPr>
          <w:rFonts w:ascii="宋体" w:hAnsi="宋体"/>
          <w:color w:val="000000"/>
        </w:rPr>
        <w:t>C</w:t>
      </w:r>
      <w:r>
        <w:rPr>
          <w:rFonts w:ascii="宋体" w:hAnsi="宋体"/>
          <w:color w:val="000000"/>
          <w:position w:val="-22"/>
        </w:rPr>
        <w:drawing>
          <wp:inline distT="0" distB="0" distL="114300" distR="114300">
            <wp:extent cx="31750" cy="88900"/>
            <wp:effectExtent l="0" t="0" r="0" b="0"/>
            <wp:docPr id="45762163" name="图片 45762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762163" name="图片 45762163"/>
                    <pic:cNvPicPr>
                      <a:picLocks noChangeAspect="1"/>
                    </pic:cNvPicPr>
                  </pic:nvPicPr>
                  <pic:blipFill>
                    <a:blip r:embed="rId13"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过滤汁液</w:t>
      </w:r>
      <w:r>
        <w:rPr>
          <w:rFonts w:ascii="宋体" w:hAnsi="宋体"/>
          <w:color w:val="000000"/>
        </w:rPr>
        <w:drawing>
          <wp:inline distT="0" distB="0" distL="114300" distR="114300">
            <wp:extent cx="990600" cy="12287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990600" cy="1228725"/>
                    </a:xfrm>
                    <a:prstGeom prst="rect">
                      <a:avLst/>
                    </a:prstGeom>
                  </pic:spPr>
                </pic:pic>
              </a:graphicData>
            </a:graphic>
          </wp:inline>
        </w:drawing>
      </w:r>
      <w:r>
        <w:rPr>
          <w:rFonts w:ascii="宋体" w:hAnsi="宋体"/>
          <w:color w:val="000000"/>
        </w:rPr>
        <w:tab/>
      </w:r>
      <w:r>
        <w:rPr>
          <w:rFonts w:ascii="宋体" w:hAnsi="宋体"/>
          <w:color w:val="000000"/>
        </w:rPr>
        <w:t>D. 滴加滤液</w:t>
      </w:r>
      <w:r>
        <w:rPr>
          <w:rFonts w:ascii="宋体" w:hAnsi="宋体"/>
          <w:color w:val="000000"/>
        </w:rPr>
        <w:drawing>
          <wp:inline distT="0" distB="0" distL="114300" distR="114300">
            <wp:extent cx="685800" cy="125730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685800" cy="1257300"/>
                    </a:xfrm>
                    <a:prstGeom prst="rect">
                      <a:avLst/>
                    </a:prstGeom>
                  </pic:spPr>
                </pic:pic>
              </a:graphicData>
            </a:graphic>
          </wp:inline>
        </w:drawing>
      </w:r>
    </w:p>
    <w:p w14:paraId="5775E546">
      <w:pPr>
        <w:spacing w:line="360" w:lineRule="auto"/>
        <w:jc w:val="left"/>
        <w:textAlignment w:val="center"/>
        <w:rPr>
          <w:rFonts w:ascii="宋体" w:hAnsi="宋体"/>
          <w:color w:val="000000"/>
        </w:rPr>
      </w:pPr>
      <w:r>
        <w:rPr>
          <w:color w:val="000000"/>
        </w:rPr>
        <w:t xml:space="preserve">3. </w:t>
      </w:r>
      <w:r>
        <w:rPr>
          <w:rFonts w:ascii="宋体" w:hAnsi="宋体"/>
          <w:color w:val="000000"/>
        </w:rPr>
        <w:t>人体内一些液体的正常</w:t>
      </w:r>
      <w:r>
        <w:rPr>
          <w:rFonts w:eastAsia="Times New Roman" w:cs="Times New Roman"/>
          <w:color w:val="000000"/>
        </w:rPr>
        <w:t>pH</w:t>
      </w:r>
      <w:r>
        <w:rPr>
          <w:rFonts w:ascii="宋体" w:hAnsi="宋体"/>
          <w:color w:val="000000"/>
        </w:rPr>
        <w:t>范围如下，其中一定呈酸性的是</w:t>
      </w:r>
    </w:p>
    <w:p w14:paraId="20861ED3">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A. 唾液</w:t>
      </w:r>
      <w:r>
        <w:rPr>
          <w:rFonts w:eastAsia="Times New Roman" w:cs="Times New Roman"/>
          <w:color w:val="000000"/>
        </w:rPr>
        <w:t>6.6-7.1</w:t>
      </w:r>
      <w:r>
        <w:rPr>
          <w:rFonts w:ascii="宋体" w:hAnsi="宋体"/>
          <w:color w:val="000000"/>
        </w:rPr>
        <w:tab/>
      </w:r>
      <w:r>
        <w:rPr>
          <w:rFonts w:ascii="宋体" w:hAnsi="宋体"/>
          <w:color w:val="000000"/>
        </w:rPr>
        <w:t>B. 胃液</w:t>
      </w:r>
      <w:r>
        <w:rPr>
          <w:rFonts w:eastAsia="Times New Roman" w:cs="Times New Roman"/>
          <w:color w:val="000000"/>
        </w:rPr>
        <w:t>0.9-1.5</w:t>
      </w:r>
      <w:r>
        <w:rPr>
          <w:rFonts w:ascii="宋体" w:hAnsi="宋体"/>
          <w:color w:val="000000"/>
        </w:rPr>
        <w:tab/>
      </w:r>
      <w:r>
        <w:rPr>
          <w:rFonts w:ascii="宋体" w:hAnsi="宋体"/>
          <w:color w:val="000000"/>
        </w:rPr>
        <w:t>C. 乳汁</w:t>
      </w:r>
      <w:r>
        <w:rPr>
          <w:rFonts w:eastAsia="Times New Roman" w:cs="Times New Roman"/>
          <w:color w:val="000000"/>
        </w:rPr>
        <w:t>6.6-7.6</w:t>
      </w:r>
      <w:r>
        <w:rPr>
          <w:rFonts w:ascii="宋体" w:hAnsi="宋体"/>
          <w:color w:val="000000"/>
        </w:rPr>
        <w:tab/>
      </w:r>
      <w:r>
        <w:rPr>
          <w:rFonts w:ascii="宋体" w:hAnsi="宋体"/>
          <w:color w:val="000000"/>
        </w:rPr>
        <w:t>D. 胆汁</w:t>
      </w:r>
      <w:r>
        <w:rPr>
          <w:rFonts w:eastAsia="Times New Roman" w:cs="Times New Roman"/>
          <w:color w:val="000000"/>
        </w:rPr>
        <w:t>7.1-7.3</w:t>
      </w:r>
    </w:p>
    <w:p w14:paraId="2373C485">
      <w:pPr>
        <w:spacing w:line="360" w:lineRule="auto"/>
        <w:jc w:val="left"/>
        <w:textAlignment w:val="center"/>
        <w:rPr>
          <w:rFonts w:ascii="宋体" w:hAnsi="宋体"/>
          <w:color w:val="000000"/>
        </w:rPr>
      </w:pPr>
      <w:r>
        <w:rPr>
          <w:color w:val="000000"/>
        </w:rPr>
        <w:t xml:space="preserve">4. </w:t>
      </w:r>
      <w:r>
        <w:rPr>
          <w:rFonts w:ascii="宋体" w:hAnsi="宋体"/>
          <w:color w:val="000000"/>
        </w:rPr>
        <w:t>存放下列物质的试剂瓶打开瓶塞后，会观察到瓶口有白雾现象的是</w:t>
      </w:r>
    </w:p>
    <w:p w14:paraId="31DB4D31">
      <w:pPr>
        <w:tabs>
          <w:tab w:val="left" w:pos="2436"/>
          <w:tab w:val="left" w:pos="4873"/>
          <w:tab w:val="left" w:pos="7309"/>
        </w:tabs>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氢氧化钠</w:t>
      </w:r>
      <w:r>
        <w:rPr>
          <w:rFonts w:eastAsia="Times New Roman" w:cs="Times New Roman"/>
          <w:color w:val="000000"/>
        </w:rPr>
        <w:tab/>
      </w:r>
      <w:r>
        <w:rPr>
          <w:rFonts w:eastAsia="Times New Roman" w:cs="Times New Roman"/>
          <w:color w:val="000000"/>
        </w:rPr>
        <w:t xml:space="preserve">B. </w:t>
      </w:r>
      <w:r>
        <w:rPr>
          <w:rFonts w:ascii="宋体" w:hAnsi="宋体"/>
          <w:color w:val="000000"/>
        </w:rPr>
        <w:t>浓盐酸</w:t>
      </w:r>
      <w:r>
        <w:rPr>
          <w:rFonts w:eastAsia="Times New Roman" w:cs="Times New Roman"/>
          <w:color w:val="000000"/>
        </w:rPr>
        <w:tab/>
      </w:r>
      <w:r>
        <w:rPr>
          <w:rFonts w:eastAsia="Times New Roman" w:cs="Times New Roman"/>
          <w:color w:val="000000"/>
        </w:rPr>
        <w:t xml:space="preserve">C. </w:t>
      </w:r>
      <w:r>
        <w:rPr>
          <w:rFonts w:ascii="宋体" w:hAnsi="宋体"/>
          <w:color w:val="000000"/>
        </w:rPr>
        <w:t>生石灰</w:t>
      </w:r>
      <w:r>
        <w:rPr>
          <w:rFonts w:eastAsia="Times New Roman" w:cs="Times New Roman"/>
          <w:color w:val="000000"/>
        </w:rPr>
        <w:tab/>
      </w:r>
      <w:r>
        <w:rPr>
          <w:rFonts w:eastAsia="Times New Roman" w:cs="Times New Roman"/>
          <w:color w:val="000000"/>
        </w:rPr>
        <w:t xml:space="preserve">D. </w:t>
      </w:r>
      <w:r>
        <w:rPr>
          <w:rFonts w:ascii="宋体" w:hAnsi="宋体"/>
          <w:color w:val="000000"/>
        </w:rPr>
        <w:t>浓硫酸</w:t>
      </w:r>
    </w:p>
    <w:p w14:paraId="35EFD130">
      <w:pPr>
        <w:spacing w:line="360" w:lineRule="auto"/>
        <w:jc w:val="left"/>
        <w:textAlignment w:val="center"/>
        <w:rPr>
          <w:rFonts w:ascii="宋体" w:hAnsi="宋体"/>
          <w:color w:val="000000"/>
        </w:rPr>
      </w:pPr>
      <w:r>
        <w:rPr>
          <w:color w:val="000000"/>
        </w:rPr>
        <w:t xml:space="preserve">5. </w:t>
      </w:r>
      <w:r>
        <w:rPr>
          <w:rFonts w:ascii="宋体" w:hAnsi="宋体"/>
          <w:color w:val="000000"/>
        </w:rPr>
        <w:t>下列有关溶液的说法，正确的是</w:t>
      </w:r>
    </w:p>
    <w:p w14:paraId="22C23C0E">
      <w:pPr>
        <w:tabs>
          <w:tab w:val="left" w:pos="4873"/>
        </w:tabs>
        <w:spacing w:line="360" w:lineRule="auto"/>
        <w:jc w:val="left"/>
        <w:textAlignment w:val="center"/>
        <w:rPr>
          <w:rFonts w:ascii="宋体" w:hAnsi="宋体"/>
          <w:color w:val="000000"/>
        </w:rPr>
      </w:pPr>
      <w:r>
        <w:rPr>
          <w:rFonts w:ascii="宋体" w:hAnsi="宋体"/>
          <w:color w:val="000000"/>
        </w:rPr>
        <w:t>A. 溶质一定为固体</w:t>
      </w:r>
      <w:r>
        <w:rPr>
          <w:rFonts w:ascii="宋体" w:hAnsi="宋体"/>
          <w:color w:val="000000"/>
        </w:rPr>
        <w:tab/>
      </w:r>
      <w:r>
        <w:rPr>
          <w:rFonts w:ascii="宋体" w:hAnsi="宋体"/>
          <w:color w:val="000000"/>
        </w:rPr>
        <w:t>B. 饱和溶液不能再溶解任何物质</w:t>
      </w:r>
    </w:p>
    <w:p w14:paraId="63C98C9C">
      <w:pPr>
        <w:tabs>
          <w:tab w:val="left" w:pos="4873"/>
        </w:tabs>
        <w:spacing w:line="360" w:lineRule="auto"/>
        <w:jc w:val="left"/>
        <w:textAlignment w:val="center"/>
        <w:rPr>
          <w:rFonts w:ascii="宋体" w:hAnsi="宋体"/>
          <w:color w:val="000000"/>
        </w:rPr>
      </w:pPr>
      <w:r>
        <w:rPr>
          <w:rFonts w:ascii="宋体" w:hAnsi="宋体"/>
          <w:color w:val="000000"/>
        </w:rPr>
        <w:t>C. 溶液是均一、稳定的混合物</w:t>
      </w:r>
      <w:r>
        <w:rPr>
          <w:rFonts w:ascii="宋体" w:hAnsi="宋体"/>
          <w:color w:val="000000"/>
        </w:rPr>
        <w:tab/>
      </w:r>
      <w:r>
        <w:rPr>
          <w:rFonts w:ascii="宋体" w:hAnsi="宋体"/>
          <w:color w:val="000000"/>
        </w:rPr>
        <w:t>D. 稀溶液一定是不饱和溶液</w:t>
      </w:r>
    </w:p>
    <w:p w14:paraId="570C917D">
      <w:pPr>
        <w:spacing w:line="360" w:lineRule="auto"/>
        <w:jc w:val="left"/>
        <w:textAlignment w:val="center"/>
        <w:rPr>
          <w:rFonts w:ascii="宋体" w:hAnsi="宋体"/>
          <w:color w:val="000000"/>
        </w:rPr>
      </w:pPr>
      <w:r>
        <w:rPr>
          <w:color w:val="000000"/>
        </w:rPr>
        <w:t xml:space="preserve">6. </w:t>
      </w:r>
      <w:r>
        <w:rPr>
          <w:rFonts w:ascii="宋体" w:hAnsi="宋体"/>
          <w:color w:val="000000"/>
        </w:rPr>
        <w:t>下列属于化学性质的是</w:t>
      </w:r>
    </w:p>
    <w:p w14:paraId="3671681F">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紫红色</w:t>
      </w:r>
      <w:r>
        <w:rPr>
          <w:rFonts w:ascii="宋体" w:hAnsi="宋体"/>
          <w:color w:val="000000"/>
        </w:rPr>
        <w:tab/>
      </w:r>
      <w:r>
        <w:rPr>
          <w:rFonts w:ascii="宋体" w:hAnsi="宋体"/>
          <w:color w:val="000000"/>
        </w:rPr>
        <w:t>B. 导热性</w:t>
      </w:r>
      <w:r>
        <w:rPr>
          <w:rFonts w:ascii="宋体" w:hAnsi="宋体"/>
          <w:color w:val="000000"/>
        </w:rPr>
        <w:tab/>
      </w:r>
      <w:r>
        <w:rPr>
          <w:rFonts w:ascii="宋体" w:hAnsi="宋体"/>
          <w:color w:val="000000"/>
        </w:rPr>
        <w:t>C. 延展性</w:t>
      </w:r>
      <w:r>
        <w:rPr>
          <w:rFonts w:ascii="宋体" w:hAnsi="宋体"/>
          <w:color w:val="000000"/>
        </w:rPr>
        <w:tab/>
      </w:r>
      <w:r>
        <w:rPr>
          <w:rFonts w:ascii="宋体" w:hAnsi="宋体"/>
          <w:color w:val="000000"/>
        </w:rPr>
        <w:t>D. 易锈蚀</w:t>
      </w:r>
    </w:p>
    <w:p w14:paraId="6BA5A2AE">
      <w:pPr>
        <w:spacing w:line="360" w:lineRule="auto"/>
        <w:jc w:val="left"/>
        <w:textAlignment w:val="center"/>
        <w:rPr>
          <w:rFonts w:ascii="宋体" w:hAnsi="宋体"/>
          <w:color w:val="000000"/>
        </w:rPr>
      </w:pPr>
      <w:r>
        <w:rPr>
          <w:color w:val="000000"/>
        </w:rPr>
        <w:t xml:space="preserve">7. </w:t>
      </w:r>
      <w:r>
        <w:rPr>
          <w:rFonts w:ascii="宋体" w:hAnsi="宋体"/>
          <w:color w:val="000000"/>
        </w:rPr>
        <w:t>为确保安全，面粉加工厂、加油站等处通常要在明显位置张贴的标识是</w:t>
      </w:r>
    </w:p>
    <w:p w14:paraId="3EE3B58D">
      <w:pPr>
        <w:tabs>
          <w:tab w:val="left" w:pos="2436"/>
          <w:tab w:val="left" w:pos="4873"/>
          <w:tab w:val="left" w:pos="7309"/>
        </w:tabs>
        <w:spacing w:line="360" w:lineRule="auto"/>
        <w:jc w:val="left"/>
        <w:textAlignment w:val="center"/>
        <w:rPr>
          <w:color w:val="000000"/>
        </w:rPr>
      </w:pPr>
      <w:r>
        <w:rPr>
          <w:rFonts w:ascii="宋体" w:hAnsi="宋体"/>
          <w:color w:val="000000"/>
        </w:rPr>
        <w:t xml:space="preserve">A. </w:t>
      </w:r>
      <w:r>
        <w:rPr>
          <w:rFonts w:ascii="宋体" w:hAnsi="宋体"/>
          <w:color w:val="000000"/>
        </w:rPr>
        <w:drawing>
          <wp:inline distT="0" distB="0" distL="114300" distR="114300">
            <wp:extent cx="762000" cy="7334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762000" cy="733425"/>
                    </a:xfrm>
                    <a:prstGeom prst="rect">
                      <a:avLst/>
                    </a:prstGeom>
                  </pic:spPr>
                </pic:pic>
              </a:graphicData>
            </a:graphic>
          </wp:inline>
        </w:drawing>
      </w:r>
      <w:r>
        <w:rPr>
          <w:rFonts w:ascii="宋体" w:hAnsi="宋体"/>
          <w:color w:val="000000"/>
        </w:rPr>
        <w:tab/>
      </w:r>
      <w:r>
        <w:rPr>
          <w:rFonts w:ascii="宋体" w:hAnsi="宋体"/>
          <w:color w:val="000000"/>
        </w:rPr>
        <w:t xml:space="preserve">B. </w:t>
      </w:r>
      <w:r>
        <w:rPr>
          <w:rFonts w:ascii="宋体" w:hAnsi="宋体"/>
          <w:color w:val="000000"/>
        </w:rPr>
        <w:drawing>
          <wp:inline distT="0" distB="0" distL="114300" distR="114300">
            <wp:extent cx="1019175" cy="1133475"/>
            <wp:effectExtent l="0" t="0" r="9525"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1019175" cy="1133475"/>
                    </a:xfrm>
                    <a:prstGeom prst="rect">
                      <a:avLst/>
                    </a:prstGeom>
                  </pic:spPr>
                </pic:pic>
              </a:graphicData>
            </a:graphic>
          </wp:inline>
        </w:drawing>
      </w:r>
      <w:r>
        <w:rPr>
          <w:rFonts w:ascii="宋体" w:hAnsi="宋体"/>
          <w:color w:val="000000"/>
        </w:rPr>
        <w:tab/>
      </w:r>
      <w:r>
        <w:rPr>
          <w:rFonts w:ascii="宋体" w:hAnsi="宋体"/>
          <w:color w:val="000000"/>
        </w:rPr>
        <w:t xml:space="preserve">C. </w:t>
      </w:r>
      <w:r>
        <w:rPr>
          <w:rFonts w:ascii="宋体" w:hAnsi="宋体"/>
          <w:color w:val="000000"/>
        </w:rPr>
        <w:drawing>
          <wp:inline distT="0" distB="0" distL="114300" distR="114300">
            <wp:extent cx="933450" cy="9144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933450" cy="914400"/>
                    </a:xfrm>
                    <a:prstGeom prst="rect">
                      <a:avLst/>
                    </a:prstGeom>
                  </pic:spPr>
                </pic:pic>
              </a:graphicData>
            </a:graphic>
          </wp:inline>
        </w:drawing>
      </w:r>
      <w:r>
        <w:rPr>
          <w:rFonts w:ascii="宋体" w:hAnsi="宋体"/>
          <w:color w:val="000000"/>
        </w:rPr>
        <w:tab/>
      </w:r>
      <w:r>
        <w:rPr>
          <w:rFonts w:ascii="宋体" w:hAnsi="宋体"/>
          <w:color w:val="000000"/>
        </w:rPr>
        <w:t xml:space="preserve">D. </w:t>
      </w:r>
      <w:r>
        <w:rPr>
          <w:rFonts w:ascii="宋体" w:hAnsi="宋体"/>
          <w:color w:val="000000"/>
        </w:rPr>
        <w:drawing>
          <wp:inline distT="0" distB="0" distL="114300" distR="114300">
            <wp:extent cx="838200" cy="971550"/>
            <wp:effectExtent l="0" t="0" r="0"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838200" cy="971550"/>
                    </a:xfrm>
                    <a:prstGeom prst="rect">
                      <a:avLst/>
                    </a:prstGeom>
                  </pic:spPr>
                </pic:pic>
              </a:graphicData>
            </a:graphic>
          </wp:inline>
        </w:drawing>
      </w:r>
    </w:p>
    <w:p w14:paraId="3AF1C8E1">
      <w:pPr>
        <w:spacing w:line="360" w:lineRule="auto"/>
        <w:jc w:val="left"/>
        <w:textAlignment w:val="center"/>
        <w:rPr>
          <w:rFonts w:ascii="宋体" w:hAnsi="宋体"/>
          <w:color w:val="000000"/>
        </w:rPr>
      </w:pPr>
      <w:r>
        <w:rPr>
          <w:color w:val="000000"/>
        </w:rPr>
        <w:t xml:space="preserve">8. </w:t>
      </w:r>
      <w:r>
        <w:rPr>
          <w:rFonts w:ascii="宋体" w:hAnsi="宋体"/>
          <w:color w:val="000000"/>
        </w:rPr>
        <w:t>宏观辩识与微观探析是化学学科的核心素养之一。对下列事实的微观解释错误的是</w:t>
      </w:r>
    </w:p>
    <w:p w14:paraId="2F78E904">
      <w:pPr>
        <w:spacing w:line="360" w:lineRule="auto"/>
        <w:jc w:val="left"/>
        <w:textAlignment w:val="center"/>
        <w:rPr>
          <w:rFonts w:ascii="宋体" w:hAnsi="宋体"/>
          <w:color w:val="000000"/>
        </w:rPr>
      </w:pPr>
      <w:r>
        <w:rPr>
          <w:color w:val="000000"/>
        </w:rPr>
        <w:t xml:space="preserve">A. </w:t>
      </w:r>
      <w:r>
        <w:rPr>
          <w:rFonts w:ascii="宋体" w:hAnsi="宋体"/>
          <w:color w:val="000000"/>
        </w:rPr>
        <w:t>气体受热体积变大</w:t>
      </w:r>
      <w:r>
        <w:rPr>
          <w:rFonts w:eastAsia="Times New Roman" w:cs="Times New Roman"/>
          <w:color w:val="000000"/>
        </w:rPr>
        <w:t>——</w:t>
      </w:r>
      <w:r>
        <w:rPr>
          <w:rFonts w:ascii="宋体" w:hAnsi="宋体"/>
          <w:color w:val="000000"/>
        </w:rPr>
        <w:t>分子体积变大</w:t>
      </w:r>
    </w:p>
    <w:p w14:paraId="4143AD8B">
      <w:pPr>
        <w:spacing w:line="360" w:lineRule="auto"/>
        <w:jc w:val="left"/>
        <w:textAlignment w:val="center"/>
        <w:rPr>
          <w:rFonts w:ascii="宋体" w:hAnsi="宋体"/>
          <w:color w:val="000000"/>
        </w:rPr>
      </w:pPr>
      <w:r>
        <w:rPr>
          <w:color w:val="000000"/>
        </w:rPr>
        <w:t xml:space="preserve">B. </w:t>
      </w:r>
      <w:r>
        <w:rPr>
          <w:rFonts w:ascii="宋体" w:hAnsi="宋体"/>
          <w:color w:val="000000"/>
        </w:rPr>
        <w:t>金刚石和石墨</w:t>
      </w:r>
      <w:r>
        <w:rPr>
          <w:rFonts w:ascii="宋体" w:hAnsi="宋体"/>
          <w:color w:val="000000"/>
        </w:rPr>
        <w:drawing>
          <wp:inline distT="0" distB="0" distL="114300" distR="114300">
            <wp:extent cx="133350" cy="177800"/>
            <wp:effectExtent l="0" t="0" r="0" b="13335"/>
            <wp:docPr id="45762160" name="图片 45762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762160" name="图片 45762160"/>
                    <pic:cNvPicPr>
                      <a:picLocks noChangeAspect="1"/>
                    </pic:cNvPicPr>
                  </pic:nvPicPr>
                  <pic:blipFill>
                    <a:blip r:embed="rId20" cstate="print"/>
                    <a:stretch>
                      <a:fillRect/>
                    </a:stretch>
                  </pic:blipFill>
                  <pic:spPr>
                    <a:xfrm>
                      <a:off x="0" y="0"/>
                      <a:ext cx="133350" cy="177800"/>
                    </a:xfrm>
                    <a:prstGeom prst="rect">
                      <a:avLst/>
                    </a:prstGeom>
                  </pic:spPr>
                </pic:pic>
              </a:graphicData>
            </a:graphic>
          </wp:inline>
        </w:drawing>
      </w:r>
      <w:r>
        <w:rPr>
          <w:rFonts w:ascii="宋体" w:hAnsi="宋体"/>
          <w:color w:val="000000"/>
        </w:rPr>
        <w:t>物理性质差异大</w:t>
      </w:r>
      <w:r>
        <w:rPr>
          <w:rFonts w:eastAsia="Times New Roman" w:cs="Times New Roman"/>
          <w:color w:val="000000"/>
        </w:rPr>
        <w:t>——</w:t>
      </w:r>
      <w:r>
        <w:rPr>
          <w:rFonts w:ascii="宋体" w:hAnsi="宋体"/>
          <w:color w:val="000000"/>
        </w:rPr>
        <w:t>碳原子的排列方式不同</w:t>
      </w:r>
    </w:p>
    <w:p w14:paraId="56818B0C">
      <w:pPr>
        <w:spacing w:line="360" w:lineRule="auto"/>
        <w:jc w:val="left"/>
        <w:textAlignment w:val="center"/>
        <w:rPr>
          <w:rFonts w:ascii="宋体" w:hAnsi="宋体"/>
          <w:color w:val="000000"/>
        </w:rPr>
      </w:pPr>
      <w:r>
        <w:rPr>
          <w:color w:val="000000"/>
        </w:rPr>
        <w:t xml:space="preserve">C. </w:t>
      </w:r>
      <w:r>
        <w:rPr>
          <w:rFonts w:ascii="宋体" w:hAnsi="宋体"/>
          <w:color w:val="000000"/>
        </w:rPr>
        <w:t>电解水实验生成氢气和氧气</w:t>
      </w:r>
      <w:r>
        <w:rPr>
          <w:rFonts w:eastAsia="Times New Roman" w:cs="Times New Roman"/>
          <w:color w:val="000000"/>
        </w:rPr>
        <w:t>——</w:t>
      </w:r>
      <w:r>
        <w:rPr>
          <w:rFonts w:ascii="宋体" w:hAnsi="宋体"/>
          <w:color w:val="000000"/>
        </w:rPr>
        <w:t>分子种类发生改变</w:t>
      </w:r>
    </w:p>
    <w:p w14:paraId="24BBA028">
      <w:pPr>
        <w:spacing w:line="360" w:lineRule="auto"/>
        <w:jc w:val="left"/>
        <w:textAlignment w:val="center"/>
        <w:rPr>
          <w:rFonts w:ascii="宋体" w:hAnsi="宋体"/>
          <w:color w:val="000000"/>
        </w:rPr>
      </w:pPr>
      <w:r>
        <w:rPr>
          <w:color w:val="000000"/>
        </w:rPr>
        <w:t xml:space="preserve">D. </w:t>
      </w:r>
      <w:r>
        <w:rPr>
          <w:rFonts w:ascii="宋体" w:hAnsi="宋体"/>
          <w:color w:val="000000"/>
        </w:rPr>
        <w:t>氯化钠溶液能导电</w:t>
      </w:r>
      <w:r>
        <w:rPr>
          <w:rFonts w:eastAsia="Times New Roman" w:cs="Times New Roman"/>
          <w:color w:val="000000"/>
        </w:rPr>
        <w:t>——</w:t>
      </w:r>
      <w:r>
        <w:rPr>
          <w:rFonts w:ascii="宋体" w:hAnsi="宋体"/>
          <w:color w:val="000000"/>
        </w:rPr>
        <w:t>溶液中存在可自由移动的离子</w:t>
      </w:r>
    </w:p>
    <w:p w14:paraId="5CB4F65C">
      <w:pPr>
        <w:spacing w:line="360" w:lineRule="auto"/>
        <w:jc w:val="left"/>
        <w:textAlignment w:val="center"/>
        <w:rPr>
          <w:rFonts w:ascii="宋体" w:hAnsi="宋体"/>
          <w:color w:val="000000"/>
        </w:rPr>
      </w:pPr>
      <w:r>
        <w:rPr>
          <w:color w:val="000000"/>
        </w:rPr>
        <w:t xml:space="preserve">9. </w:t>
      </w:r>
      <w:r>
        <w:rPr>
          <w:rFonts w:ascii="宋体" w:hAnsi="宋体"/>
          <w:color w:val="000000"/>
        </w:rPr>
        <w:t>青少年正处于身体发育阶段，应关注营养与健康。下列说法</w:t>
      </w:r>
      <w:r>
        <w:rPr>
          <w:rFonts w:ascii="宋体" w:hAnsi="宋体"/>
          <w:color w:val="000000"/>
          <w:em w:val="dot"/>
        </w:rPr>
        <w:t>错误</w:t>
      </w:r>
      <w:r>
        <w:rPr>
          <w:rFonts w:ascii="宋体" w:hAnsi="宋体"/>
          <w:color w:val="000000"/>
        </w:rPr>
        <w:t>的是</w:t>
      </w:r>
    </w:p>
    <w:p w14:paraId="0C6AF349">
      <w:pPr>
        <w:tabs>
          <w:tab w:val="left" w:pos="4873"/>
        </w:tabs>
        <w:spacing w:line="360" w:lineRule="auto"/>
        <w:jc w:val="left"/>
        <w:textAlignment w:val="center"/>
        <w:rPr>
          <w:rFonts w:ascii="宋体" w:hAnsi="宋体"/>
          <w:color w:val="000000"/>
        </w:rPr>
      </w:pPr>
      <w:r>
        <w:rPr>
          <w:rFonts w:ascii="宋体" w:hAnsi="宋体"/>
          <w:color w:val="000000"/>
        </w:rPr>
        <w:t>A. 常喝牛奶可以补充钙元素</w:t>
      </w:r>
      <w:r>
        <w:rPr>
          <w:rFonts w:ascii="宋体" w:hAnsi="宋体"/>
          <w:color w:val="000000"/>
        </w:rPr>
        <w:tab/>
      </w:r>
      <w:r>
        <w:rPr>
          <w:rFonts w:ascii="宋体" w:hAnsi="宋体"/>
          <w:color w:val="000000"/>
        </w:rPr>
        <w:t>B. 霉变大来洗净、煮熟后可以食用</w:t>
      </w:r>
    </w:p>
    <w:p w14:paraId="101E178B">
      <w:pPr>
        <w:tabs>
          <w:tab w:val="left" w:pos="4873"/>
        </w:tabs>
        <w:spacing w:line="360" w:lineRule="auto"/>
        <w:jc w:val="left"/>
        <w:textAlignment w:val="center"/>
        <w:rPr>
          <w:rFonts w:ascii="宋体" w:hAnsi="宋体"/>
          <w:color w:val="000000"/>
        </w:rPr>
      </w:pPr>
      <w:r>
        <w:rPr>
          <w:rFonts w:ascii="宋体" w:hAnsi="宋体"/>
          <w:color w:val="000000"/>
        </w:rPr>
        <w:t>C. 合理摄入油脂有益身体健康</w:t>
      </w:r>
      <w:r>
        <w:rPr>
          <w:rFonts w:ascii="宋体" w:hAnsi="宋体"/>
          <w:color w:val="000000"/>
        </w:rPr>
        <w:tab/>
      </w:r>
      <w:r>
        <w:rPr>
          <w:rFonts w:ascii="宋体" w:hAnsi="宋体"/>
          <w:color w:val="000000"/>
        </w:rPr>
        <w:t>D. 人体日常所需维生素多来自蔬菜、水果</w:t>
      </w:r>
    </w:p>
    <w:p w14:paraId="0D108D18">
      <w:pPr>
        <w:spacing w:line="360" w:lineRule="auto"/>
        <w:jc w:val="left"/>
        <w:textAlignment w:val="center"/>
        <w:rPr>
          <w:rFonts w:ascii="宋体" w:hAnsi="宋体"/>
          <w:color w:val="000000"/>
        </w:rPr>
      </w:pPr>
      <w:r>
        <w:rPr>
          <w:color w:val="000000"/>
        </w:rPr>
        <w:t xml:space="preserve">10. </w:t>
      </w:r>
      <w:r>
        <w:rPr>
          <w:rFonts w:ascii="宋体" w:hAnsi="宋体"/>
          <w:color w:val="000000"/>
        </w:rPr>
        <w:t>疫情防控期间，人们日常消毒杀菌常用免洗手消毒凝胶。某品牌消毒凝胶的成分中含有正丙醇（</w:t>
      </w:r>
      <w:r>
        <w:rPr>
          <w:rFonts w:eastAsia="Times New Roman" w:cs="Times New Roman"/>
          <w:color w:val="000000"/>
        </w:rPr>
        <w:t>C</w:t>
      </w:r>
      <w:r>
        <w:rPr>
          <w:rFonts w:eastAsia="Times New Roman" w:cs="Times New Roman"/>
          <w:color w:val="000000"/>
          <w:vertAlign w:val="subscript"/>
        </w:rPr>
        <w:t>3</w:t>
      </w:r>
      <w:r>
        <w:rPr>
          <w:rFonts w:eastAsia="Times New Roman" w:cs="Times New Roman"/>
          <w:color w:val="000000"/>
        </w:rPr>
        <w:t>H</w:t>
      </w:r>
      <w:r>
        <w:rPr>
          <w:rFonts w:eastAsia="Times New Roman" w:cs="Times New Roman"/>
          <w:color w:val="000000"/>
          <w:vertAlign w:val="subscript"/>
        </w:rPr>
        <w:t>8</w:t>
      </w:r>
      <w:r>
        <w:rPr>
          <w:rFonts w:eastAsia="Times New Roman" w:cs="Times New Roman"/>
          <w:color w:val="000000"/>
        </w:rPr>
        <w:t>O</w:t>
      </w:r>
      <w:r>
        <w:rPr>
          <w:rFonts w:ascii="宋体" w:hAnsi="宋体"/>
          <w:color w:val="000000"/>
        </w:rPr>
        <w:t>）。下列有关正丙醇的说法正确的是</w:t>
      </w:r>
    </w:p>
    <w:p w14:paraId="647B7B41">
      <w:pPr>
        <w:tabs>
          <w:tab w:val="left" w:pos="4873"/>
        </w:tabs>
        <w:spacing w:line="360" w:lineRule="auto"/>
        <w:jc w:val="left"/>
        <w:textAlignment w:val="center"/>
        <w:rPr>
          <w:rFonts w:eastAsia="Times New Roman" w:cs="Times New Roman"/>
          <w:color w:val="000000"/>
        </w:rPr>
      </w:pPr>
      <w:r>
        <w:rPr>
          <w:rFonts w:ascii="宋体" w:hAnsi="宋体"/>
          <w:color w:val="000000"/>
        </w:rPr>
        <w:t>A. 属于氧化物</w:t>
      </w:r>
      <w:r>
        <w:rPr>
          <w:rFonts w:ascii="宋体" w:hAnsi="宋体"/>
          <w:color w:val="000000"/>
        </w:rPr>
        <w:tab/>
      </w:r>
      <w:r>
        <w:rPr>
          <w:rFonts w:ascii="宋体" w:hAnsi="宋体"/>
          <w:color w:val="000000"/>
        </w:rPr>
        <w:t>B. 碳、氢、氧元素的质量比为</w:t>
      </w:r>
      <w:r>
        <w:rPr>
          <w:rFonts w:eastAsia="Times New Roman" w:cs="Times New Roman"/>
          <w:color w:val="000000"/>
        </w:rPr>
        <w:t>3</w:t>
      </w:r>
      <w:r>
        <w:rPr>
          <w:rFonts w:ascii="Calibri" w:hAnsi="Calibri" w:eastAsia="Calibri" w:cs="Calibri"/>
          <w:color w:val="000000"/>
        </w:rPr>
        <w:t>:</w:t>
      </w:r>
      <w:r>
        <w:rPr>
          <w:rFonts w:eastAsia="Times New Roman" w:cs="Times New Roman"/>
          <w:color w:val="000000"/>
        </w:rPr>
        <w:t>8</w:t>
      </w:r>
      <w:r>
        <w:rPr>
          <w:rFonts w:ascii="Calibri" w:hAnsi="Calibri" w:eastAsia="Calibri" w:cs="Calibri"/>
          <w:color w:val="000000"/>
        </w:rPr>
        <w:t>:</w:t>
      </w:r>
      <w:r>
        <w:rPr>
          <w:rFonts w:eastAsia="Times New Roman" w:cs="Times New Roman"/>
          <w:color w:val="000000"/>
        </w:rPr>
        <w:t>1</w:t>
      </w:r>
    </w:p>
    <w:p w14:paraId="483F0A64">
      <w:pPr>
        <w:tabs>
          <w:tab w:val="left" w:pos="4873"/>
        </w:tabs>
        <w:spacing w:line="360" w:lineRule="auto"/>
        <w:jc w:val="left"/>
        <w:textAlignment w:val="center"/>
        <w:rPr>
          <w:rFonts w:ascii="宋体" w:hAnsi="宋体"/>
          <w:color w:val="000000"/>
        </w:rPr>
      </w:pPr>
      <w:r>
        <w:rPr>
          <w:rFonts w:ascii="宋体" w:hAnsi="宋体"/>
          <w:color w:val="000000"/>
        </w:rPr>
        <w:t>C. 相对分子质量为</w:t>
      </w:r>
      <w:r>
        <w:rPr>
          <w:rFonts w:eastAsia="Times New Roman" w:cs="Times New Roman"/>
          <w:color w:val="000000"/>
        </w:rPr>
        <w:t>60g</w:t>
      </w:r>
      <w:r>
        <w:rPr>
          <w:rFonts w:ascii="宋体" w:hAnsi="宋体"/>
          <w:color w:val="000000"/>
        </w:rPr>
        <w:tab/>
      </w:r>
      <w:r>
        <w:rPr>
          <w:rFonts w:ascii="宋体" w:hAnsi="宋体"/>
          <w:color w:val="000000"/>
        </w:rPr>
        <w:t>D. 每个分子含</w:t>
      </w:r>
      <w:r>
        <w:rPr>
          <w:rFonts w:eastAsia="Times New Roman" w:cs="Times New Roman"/>
          <w:color w:val="000000"/>
        </w:rPr>
        <w:t>12</w:t>
      </w:r>
      <w:r>
        <w:rPr>
          <w:rFonts w:ascii="宋体" w:hAnsi="宋体"/>
          <w:color w:val="000000"/>
        </w:rPr>
        <w:t>个原子</w:t>
      </w:r>
    </w:p>
    <w:p w14:paraId="5281255C">
      <w:pPr>
        <w:spacing w:line="360" w:lineRule="auto"/>
        <w:jc w:val="left"/>
        <w:textAlignment w:val="center"/>
        <w:rPr>
          <w:rFonts w:ascii="宋体" w:hAnsi="宋体"/>
          <w:color w:val="000000"/>
        </w:rPr>
      </w:pPr>
      <w:r>
        <w:rPr>
          <w:color w:val="000000"/>
        </w:rPr>
        <w:t xml:space="preserve">11. </w:t>
      </w:r>
      <w:r>
        <w:rPr>
          <w:rFonts w:ascii="宋体" w:hAnsi="宋体"/>
          <w:color w:val="000000"/>
        </w:rPr>
        <w:t>化学学科与人类生活和社会发展关系密切。下列说法正确</w:t>
      </w:r>
      <w:r>
        <w:rPr>
          <w:rFonts w:ascii="宋体" w:hAnsi="宋体"/>
          <w:color w:val="000000"/>
        </w:rPr>
        <w:drawing>
          <wp:inline distT="0" distB="0" distL="114300" distR="114300">
            <wp:extent cx="133350" cy="177800"/>
            <wp:effectExtent l="0" t="0" r="0" b="13335"/>
            <wp:docPr id="45762161" name="图片 45762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762161" name="图片 45762161"/>
                    <pic:cNvPicPr>
                      <a:picLocks noChangeAspect="1"/>
                    </pic:cNvPicPr>
                  </pic:nvPicPr>
                  <pic:blipFill>
                    <a:blip r:embed="rId20" cstate="print"/>
                    <a:stretch>
                      <a:fillRect/>
                    </a:stretch>
                  </pic:blipFill>
                  <pic:spPr>
                    <a:xfrm>
                      <a:off x="0" y="0"/>
                      <a:ext cx="133350" cy="177800"/>
                    </a:xfrm>
                    <a:prstGeom prst="rect">
                      <a:avLst/>
                    </a:prstGeom>
                  </pic:spPr>
                </pic:pic>
              </a:graphicData>
            </a:graphic>
          </wp:inline>
        </w:drawing>
      </w:r>
      <w:r>
        <w:rPr>
          <w:rFonts w:ascii="宋体" w:hAnsi="宋体"/>
          <w:color w:val="000000"/>
        </w:rPr>
        <w:t>是</w:t>
      </w:r>
    </w:p>
    <w:p w14:paraId="7BA12E1D">
      <w:pPr>
        <w:spacing w:line="360" w:lineRule="auto"/>
        <w:jc w:val="left"/>
        <w:textAlignment w:val="center"/>
        <w:rPr>
          <w:rFonts w:ascii="宋体" w:hAnsi="宋体"/>
          <w:color w:val="000000"/>
        </w:rPr>
      </w:pPr>
      <w:r>
        <w:rPr>
          <w:rFonts w:ascii="宋体" w:hAnsi="宋体"/>
          <w:color w:val="000000"/>
        </w:rPr>
        <w:t>A. 化学与安全：为了方便学习，可将实验室剩余的药品带回家做实验</w:t>
      </w:r>
    </w:p>
    <w:p w14:paraId="4DF4FAFF">
      <w:pPr>
        <w:spacing w:line="360" w:lineRule="auto"/>
        <w:jc w:val="left"/>
        <w:textAlignment w:val="center"/>
        <w:rPr>
          <w:rFonts w:ascii="宋体" w:hAnsi="宋体"/>
          <w:color w:val="000000"/>
        </w:rPr>
      </w:pPr>
      <w:r>
        <w:rPr>
          <w:rFonts w:ascii="宋体" w:hAnsi="宋体"/>
          <w:color w:val="000000"/>
        </w:rPr>
        <w:t>B. 化学与社会发展：使用乙醇汽油可以节药石油资源</w:t>
      </w:r>
    </w:p>
    <w:p w14:paraId="611751DF">
      <w:pPr>
        <w:spacing w:line="360" w:lineRule="auto"/>
        <w:jc w:val="left"/>
        <w:textAlignment w:val="center"/>
        <w:rPr>
          <w:rFonts w:ascii="宋体" w:hAnsi="宋体"/>
          <w:color w:val="000000"/>
        </w:rPr>
      </w:pPr>
      <w:r>
        <w:rPr>
          <w:rFonts w:ascii="宋体" w:hAnsi="宋体"/>
          <w:color w:val="000000"/>
        </w:rPr>
        <w:t>C. 化学与材料：合金属于合成材料</w:t>
      </w:r>
    </w:p>
    <w:p w14:paraId="3FC6F7B0">
      <w:pPr>
        <w:spacing w:line="360" w:lineRule="auto"/>
        <w:jc w:val="left"/>
        <w:textAlignment w:val="center"/>
        <w:rPr>
          <w:rFonts w:ascii="宋体" w:hAnsi="宋体"/>
          <w:color w:val="000000"/>
        </w:rPr>
      </w:pPr>
      <w:r>
        <w:rPr>
          <w:rFonts w:ascii="宋体" w:hAnsi="宋体"/>
          <w:color w:val="000000"/>
        </w:rPr>
        <w:t>D. 化学与环境：将废弃塑料集中焚烧，以减少“白色污染”</w:t>
      </w:r>
    </w:p>
    <w:p w14:paraId="2C877BC3">
      <w:pPr>
        <w:spacing w:line="360" w:lineRule="auto"/>
        <w:jc w:val="left"/>
        <w:textAlignment w:val="center"/>
        <w:rPr>
          <w:rFonts w:ascii="宋体" w:hAnsi="宋体"/>
          <w:color w:val="000000"/>
        </w:rPr>
      </w:pPr>
      <w:r>
        <w:rPr>
          <w:color w:val="000000"/>
        </w:rPr>
        <w:t xml:space="preserve">12. </w:t>
      </w:r>
      <w:r>
        <w:rPr>
          <w:rFonts w:ascii="宋体" w:hAnsi="宋体"/>
          <w:color w:val="000000"/>
        </w:rPr>
        <w:t>下列物质中氮元素的化合价最高的是</w:t>
      </w:r>
    </w:p>
    <w:p w14:paraId="00DC135D">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HNO</w:t>
      </w:r>
      <w:r>
        <w:rPr>
          <w:rFonts w:eastAsia="Times New Roman" w:cs="Times New Roman"/>
          <w:color w:val="000000"/>
          <w:vertAlign w:val="subscript"/>
        </w:rPr>
        <w:t>3</w:t>
      </w:r>
      <w:r>
        <w:rPr>
          <w:rFonts w:ascii="宋体" w:hAnsi="宋体"/>
          <w:color w:val="000000"/>
        </w:rPr>
        <w:tab/>
      </w:r>
      <w:r>
        <w:rPr>
          <w:rFonts w:ascii="宋体" w:hAnsi="宋体"/>
          <w:color w:val="000000"/>
        </w:rPr>
        <w:t xml:space="preserve">B. </w:t>
      </w:r>
      <w:r>
        <w:rPr>
          <w:rFonts w:eastAsia="Times New Roman" w:cs="Times New Roman"/>
          <w:color w:val="000000"/>
        </w:rPr>
        <w:t>NO</w:t>
      </w:r>
      <w:r>
        <w:rPr>
          <w:rFonts w:eastAsia="Times New Roman" w:cs="Times New Roman"/>
          <w:color w:val="000000"/>
          <w:vertAlign w:val="subscript"/>
        </w:rPr>
        <w:t>2</w:t>
      </w:r>
      <w:r>
        <w:rPr>
          <w:rFonts w:ascii="宋体" w:hAnsi="宋体"/>
          <w:color w:val="000000"/>
        </w:rPr>
        <w:tab/>
      </w:r>
      <w:r>
        <w:rPr>
          <w:rFonts w:ascii="宋体" w:hAnsi="宋体"/>
          <w:color w:val="000000"/>
        </w:rPr>
        <w:t xml:space="preserve">C. </w:t>
      </w:r>
      <w:r>
        <w:rPr>
          <w:rFonts w:eastAsia="Times New Roman" w:cs="Times New Roman"/>
          <w:color w:val="000000"/>
        </w:rPr>
        <w:t>NaNO</w:t>
      </w:r>
      <w:r>
        <w:rPr>
          <w:rFonts w:eastAsia="Times New Roman" w:cs="Times New Roman"/>
          <w:color w:val="000000"/>
          <w:vertAlign w:val="subscript"/>
        </w:rPr>
        <w:t>2</w:t>
      </w:r>
      <w:r>
        <w:rPr>
          <w:rFonts w:ascii="宋体" w:hAnsi="宋体"/>
          <w:color w:val="000000"/>
        </w:rPr>
        <w:tab/>
      </w:r>
      <w:r>
        <w:rPr>
          <w:rFonts w:ascii="宋体" w:hAnsi="宋体"/>
          <w:color w:val="000000"/>
        </w:rPr>
        <w:t xml:space="preserve">D. </w:t>
      </w:r>
      <w:r>
        <w:rPr>
          <w:rFonts w:eastAsia="Times New Roman" w:cs="Times New Roman"/>
          <w:color w:val="000000"/>
        </w:rPr>
        <w:t>N</w:t>
      </w:r>
      <w:r>
        <w:rPr>
          <w:rFonts w:eastAsia="Times New Roman" w:cs="Times New Roman"/>
          <w:color w:val="000000"/>
          <w:vertAlign w:val="subscript"/>
        </w:rPr>
        <w:t>2</w:t>
      </w:r>
    </w:p>
    <w:p w14:paraId="48105F9D">
      <w:pPr>
        <w:spacing w:line="360" w:lineRule="auto"/>
        <w:jc w:val="left"/>
        <w:textAlignment w:val="center"/>
        <w:rPr>
          <w:rFonts w:ascii="宋体" w:hAnsi="宋体"/>
          <w:color w:val="000000"/>
        </w:rPr>
      </w:pPr>
      <w:r>
        <w:rPr>
          <w:color w:val="000000"/>
        </w:rPr>
        <w:t xml:space="preserve">13. </w:t>
      </w:r>
      <w:r>
        <w:rPr>
          <w:rFonts w:ascii="宋体" w:hAnsi="宋体"/>
          <w:color w:val="000000"/>
        </w:rPr>
        <w:t>模型认知是建立宏观与微观联系的思维方法。下图是某反应的微观示意图，有关说法正确的是</w:t>
      </w:r>
    </w:p>
    <w:p w14:paraId="306506A5">
      <w:pPr>
        <w:spacing w:line="360" w:lineRule="auto"/>
        <w:jc w:val="left"/>
        <w:textAlignment w:val="center"/>
        <w:rPr>
          <w:color w:val="000000"/>
        </w:rPr>
      </w:pPr>
      <w:r>
        <w:rPr>
          <w:rFonts w:eastAsia="Times New Roman" w:cs="Times New Roman"/>
          <w:color w:val="000000"/>
        </w:rPr>
        <w:drawing>
          <wp:inline distT="0" distB="0" distL="114300" distR="114300">
            <wp:extent cx="3819525" cy="8096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3819525" cy="809625"/>
                    </a:xfrm>
                    <a:prstGeom prst="rect">
                      <a:avLst/>
                    </a:prstGeom>
                  </pic:spPr>
                </pic:pic>
              </a:graphicData>
            </a:graphic>
          </wp:inline>
        </w:drawing>
      </w:r>
    </w:p>
    <w:p w14:paraId="087B9EBB">
      <w:pPr>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该反应的化学方程式为：</w:t>
      </w:r>
      <w:r>
        <w:object>
          <v:shape id="_x0000_i1025" o:spt="75" alt="学科网(www.zxxk.com)--教育资源门户，提供试卷、教案、课件、论文、素材以及各类教学资源下载，还有大量而丰富的教学相关资讯！" type="#_x0000_t75" style="height:38.5pt;width:137.3pt;" o:ole="t" filled="f" o:preferrelative="t" stroked="f" coordsize="21600,21600">
            <v:path/>
            <v:fill on="f" focussize="0,0"/>
            <v:stroke on="f" joinstyle="miter"/>
            <v:imagedata r:id="rId23" o:title="eqIdd24dfa033287cef43068d317e5e23bd5"/>
            <o:lock v:ext="edit" aspectratio="t"/>
            <w10:wrap type="none"/>
            <w10:anchorlock/>
          </v:shape>
          <o:OLEObject Type="Embed" ProgID="Equation.DSMT4" ShapeID="_x0000_i1025" DrawAspect="Content" ObjectID="_1468075725" r:id="rId22">
            <o:LockedField>false</o:LockedField>
          </o:OLEObject>
        </w:object>
      </w:r>
    </w:p>
    <w:p w14:paraId="1A9962AA">
      <w:pPr>
        <w:spacing w:line="360" w:lineRule="auto"/>
        <w:jc w:val="left"/>
        <w:textAlignment w:val="center"/>
        <w:rPr>
          <w:rFonts w:ascii="宋体" w:hAnsi="宋体"/>
          <w:color w:val="000000"/>
        </w:rPr>
      </w:pPr>
      <w:r>
        <w:rPr>
          <w:rFonts w:eastAsia="Times New Roman" w:cs="Times New Roman"/>
          <w:color w:val="000000"/>
        </w:rPr>
        <w:t xml:space="preserve">B. </w:t>
      </w:r>
      <w:r>
        <w:rPr>
          <w:rFonts w:ascii="宋体" w:hAnsi="宋体"/>
          <w:color w:val="000000"/>
        </w:rPr>
        <w:t>该反应属于置换反应</w:t>
      </w:r>
    </w:p>
    <w:p w14:paraId="188C52F6">
      <w:pPr>
        <w:spacing w:line="360" w:lineRule="auto"/>
        <w:jc w:val="left"/>
        <w:textAlignment w:val="center"/>
        <w:rPr>
          <w:rFonts w:eastAsia="Times New Roman" w:cs="Times New Roman"/>
          <w:color w:val="000000"/>
        </w:rPr>
      </w:pPr>
      <w:r>
        <w:rPr>
          <w:rFonts w:eastAsia="Times New Roman" w:cs="Times New Roman"/>
          <w:color w:val="000000"/>
        </w:rPr>
        <w:t xml:space="preserve">C. </w:t>
      </w:r>
      <w:r>
        <w:rPr>
          <w:rFonts w:ascii="宋体" w:hAnsi="宋体"/>
          <w:color w:val="000000"/>
        </w:rPr>
        <w:t>参加反应的甲、乙的质量比为</w:t>
      </w:r>
      <w:r>
        <w:rPr>
          <w:rFonts w:eastAsia="Times New Roman" w:cs="Times New Roman"/>
          <w:color w:val="000000"/>
        </w:rPr>
        <w:t>17:32</w:t>
      </w:r>
    </w:p>
    <w:p w14:paraId="24551EEE">
      <w:pPr>
        <w:spacing w:line="360" w:lineRule="auto"/>
        <w:jc w:val="left"/>
        <w:textAlignment w:val="center"/>
        <w:rPr>
          <w:rFonts w:eastAsia="Times New Roman" w:cs="Times New Roman"/>
          <w:color w:val="000000"/>
        </w:rPr>
      </w:pPr>
      <w:r>
        <w:rPr>
          <w:rFonts w:eastAsia="Times New Roman" w:cs="Times New Roman"/>
          <w:color w:val="000000"/>
        </w:rPr>
        <w:t xml:space="preserve">D. </w:t>
      </w:r>
      <w:r>
        <w:rPr>
          <w:rFonts w:ascii="宋体" w:hAnsi="宋体"/>
          <w:color w:val="000000"/>
        </w:rPr>
        <w:t>生成的丙、丁的分子个数比为</w:t>
      </w:r>
      <w:r>
        <w:rPr>
          <w:rFonts w:eastAsia="Times New Roman" w:cs="Times New Roman"/>
          <w:color w:val="000000"/>
        </w:rPr>
        <w:t>2:3</w:t>
      </w:r>
    </w:p>
    <w:p w14:paraId="456F686D">
      <w:pPr>
        <w:spacing w:line="360" w:lineRule="auto"/>
        <w:jc w:val="left"/>
        <w:textAlignment w:val="center"/>
        <w:rPr>
          <w:rFonts w:ascii="宋体" w:hAnsi="宋体"/>
          <w:color w:val="000000"/>
        </w:rPr>
      </w:pPr>
      <w:r>
        <w:rPr>
          <w:color w:val="000000"/>
        </w:rPr>
        <w:t xml:space="preserve">14. </w:t>
      </w:r>
      <w:r>
        <w:rPr>
          <w:rFonts w:ascii="宋体" w:hAnsi="宋体"/>
          <w:color w:val="000000"/>
        </w:rPr>
        <w:t>下列各组离子，能在碱性溶液中大量共存，且形成无色溶液的一组是</w:t>
      </w:r>
    </w:p>
    <w:p w14:paraId="03D95F47">
      <w:pPr>
        <w:tabs>
          <w:tab w:val="left" w:pos="4873"/>
        </w:tabs>
        <w:spacing w:line="360" w:lineRule="auto"/>
        <w:jc w:val="left"/>
        <w:textAlignment w:val="center"/>
        <w:rPr>
          <w:rFonts w:ascii="宋体" w:hAnsi="宋体"/>
          <w:color w:val="000000"/>
        </w:rPr>
      </w:pPr>
      <w:r>
        <w:rPr>
          <w:rFonts w:eastAsia="Times New Roman" w:cs="Times New Roman"/>
          <w:color w:val="000000"/>
        </w:rPr>
        <w:t>A. K</w:t>
      </w:r>
      <w:r>
        <w:rPr>
          <w:rFonts w:ascii="Calibri" w:hAnsi="Calibri" w:eastAsia="Calibri" w:cs="Calibri"/>
          <w:color w:val="000000"/>
          <w:vertAlign w:val="superscript"/>
        </w:rPr>
        <w:t>+</w:t>
      </w:r>
      <w:r>
        <w:rPr>
          <w:rFonts w:ascii="宋体" w:hAnsi="宋体"/>
          <w:color w:val="000000"/>
        </w:rPr>
        <w:t>、</w:t>
      </w:r>
      <w:r>
        <w:rPr>
          <w:rFonts w:eastAsia="Times New Roman" w:cs="Times New Roman"/>
          <w:color w:val="000000"/>
        </w:rPr>
        <w:t>Fe</w:t>
      </w:r>
      <w:r>
        <w:rPr>
          <w:rFonts w:eastAsia="Times New Roman" w:cs="Times New Roman"/>
          <w:color w:val="000000"/>
          <w:vertAlign w:val="superscript"/>
        </w:rPr>
        <w:t>3</w:t>
      </w:r>
      <w:r>
        <w:rPr>
          <w:rFonts w:ascii="Calibri" w:hAnsi="Calibri" w:eastAsia="Calibri" w:cs="Calibri"/>
          <w:color w:val="000000"/>
          <w:vertAlign w:val="superscript"/>
        </w:rPr>
        <w:t>+</w:t>
      </w:r>
      <w:r>
        <w:rPr>
          <w:rFonts w:ascii="宋体" w:hAnsi="宋体"/>
          <w:color w:val="000000"/>
        </w:rPr>
        <w:t>、</w:t>
      </w:r>
      <w:r>
        <w:object>
          <v:shape id="_x0000_i1026" o:spt="75" alt="学科网(www.zxxk.com)--教育资源门户，提供试卷、教案、课件、论文、素材以及各类教学资源下载，还有大量而丰富的教学相关资讯！" type="#_x0000_t75" style="height:18.4pt;width:25.1pt;" o:ole="t" filled="f" o:preferrelative="t" stroked="f" coordsize="21600,21600">
            <v:path/>
            <v:fill on="f" focussize="0,0"/>
            <v:stroke on="f" joinstyle="miter"/>
            <v:imagedata r:id="rId25" o:title="eqId0f3b22c7fcd6aef75aa2119ad593692c"/>
            <o:lock v:ext="edit" aspectratio="t"/>
            <w10:wrap type="none"/>
            <w10:anchorlock/>
          </v:shape>
          <o:OLEObject Type="Embed" ProgID="Equation.DSMT4" ShapeID="_x0000_i1026" DrawAspect="Content" ObjectID="_1468075726" r:id="rId24">
            <o:LockedField>false</o:LockedField>
          </o:OLEObject>
        </w:object>
      </w:r>
      <w:r>
        <w:rPr>
          <w:rFonts w:eastAsia="Times New Roman" w:cs="Times New Roman"/>
          <w:color w:val="000000"/>
        </w:rPr>
        <w:tab/>
      </w:r>
      <w:r>
        <w:rPr>
          <w:rFonts w:eastAsia="Times New Roman" w:cs="Times New Roman"/>
          <w:color w:val="000000"/>
        </w:rPr>
        <w:t>B. H</w:t>
      </w:r>
      <w:r>
        <w:rPr>
          <w:rFonts w:ascii="Calibri" w:hAnsi="Calibri" w:eastAsia="Calibri" w:cs="Calibri"/>
          <w:color w:val="000000"/>
          <w:vertAlign w:val="superscript"/>
        </w:rPr>
        <w:t>+</w:t>
      </w:r>
      <w:r>
        <w:rPr>
          <w:rFonts w:ascii="宋体" w:hAnsi="宋体"/>
          <w:color w:val="000000"/>
        </w:rPr>
        <w:t>、</w:t>
      </w:r>
      <w:r>
        <w:object>
          <v:shape id="_x0000_i1027" o:spt="75" alt="学科网(www.zxxk.com)--教育资源门户，提供试卷、教案、课件、论文、素材以及各类教学资源下载，还有大量而丰富的教学相关资讯！" type="#_x0000_t75" style="height:18.4pt;width:25.1pt;" o:ole="t" filled="f" o:preferrelative="t" stroked="f" coordsize="21600,21600">
            <v:path/>
            <v:fill on="f" focussize="0,0"/>
            <v:stroke on="f" joinstyle="miter"/>
            <v:imagedata r:id="rId25" o:title="eqId0f3b22c7fcd6aef75aa2119ad593692c"/>
            <o:lock v:ext="edit" aspectratio="t"/>
            <w10:wrap type="none"/>
            <w10:anchorlock/>
          </v:shape>
          <o:OLEObject Type="Embed" ProgID="Equation.DSMT4" ShapeID="_x0000_i1027" DrawAspect="Content" ObjectID="_1468075727" r:id="rId26">
            <o:LockedField>false</o:LockedField>
          </o:OLEObject>
        </w:object>
      </w:r>
      <w:r>
        <w:rPr>
          <w:rFonts w:ascii="宋体" w:hAnsi="宋体"/>
          <w:color w:val="000000"/>
        </w:rPr>
        <w:t>、</w:t>
      </w:r>
      <w:r>
        <w:object>
          <v:shape id="_x0000_i1028" o:spt="75" alt="学科网(www.zxxk.com)--教育资源门户，提供试卷、教案、课件、论文、素材以及各类教学资源下载，还有大量而丰富的教学相关资讯！" type="#_x0000_t75" style="height:19.25pt;width:25.1pt;" o:ole="t" filled="f" o:preferrelative="t" stroked="f" coordsize="21600,21600">
            <v:path/>
            <v:fill on="f" focussize="0,0"/>
            <v:stroke on="f" joinstyle="miter"/>
            <v:imagedata r:id="rId28" o:title="eqId68b9bfd8728216acb427ce120e517f4c"/>
            <o:lock v:ext="edit" aspectratio="t"/>
            <w10:wrap type="none"/>
            <w10:anchorlock/>
          </v:shape>
          <o:OLEObject Type="Embed" ProgID="Equation.DSMT4" ShapeID="_x0000_i1028" DrawAspect="Content" ObjectID="_1468075728" r:id="rId27">
            <o:LockedField>false</o:LockedField>
          </o:OLEObject>
        </w:object>
      </w:r>
    </w:p>
    <w:p w14:paraId="7B5211CA">
      <w:pPr>
        <w:tabs>
          <w:tab w:val="left" w:pos="4873"/>
        </w:tabs>
        <w:spacing w:line="360" w:lineRule="auto"/>
        <w:jc w:val="left"/>
        <w:textAlignment w:val="center"/>
        <w:rPr>
          <w:rFonts w:ascii="宋体" w:hAnsi="宋体"/>
          <w:color w:val="000000"/>
        </w:rPr>
      </w:pPr>
      <w:r>
        <w:rPr>
          <w:rFonts w:eastAsia="Times New Roman" w:cs="Times New Roman"/>
          <w:color w:val="000000"/>
        </w:rPr>
        <w:t>C. Na</w:t>
      </w:r>
      <w:r>
        <w:rPr>
          <w:rFonts w:ascii="Calibri" w:hAnsi="Calibri" w:eastAsia="Calibri" w:cs="Calibri"/>
          <w:color w:val="000000"/>
          <w:vertAlign w:val="superscript"/>
        </w:rPr>
        <w:t>+</w:t>
      </w:r>
      <w:r>
        <w:rPr>
          <w:rFonts w:ascii="宋体" w:hAnsi="宋体"/>
          <w:color w:val="000000"/>
        </w:rPr>
        <w:t>、</w:t>
      </w:r>
      <w:r>
        <w:rPr>
          <w:rFonts w:eastAsia="Times New Roman" w:cs="Times New Roman"/>
          <w:color w:val="000000"/>
        </w:rPr>
        <w:t>Ba</w:t>
      </w:r>
      <w:r>
        <w:rPr>
          <w:rFonts w:eastAsia="Times New Roman" w:cs="Times New Roman"/>
          <w:color w:val="000000"/>
          <w:vertAlign w:val="superscript"/>
        </w:rPr>
        <w:t>2</w:t>
      </w:r>
      <w:r>
        <w:rPr>
          <w:rFonts w:ascii="Calibri" w:hAnsi="Calibri" w:eastAsia="Calibri" w:cs="Calibri"/>
          <w:color w:val="000000"/>
          <w:vertAlign w:val="superscript"/>
        </w:rPr>
        <w:t>+</w:t>
      </w:r>
      <w:r>
        <w:rPr>
          <w:rFonts w:ascii="宋体" w:hAnsi="宋体"/>
          <w:color w:val="000000"/>
        </w:rPr>
        <w:t>、</w:t>
      </w:r>
      <w:r>
        <w:rPr>
          <w:rFonts w:eastAsia="Times New Roman" w:cs="Times New Roman"/>
          <w:color w:val="000000"/>
        </w:rPr>
        <w:t>Cl</w:t>
      </w:r>
      <w:r>
        <w:rPr>
          <w:rFonts w:ascii="Calibri" w:hAnsi="Calibri" w:eastAsia="Calibri" w:cs="Calibri"/>
          <w:color w:val="000000"/>
          <w:vertAlign w:val="superscript"/>
        </w:rPr>
        <w:t>-</w:t>
      </w:r>
      <w:r>
        <w:rPr>
          <w:rFonts w:eastAsia="Times New Roman" w:cs="Times New Roman"/>
          <w:color w:val="000000"/>
        </w:rPr>
        <w:tab/>
      </w:r>
      <w:r>
        <w:rPr>
          <w:rFonts w:eastAsia="Times New Roman" w:cs="Times New Roman"/>
          <w:color w:val="000000"/>
        </w:rPr>
        <w:t xml:space="preserve">D. </w:t>
      </w:r>
      <w:r>
        <w:object>
          <v:shape id="_x0000_i1029" o:spt="75" alt="学科网(www.zxxk.com)--教育资源门户，提供试卷、教案、课件、论文、素材以及各类教学资源下载，还有大量而丰富的教学相关资讯！" type="#_x0000_t75" style="height:18.4pt;width:25.95pt;" o:ole="t" filled="f" o:preferrelative="t" stroked="f" coordsize="21600,21600">
            <v:path/>
            <v:fill on="f" focussize="0,0"/>
            <v:stroke on="f" joinstyle="miter"/>
            <v:imagedata r:id="rId30" o:title="eqId22b84c78dae7945c7893ab4125a05ab5"/>
            <o:lock v:ext="edit" aspectratio="t"/>
            <w10:wrap type="none"/>
            <w10:anchorlock/>
          </v:shape>
          <o:OLEObject Type="Embed" ProgID="Equation.DSMT4" ShapeID="_x0000_i1029" DrawAspect="Content" ObjectID="_1468075729" r:id="rId29">
            <o:LockedField>false</o:LockedField>
          </o:OLEObject>
        </w:object>
      </w:r>
      <w:r>
        <w:rPr>
          <w:rFonts w:ascii="宋体" w:hAnsi="宋体"/>
          <w:color w:val="000000"/>
        </w:rPr>
        <w:t>、</w:t>
      </w:r>
      <w:r>
        <w:rPr>
          <w:rFonts w:eastAsia="Times New Roman" w:cs="Times New Roman"/>
          <w:color w:val="000000"/>
        </w:rPr>
        <w:t>K</w:t>
      </w:r>
      <w:r>
        <w:rPr>
          <w:rFonts w:ascii="Calibri" w:hAnsi="Calibri" w:eastAsia="Calibri" w:cs="Calibri"/>
          <w:color w:val="000000"/>
          <w:vertAlign w:val="superscript"/>
        </w:rPr>
        <w:t>+</w:t>
      </w:r>
      <w:r>
        <w:rPr>
          <w:rFonts w:ascii="宋体" w:hAnsi="宋体"/>
          <w:color w:val="000000"/>
        </w:rPr>
        <w:t>、</w:t>
      </w:r>
      <w:r>
        <w:object>
          <v:shape id="_x0000_i1030" o:spt="75" alt="学科网(www.zxxk.com)--教育资源门户，提供试卷、教案、课件、论文、素材以及各类教学资源下载，还有大量而丰富的教学相关资讯！" type="#_x0000_t75" style="height:19.25pt;width:25.1pt;" o:ole="t" filled="f" o:preferrelative="t" stroked="f" coordsize="21600,21600">
            <v:path/>
            <v:fill on="f" focussize="0,0"/>
            <v:stroke on="f" joinstyle="miter"/>
            <v:imagedata r:id="rId28" o:title="eqId68b9bfd8728216acb427ce120e517f4c"/>
            <o:lock v:ext="edit" aspectratio="t"/>
            <w10:wrap type="none"/>
            <w10:anchorlock/>
          </v:shape>
          <o:OLEObject Type="Embed" ProgID="Equation.DSMT4" ShapeID="_x0000_i1030" DrawAspect="Content" ObjectID="_1468075730" r:id="rId31">
            <o:LockedField>false</o:LockedField>
          </o:OLEObject>
        </w:object>
      </w:r>
    </w:p>
    <w:p w14:paraId="28F214D8">
      <w:pPr>
        <w:spacing w:line="360" w:lineRule="auto"/>
        <w:jc w:val="left"/>
        <w:textAlignment w:val="center"/>
        <w:rPr>
          <w:rFonts w:ascii="宋体" w:hAnsi="宋体"/>
          <w:color w:val="000000"/>
        </w:rPr>
      </w:pPr>
      <w:r>
        <w:rPr>
          <w:color w:val="000000"/>
        </w:rPr>
        <w:t xml:space="preserve">15. </w:t>
      </w:r>
      <w:r>
        <w:rPr>
          <w:rFonts w:ascii="宋体" w:hAnsi="宋体"/>
          <w:color w:val="000000"/>
        </w:rPr>
        <w:t>下列选项中对实验方案的评价及分析正确的是</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43"/>
        <w:gridCol w:w="1785"/>
        <w:gridCol w:w="2194"/>
        <w:gridCol w:w="3803"/>
      </w:tblGrid>
      <w:tr w14:paraId="0ADFC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0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42E2522">
            <w:pPr>
              <w:spacing w:line="360" w:lineRule="auto"/>
              <w:jc w:val="center"/>
              <w:textAlignment w:val="center"/>
              <w:rPr>
                <w:rFonts w:ascii="宋体" w:hAnsi="宋体"/>
                <w:color w:val="000000"/>
              </w:rPr>
            </w:pPr>
            <w:r>
              <w:rPr>
                <w:rFonts w:ascii="宋体" w:hAnsi="宋体"/>
                <w:color w:val="000000"/>
              </w:rPr>
              <w:t>选项</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4F303C1">
            <w:pPr>
              <w:spacing w:line="360" w:lineRule="auto"/>
              <w:jc w:val="center"/>
              <w:textAlignment w:val="center"/>
              <w:rPr>
                <w:rFonts w:ascii="宋体" w:hAnsi="宋体"/>
                <w:color w:val="000000"/>
              </w:rPr>
            </w:pPr>
            <w:r>
              <w:rPr>
                <w:rFonts w:ascii="宋体" w:hAnsi="宋体"/>
                <w:color w:val="000000"/>
              </w:rPr>
              <w:t>实验目的</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2692F1B">
            <w:pPr>
              <w:spacing w:line="360" w:lineRule="auto"/>
              <w:jc w:val="center"/>
              <w:textAlignment w:val="center"/>
              <w:rPr>
                <w:rFonts w:ascii="宋体" w:hAnsi="宋体"/>
                <w:color w:val="000000"/>
              </w:rPr>
            </w:pPr>
            <w:r>
              <w:rPr>
                <w:rFonts w:ascii="宋体" w:hAnsi="宋体"/>
                <w:color w:val="000000"/>
              </w:rPr>
              <w:t>实验方案</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DDFB6A3">
            <w:pPr>
              <w:spacing w:line="360" w:lineRule="auto"/>
              <w:jc w:val="center"/>
              <w:textAlignment w:val="center"/>
              <w:rPr>
                <w:rFonts w:ascii="宋体" w:hAnsi="宋体"/>
                <w:color w:val="000000"/>
              </w:rPr>
            </w:pPr>
            <w:r>
              <w:rPr>
                <w:rFonts w:ascii="宋体" w:hAnsi="宋体"/>
                <w:color w:val="000000"/>
              </w:rPr>
              <w:t>评价及分析</w:t>
            </w:r>
          </w:p>
        </w:tc>
      </w:tr>
      <w:tr w14:paraId="3E72F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82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CB71E6B">
            <w:pPr>
              <w:spacing w:line="360" w:lineRule="auto"/>
              <w:jc w:val="center"/>
              <w:textAlignment w:val="center"/>
              <w:rPr>
                <w:rFonts w:eastAsia="Times New Roman" w:cs="Times New Roman"/>
                <w:color w:val="000000"/>
              </w:rPr>
            </w:pPr>
            <w:r>
              <w:rPr>
                <w:rFonts w:eastAsia="Times New Roman" w:cs="Times New Roman"/>
                <w:color w:val="000000"/>
              </w:rPr>
              <w:t>A</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CFB215C">
            <w:pPr>
              <w:spacing w:line="360" w:lineRule="auto"/>
              <w:jc w:val="left"/>
              <w:textAlignment w:val="center"/>
              <w:rPr>
                <w:rFonts w:ascii="宋体" w:hAnsi="宋体"/>
                <w:color w:val="000000"/>
              </w:rPr>
            </w:pPr>
            <w:r>
              <w:rPr>
                <w:rFonts w:ascii="宋体" w:hAnsi="宋体"/>
                <w:color w:val="000000"/>
              </w:rPr>
              <w:t>除去</w:t>
            </w:r>
            <w:r>
              <w:rPr>
                <w:rFonts w:eastAsia="Times New Roman" w:cs="Times New Roman"/>
                <w:color w:val="000000"/>
              </w:rPr>
              <w:t>CuO</w:t>
            </w:r>
            <w:r>
              <w:rPr>
                <w:rFonts w:ascii="宋体" w:hAnsi="宋体"/>
                <w:color w:val="000000"/>
              </w:rPr>
              <w:t>粉末中的</w:t>
            </w:r>
            <w:r>
              <w:rPr>
                <w:rFonts w:eastAsia="Times New Roman" w:cs="Times New Roman"/>
                <w:color w:val="000000"/>
              </w:rPr>
              <w:t>C</w:t>
            </w:r>
            <w:r>
              <w:rPr>
                <w:rFonts w:ascii="宋体" w:hAnsi="宋体"/>
                <w:color w:val="000000"/>
              </w:rPr>
              <w:t>粉</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08F00B9">
            <w:pPr>
              <w:spacing w:line="360" w:lineRule="auto"/>
              <w:jc w:val="left"/>
              <w:textAlignment w:val="center"/>
              <w:rPr>
                <w:rFonts w:ascii="宋体" w:hAnsi="宋体"/>
                <w:color w:val="000000"/>
              </w:rPr>
            </w:pPr>
            <w:r>
              <w:rPr>
                <w:rFonts w:ascii="宋体" w:hAnsi="宋体"/>
                <w:color w:val="000000"/>
              </w:rPr>
              <w:t>加足量的稀</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过滤</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76B90C1">
            <w:pPr>
              <w:spacing w:line="360" w:lineRule="auto"/>
              <w:jc w:val="left"/>
              <w:textAlignment w:val="center"/>
              <w:rPr>
                <w:rFonts w:ascii="宋体" w:hAnsi="宋体"/>
                <w:color w:val="000000"/>
              </w:rPr>
            </w:pPr>
            <w:r>
              <w:rPr>
                <w:rFonts w:ascii="宋体" w:hAnsi="宋体"/>
                <w:color w:val="000000"/>
              </w:rPr>
              <w:t>正确：</w:t>
            </w:r>
            <w:r>
              <w:rPr>
                <w:rFonts w:eastAsia="Times New Roman" w:cs="Times New Roman"/>
                <w:color w:val="000000"/>
              </w:rPr>
              <w:t>CuO</w:t>
            </w:r>
            <w:r>
              <w:rPr>
                <w:rFonts w:ascii="宋体" w:hAnsi="宋体"/>
                <w:color w:val="000000"/>
              </w:rPr>
              <w:t>和</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反应生成溶于水的</w:t>
            </w:r>
            <w:r>
              <w:rPr>
                <w:rFonts w:eastAsia="Times New Roman" w:cs="Times New Roman"/>
                <w:color w:val="000000"/>
              </w:rPr>
              <w:t>CuSO</w:t>
            </w:r>
            <w:r>
              <w:rPr>
                <w:rFonts w:eastAsia="Times New Roman" w:cs="Times New Roman"/>
                <w:color w:val="000000"/>
                <w:vertAlign w:val="subscript"/>
              </w:rPr>
              <w:t>4</w:t>
            </w:r>
            <w:r>
              <w:rPr>
                <w:rFonts w:ascii="宋体" w:hAnsi="宋体"/>
                <w:color w:val="000000"/>
              </w:rPr>
              <w:t>，而</w:t>
            </w:r>
            <w:r>
              <w:rPr>
                <w:rFonts w:eastAsia="Times New Roman" w:cs="Times New Roman"/>
                <w:color w:val="000000"/>
              </w:rPr>
              <w:t>C</w:t>
            </w:r>
            <w:r>
              <w:rPr>
                <w:rFonts w:ascii="宋体" w:hAnsi="宋体"/>
                <w:color w:val="000000"/>
              </w:rPr>
              <w:t>不溶于水，可过滤除去</w:t>
            </w:r>
          </w:p>
        </w:tc>
      </w:tr>
      <w:tr w14:paraId="4A76B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0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BD0CF33">
            <w:pPr>
              <w:spacing w:line="360" w:lineRule="auto"/>
              <w:jc w:val="center"/>
              <w:textAlignment w:val="center"/>
              <w:rPr>
                <w:rFonts w:eastAsia="Times New Roman" w:cs="Times New Roman"/>
                <w:color w:val="000000"/>
              </w:rPr>
            </w:pPr>
            <w:r>
              <w:rPr>
                <w:rFonts w:eastAsia="Times New Roman" w:cs="Times New Roman"/>
                <w:color w:val="000000"/>
              </w:rPr>
              <w:t>B</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8B40AB9">
            <w:pPr>
              <w:spacing w:line="360" w:lineRule="auto"/>
              <w:jc w:val="left"/>
              <w:textAlignment w:val="center"/>
              <w:rPr>
                <w:rFonts w:ascii="宋体" w:hAnsi="宋体"/>
                <w:color w:val="000000"/>
              </w:rPr>
            </w:pPr>
            <w:r>
              <w:rPr>
                <w:rFonts w:ascii="宋体" w:hAnsi="宋体"/>
                <w:color w:val="000000"/>
              </w:rPr>
              <w:t>蒸发</w:t>
            </w:r>
            <w:r>
              <w:rPr>
                <w:rFonts w:eastAsia="Times New Roman" w:cs="Times New Roman"/>
                <w:color w:val="000000"/>
              </w:rPr>
              <w:t>NaCl</w:t>
            </w:r>
            <w:r>
              <w:rPr>
                <w:rFonts w:ascii="宋体" w:hAnsi="宋体"/>
                <w:color w:val="000000"/>
              </w:rPr>
              <w:t>溶液获得</w:t>
            </w:r>
            <w:r>
              <w:rPr>
                <w:rFonts w:eastAsia="Times New Roman" w:cs="Times New Roman"/>
                <w:color w:val="000000"/>
              </w:rPr>
              <w:t>NaCl</w:t>
            </w:r>
            <w:r>
              <w:rPr>
                <w:rFonts w:ascii="宋体" w:hAnsi="宋体"/>
                <w:color w:val="000000"/>
              </w:rPr>
              <w:t>固体</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44BE695">
            <w:pPr>
              <w:spacing w:line="360" w:lineRule="auto"/>
              <w:jc w:val="left"/>
              <w:textAlignment w:val="center"/>
              <w:rPr>
                <w:rFonts w:ascii="宋体" w:hAnsi="宋体"/>
                <w:color w:val="000000"/>
              </w:rPr>
            </w:pPr>
            <w:r>
              <w:rPr>
                <w:rFonts w:ascii="宋体" w:hAnsi="宋体"/>
                <w:color w:val="000000"/>
              </w:rPr>
              <w:t>一直加热至溶液完全蒸干</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0C2D11D">
            <w:pPr>
              <w:spacing w:line="360" w:lineRule="auto"/>
              <w:jc w:val="left"/>
              <w:textAlignment w:val="center"/>
              <w:rPr>
                <w:rFonts w:ascii="宋体" w:hAnsi="宋体"/>
                <w:color w:val="000000"/>
              </w:rPr>
            </w:pPr>
            <w:r>
              <w:rPr>
                <w:rFonts w:ascii="宋体" w:hAnsi="宋体"/>
                <w:color w:val="000000"/>
              </w:rPr>
              <w:t>错误：完全蒸干溶液会造成固体溅出</w:t>
            </w:r>
          </w:p>
        </w:tc>
      </w:tr>
      <w:tr w14:paraId="3BEE9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82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16A9935">
            <w:pPr>
              <w:spacing w:line="360" w:lineRule="auto"/>
              <w:jc w:val="center"/>
              <w:textAlignment w:val="center"/>
              <w:rPr>
                <w:rFonts w:eastAsia="Times New Roman" w:cs="Times New Roman"/>
                <w:color w:val="000000"/>
              </w:rPr>
            </w:pPr>
            <w:r>
              <w:rPr>
                <w:rFonts w:eastAsia="Times New Roman" w:cs="Times New Roman"/>
                <w:color w:val="000000"/>
              </w:rPr>
              <w:t>C</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C3ABA6F">
            <w:pPr>
              <w:spacing w:line="360" w:lineRule="auto"/>
              <w:jc w:val="left"/>
              <w:textAlignment w:val="center"/>
              <w:rPr>
                <w:rFonts w:eastAsia="Times New Roman" w:cs="Times New Roman"/>
                <w:color w:val="000000"/>
              </w:rPr>
            </w:pPr>
            <w:r>
              <w:rPr>
                <w:rFonts w:ascii="宋体" w:hAnsi="宋体"/>
                <w:color w:val="000000"/>
              </w:rPr>
              <w:t>除去</w:t>
            </w:r>
            <w:r>
              <w:rPr>
                <w:rFonts w:eastAsia="Times New Roman" w:cs="Times New Roman"/>
                <w:color w:val="000000"/>
              </w:rPr>
              <w:t>KCl</w:t>
            </w:r>
            <w:r>
              <w:rPr>
                <w:rFonts w:ascii="宋体" w:hAnsi="宋体"/>
                <w:color w:val="000000"/>
              </w:rPr>
              <w:t>溶液中的</w: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AEE2CFF">
            <w:pPr>
              <w:spacing w:line="360" w:lineRule="auto"/>
              <w:jc w:val="left"/>
              <w:textAlignment w:val="center"/>
              <w:rPr>
                <w:rFonts w:ascii="宋体" w:hAnsi="宋体"/>
                <w:color w:val="000000"/>
              </w:rPr>
            </w:pPr>
            <w:r>
              <w:rPr>
                <w:rFonts w:ascii="宋体" w:hAnsi="宋体"/>
                <w:color w:val="000000"/>
              </w:rPr>
              <w:t>加适量的</w:t>
            </w:r>
            <w:r>
              <w:rPr>
                <w:rFonts w:eastAsia="Times New Roman" w:cs="Times New Roman"/>
                <w:color w:val="000000"/>
              </w:rPr>
              <w:t>Ba</w:t>
            </w:r>
            <w:r>
              <w:rPr>
                <w:rFonts w:ascii="Calibri" w:hAnsi="Calibri" w:eastAsia="Calibri" w:cs="Calibri"/>
                <w:color w:val="000000"/>
              </w:rPr>
              <w:t>(</w:t>
            </w:r>
            <w:r>
              <w:rPr>
                <w:rFonts w:eastAsia="Times New Roman" w:cs="Times New Roman"/>
                <w:color w:val="000000"/>
              </w:rPr>
              <w:t>NO</w:t>
            </w:r>
            <w:r>
              <w:rPr>
                <w:rFonts w:eastAsia="Times New Roman" w:cs="Times New Roman"/>
                <w:color w:val="000000"/>
                <w:vertAlign w:val="subscript"/>
              </w:rPr>
              <w:t>3</w:t>
            </w:r>
            <w:r>
              <w:rPr>
                <w:rFonts w:eastAsia="Times New Roman" w:cs="Times New Roman"/>
                <w:color w:val="000000"/>
              </w:rPr>
              <w:t>)</w:t>
            </w:r>
            <w:r>
              <w:rPr>
                <w:rFonts w:eastAsia="Times New Roman" w:cs="Times New Roman"/>
                <w:color w:val="000000"/>
                <w:vertAlign w:val="subscript"/>
              </w:rPr>
              <w:t>2</w:t>
            </w:r>
            <w:r>
              <w:rPr>
                <w:rFonts w:ascii="宋体" w:hAnsi="宋体"/>
                <w:color w:val="000000"/>
              </w:rPr>
              <w:t>容液，过滤</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EA4D051">
            <w:pPr>
              <w:spacing w:line="360" w:lineRule="auto"/>
              <w:jc w:val="left"/>
              <w:textAlignment w:val="center"/>
              <w:rPr>
                <w:rFonts w:ascii="宋体" w:hAnsi="宋体"/>
                <w:color w:val="000000"/>
              </w:rPr>
            </w:pPr>
            <w:r>
              <w:rPr>
                <w:rFonts w:ascii="宋体" w:hAnsi="宋体"/>
                <w:color w:val="000000"/>
              </w:rPr>
              <w:t>正确：因为</w: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和</w:t>
            </w:r>
            <w:r>
              <w:rPr>
                <w:rFonts w:eastAsia="Times New Roman" w:cs="Times New Roman"/>
                <w:color w:val="000000"/>
              </w:rPr>
              <w:t>Ba</w:t>
            </w:r>
            <w:r>
              <w:rPr>
                <w:rFonts w:ascii="Calibri" w:hAnsi="Calibri" w:eastAsia="Calibri" w:cs="Calibri"/>
                <w:color w:val="000000"/>
              </w:rPr>
              <w:t>(</w:t>
            </w:r>
            <w:r>
              <w:rPr>
                <w:rFonts w:eastAsia="Times New Roman" w:cs="Times New Roman"/>
                <w:color w:val="000000"/>
              </w:rPr>
              <w:t>NO</w:t>
            </w:r>
            <w:r>
              <w:rPr>
                <w:rFonts w:eastAsia="Times New Roman" w:cs="Times New Roman"/>
                <w:color w:val="000000"/>
                <w:vertAlign w:val="subscript"/>
              </w:rPr>
              <w:t>3</w:t>
            </w:r>
            <w:r>
              <w:rPr>
                <w:rFonts w:ascii="Calibri" w:hAnsi="Calibri" w:eastAsia="Calibri" w:cs="Calibri"/>
                <w:color w:val="000000"/>
              </w:rPr>
              <w:t>)</w:t>
            </w:r>
            <w:r>
              <w:rPr>
                <w:rFonts w:eastAsia="Times New Roman" w:cs="Times New Roman"/>
                <w:color w:val="000000"/>
                <w:vertAlign w:val="subscript"/>
              </w:rPr>
              <w:t>2</w:t>
            </w:r>
            <w:r>
              <w:rPr>
                <w:rFonts w:ascii="宋体" w:hAnsi="宋体"/>
                <w:color w:val="000000"/>
              </w:rPr>
              <w:t>反应生成</w:t>
            </w:r>
            <w:r>
              <w:rPr>
                <w:rFonts w:eastAsia="Times New Roman" w:cs="Times New Roman"/>
                <w:color w:val="000000"/>
              </w:rPr>
              <w:t>BaSO</w:t>
            </w:r>
            <w:r>
              <w:rPr>
                <w:rFonts w:eastAsia="Times New Roman" w:cs="Times New Roman"/>
                <w:color w:val="000000"/>
                <w:vertAlign w:val="subscript"/>
              </w:rPr>
              <w:t>4</w:t>
            </w:r>
            <w:r>
              <w:rPr>
                <w:rFonts w:ascii="宋体" w:hAnsi="宋体"/>
                <w:color w:val="000000"/>
              </w:rPr>
              <w:t>不溶于水，可过滤除去</w:t>
            </w:r>
          </w:p>
        </w:tc>
      </w:tr>
      <w:tr w14:paraId="30930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82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922E7AB">
            <w:pPr>
              <w:spacing w:line="360" w:lineRule="auto"/>
              <w:jc w:val="center"/>
              <w:textAlignment w:val="center"/>
              <w:rPr>
                <w:rFonts w:eastAsia="Times New Roman" w:cs="Times New Roman"/>
                <w:color w:val="000000"/>
              </w:rPr>
            </w:pPr>
            <w:r>
              <w:rPr>
                <w:rFonts w:eastAsia="Times New Roman" w:cs="Times New Roman"/>
                <w:color w:val="000000"/>
              </w:rPr>
              <w:t>D</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4952A4B">
            <w:pPr>
              <w:spacing w:line="360" w:lineRule="auto"/>
              <w:jc w:val="left"/>
              <w:textAlignment w:val="center"/>
              <w:rPr>
                <w:rFonts w:ascii="宋体" w:hAnsi="宋体"/>
                <w:color w:val="000000"/>
              </w:rPr>
            </w:pPr>
            <w:r>
              <w:rPr>
                <w:rFonts w:ascii="宋体" w:hAnsi="宋体"/>
                <w:color w:val="000000"/>
              </w:rPr>
              <w:t>除去</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气体中的</w:t>
            </w:r>
            <w:r>
              <w:rPr>
                <w:rFonts w:eastAsia="Times New Roman" w:cs="Times New Roman"/>
                <w:color w:val="000000"/>
              </w:rPr>
              <w:t>HCl</w:t>
            </w:r>
            <w:r>
              <w:rPr>
                <w:rFonts w:ascii="宋体" w:hAnsi="宋体"/>
                <w:color w:val="000000"/>
              </w:rPr>
              <w:t>气体</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523BCA5">
            <w:pPr>
              <w:spacing w:line="360" w:lineRule="auto"/>
              <w:jc w:val="left"/>
              <w:textAlignment w:val="center"/>
              <w:rPr>
                <w:rFonts w:ascii="宋体" w:hAnsi="宋体"/>
                <w:color w:val="000000"/>
              </w:rPr>
            </w:pPr>
            <w:r>
              <w:rPr>
                <w:rFonts w:ascii="宋体" w:hAnsi="宋体"/>
                <w:color w:val="000000"/>
              </w:rPr>
              <w:t>将气体通过足量的</w:t>
            </w:r>
            <w:r>
              <w:rPr>
                <w:rFonts w:eastAsia="Times New Roman" w:cs="Times New Roman"/>
                <w:color w:val="000000"/>
              </w:rPr>
              <w:t>NaOH</w:t>
            </w:r>
            <w:r>
              <w:rPr>
                <w:rFonts w:ascii="宋体" w:hAnsi="宋体"/>
                <w:color w:val="000000"/>
              </w:rPr>
              <w:t>溶液，干燥</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2E0BCA7">
            <w:pPr>
              <w:spacing w:line="360" w:lineRule="auto"/>
              <w:jc w:val="left"/>
              <w:textAlignment w:val="center"/>
              <w:rPr>
                <w:rFonts w:ascii="宋体" w:hAnsi="宋体"/>
                <w:color w:val="000000"/>
              </w:rPr>
            </w:pPr>
            <w:r>
              <w:rPr>
                <w:rFonts w:ascii="宋体" w:hAnsi="宋体"/>
                <w:color w:val="000000"/>
              </w:rPr>
              <w:t>正确：</w:t>
            </w:r>
            <w:r>
              <w:rPr>
                <w:rFonts w:eastAsia="Times New Roman" w:cs="Times New Roman"/>
                <w:color w:val="000000"/>
              </w:rPr>
              <w:t>HCl</w:t>
            </w:r>
            <w:r>
              <w:rPr>
                <w:rFonts w:ascii="宋体" w:hAnsi="宋体"/>
                <w:color w:val="000000"/>
              </w:rPr>
              <w:t>气体溶于水形成盐酸，可与</w:t>
            </w:r>
            <w:r>
              <w:rPr>
                <w:rFonts w:eastAsia="Times New Roman" w:cs="Times New Roman"/>
                <w:color w:val="000000"/>
              </w:rPr>
              <w:t>NaOH</w:t>
            </w:r>
            <w:r>
              <w:rPr>
                <w:rFonts w:ascii="宋体" w:hAnsi="宋体"/>
                <w:color w:val="000000"/>
              </w:rPr>
              <w:t>反应被除去</w:t>
            </w:r>
          </w:p>
        </w:tc>
      </w:tr>
    </w:tbl>
    <w:p w14:paraId="14BD0C4B">
      <w:pPr>
        <w:spacing w:line="360" w:lineRule="auto"/>
        <w:jc w:val="left"/>
        <w:textAlignment w:val="center"/>
        <w:rPr>
          <w:color w:val="000000"/>
        </w:rPr>
      </w:pPr>
    </w:p>
    <w:p w14:paraId="2693346C">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A</w:t>
      </w:r>
      <w:r>
        <w:rPr>
          <w:rFonts w:ascii="宋体" w:hAnsi="宋体"/>
          <w:color w:val="000000"/>
        </w:rPr>
        <w:tab/>
      </w:r>
      <w:r>
        <w:rPr>
          <w:rFonts w:ascii="宋体" w:hAnsi="宋体"/>
          <w:color w:val="000000"/>
        </w:rPr>
        <w:t xml:space="preserve">B. </w:t>
      </w:r>
      <w:r>
        <w:rPr>
          <w:rFonts w:eastAsia="Times New Roman" w:cs="Times New Roman"/>
          <w:color w:val="000000"/>
        </w:rPr>
        <w:t>B</w:t>
      </w:r>
      <w:r>
        <w:rPr>
          <w:rFonts w:ascii="宋体" w:hAnsi="宋体"/>
          <w:color w:val="000000"/>
        </w:rPr>
        <w:tab/>
      </w:r>
      <w:r>
        <w:rPr>
          <w:rFonts w:ascii="宋体" w:hAnsi="宋体"/>
          <w:color w:val="000000"/>
        </w:rPr>
        <w:t xml:space="preserve">C. </w:t>
      </w:r>
      <w:r>
        <w:rPr>
          <w:rFonts w:eastAsia="Times New Roman" w:cs="Times New Roman"/>
          <w:color w:val="000000"/>
        </w:rPr>
        <w:t>C</w:t>
      </w:r>
      <w:r>
        <w:rPr>
          <w:rFonts w:ascii="宋体" w:hAnsi="宋体"/>
          <w:color w:val="000000"/>
        </w:rPr>
        <w:tab/>
      </w:r>
      <w:r>
        <w:rPr>
          <w:rFonts w:ascii="宋体" w:hAnsi="宋体"/>
          <w:color w:val="000000"/>
        </w:rPr>
        <w:t xml:space="preserve">D. </w:t>
      </w:r>
      <w:r>
        <w:rPr>
          <w:rFonts w:eastAsia="Times New Roman" w:cs="Times New Roman"/>
          <w:color w:val="000000"/>
        </w:rPr>
        <w:t>D</w:t>
      </w:r>
    </w:p>
    <w:p w14:paraId="7F3B4B4A">
      <w:pPr>
        <w:spacing w:line="360" w:lineRule="auto"/>
        <w:jc w:val="center"/>
        <w:textAlignment w:val="center"/>
        <w:rPr>
          <w:rFonts w:ascii="宋体" w:hAnsi="宋体"/>
          <w:b/>
          <w:color w:val="000000"/>
          <w:sz w:val="24"/>
        </w:rPr>
      </w:pPr>
      <w:r>
        <w:rPr>
          <w:rFonts w:ascii="宋体" w:hAnsi="宋体"/>
          <w:b/>
          <w:color w:val="000000"/>
          <w:sz w:val="24"/>
        </w:rPr>
        <w:t>第二部分</w:t>
      </w:r>
      <w:r>
        <w:rPr>
          <w:rFonts w:ascii="Calibri" w:hAnsi="Calibri" w:eastAsia="Calibri" w:cs="Calibri"/>
          <w:b/>
          <w:color w:val="000000"/>
          <w:sz w:val="24"/>
        </w:rPr>
        <w:t xml:space="preserve">  </w:t>
      </w:r>
      <w:r>
        <w:rPr>
          <w:rFonts w:ascii="宋体" w:hAnsi="宋体"/>
          <w:b/>
          <w:color w:val="000000"/>
          <w:sz w:val="24"/>
        </w:rPr>
        <w:t>非选择题</w:t>
      </w:r>
    </w:p>
    <w:p w14:paraId="40073A83">
      <w:pPr>
        <w:spacing w:line="360" w:lineRule="auto"/>
        <w:jc w:val="left"/>
        <w:textAlignment w:val="center"/>
        <w:rPr>
          <w:rFonts w:ascii="宋体" w:hAnsi="宋体"/>
          <w:b/>
          <w:color w:val="000000"/>
          <w:sz w:val="24"/>
        </w:rPr>
      </w:pPr>
      <w:r>
        <w:rPr>
          <w:rFonts w:ascii="宋体" w:hAnsi="宋体"/>
          <w:b/>
          <w:color w:val="000000"/>
          <w:sz w:val="24"/>
        </w:rPr>
        <w:t>（本部分共</w:t>
      </w:r>
      <w:r>
        <w:rPr>
          <w:rFonts w:eastAsia="Times New Roman" w:cs="Times New Roman"/>
          <w:b/>
          <w:color w:val="000000"/>
          <w:sz w:val="24"/>
        </w:rPr>
        <w:t>11</w:t>
      </w:r>
      <w:r>
        <w:rPr>
          <w:rFonts w:ascii="宋体" w:hAnsi="宋体"/>
          <w:b/>
          <w:color w:val="000000"/>
          <w:sz w:val="24"/>
        </w:rPr>
        <w:t>道小题，除化学方程式的书写</w:t>
      </w:r>
      <w:r>
        <w:rPr>
          <w:rFonts w:eastAsia="Times New Roman" w:cs="Times New Roman"/>
          <w:b/>
          <w:color w:val="000000"/>
          <w:sz w:val="24"/>
        </w:rPr>
        <w:t>2</w:t>
      </w:r>
      <w:r>
        <w:rPr>
          <w:rFonts w:ascii="宋体" w:hAnsi="宋体"/>
          <w:b/>
          <w:color w:val="000000"/>
          <w:sz w:val="24"/>
        </w:rPr>
        <w:t>分外，其余每空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60</w:t>
      </w:r>
      <w:r>
        <w:rPr>
          <w:rFonts w:ascii="宋体" w:hAnsi="宋体"/>
          <w:b/>
          <w:color w:val="000000"/>
          <w:sz w:val="24"/>
        </w:rPr>
        <w:t>分）</w:t>
      </w:r>
    </w:p>
    <w:p w14:paraId="13AB3A5E">
      <w:pPr>
        <w:spacing w:line="360" w:lineRule="auto"/>
        <w:jc w:val="left"/>
        <w:textAlignment w:val="center"/>
        <w:rPr>
          <w:rFonts w:ascii="宋体" w:hAnsi="宋体"/>
          <w:color w:val="000000"/>
        </w:rPr>
      </w:pPr>
      <w:r>
        <w:rPr>
          <w:color w:val="000000"/>
        </w:rPr>
        <w:t xml:space="preserve">16. </w:t>
      </w:r>
      <w:r>
        <w:rPr>
          <w:rFonts w:ascii="宋体" w:hAnsi="宋体"/>
          <w:color w:val="000000"/>
        </w:rPr>
        <w:t>请用化学用语回答：</w:t>
      </w:r>
    </w:p>
    <w:p w14:paraId="2472707A">
      <w:pPr>
        <w:spacing w:line="360" w:lineRule="auto"/>
        <w:jc w:val="left"/>
        <w:textAlignment w:val="center"/>
        <w:rPr>
          <w:rFonts w:ascii="宋体" w:hAnsi="宋体"/>
          <w:color w:val="000000"/>
        </w:rPr>
      </w:pPr>
      <w:r>
        <w:rPr>
          <w:rFonts w:eastAsia="Times New Roman" w:cs="Times New Roman"/>
          <w:color w:val="000000"/>
        </w:rPr>
        <w:t>（1）</w:t>
      </w:r>
      <w:r>
        <w:rPr>
          <w:rFonts w:ascii="宋体" w:hAnsi="宋体"/>
          <w:color w:val="000000"/>
        </w:rPr>
        <w:t>两个氢原子</w:t>
      </w:r>
      <w:r>
        <w:rPr>
          <w:rFonts w:eastAsia="Times New Roman" w:cs="Times New Roman"/>
          <w:color w:val="000000"/>
        </w:rPr>
        <w:t>________</w:t>
      </w:r>
      <w:r>
        <w:rPr>
          <w:rFonts w:ascii="宋体" w:hAnsi="宋体"/>
          <w:color w:val="000000"/>
        </w:rPr>
        <w:t>；</w:t>
      </w:r>
    </w:p>
    <w:p w14:paraId="0B1B8690">
      <w:pPr>
        <w:spacing w:line="360" w:lineRule="auto"/>
        <w:jc w:val="left"/>
        <w:textAlignment w:val="center"/>
        <w:rPr>
          <w:rFonts w:ascii="宋体" w:hAnsi="宋体"/>
          <w:color w:val="000000"/>
        </w:rPr>
      </w:pPr>
      <w:r>
        <w:rPr>
          <w:rFonts w:eastAsia="Times New Roman" w:cs="Times New Roman"/>
          <w:color w:val="000000"/>
        </w:rPr>
        <w:t>（2）</w:t>
      </w:r>
      <w:r>
        <w:rPr>
          <w:rFonts w:ascii="宋体" w:hAnsi="宋体"/>
          <w:color w:val="000000"/>
        </w:rPr>
        <w:t>改良酸性土壤的碱</w:t>
      </w:r>
      <w:r>
        <w:rPr>
          <w:rFonts w:eastAsia="Times New Roman" w:cs="Times New Roman"/>
          <w:color w:val="000000"/>
        </w:rPr>
        <w:t>________</w:t>
      </w:r>
      <w:r>
        <w:rPr>
          <w:rFonts w:ascii="宋体" w:hAnsi="宋体"/>
          <w:color w:val="000000"/>
        </w:rPr>
        <w:t>；</w:t>
      </w:r>
    </w:p>
    <w:p w14:paraId="7CEF9CC5">
      <w:pPr>
        <w:spacing w:line="360" w:lineRule="auto"/>
        <w:jc w:val="left"/>
        <w:textAlignment w:val="center"/>
        <w:rPr>
          <w:rFonts w:ascii="宋体" w:hAnsi="宋体"/>
          <w:color w:val="000000"/>
        </w:rPr>
      </w:pPr>
      <w:r>
        <w:rPr>
          <w:rFonts w:eastAsia="Times New Roman" w:cs="Times New Roman"/>
          <w:color w:val="000000"/>
        </w:rPr>
        <w:t>（3）</w:t>
      </w:r>
      <w:r>
        <w:rPr>
          <w:rFonts w:ascii="宋体" w:hAnsi="宋体"/>
          <w:color w:val="000000"/>
        </w:rPr>
        <w:t>硝酸银溶液中的金属阳离子</w:t>
      </w:r>
      <w:r>
        <w:rPr>
          <w:rFonts w:eastAsia="Times New Roman" w:cs="Times New Roman"/>
          <w:color w:val="000000"/>
        </w:rPr>
        <w:t>________</w:t>
      </w:r>
      <w:r>
        <w:rPr>
          <w:rFonts w:ascii="宋体" w:hAnsi="宋体"/>
          <w:color w:val="000000"/>
        </w:rPr>
        <w:t>；</w:t>
      </w:r>
    </w:p>
    <w:p w14:paraId="6D5A2E09">
      <w:pPr>
        <w:spacing w:line="360" w:lineRule="auto"/>
        <w:jc w:val="left"/>
        <w:textAlignment w:val="center"/>
        <w:rPr>
          <w:rFonts w:ascii="宋体" w:hAnsi="宋体"/>
          <w:color w:val="000000"/>
        </w:rPr>
      </w:pPr>
      <w:r>
        <w:rPr>
          <w:rFonts w:eastAsia="Times New Roman" w:cs="Times New Roman"/>
          <w:color w:val="000000"/>
        </w:rPr>
        <w:t>（4）</w:t>
      </w:r>
      <w:r>
        <w:rPr>
          <w:rFonts w:ascii="宋体" w:hAnsi="宋体"/>
          <w:color w:val="000000"/>
        </w:rPr>
        <w:t>体温计中的金属</w:t>
      </w:r>
      <w:r>
        <w:rPr>
          <w:rFonts w:eastAsia="Times New Roman" w:cs="Times New Roman"/>
          <w:color w:val="000000"/>
        </w:rPr>
        <w:t>________</w:t>
      </w:r>
      <w:r>
        <w:rPr>
          <w:rFonts w:ascii="宋体" w:hAnsi="宋体"/>
          <w:color w:val="000000"/>
        </w:rPr>
        <w:t>。</w:t>
      </w:r>
    </w:p>
    <w:p w14:paraId="2708C653">
      <w:pPr>
        <w:spacing w:line="360" w:lineRule="auto"/>
        <w:jc w:val="left"/>
        <w:textAlignment w:val="center"/>
        <w:rPr>
          <w:rFonts w:ascii="宋体" w:hAnsi="宋体"/>
          <w:color w:val="000000"/>
        </w:rPr>
      </w:pPr>
      <w:r>
        <w:rPr>
          <w:color w:val="000000"/>
        </w:rPr>
        <w:t xml:space="preserve">17. </w:t>
      </w:r>
      <w:r>
        <w:rPr>
          <w:rFonts w:ascii="宋体" w:hAnsi="宋体"/>
          <w:color w:val="000000"/>
        </w:rPr>
        <w:t>下图</w:t>
      </w:r>
      <w:r>
        <w:rPr>
          <w:rFonts w:eastAsia="Times New Roman" w:cs="Times New Roman"/>
          <w:color w:val="000000"/>
        </w:rPr>
        <w:t>1</w:t>
      </w:r>
      <w:r>
        <w:rPr>
          <w:rFonts w:ascii="宋体" w:hAnsi="宋体"/>
          <w:color w:val="000000"/>
        </w:rPr>
        <w:t>为元素周期表的一部分，图</w:t>
      </w:r>
      <w:r>
        <w:rPr>
          <w:rFonts w:eastAsia="Times New Roman" w:cs="Times New Roman"/>
          <w:color w:val="000000"/>
        </w:rPr>
        <w:t>2</w:t>
      </w:r>
      <w:r>
        <w:rPr>
          <w:rFonts w:ascii="宋体" w:hAnsi="宋体"/>
          <w:color w:val="000000"/>
        </w:rPr>
        <w:t>为几种粒子结构示意图，据图回答问题</w:t>
      </w:r>
    </w:p>
    <w:p w14:paraId="7284B363">
      <w:pPr>
        <w:spacing w:line="360" w:lineRule="auto"/>
        <w:jc w:val="left"/>
        <w:textAlignment w:val="center"/>
        <w:rPr>
          <w:color w:val="000000"/>
        </w:rPr>
      </w:pPr>
      <w:r>
        <w:rPr>
          <w:rFonts w:ascii="宋体" w:hAnsi="宋体"/>
          <w:color w:val="000000"/>
        </w:rPr>
        <w:drawing>
          <wp:inline distT="0" distB="0" distL="114300" distR="114300">
            <wp:extent cx="4600575" cy="1514475"/>
            <wp:effectExtent l="0" t="0" r="9525"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32" cstate="print"/>
                    <a:stretch>
                      <a:fillRect/>
                    </a:stretch>
                  </pic:blipFill>
                  <pic:spPr>
                    <a:xfrm>
                      <a:off x="0" y="0"/>
                      <a:ext cx="4600575" cy="1514475"/>
                    </a:xfrm>
                    <a:prstGeom prst="rect">
                      <a:avLst/>
                    </a:prstGeom>
                  </pic:spPr>
                </pic:pic>
              </a:graphicData>
            </a:graphic>
          </wp:inline>
        </w:drawing>
      </w:r>
    </w:p>
    <w:p w14:paraId="7E7989DB">
      <w:pPr>
        <w:spacing w:line="360" w:lineRule="auto"/>
        <w:jc w:val="left"/>
        <w:textAlignment w:val="center"/>
        <w:rPr>
          <w:rFonts w:ascii="宋体" w:hAnsi="宋体"/>
          <w:color w:val="000000"/>
        </w:rPr>
      </w:pPr>
      <w:r>
        <w:rPr>
          <w:rFonts w:ascii="宋体" w:hAnsi="宋体"/>
          <w:color w:val="000000"/>
        </w:rPr>
        <w:t>（1）图</w:t>
      </w:r>
      <w:r>
        <w:rPr>
          <w:rFonts w:eastAsia="Times New Roman" w:cs="Times New Roman"/>
          <w:color w:val="000000"/>
        </w:rPr>
        <w:t>1</w:t>
      </w:r>
      <w:r>
        <w:rPr>
          <w:rFonts w:ascii="宋体" w:hAnsi="宋体"/>
          <w:color w:val="000000"/>
        </w:rPr>
        <w:t>中氩的相对原子质量是__________，硫元素的原子序数为__________；</w:t>
      </w:r>
    </w:p>
    <w:p w14:paraId="529EE77B">
      <w:pPr>
        <w:spacing w:line="360" w:lineRule="auto"/>
        <w:jc w:val="left"/>
        <w:textAlignment w:val="center"/>
        <w:rPr>
          <w:rFonts w:ascii="宋体" w:hAnsi="宋体"/>
          <w:color w:val="000000"/>
        </w:rPr>
      </w:pPr>
      <w:r>
        <w:rPr>
          <w:rFonts w:ascii="宋体" w:hAnsi="宋体"/>
          <w:color w:val="000000"/>
        </w:rPr>
        <w:t>（2）</w:t>
      </w:r>
      <w:r>
        <w:rPr>
          <w:rFonts w:eastAsia="Times New Roman" w:cs="Times New Roman"/>
          <w:color w:val="000000"/>
        </w:rPr>
        <w:t>X</w:t>
      </w:r>
      <w:r>
        <w:rPr>
          <w:rFonts w:ascii="宋体" w:hAnsi="宋体"/>
          <w:color w:val="000000"/>
        </w:rPr>
        <w:t>元素名称__________；</w:t>
      </w:r>
    </w:p>
    <w:p w14:paraId="64CF2BCD">
      <w:pPr>
        <w:spacing w:line="360" w:lineRule="auto"/>
        <w:jc w:val="left"/>
        <w:textAlignment w:val="center"/>
        <w:rPr>
          <w:rFonts w:ascii="宋体" w:hAnsi="宋体"/>
          <w:color w:val="000000"/>
        </w:rPr>
      </w:pPr>
      <w:r>
        <w:rPr>
          <w:rFonts w:ascii="宋体" w:hAnsi="宋体"/>
          <w:color w:val="000000"/>
        </w:rPr>
        <w:t>（3）图</w:t>
      </w:r>
      <w:r>
        <w:rPr>
          <w:rFonts w:eastAsia="Times New Roman" w:cs="Times New Roman"/>
          <w:color w:val="000000"/>
        </w:rPr>
        <w:t>2</w:t>
      </w:r>
      <w:r>
        <w:rPr>
          <w:rFonts w:ascii="宋体" w:hAnsi="宋体"/>
          <w:color w:val="000000"/>
        </w:rPr>
        <w:t>中与硫元素化学性质相似的是__________（填字母序号，下同）；</w:t>
      </w:r>
    </w:p>
    <w:p w14:paraId="2A790A4F">
      <w:pPr>
        <w:spacing w:line="360" w:lineRule="auto"/>
        <w:jc w:val="left"/>
        <w:textAlignment w:val="center"/>
        <w:rPr>
          <w:rFonts w:ascii="宋体" w:hAnsi="宋体"/>
          <w:color w:val="000000"/>
        </w:rPr>
      </w:pPr>
      <w:r>
        <w:rPr>
          <w:rFonts w:ascii="宋体" w:hAnsi="宋体"/>
          <w:color w:val="000000"/>
        </w:rPr>
        <w:t>（4）图</w:t>
      </w:r>
      <w:r>
        <w:rPr>
          <w:rFonts w:eastAsia="Times New Roman" w:cs="Times New Roman"/>
          <w:color w:val="000000"/>
        </w:rPr>
        <w:t>2</w:t>
      </w:r>
      <w:r>
        <w:rPr>
          <w:rFonts w:ascii="宋体" w:hAnsi="宋体"/>
          <w:color w:val="000000"/>
        </w:rPr>
        <w:t>所示粒子共表示__________种元素，其中具有相对稳定结构的原子是__________。</w:t>
      </w:r>
    </w:p>
    <w:p w14:paraId="7815FE23">
      <w:pPr>
        <w:spacing w:line="360" w:lineRule="auto"/>
        <w:jc w:val="left"/>
        <w:textAlignment w:val="center"/>
        <w:rPr>
          <w:rFonts w:ascii="宋体" w:hAnsi="宋体"/>
          <w:color w:val="000000"/>
        </w:rPr>
      </w:pPr>
      <w:r>
        <w:rPr>
          <w:color w:val="000000"/>
        </w:rPr>
        <w:t xml:space="preserve">18. </w:t>
      </w:r>
      <w:r>
        <w:rPr>
          <w:rFonts w:ascii="宋体" w:hAnsi="宋体"/>
          <w:color w:val="000000"/>
        </w:rPr>
        <w:t>请利用所学化学知识回答下列生活、生产中的问题：</w:t>
      </w:r>
    </w:p>
    <w:p w14:paraId="057ADBFA">
      <w:pPr>
        <w:spacing w:line="360" w:lineRule="auto"/>
        <w:jc w:val="left"/>
        <w:textAlignment w:val="center"/>
        <w:rPr>
          <w:rFonts w:ascii="宋体" w:hAnsi="宋体"/>
          <w:color w:val="000000"/>
        </w:rPr>
      </w:pPr>
      <w:r>
        <w:rPr>
          <w:rFonts w:ascii="宋体" w:hAnsi="宋体"/>
          <w:color w:val="000000"/>
        </w:rPr>
        <w:t>（1）铁制品广泛应用于生活、生产中，用于炼铁的磁铁矿的主要成分是__________；</w:t>
      </w:r>
    </w:p>
    <w:p w14:paraId="789438A0">
      <w:pPr>
        <w:spacing w:line="360" w:lineRule="auto"/>
        <w:jc w:val="left"/>
        <w:textAlignment w:val="center"/>
        <w:rPr>
          <w:rFonts w:ascii="宋体" w:hAnsi="宋体"/>
          <w:color w:val="000000"/>
        </w:rPr>
      </w:pPr>
      <w:r>
        <w:rPr>
          <w:rFonts w:ascii="宋体" w:hAnsi="宋体"/>
          <w:color w:val="000000"/>
        </w:rPr>
        <w:t>（2）人类为了维持生命和健康，必须摄取食物。牛肉、蛋清中富含的营养素是__________；</w:t>
      </w:r>
    </w:p>
    <w:p w14:paraId="21C81EF2">
      <w:pPr>
        <w:spacing w:line="360" w:lineRule="auto"/>
        <w:jc w:val="left"/>
        <w:textAlignment w:val="center"/>
        <w:rPr>
          <w:rFonts w:ascii="宋体" w:hAnsi="宋体"/>
          <w:color w:val="000000"/>
        </w:rPr>
      </w:pPr>
      <w:r>
        <w:rPr>
          <w:rFonts w:ascii="宋体" w:hAnsi="宋体"/>
          <w:color w:val="000000"/>
        </w:rPr>
        <w:t>（3）燃气使用后，一定要关闭燃气总阀门。从灭火原理的角度分析，这样做的目的是__________；</w:t>
      </w:r>
    </w:p>
    <w:p w14:paraId="30EF61BA">
      <w:pPr>
        <w:spacing w:line="360" w:lineRule="auto"/>
        <w:jc w:val="left"/>
        <w:textAlignment w:val="center"/>
        <w:rPr>
          <w:rFonts w:ascii="宋体" w:hAnsi="宋体"/>
          <w:color w:val="000000"/>
        </w:rPr>
      </w:pPr>
      <w:r>
        <w:rPr>
          <w:rFonts w:ascii="宋体" w:hAnsi="宋体"/>
          <w:color w:val="000000"/>
        </w:rPr>
        <w:t>（4）医疗上常常需要用到纯氧。工业上大量制取氧气可用的方法是__________；</w:t>
      </w:r>
    </w:p>
    <w:p w14:paraId="0FF65C55">
      <w:pPr>
        <w:spacing w:line="360" w:lineRule="auto"/>
        <w:jc w:val="left"/>
        <w:textAlignment w:val="center"/>
        <w:rPr>
          <w:rFonts w:ascii="宋体" w:hAnsi="宋体"/>
          <w:color w:val="000000"/>
        </w:rPr>
      </w:pPr>
      <w:r>
        <w:rPr>
          <w:rFonts w:ascii="宋体" w:hAnsi="宋体"/>
          <w:color w:val="000000"/>
        </w:rPr>
        <w:t>（5）每年</w:t>
      </w:r>
      <w:r>
        <w:rPr>
          <w:rFonts w:eastAsia="Times New Roman" w:cs="Times New Roman"/>
          <w:color w:val="000000"/>
        </w:rPr>
        <w:t>3</w:t>
      </w:r>
      <w:r>
        <w:rPr>
          <w:rFonts w:ascii="宋体" w:hAnsi="宋体"/>
          <w:color w:val="000000"/>
        </w:rPr>
        <w:t>月</w:t>
      </w:r>
      <w:r>
        <w:rPr>
          <w:rFonts w:eastAsia="Times New Roman" w:cs="Times New Roman"/>
          <w:color w:val="000000"/>
        </w:rPr>
        <w:t>22</w:t>
      </w:r>
      <w:r>
        <w:rPr>
          <w:rFonts w:ascii="宋体" w:hAnsi="宋体"/>
          <w:color w:val="000000"/>
        </w:rPr>
        <w:t>日为</w:t>
      </w:r>
      <w:r>
        <w:rPr>
          <w:rFonts w:eastAsia="Times New Roman" w:cs="Times New Roman"/>
          <w:color w:val="000000"/>
        </w:rPr>
        <w:t>“</w:t>
      </w:r>
      <w:r>
        <w:rPr>
          <w:rFonts w:ascii="宋体" w:hAnsi="宋体"/>
          <w:color w:val="000000"/>
        </w:rPr>
        <w:t>世界水日</w:t>
      </w:r>
      <w:r>
        <w:rPr>
          <w:rFonts w:eastAsia="Times New Roman" w:cs="Times New Roman"/>
          <w:color w:val="000000"/>
        </w:rPr>
        <w:t>”</w:t>
      </w:r>
      <w:r>
        <w:rPr>
          <w:rFonts w:ascii="宋体" w:hAnsi="宋体"/>
          <w:color w:val="000000"/>
        </w:rPr>
        <w:t>。我们必须爱护水资源，一方面要节约用水，另一方面要防治__________。</w:t>
      </w:r>
    </w:p>
    <w:p w14:paraId="22FEC850">
      <w:pPr>
        <w:spacing w:line="360" w:lineRule="auto"/>
        <w:jc w:val="left"/>
        <w:textAlignment w:val="center"/>
        <w:rPr>
          <w:rFonts w:ascii="宋体" w:hAnsi="宋体"/>
          <w:color w:val="000000"/>
        </w:rPr>
      </w:pPr>
      <w:r>
        <w:rPr>
          <w:color w:val="000000"/>
        </w:rPr>
        <w:t xml:space="preserve">19. </w:t>
      </w:r>
      <w:r>
        <w:rPr>
          <w:rFonts w:ascii="宋体" w:hAnsi="宋体"/>
          <w:color w:val="000000"/>
        </w:rPr>
        <w:t>利用溶解度曲线，可以获得许多有关物质溶解度的信息。下图是甲、乙、丙三种固体物质的溶解度曲线。请回答下列问题：</w:t>
      </w:r>
    </w:p>
    <w:p w14:paraId="2B4D0FC0">
      <w:pPr>
        <w:spacing w:line="360" w:lineRule="auto"/>
        <w:jc w:val="left"/>
        <w:textAlignment w:val="center"/>
        <w:rPr>
          <w:color w:val="000000"/>
        </w:rPr>
      </w:pPr>
      <w:r>
        <w:rPr>
          <w:rFonts w:ascii="宋体" w:hAnsi="宋体"/>
          <w:color w:val="000000"/>
        </w:rPr>
        <w:drawing>
          <wp:inline distT="0" distB="0" distL="114300" distR="114300">
            <wp:extent cx="1552575" cy="148590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33" cstate="print"/>
                    <a:stretch>
                      <a:fillRect/>
                    </a:stretch>
                  </pic:blipFill>
                  <pic:spPr>
                    <a:xfrm>
                      <a:off x="0" y="0"/>
                      <a:ext cx="1552575" cy="1485900"/>
                    </a:xfrm>
                    <a:prstGeom prst="rect">
                      <a:avLst/>
                    </a:prstGeom>
                  </pic:spPr>
                </pic:pic>
              </a:graphicData>
            </a:graphic>
          </wp:inline>
        </w:drawing>
      </w:r>
    </w:p>
    <w:p w14:paraId="4A06C75B">
      <w:pPr>
        <w:spacing w:line="360" w:lineRule="auto"/>
        <w:jc w:val="left"/>
        <w:textAlignment w:val="center"/>
        <w:rPr>
          <w:rFonts w:ascii="宋体" w:hAnsi="宋体"/>
          <w:color w:val="000000"/>
        </w:rPr>
      </w:pPr>
      <w:r>
        <w:rPr>
          <w:rFonts w:ascii="宋体" w:hAnsi="宋体"/>
          <w:color w:val="000000"/>
        </w:rPr>
        <w:t>（1）</w:t>
      </w:r>
      <w:r>
        <w:rPr>
          <w:rFonts w:eastAsia="Times New Roman" w:cs="Times New Roman"/>
          <w:color w:val="000000"/>
        </w:rPr>
        <w:t>t</w:t>
      </w:r>
      <w:r>
        <w:rPr>
          <w:rFonts w:eastAsia="Times New Roman" w:cs="Times New Roman"/>
          <w:color w:val="000000"/>
          <w:vertAlign w:val="subscript"/>
        </w:rPr>
        <w:t>3</w:t>
      </w:r>
      <w:r>
        <w:rPr>
          <w:rFonts w:ascii="宋体" w:hAnsi="宋体"/>
          <w:color w:val="000000"/>
        </w:rPr>
        <w:t>℃时，取等质量</w:t>
      </w:r>
      <w:r>
        <w:rPr>
          <w:rFonts w:ascii="宋体" w:hAnsi="宋体"/>
          <w:color w:val="000000"/>
        </w:rPr>
        <w:drawing>
          <wp:inline distT="0" distB="0" distL="114300" distR="114300">
            <wp:extent cx="133350" cy="177800"/>
            <wp:effectExtent l="0" t="0" r="0" b="13335"/>
            <wp:docPr id="45762164" name="图片 45762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762164" name="图片 45762164"/>
                    <pic:cNvPicPr>
                      <a:picLocks noChangeAspect="1"/>
                    </pic:cNvPicPr>
                  </pic:nvPicPr>
                  <pic:blipFill>
                    <a:blip r:embed="rId20" cstate="print"/>
                    <a:stretch>
                      <a:fillRect/>
                    </a:stretch>
                  </pic:blipFill>
                  <pic:spPr>
                    <a:xfrm>
                      <a:off x="0" y="0"/>
                      <a:ext cx="133350" cy="177800"/>
                    </a:xfrm>
                    <a:prstGeom prst="rect">
                      <a:avLst/>
                    </a:prstGeom>
                  </pic:spPr>
                </pic:pic>
              </a:graphicData>
            </a:graphic>
          </wp:inline>
        </w:drawing>
      </w:r>
      <w:r>
        <w:rPr>
          <w:rFonts w:ascii="宋体" w:hAnsi="宋体"/>
          <w:color w:val="000000"/>
        </w:rPr>
        <w:t>甲、乙、丙分别配成饱和溶液，所得溶液质量最多的是__________；</w:t>
      </w:r>
    </w:p>
    <w:p w14:paraId="04B3B411">
      <w:pPr>
        <w:spacing w:line="360" w:lineRule="auto"/>
        <w:jc w:val="left"/>
        <w:textAlignment w:val="center"/>
        <w:rPr>
          <w:rFonts w:ascii="宋体" w:hAnsi="宋体"/>
          <w:color w:val="000000"/>
        </w:rPr>
      </w:pPr>
      <w:r>
        <w:rPr>
          <w:rFonts w:ascii="宋体" w:hAnsi="宋体"/>
          <w:color w:val="000000"/>
        </w:rPr>
        <w:t>（2）若甲中混有少量的乙，提纯甲物质的步骤是：加水溶解、加热浓缩、_________、过滤、洗涤、_________；</w:t>
      </w:r>
    </w:p>
    <w:p w14:paraId="0B374E02">
      <w:pPr>
        <w:spacing w:line="360" w:lineRule="auto"/>
        <w:jc w:val="left"/>
        <w:textAlignment w:val="center"/>
        <w:rPr>
          <w:rFonts w:ascii="宋体" w:hAnsi="宋体"/>
          <w:color w:val="000000"/>
        </w:rPr>
      </w:pPr>
      <w:r>
        <w:rPr>
          <w:rFonts w:ascii="宋体" w:hAnsi="宋体"/>
          <w:color w:val="000000"/>
        </w:rPr>
        <w:t>（3）保持温度不变，将甲的不饱和溶液转化为饱和溶液的方法是__________；</w:t>
      </w:r>
    </w:p>
    <w:p w14:paraId="50C7C9AE">
      <w:pPr>
        <w:spacing w:line="360" w:lineRule="auto"/>
        <w:jc w:val="left"/>
        <w:textAlignment w:val="center"/>
        <w:rPr>
          <w:rFonts w:ascii="宋体" w:hAnsi="宋体"/>
          <w:color w:val="000000"/>
        </w:rPr>
      </w:pPr>
      <w:r>
        <w:rPr>
          <w:rFonts w:ascii="宋体" w:hAnsi="宋体"/>
          <w:color w:val="000000"/>
        </w:rPr>
        <w:t>（4）将</w:t>
      </w:r>
      <w:r>
        <w:rPr>
          <w:rFonts w:eastAsia="Times New Roman" w:cs="Times New Roman"/>
          <w:color w:val="000000"/>
        </w:rPr>
        <w:t>t</w:t>
      </w:r>
      <w:r>
        <w:rPr>
          <w:rFonts w:eastAsia="Times New Roman" w:cs="Times New Roman"/>
          <w:color w:val="000000"/>
          <w:vertAlign w:val="subscript"/>
        </w:rPr>
        <w:t>1</w:t>
      </w:r>
      <w:r>
        <w:rPr>
          <w:rFonts w:ascii="宋体" w:hAnsi="宋体"/>
          <w:color w:val="000000"/>
        </w:rPr>
        <w:t>℃时甲、乙、丙的饱和溶液升温至</w:t>
      </w:r>
      <w:r>
        <w:rPr>
          <w:rFonts w:eastAsia="Times New Roman" w:cs="Times New Roman"/>
          <w:color w:val="000000"/>
        </w:rPr>
        <w:t>t</w:t>
      </w:r>
      <w:r>
        <w:rPr>
          <w:rFonts w:eastAsia="Times New Roman" w:cs="Times New Roman"/>
          <w:color w:val="000000"/>
          <w:vertAlign w:val="subscript"/>
        </w:rPr>
        <w:t>2</w:t>
      </w:r>
      <w:r>
        <w:rPr>
          <w:rFonts w:ascii="宋体" w:hAnsi="宋体"/>
          <w:color w:val="000000"/>
        </w:rPr>
        <w:t>℃，所得溶液的溶质质量分数大小关系是__________。</w:t>
      </w:r>
    </w:p>
    <w:p w14:paraId="5485DD9C">
      <w:pPr>
        <w:spacing w:line="360" w:lineRule="auto"/>
        <w:jc w:val="left"/>
        <w:textAlignment w:val="center"/>
        <w:rPr>
          <w:rFonts w:ascii="宋体" w:hAnsi="宋体"/>
          <w:color w:val="000000"/>
        </w:rPr>
      </w:pPr>
      <w:r>
        <w:rPr>
          <w:color w:val="000000"/>
        </w:rPr>
        <w:t xml:space="preserve">20. </w:t>
      </w:r>
      <w:r>
        <w:rPr>
          <w:rFonts w:ascii="宋体" w:hAnsi="宋体"/>
          <w:color w:val="000000"/>
        </w:rPr>
        <w:t>根据下图所示的实验回答问题：</w:t>
      </w:r>
    </w:p>
    <w:p w14:paraId="4F617009">
      <w:pPr>
        <w:spacing w:line="360" w:lineRule="auto"/>
        <w:jc w:val="left"/>
        <w:textAlignment w:val="center"/>
        <w:rPr>
          <w:color w:val="000000"/>
        </w:rPr>
      </w:pPr>
      <w:r>
        <w:rPr>
          <w:rFonts w:ascii="宋体" w:hAnsi="宋体"/>
          <w:color w:val="000000"/>
        </w:rPr>
        <w:drawing>
          <wp:inline distT="0" distB="0" distL="114300" distR="114300">
            <wp:extent cx="5238750" cy="1442720"/>
            <wp:effectExtent l="0" t="0" r="0" b="508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34" cstate="print"/>
                    <a:stretch>
                      <a:fillRect/>
                    </a:stretch>
                  </pic:blipFill>
                  <pic:spPr>
                    <a:xfrm>
                      <a:off x="0" y="0"/>
                      <a:ext cx="5238750" cy="1442911"/>
                    </a:xfrm>
                    <a:prstGeom prst="rect">
                      <a:avLst/>
                    </a:prstGeom>
                  </pic:spPr>
                </pic:pic>
              </a:graphicData>
            </a:graphic>
          </wp:inline>
        </w:drawing>
      </w:r>
      <w:r>
        <w:rPr>
          <w:rFonts w:ascii="宋体" w:hAnsi="宋体"/>
          <w:color w:val="000000"/>
        </w:rPr>
        <w:br w:type="textWrapping"/>
      </w:r>
    </w:p>
    <w:p w14:paraId="35FAC34F">
      <w:pPr>
        <w:spacing w:line="360" w:lineRule="auto"/>
        <w:jc w:val="left"/>
        <w:textAlignment w:val="center"/>
        <w:rPr>
          <w:rFonts w:ascii="宋体" w:hAnsi="宋体"/>
          <w:color w:val="000000"/>
        </w:rPr>
      </w:pPr>
      <w:r>
        <w:rPr>
          <w:rFonts w:ascii="宋体" w:hAnsi="宋体"/>
          <w:color w:val="000000"/>
        </w:rPr>
        <w:t>（1）</w:t>
      </w:r>
      <w:r>
        <w:rPr>
          <w:rFonts w:eastAsia="Times New Roman" w:cs="Times New Roman"/>
          <w:color w:val="000000"/>
        </w:rPr>
        <w:t>A</w:t>
      </w:r>
      <w:r>
        <w:rPr>
          <w:rFonts w:ascii="宋体" w:hAnsi="宋体"/>
          <w:color w:val="000000"/>
        </w:rPr>
        <w:t>实验________（填“能”或“不能”）用来测定空气中氧气的含量；</w:t>
      </w:r>
    </w:p>
    <w:p w14:paraId="3C22F242">
      <w:pPr>
        <w:spacing w:line="360" w:lineRule="auto"/>
        <w:jc w:val="left"/>
        <w:textAlignment w:val="center"/>
        <w:rPr>
          <w:rFonts w:ascii="宋体" w:hAnsi="宋体"/>
          <w:color w:val="000000"/>
        </w:rPr>
      </w:pPr>
      <w:r>
        <w:rPr>
          <w:rFonts w:ascii="宋体" w:hAnsi="宋体"/>
          <w:color w:val="000000"/>
        </w:rPr>
        <w:t>（2）</w:t>
      </w:r>
      <w:r>
        <w:rPr>
          <w:rFonts w:eastAsia="Times New Roman" w:cs="Times New Roman"/>
          <w:color w:val="000000"/>
        </w:rPr>
        <w:t>B</w:t>
      </w:r>
      <w:r>
        <w:rPr>
          <w:rFonts w:ascii="宋体" w:hAnsi="宋体"/>
          <w:color w:val="000000"/>
        </w:rPr>
        <w:t>实验现象说明：空气中的氧气含量比呼出气体中的________（“高”或“低”）；</w:t>
      </w:r>
    </w:p>
    <w:p w14:paraId="411EDCA5">
      <w:pPr>
        <w:spacing w:line="360" w:lineRule="auto"/>
        <w:jc w:val="left"/>
        <w:textAlignment w:val="center"/>
        <w:rPr>
          <w:rFonts w:ascii="宋体" w:hAnsi="宋体"/>
          <w:color w:val="000000"/>
        </w:rPr>
      </w:pPr>
      <w:r>
        <w:rPr>
          <w:rFonts w:ascii="宋体" w:hAnsi="宋体"/>
          <w:color w:val="000000"/>
        </w:rPr>
        <w:t>（3）</w:t>
      </w:r>
      <w:r>
        <w:rPr>
          <w:rFonts w:eastAsia="Times New Roman" w:cs="Times New Roman"/>
          <w:color w:val="000000"/>
        </w:rPr>
        <w:t>C</w:t>
      </w:r>
      <w:r>
        <w:rPr>
          <w:rFonts w:ascii="宋体" w:hAnsi="宋体"/>
          <w:color w:val="000000"/>
        </w:rPr>
        <w:t>实验中小灯泡发亮，说明石墨具有_________性；</w:t>
      </w:r>
    </w:p>
    <w:p w14:paraId="5589F9BE">
      <w:pPr>
        <w:spacing w:line="360" w:lineRule="auto"/>
        <w:jc w:val="left"/>
        <w:textAlignment w:val="center"/>
        <w:rPr>
          <w:rFonts w:ascii="宋体" w:hAnsi="宋体"/>
          <w:color w:val="000000"/>
        </w:rPr>
      </w:pPr>
      <w:r>
        <w:rPr>
          <w:rFonts w:ascii="宋体" w:hAnsi="宋体"/>
          <w:color w:val="000000"/>
        </w:rPr>
        <w:t>（4）</w:t>
      </w:r>
      <w:r>
        <w:rPr>
          <w:rFonts w:eastAsia="Times New Roman" w:cs="Times New Roman"/>
          <w:color w:val="000000"/>
        </w:rPr>
        <w:t>D</w:t>
      </w:r>
      <w:r>
        <w:rPr>
          <w:rFonts w:ascii="宋体" w:hAnsi="宋体"/>
          <w:color w:val="000000"/>
        </w:rPr>
        <w:t>实验用来验证质量守恒定律，其中气球的作用是________。</w:t>
      </w:r>
    </w:p>
    <w:p w14:paraId="3006C17A">
      <w:pPr>
        <w:spacing w:line="360" w:lineRule="auto"/>
        <w:jc w:val="left"/>
        <w:textAlignment w:val="center"/>
        <w:rPr>
          <w:rFonts w:ascii="宋体" w:hAnsi="宋体"/>
          <w:color w:val="000000"/>
        </w:rPr>
      </w:pPr>
      <w:r>
        <w:rPr>
          <w:color w:val="000000"/>
        </w:rPr>
        <w:t xml:space="preserve">21. </w:t>
      </w:r>
      <w:r>
        <w:rPr>
          <w:rFonts w:ascii="宋体" w:hAnsi="宋体"/>
          <w:color w:val="000000"/>
        </w:rPr>
        <w:t>阅读下列短文，根据短文内容和所学知识回答问题：</w:t>
      </w:r>
    </w:p>
    <w:p w14:paraId="48A9CD5A">
      <w:pPr>
        <w:spacing w:line="360" w:lineRule="auto"/>
        <w:jc w:val="left"/>
        <w:textAlignment w:val="center"/>
        <w:rPr>
          <w:rFonts w:ascii="宋体" w:hAnsi="宋体"/>
          <w:color w:val="000000"/>
        </w:rPr>
      </w:pPr>
      <w:r>
        <w:rPr>
          <w:rFonts w:ascii="宋体" w:hAnsi="宋体"/>
          <w:color w:val="000000"/>
        </w:rPr>
        <w:t>“人类只有一个地球！”为防止温室效应进一步增强，可多措并举，控制二氧化碳的排放，或将其转化、再利用等。</w:t>
      </w:r>
    </w:p>
    <w:p w14:paraId="62C844BF">
      <w:pPr>
        <w:spacing w:line="360" w:lineRule="auto"/>
        <w:jc w:val="left"/>
        <w:textAlignment w:val="center"/>
        <w:rPr>
          <w:rFonts w:ascii="宋体" w:hAnsi="宋体"/>
          <w:color w:val="000000"/>
        </w:rPr>
      </w:pPr>
      <w:r>
        <w:rPr>
          <w:rFonts w:ascii="宋体" w:hAnsi="宋体"/>
          <w:color w:val="000000"/>
        </w:rPr>
        <w:t>二氧化碳经过聚合可以变成性能与聚乙烯相似的塑料，由这种塑料制成的薄膜理在土壤里几天后就会被细菌吞噬掉。如果用这种材料制作一次性快餐盒的话，不但解决了二氧化碳造成的环境问题，也解决了白色污染问题。</w:t>
      </w:r>
    </w:p>
    <w:p w14:paraId="3CC77193">
      <w:pPr>
        <w:spacing w:line="360" w:lineRule="auto"/>
        <w:jc w:val="left"/>
        <w:textAlignment w:val="center"/>
        <w:rPr>
          <w:rFonts w:ascii="宋体" w:hAnsi="宋体"/>
          <w:color w:val="000000"/>
        </w:rPr>
      </w:pPr>
      <w:r>
        <w:rPr>
          <w:rFonts w:ascii="宋体" w:hAnsi="宋体"/>
          <w:color w:val="000000"/>
        </w:rPr>
        <w:t>树叶是大自然的杰作，它只用二氧化碳、水和阳光就能制造出有机物和氧气。人造树叶的原理很简单，由一块普通的硅太阳能电池将光能转化为电能，在催化剂与电流的共同作用下，像真正的树叶那样使水和二氧化碳转化为糖类并释放出氧气。</w:t>
      </w:r>
    </w:p>
    <w:p w14:paraId="627225C3">
      <w:pPr>
        <w:spacing w:line="360" w:lineRule="auto"/>
        <w:jc w:val="left"/>
        <w:textAlignment w:val="center"/>
        <w:rPr>
          <w:rFonts w:ascii="宋体" w:hAnsi="宋体"/>
          <w:color w:val="000000"/>
        </w:rPr>
      </w:pPr>
      <w:r>
        <w:rPr>
          <w:rFonts w:ascii="宋体" w:hAnsi="宋体"/>
          <w:color w:val="000000"/>
        </w:rPr>
        <w:t>为控制二氧化碳的排放量；科学家采取新技术，将二氧化碳和氢气在催化剂和加热条件下转化为重要的化工原料乙烯（</w:t>
      </w:r>
      <w:r>
        <w:rPr>
          <w:rFonts w:eastAsia="Times New Roman" w:cs="Times New Roman"/>
          <w:color w:val="000000"/>
        </w:rPr>
        <w:t>C</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4</w:t>
      </w:r>
      <w:r>
        <w:rPr>
          <w:rFonts w:ascii="宋体" w:hAnsi="宋体"/>
          <w:color w:val="000000"/>
        </w:rPr>
        <w:t>）和水。</w:t>
      </w:r>
    </w:p>
    <w:p w14:paraId="5BD10813">
      <w:pPr>
        <w:spacing w:line="360" w:lineRule="auto"/>
        <w:jc w:val="left"/>
        <w:textAlignment w:val="center"/>
        <w:rPr>
          <w:rFonts w:ascii="宋体" w:hAnsi="宋体"/>
          <w:color w:val="000000"/>
        </w:rPr>
      </w:pPr>
      <w:r>
        <w:rPr>
          <w:rFonts w:ascii="宋体" w:hAnsi="宋体"/>
          <w:color w:val="000000"/>
        </w:rPr>
        <w:t>（1）温室效应进一步增强可能带来的后果有________（任写一条即可）；</w:t>
      </w:r>
    </w:p>
    <w:p w14:paraId="2DC7CA6B">
      <w:pPr>
        <w:spacing w:line="360" w:lineRule="auto"/>
        <w:jc w:val="left"/>
        <w:textAlignment w:val="center"/>
        <w:rPr>
          <w:rFonts w:ascii="宋体" w:hAnsi="宋体"/>
          <w:color w:val="000000"/>
        </w:rPr>
      </w:pPr>
      <w:r>
        <w:rPr>
          <w:rFonts w:ascii="宋体" w:hAnsi="宋体"/>
          <w:color w:val="000000"/>
        </w:rPr>
        <w:t>（2）用二氧化碳聚合成的塑料制作一次性快餐盒的优点是________；</w:t>
      </w:r>
    </w:p>
    <w:p w14:paraId="3F2D4267">
      <w:pPr>
        <w:spacing w:line="360" w:lineRule="auto"/>
        <w:jc w:val="left"/>
        <w:textAlignment w:val="center"/>
        <w:rPr>
          <w:rFonts w:ascii="宋体" w:hAnsi="宋体"/>
          <w:color w:val="000000"/>
        </w:rPr>
      </w:pPr>
      <w:r>
        <w:rPr>
          <w:rFonts w:ascii="宋体" w:hAnsi="宋体"/>
          <w:color w:val="000000"/>
        </w:rPr>
        <w:t>（3）人造树叶可以将二氧化碳转化为________；</w:t>
      </w:r>
    </w:p>
    <w:p w14:paraId="369AE768">
      <w:pPr>
        <w:spacing w:line="360" w:lineRule="auto"/>
        <w:jc w:val="left"/>
        <w:textAlignment w:val="center"/>
        <w:rPr>
          <w:rFonts w:ascii="宋体" w:hAnsi="宋体"/>
          <w:color w:val="000000"/>
        </w:rPr>
      </w:pPr>
      <w:r>
        <w:rPr>
          <w:rFonts w:ascii="宋体" w:hAnsi="宋体"/>
          <w:color w:val="000000"/>
        </w:rPr>
        <w:t>（4）文中将二氧化碳转化为乙烯的化学方程式是________。</w:t>
      </w:r>
    </w:p>
    <w:p w14:paraId="37D6B2ED">
      <w:pPr>
        <w:spacing w:line="360" w:lineRule="auto"/>
        <w:jc w:val="left"/>
        <w:textAlignment w:val="center"/>
        <w:rPr>
          <w:rFonts w:ascii="宋体" w:hAnsi="宋体"/>
          <w:color w:val="000000"/>
        </w:rPr>
      </w:pPr>
      <w:r>
        <w:rPr>
          <w:color w:val="000000"/>
        </w:rPr>
        <w:t xml:space="preserve">22. </w:t>
      </w:r>
      <w:r>
        <w:rPr>
          <w:rFonts w:ascii="宋体" w:hAnsi="宋体"/>
          <w:color w:val="000000"/>
        </w:rPr>
        <w:t>已知</w:t>
      </w:r>
      <w:r>
        <w:rPr>
          <w:rFonts w:eastAsia="Times New Roman" w:cs="Times New Roman"/>
          <w:color w:val="000000"/>
        </w:rPr>
        <w:t>A</w:t>
      </w:r>
      <w:r>
        <w:rPr>
          <w:rFonts w:ascii="Calibri" w:hAnsi="Calibri" w:eastAsia="Calibri" w:cs="Calibri"/>
          <w:color w:val="000000"/>
        </w:rPr>
        <w:t>~</w:t>
      </w:r>
      <w:r>
        <w:rPr>
          <w:rFonts w:eastAsia="Times New Roman" w:cs="Times New Roman"/>
          <w:color w:val="000000"/>
        </w:rPr>
        <w:t>G</w:t>
      </w:r>
      <w:r>
        <w:rPr>
          <w:rFonts w:ascii="宋体" w:hAnsi="宋体"/>
          <w:color w:val="000000"/>
        </w:rPr>
        <w:t>为初中化学常见的七种物质。其中</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w:t>
      </w:r>
      <w:r>
        <w:rPr>
          <w:rFonts w:eastAsia="Times New Roman" w:cs="Times New Roman"/>
          <w:color w:val="000000"/>
        </w:rPr>
        <w:t>D</w:t>
      </w:r>
      <w:r>
        <w:rPr>
          <w:rFonts w:ascii="宋体" w:hAnsi="宋体"/>
          <w:color w:val="000000"/>
        </w:rPr>
        <w:t>、</w:t>
      </w:r>
      <w:r>
        <w:rPr>
          <w:rFonts w:eastAsia="Times New Roman" w:cs="Times New Roman"/>
          <w:color w:val="000000"/>
        </w:rPr>
        <w:t>E</w:t>
      </w:r>
      <w:r>
        <w:rPr>
          <w:rFonts w:ascii="宋体" w:hAnsi="宋体"/>
          <w:color w:val="000000"/>
        </w:rPr>
        <w:t>属于五种不同类别的物质，</w:t>
      </w:r>
      <w:r>
        <w:rPr>
          <w:rFonts w:eastAsia="Times New Roman" w:cs="Times New Roman"/>
          <w:color w:val="000000"/>
        </w:rPr>
        <w:t>A</w:t>
      </w:r>
      <w:r>
        <w:rPr>
          <w:rFonts w:ascii="宋体" w:hAnsi="宋体"/>
          <w:color w:val="000000"/>
        </w:rPr>
        <w:t>是最常用的溶剂，</w:t>
      </w:r>
      <w:r>
        <w:rPr>
          <w:rFonts w:eastAsia="Times New Roman" w:cs="Times New Roman"/>
          <w:color w:val="000000"/>
        </w:rPr>
        <w:t>B</w:t>
      </w:r>
      <w:r>
        <w:rPr>
          <w:rFonts w:ascii="宋体" w:hAnsi="宋体"/>
          <w:color w:val="000000"/>
        </w:rPr>
        <w:t>是胃酸的主要成分，</w:t>
      </w:r>
      <w:r>
        <w:rPr>
          <w:rFonts w:eastAsia="Times New Roman" w:cs="Times New Roman"/>
          <w:color w:val="000000"/>
        </w:rPr>
        <w:t>E</w:t>
      </w:r>
      <w:r>
        <w:rPr>
          <w:rFonts w:ascii="宋体" w:hAnsi="宋体"/>
          <w:color w:val="000000"/>
        </w:rPr>
        <w:t>和</w:t>
      </w:r>
      <w:r>
        <w:rPr>
          <w:rFonts w:eastAsia="Times New Roman" w:cs="Times New Roman"/>
          <w:color w:val="000000"/>
        </w:rPr>
        <w:t>G</w:t>
      </w:r>
      <w:r>
        <w:rPr>
          <w:rFonts w:ascii="宋体" w:hAnsi="宋体"/>
          <w:color w:val="000000"/>
        </w:rPr>
        <w:t>反应会产生蓝色沉淀。各种物质间的反应和转化关系如下图所示（“—”表示相连的两种物质之间可以发生反应，“→”表示一种物质可以转化为另一种物质，</w:t>
      </w:r>
      <w:r>
        <w:rPr>
          <w:rFonts w:ascii="Calibri" w:hAnsi="Calibri" w:eastAsia="Calibri" w:cs="Calibri"/>
          <w:color w:val="000000"/>
        </w:rPr>
        <w:t xml:space="preserve"> </w:t>
      </w:r>
      <w:r>
        <w:rPr>
          <w:rFonts w:ascii="宋体" w:hAnsi="宋体"/>
          <w:color w:val="000000"/>
        </w:rPr>
        <w:t>反应条件、部分反应物和生成物已略去）。请分析后回答：</w:t>
      </w:r>
    </w:p>
    <w:p w14:paraId="25EA4FFA">
      <w:pPr>
        <w:spacing w:line="360" w:lineRule="auto"/>
        <w:jc w:val="left"/>
        <w:textAlignment w:val="center"/>
        <w:rPr>
          <w:color w:val="000000"/>
        </w:rPr>
      </w:pPr>
      <w:r>
        <w:rPr>
          <w:rFonts w:ascii="宋体" w:hAnsi="宋体"/>
          <w:color w:val="000000"/>
        </w:rPr>
        <w:drawing>
          <wp:inline distT="0" distB="0" distL="114300" distR="114300">
            <wp:extent cx="1562100" cy="170497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35" cstate="print"/>
                    <a:stretch>
                      <a:fillRect/>
                    </a:stretch>
                  </pic:blipFill>
                  <pic:spPr>
                    <a:xfrm>
                      <a:off x="0" y="0"/>
                      <a:ext cx="1562100" cy="1704975"/>
                    </a:xfrm>
                    <a:prstGeom prst="rect">
                      <a:avLst/>
                    </a:prstGeom>
                  </pic:spPr>
                </pic:pic>
              </a:graphicData>
            </a:graphic>
          </wp:inline>
        </w:drawing>
      </w:r>
    </w:p>
    <w:p w14:paraId="235EBBF1">
      <w:pPr>
        <w:spacing w:line="360" w:lineRule="auto"/>
        <w:jc w:val="left"/>
        <w:textAlignment w:val="center"/>
        <w:rPr>
          <w:rFonts w:ascii="宋体" w:hAnsi="宋体"/>
          <w:color w:val="000000"/>
        </w:rPr>
      </w:pPr>
      <w:r>
        <w:rPr>
          <w:rFonts w:ascii="宋体" w:hAnsi="宋体"/>
          <w:color w:val="000000"/>
        </w:rPr>
        <w:t>（1）物质</w:t>
      </w:r>
      <w:r>
        <w:rPr>
          <w:rFonts w:eastAsia="Times New Roman" w:cs="Times New Roman"/>
          <w:color w:val="000000"/>
        </w:rPr>
        <w:t>G</w:t>
      </w:r>
      <w:r>
        <w:rPr>
          <w:rFonts w:ascii="宋体" w:hAnsi="宋体"/>
          <w:color w:val="000000"/>
        </w:rPr>
        <w:t>的化学式是________；</w:t>
      </w:r>
    </w:p>
    <w:p w14:paraId="22673372">
      <w:pPr>
        <w:spacing w:line="360" w:lineRule="auto"/>
        <w:jc w:val="left"/>
        <w:textAlignment w:val="center"/>
        <w:rPr>
          <w:rFonts w:ascii="宋体" w:hAnsi="宋体"/>
          <w:color w:val="000000"/>
        </w:rPr>
      </w:pPr>
      <w:r>
        <w:rPr>
          <w:rFonts w:ascii="宋体" w:hAnsi="宋体"/>
          <w:color w:val="000000"/>
        </w:rPr>
        <w:t>（2）</w:t>
      </w:r>
      <w:r>
        <w:rPr>
          <w:rFonts w:eastAsia="Times New Roman" w:cs="Times New Roman"/>
          <w:color w:val="000000"/>
        </w:rPr>
        <w:t>A</w:t>
      </w:r>
      <w:r>
        <w:rPr>
          <w:rFonts w:ascii="宋体" w:hAnsi="宋体"/>
          <w:color w:val="000000"/>
        </w:rPr>
        <w:t>→</w:t>
      </w:r>
      <w:r>
        <w:rPr>
          <w:rFonts w:eastAsia="Times New Roman" w:cs="Times New Roman"/>
          <w:color w:val="000000"/>
        </w:rPr>
        <w:t>E</w:t>
      </w:r>
      <w:r>
        <w:rPr>
          <w:rFonts w:ascii="宋体" w:hAnsi="宋体"/>
          <w:color w:val="000000"/>
        </w:rPr>
        <w:t>的过程中会________（“吸收”或“放出”）热量；</w:t>
      </w:r>
    </w:p>
    <w:p w14:paraId="708C0EBC">
      <w:pPr>
        <w:spacing w:line="360" w:lineRule="auto"/>
        <w:jc w:val="left"/>
        <w:textAlignment w:val="center"/>
        <w:rPr>
          <w:rFonts w:ascii="宋体" w:hAnsi="宋体"/>
          <w:color w:val="000000"/>
        </w:rPr>
      </w:pPr>
      <w:r>
        <w:rPr>
          <w:rFonts w:ascii="宋体" w:hAnsi="宋体"/>
          <w:color w:val="000000"/>
        </w:rPr>
        <w:t>（3）物质</w:t>
      </w:r>
      <w:r>
        <w:rPr>
          <w:rFonts w:eastAsia="Times New Roman" w:cs="Times New Roman"/>
          <w:color w:val="000000"/>
        </w:rPr>
        <w:t>D</w:t>
      </w:r>
      <w:r>
        <w:rPr>
          <w:rFonts w:ascii="宋体" w:hAnsi="宋体"/>
          <w:color w:val="000000"/>
        </w:rPr>
        <w:t>所属类别是________；</w:t>
      </w:r>
    </w:p>
    <w:p w14:paraId="26957758">
      <w:pPr>
        <w:spacing w:line="360" w:lineRule="auto"/>
        <w:jc w:val="left"/>
        <w:textAlignment w:val="center"/>
        <w:rPr>
          <w:rFonts w:ascii="宋体" w:hAnsi="宋体"/>
          <w:color w:val="000000"/>
        </w:rPr>
      </w:pPr>
      <w:r>
        <w:rPr>
          <w:rFonts w:ascii="宋体" w:hAnsi="宋体"/>
          <w:color w:val="000000"/>
        </w:rPr>
        <w:t>（4）写出</w:t>
      </w:r>
      <w:r>
        <w:rPr>
          <w:rFonts w:eastAsia="Times New Roman" w:cs="Times New Roman"/>
          <w:color w:val="000000"/>
        </w:rPr>
        <w:t>F</w:t>
      </w:r>
      <w:r>
        <w:rPr>
          <w:rFonts w:ascii="宋体" w:hAnsi="宋体"/>
          <w:color w:val="000000"/>
        </w:rPr>
        <w:t>→</w:t>
      </w:r>
      <w:r>
        <w:rPr>
          <w:rFonts w:eastAsia="Times New Roman" w:cs="Times New Roman"/>
          <w:color w:val="000000"/>
        </w:rPr>
        <w:t>B</w:t>
      </w:r>
      <w:r>
        <w:rPr>
          <w:rFonts w:ascii="宋体" w:hAnsi="宋体"/>
          <w:color w:val="000000"/>
        </w:rPr>
        <w:t>的化学方程式________。</w:t>
      </w:r>
    </w:p>
    <w:p w14:paraId="0E64A089">
      <w:pPr>
        <w:spacing w:line="360" w:lineRule="auto"/>
        <w:jc w:val="left"/>
        <w:textAlignment w:val="center"/>
        <w:rPr>
          <w:rFonts w:ascii="宋体" w:hAnsi="宋体"/>
          <w:color w:val="000000"/>
        </w:rPr>
      </w:pPr>
      <w:r>
        <w:rPr>
          <w:color w:val="000000"/>
        </w:rPr>
        <w:t xml:space="preserve">23. </w:t>
      </w:r>
      <w:r>
        <w:rPr>
          <w:rFonts w:ascii="宋体" w:hAnsi="宋体"/>
          <w:color w:val="000000"/>
        </w:rPr>
        <w:t>正确选择实验装置是实验成功的关键。下图所示装置常用于实验室制取气体，请回答下列问题：</w:t>
      </w:r>
    </w:p>
    <w:p w14:paraId="271AEEE5">
      <w:pPr>
        <w:spacing w:line="360" w:lineRule="auto"/>
        <w:jc w:val="left"/>
        <w:textAlignment w:val="center"/>
        <w:rPr>
          <w:color w:val="000000"/>
        </w:rPr>
      </w:pPr>
      <w:r>
        <w:rPr>
          <w:rFonts w:ascii="宋体" w:hAnsi="宋体"/>
          <w:color w:val="000000"/>
        </w:rPr>
        <w:drawing>
          <wp:inline distT="0" distB="0" distL="114300" distR="114300">
            <wp:extent cx="5114925" cy="1743075"/>
            <wp:effectExtent l="0" t="0" r="9525" b="9525"/>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36" cstate="print"/>
                    <a:stretch>
                      <a:fillRect/>
                    </a:stretch>
                  </pic:blipFill>
                  <pic:spPr>
                    <a:xfrm>
                      <a:off x="0" y="0"/>
                      <a:ext cx="5114925" cy="1743075"/>
                    </a:xfrm>
                    <a:prstGeom prst="rect">
                      <a:avLst/>
                    </a:prstGeom>
                  </pic:spPr>
                </pic:pic>
              </a:graphicData>
            </a:graphic>
          </wp:inline>
        </w:drawing>
      </w:r>
    </w:p>
    <w:p w14:paraId="4822874E">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1</w:t>
      </w:r>
      <w:r>
        <w:rPr>
          <w:rFonts w:ascii="宋体" w:hAnsi="宋体"/>
          <w:color w:val="000000"/>
        </w:rPr>
        <w:t>）仪器</w:t>
      </w:r>
      <w:r>
        <w:rPr>
          <w:rFonts w:eastAsia="Times New Roman" w:cs="Times New Roman"/>
          <w:color w:val="000000"/>
        </w:rPr>
        <w:t>a</w:t>
      </w:r>
      <w:r>
        <w:rPr>
          <w:rFonts w:ascii="宋体" w:hAnsi="宋体"/>
          <w:color w:val="000000"/>
        </w:rPr>
        <w:t>的名称___________；</w:t>
      </w:r>
    </w:p>
    <w:p w14:paraId="67FC5A1C">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）实验室用一种固体药品制取较纯净的氧气，并用于铁丝燃烧实验。请从</w:t>
      </w:r>
      <w:r>
        <w:rPr>
          <w:rFonts w:eastAsia="Times New Roman" w:cs="Times New Roman"/>
          <w:color w:val="000000"/>
        </w:rPr>
        <w:t>A~E</w:t>
      </w:r>
      <w:r>
        <w:rPr>
          <w:rFonts w:ascii="宋体" w:hAnsi="宋体"/>
          <w:color w:val="000000"/>
        </w:rPr>
        <w:t>中选择制取和收集氧气的装置__________（填字母序号）</w:t>
      </w:r>
    </w:p>
    <w:p w14:paraId="6489CACC">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3</w:t>
      </w:r>
      <w:r>
        <w:rPr>
          <w:rFonts w:ascii="宋体" w:hAnsi="宋体"/>
          <w:color w:val="000000"/>
        </w:rPr>
        <w:t>）实验室制取二氧化碳气体通常选择的药品是__________（填名称），反应的化学方程式为___________；</w:t>
      </w:r>
    </w:p>
    <w:p w14:paraId="329DA430">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4</w:t>
      </w:r>
      <w:r>
        <w:rPr>
          <w:rFonts w:ascii="宋体" w:hAnsi="宋体"/>
          <w:color w:val="000000"/>
        </w:rPr>
        <w:t>）用</w:t>
      </w:r>
      <w:r>
        <w:rPr>
          <w:rFonts w:eastAsia="Times New Roman" w:cs="Times New Roman"/>
          <w:color w:val="000000"/>
        </w:rPr>
        <w:t>B</w:t>
      </w:r>
      <w:r>
        <w:rPr>
          <w:rFonts w:ascii="宋体" w:hAnsi="宋体"/>
          <w:color w:val="000000"/>
        </w:rPr>
        <w:t>装置制取气体时，使用仪器</w:t>
      </w:r>
      <w:r>
        <w:rPr>
          <w:rFonts w:eastAsia="Times New Roman" w:cs="Times New Roman"/>
          <w:color w:val="000000"/>
        </w:rPr>
        <w:t>a</w:t>
      </w:r>
      <w:r>
        <w:rPr>
          <w:rFonts w:ascii="宋体" w:hAnsi="宋体"/>
          <w:color w:val="000000"/>
        </w:rPr>
        <w:t>的优点是___________；</w:t>
      </w:r>
    </w:p>
    <w:p w14:paraId="38ED37CF">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5</w:t>
      </w:r>
      <w:r>
        <w:rPr>
          <w:rFonts w:ascii="宋体" w:hAnsi="宋体"/>
          <w:color w:val="000000"/>
        </w:rPr>
        <w:t>）若要用</w:t>
      </w:r>
      <w:r>
        <w:rPr>
          <w:rFonts w:eastAsia="Times New Roman" w:cs="Times New Roman"/>
          <w:color w:val="000000"/>
        </w:rPr>
        <w:t>F</w:t>
      </w:r>
      <w:r>
        <w:rPr>
          <w:rFonts w:ascii="宋体" w:hAnsi="宋体"/>
          <w:color w:val="000000"/>
        </w:rPr>
        <w:t>装置收集</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应从__________（填</w:t>
      </w:r>
      <w:r>
        <w:rPr>
          <w:rFonts w:eastAsia="Times New Roman" w:cs="Times New Roman"/>
          <w:color w:val="000000"/>
        </w:rPr>
        <w:t>“b”</w:t>
      </w:r>
      <w:r>
        <w:rPr>
          <w:rFonts w:ascii="宋体" w:hAnsi="宋体"/>
          <w:color w:val="000000"/>
        </w:rPr>
        <w:t>或</w:t>
      </w:r>
      <w:r>
        <w:rPr>
          <w:rFonts w:eastAsia="Times New Roman" w:cs="Times New Roman"/>
          <w:color w:val="000000"/>
        </w:rPr>
        <w:t>“c”</w:t>
      </w:r>
      <w:r>
        <w:rPr>
          <w:rFonts w:ascii="宋体" w:hAnsi="宋体"/>
          <w:color w:val="000000"/>
        </w:rPr>
        <w:t>）端通入，检验收集满</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的方法是__________（方法、现象，结论）。</w:t>
      </w:r>
    </w:p>
    <w:p w14:paraId="751E6454">
      <w:pPr>
        <w:spacing w:line="360" w:lineRule="auto"/>
        <w:jc w:val="left"/>
        <w:textAlignment w:val="center"/>
        <w:rPr>
          <w:rFonts w:ascii="宋体" w:hAnsi="宋体"/>
          <w:color w:val="000000"/>
        </w:rPr>
      </w:pPr>
      <w:r>
        <w:rPr>
          <w:color w:val="000000"/>
        </w:rPr>
        <w:t xml:space="preserve">24. </w:t>
      </w:r>
      <w:r>
        <w:rPr>
          <w:rFonts w:ascii="宋体" w:hAnsi="宋体"/>
          <w:color w:val="000000"/>
        </w:rPr>
        <w:t>同学们为进一步认知酸、碱、盐的化学性质，进行了如下图所示的实验，请你来参与他们的探究活动，并回答下列问题：</w:t>
      </w:r>
    </w:p>
    <w:p w14:paraId="32E5F703">
      <w:pPr>
        <w:spacing w:line="360" w:lineRule="auto"/>
        <w:jc w:val="left"/>
        <w:textAlignment w:val="center"/>
        <w:rPr>
          <w:color w:val="000000"/>
        </w:rPr>
      </w:pPr>
      <w:r>
        <w:rPr>
          <w:rFonts w:ascii="宋体" w:hAnsi="宋体"/>
          <w:color w:val="000000"/>
        </w:rPr>
        <w:drawing>
          <wp:inline distT="0" distB="0" distL="114300" distR="114300">
            <wp:extent cx="4019550" cy="169545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37" cstate="print"/>
                    <a:stretch>
                      <a:fillRect/>
                    </a:stretch>
                  </pic:blipFill>
                  <pic:spPr>
                    <a:xfrm>
                      <a:off x="0" y="0"/>
                      <a:ext cx="4019550" cy="1695450"/>
                    </a:xfrm>
                    <a:prstGeom prst="rect">
                      <a:avLst/>
                    </a:prstGeom>
                  </pic:spPr>
                </pic:pic>
              </a:graphicData>
            </a:graphic>
          </wp:inline>
        </w:drawing>
      </w:r>
    </w:p>
    <w:p w14:paraId="0FDEEDF2">
      <w:pPr>
        <w:spacing w:line="360" w:lineRule="auto"/>
        <w:jc w:val="left"/>
        <w:textAlignment w:val="center"/>
        <w:rPr>
          <w:rFonts w:ascii="宋体" w:hAnsi="宋体"/>
          <w:color w:val="000000"/>
        </w:rPr>
      </w:pPr>
      <w:r>
        <w:rPr>
          <w:rFonts w:ascii="宋体" w:hAnsi="宋体"/>
          <w:color w:val="000000"/>
        </w:rPr>
        <w:t>（1）甲试管中发生中和反应的化学方程式为___________；</w:t>
      </w:r>
    </w:p>
    <w:p w14:paraId="5F8ABAA8">
      <w:pPr>
        <w:spacing w:line="360" w:lineRule="auto"/>
        <w:jc w:val="left"/>
        <w:textAlignment w:val="center"/>
        <w:rPr>
          <w:rFonts w:ascii="宋体" w:hAnsi="宋体"/>
          <w:color w:val="000000"/>
        </w:rPr>
      </w:pPr>
      <w:r>
        <w:rPr>
          <w:rFonts w:ascii="宋体" w:hAnsi="宋体"/>
          <w:color w:val="000000"/>
        </w:rPr>
        <w:t>（2）当观察到甲试管中溶液由__________恰好变为无色时，说明二者恰好完全反应；</w:t>
      </w:r>
    </w:p>
    <w:p w14:paraId="6308F346">
      <w:pPr>
        <w:spacing w:line="360" w:lineRule="auto"/>
        <w:jc w:val="left"/>
        <w:textAlignment w:val="center"/>
        <w:rPr>
          <w:rFonts w:ascii="宋体" w:hAnsi="宋体"/>
          <w:color w:val="000000"/>
        </w:rPr>
      </w:pPr>
      <w:r>
        <w:rPr>
          <w:rFonts w:ascii="宋体" w:hAnsi="宋体"/>
          <w:color w:val="000000"/>
        </w:rPr>
        <w:t>（3）乙试管中两种溶液不能发生反应，理由是__________；</w:t>
      </w:r>
    </w:p>
    <w:p w14:paraId="08A060D3">
      <w:pPr>
        <w:spacing w:line="360" w:lineRule="auto"/>
        <w:jc w:val="left"/>
        <w:textAlignment w:val="center"/>
        <w:rPr>
          <w:rFonts w:ascii="宋体" w:hAnsi="宋体"/>
          <w:color w:val="000000"/>
        </w:rPr>
      </w:pPr>
      <w:r>
        <w:rPr>
          <w:rFonts w:ascii="宋体" w:hAnsi="宋体"/>
          <w:color w:val="000000"/>
        </w:rPr>
        <w:t>（4）实验结束后，同学们将乙、丙两支试管内的物质全部倒入同一个干净的小烧杯中，静置片刻，观察到白色沉淀明显增多。大家对得到的上层溶液的成分产生了兴趣，于是又进行了如下的实验探究。</w:t>
      </w:r>
    </w:p>
    <w:p w14:paraId="62CC76D8">
      <w:pPr>
        <w:spacing w:line="360" w:lineRule="auto"/>
        <w:jc w:val="left"/>
        <w:textAlignment w:val="center"/>
        <w:rPr>
          <w:rFonts w:ascii="宋体" w:hAnsi="宋体"/>
          <w:color w:val="000000"/>
        </w:rPr>
      </w:pPr>
      <w:r>
        <w:rPr>
          <w:rFonts w:ascii="宋体" w:hAnsi="宋体"/>
          <w:color w:val="000000"/>
        </w:rPr>
        <w:t>【提出问题】小烧杯中上层溶液的溶质成分有哪些？</w:t>
      </w:r>
    </w:p>
    <w:p w14:paraId="4BC72E9A">
      <w:pPr>
        <w:spacing w:line="360" w:lineRule="auto"/>
        <w:jc w:val="left"/>
        <w:textAlignment w:val="center"/>
        <w:rPr>
          <w:rFonts w:eastAsia="Times New Roman" w:cs="Times New Roman"/>
          <w:color w:val="000000"/>
        </w:rPr>
      </w:pPr>
      <w:r>
        <w:rPr>
          <w:rFonts w:ascii="宋体" w:hAnsi="宋体"/>
          <w:color w:val="000000"/>
        </w:rPr>
        <w:t>【做出猜想】猜想一：</w:t>
      </w:r>
      <w:r>
        <w:rPr>
          <w:rFonts w:eastAsia="Times New Roman" w:cs="Times New Roman"/>
          <w:color w:val="000000"/>
        </w:rPr>
        <w:t>NaCl</w:t>
      </w:r>
      <w:r>
        <w:rPr>
          <w:rFonts w:ascii="宋体" w:hAnsi="宋体"/>
          <w:color w:val="000000"/>
        </w:rPr>
        <w:t>、</w:t>
      </w:r>
      <w:r>
        <w:rPr>
          <w:rFonts w:eastAsia="Times New Roman" w:cs="Times New Roman"/>
          <w:color w:val="000000"/>
        </w:rPr>
        <w:t>NaOH</w:t>
      </w:r>
      <w:r>
        <w:rPr>
          <w:rFonts w:ascii="宋体" w:hAnsi="宋体"/>
          <w:color w:val="000000"/>
        </w:rPr>
        <w:t>、</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p>
    <w:p w14:paraId="18A7B488">
      <w:pPr>
        <w:spacing w:line="360" w:lineRule="auto"/>
        <w:jc w:val="left"/>
        <w:textAlignment w:val="center"/>
        <w:rPr>
          <w:rFonts w:eastAsia="Times New Roman" w:cs="Times New Roman"/>
          <w:color w:val="000000"/>
        </w:rPr>
      </w:pPr>
      <w:r>
        <w:rPr>
          <w:rFonts w:ascii="宋体" w:hAnsi="宋体"/>
          <w:color w:val="000000"/>
        </w:rPr>
        <w:t>猜想二：</w:t>
      </w:r>
      <w:r>
        <w:rPr>
          <w:rFonts w:eastAsia="Times New Roman" w:cs="Times New Roman"/>
          <w:color w:val="000000"/>
        </w:rPr>
        <w:t>NaCl</w:t>
      </w:r>
      <w:r>
        <w:rPr>
          <w:rFonts w:ascii="宋体" w:hAnsi="宋体"/>
          <w:color w:val="000000"/>
        </w:rPr>
        <w:t>、</w:t>
      </w:r>
      <w:r>
        <w:rPr>
          <w:rFonts w:eastAsia="Times New Roman" w:cs="Times New Roman"/>
          <w:color w:val="000000"/>
        </w:rPr>
        <w:t>NaOH</w:t>
      </w:r>
    </w:p>
    <w:p w14:paraId="3F3D4F2F">
      <w:pPr>
        <w:spacing w:line="360" w:lineRule="auto"/>
        <w:jc w:val="left"/>
        <w:textAlignment w:val="center"/>
        <w:rPr>
          <w:rFonts w:ascii="宋体" w:hAnsi="宋体"/>
          <w:color w:val="000000"/>
        </w:rPr>
      </w:pPr>
      <w:r>
        <w:rPr>
          <w:rFonts w:ascii="宋体" w:hAnsi="宋体"/>
          <w:color w:val="000000"/>
        </w:rPr>
        <w:t>猜想三：___________</w:t>
      </w:r>
    </w:p>
    <w:p w14:paraId="7C8A93E6">
      <w:pPr>
        <w:spacing w:line="360" w:lineRule="auto"/>
        <w:jc w:val="left"/>
        <w:textAlignment w:val="center"/>
        <w:rPr>
          <w:rFonts w:ascii="宋体" w:hAnsi="宋体"/>
          <w:color w:val="000000"/>
        </w:rPr>
      </w:pPr>
      <w:r>
        <w:rPr>
          <w:rFonts w:ascii="宋体" w:hAnsi="宋体"/>
          <w:color w:val="000000"/>
        </w:rPr>
        <w:t>【设计实验】</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104"/>
        <w:gridCol w:w="1610"/>
        <w:gridCol w:w="1611"/>
      </w:tblGrid>
      <w:tr w14:paraId="1BD40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9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381AAFB">
            <w:pPr>
              <w:spacing w:line="360" w:lineRule="auto"/>
              <w:jc w:val="center"/>
              <w:textAlignment w:val="center"/>
              <w:rPr>
                <w:rFonts w:ascii="宋体" w:hAnsi="宋体"/>
                <w:color w:val="000000"/>
              </w:rPr>
            </w:pPr>
            <w:r>
              <w:rPr>
                <w:rFonts w:ascii="宋体" w:hAnsi="宋体"/>
                <w:color w:val="000000"/>
              </w:rPr>
              <w:t>实验步骤</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C875BC7">
            <w:pPr>
              <w:spacing w:line="360" w:lineRule="auto"/>
              <w:jc w:val="center"/>
              <w:textAlignment w:val="center"/>
              <w:rPr>
                <w:rFonts w:ascii="宋体" w:hAnsi="宋体"/>
                <w:color w:val="000000"/>
              </w:rPr>
            </w:pPr>
            <w:r>
              <w:rPr>
                <w:rFonts w:ascii="宋体" w:hAnsi="宋体"/>
                <w:color w:val="000000"/>
              </w:rPr>
              <w:t>实验现象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9945C22">
            <w:pPr>
              <w:spacing w:line="360" w:lineRule="auto"/>
              <w:jc w:val="center"/>
              <w:textAlignment w:val="center"/>
              <w:rPr>
                <w:rFonts w:ascii="宋体" w:hAnsi="宋体"/>
                <w:color w:val="000000"/>
              </w:rPr>
            </w:pPr>
            <w:r>
              <w:rPr>
                <w:rFonts w:ascii="宋体" w:hAnsi="宋体"/>
                <w:color w:val="000000"/>
              </w:rPr>
              <w:t>实验结论</w:t>
            </w:r>
          </w:p>
        </w:tc>
      </w:tr>
      <w:tr w14:paraId="63389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6E85974">
            <w:pPr>
              <w:spacing w:line="360" w:lineRule="auto"/>
              <w:jc w:val="left"/>
              <w:textAlignment w:val="center"/>
              <w:rPr>
                <w:rFonts w:ascii="宋体" w:hAnsi="宋体"/>
                <w:color w:val="000000"/>
              </w:rPr>
            </w:pPr>
            <w:r>
              <w:rPr>
                <w:rFonts w:ascii="宋体" w:hAnsi="宋体"/>
                <w:color w:val="000000"/>
              </w:rPr>
              <w:t>取少量溶液于试管中，滴加过量稀盐酸</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9ED32BD">
            <w:pPr>
              <w:spacing w:line="360" w:lineRule="auto"/>
              <w:jc w:val="left"/>
              <w:textAlignment w:val="center"/>
              <w:rPr>
                <w:rFonts w:ascii="宋体" w:hAnsi="宋体"/>
                <w:color w:val="000000"/>
              </w:rPr>
            </w:pPr>
            <w:r>
              <w:rPr>
                <w:rFonts w:ascii="宋体" w:hAnsi="宋体"/>
                <w:color w:val="000000"/>
              </w:rPr>
              <w:t>①__________</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B96DDB5">
            <w:pPr>
              <w:spacing w:line="360" w:lineRule="auto"/>
              <w:jc w:val="center"/>
              <w:textAlignment w:val="center"/>
              <w:rPr>
                <w:rFonts w:ascii="宋体" w:hAnsi="宋体"/>
                <w:color w:val="000000"/>
              </w:rPr>
            </w:pPr>
            <w:r>
              <w:rPr>
                <w:rFonts w:ascii="宋体" w:hAnsi="宋体"/>
                <w:color w:val="000000"/>
              </w:rPr>
              <w:t>猜想一不成立</w:t>
            </w:r>
          </w:p>
        </w:tc>
      </w:tr>
      <w:tr w14:paraId="02692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9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92D789C">
            <w:pPr>
              <w:spacing w:line="360" w:lineRule="auto"/>
              <w:jc w:val="left"/>
              <w:textAlignment w:val="center"/>
              <w:rPr>
                <w:rFonts w:ascii="宋体" w:hAnsi="宋体"/>
                <w:color w:val="000000"/>
              </w:rPr>
            </w:pPr>
            <w:r>
              <w:rPr>
                <w:rFonts w:ascii="宋体" w:hAnsi="宋体"/>
                <w:color w:val="000000"/>
              </w:rPr>
              <w:t>另取少量溶液于试管中，滴加少量②___________</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1799E1B">
            <w:pPr>
              <w:spacing w:line="360" w:lineRule="auto"/>
              <w:jc w:val="left"/>
              <w:textAlignment w:val="center"/>
              <w:rPr>
                <w:rFonts w:ascii="宋体" w:hAnsi="宋体"/>
                <w:color w:val="000000"/>
              </w:rPr>
            </w:pPr>
            <w:r>
              <w:rPr>
                <w:rFonts w:ascii="宋体" w:hAnsi="宋体"/>
                <w:color w:val="000000"/>
              </w:rPr>
              <w:t>③__________</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58292E7">
            <w:pPr>
              <w:spacing w:line="360" w:lineRule="auto"/>
              <w:jc w:val="center"/>
              <w:textAlignment w:val="center"/>
              <w:rPr>
                <w:rFonts w:ascii="宋体" w:hAnsi="宋体"/>
                <w:color w:val="000000"/>
              </w:rPr>
            </w:pPr>
            <w:r>
              <w:rPr>
                <w:rFonts w:ascii="宋体" w:hAnsi="宋体"/>
                <w:color w:val="000000"/>
              </w:rPr>
              <w:t>猜想三成立</w:t>
            </w:r>
          </w:p>
        </w:tc>
      </w:tr>
    </w:tbl>
    <w:p w14:paraId="066B74EF">
      <w:pPr>
        <w:spacing w:line="360" w:lineRule="auto"/>
        <w:jc w:val="left"/>
        <w:textAlignment w:val="center"/>
        <w:rPr>
          <w:color w:val="000000"/>
        </w:rPr>
      </w:pPr>
    </w:p>
    <w:p w14:paraId="6FB9FCCB">
      <w:pPr>
        <w:spacing w:line="360" w:lineRule="auto"/>
        <w:jc w:val="left"/>
        <w:textAlignment w:val="center"/>
        <w:rPr>
          <w:rFonts w:ascii="宋体" w:hAnsi="宋体"/>
          <w:color w:val="000000"/>
        </w:rPr>
      </w:pPr>
      <w:r>
        <w:rPr>
          <w:rFonts w:ascii="宋体" w:hAnsi="宋体"/>
          <w:color w:val="000000"/>
        </w:rPr>
        <w:t>【反思拓展】</w:t>
      </w:r>
    </w:p>
    <w:p w14:paraId="3F5A4605">
      <w:pPr>
        <w:spacing w:line="360" w:lineRule="auto"/>
        <w:jc w:val="left"/>
        <w:textAlignment w:val="center"/>
        <w:rPr>
          <w:rFonts w:ascii="宋体" w:hAnsi="宋体"/>
          <w:color w:val="000000"/>
        </w:rPr>
      </w:pPr>
      <w:r>
        <w:rPr>
          <w:rFonts w:ascii="宋体" w:hAnsi="宋体"/>
          <w:color w:val="000000"/>
        </w:rPr>
        <w:t>（5）小烧杯中的白色沉淀成分是___________（写化学式）。</w:t>
      </w:r>
    </w:p>
    <w:p w14:paraId="0F410757">
      <w:pPr>
        <w:spacing w:line="360" w:lineRule="auto"/>
        <w:jc w:val="left"/>
        <w:textAlignment w:val="center"/>
        <w:rPr>
          <w:rFonts w:ascii="宋体" w:hAnsi="宋体"/>
          <w:color w:val="000000"/>
        </w:rPr>
      </w:pPr>
      <w:r>
        <w:rPr>
          <w:color w:val="000000"/>
        </w:rPr>
        <w:t xml:space="preserve">25. </w:t>
      </w:r>
      <w:r>
        <w:rPr>
          <w:rFonts w:ascii="宋体" w:hAnsi="宋体"/>
          <w:color w:val="000000"/>
        </w:rPr>
        <w:t>某工厂产生的工业废料中主要含氧化铜和氧化铁，如果不处理，任意排放会造成环境污染，经过处理后可回收铜和硫酸亚铁（不考虑其它杂质对流程的影响），过程①、过程③所加试剂相同。根据下图所示流程回答问题：（已知：</w:t>
      </w:r>
      <w:r>
        <w:object>
          <v:shape id="_x0000_i1031" o:spt="75" alt="学科网(www.zxxk.com)--教育资源门户，提供试卷、教案、课件、论文、素材以及各类教学资源下载，还有大量而丰富的教学相关资讯！" type="#_x0000_t75" style="height:18.4pt;width:117.2pt;" o:ole="t" filled="f" o:preferrelative="t" stroked="f" coordsize="21600,21600">
            <v:path/>
            <v:fill on="f" focussize="0,0"/>
            <v:stroke on="f" joinstyle="miter"/>
            <v:imagedata r:id="rId39" o:title="eqId43748b60a52546422b93c518f1fc0028"/>
            <o:lock v:ext="edit" aspectratio="t"/>
            <w10:wrap type="none"/>
            <w10:anchorlock/>
          </v:shape>
          <o:OLEObject Type="Embed" ProgID="Equation.DSMT4" ShapeID="_x0000_i1031" DrawAspect="Content" ObjectID="_1468075731" r:id="rId38">
            <o:LockedField>false</o:LockedField>
          </o:OLEObject>
        </w:object>
      </w:r>
      <w:r>
        <w:rPr>
          <w:rFonts w:ascii="宋体" w:hAnsi="宋体"/>
          <w:color w:val="000000"/>
        </w:rPr>
        <w:t>）</w:t>
      </w:r>
    </w:p>
    <w:p w14:paraId="0A9C173C">
      <w:pPr>
        <w:spacing w:line="360" w:lineRule="auto"/>
        <w:jc w:val="left"/>
        <w:textAlignment w:val="center"/>
        <w:rPr>
          <w:color w:val="000000"/>
        </w:rPr>
      </w:pPr>
      <w:r>
        <w:rPr>
          <w:rFonts w:ascii="宋体" w:hAnsi="宋体"/>
          <w:color w:val="000000"/>
        </w:rPr>
        <w:drawing>
          <wp:inline distT="0" distB="0" distL="114300" distR="114300">
            <wp:extent cx="4733925" cy="1038225"/>
            <wp:effectExtent l="0" t="0" r="9525" b="9525"/>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40" cstate="print"/>
                    <a:stretch>
                      <a:fillRect/>
                    </a:stretch>
                  </pic:blipFill>
                  <pic:spPr>
                    <a:xfrm>
                      <a:off x="0" y="0"/>
                      <a:ext cx="4733925" cy="1038225"/>
                    </a:xfrm>
                    <a:prstGeom prst="rect">
                      <a:avLst/>
                    </a:prstGeom>
                  </pic:spPr>
                </pic:pic>
              </a:graphicData>
            </a:graphic>
          </wp:inline>
        </w:drawing>
      </w:r>
    </w:p>
    <w:p w14:paraId="7482A027">
      <w:pPr>
        <w:spacing w:line="360" w:lineRule="auto"/>
        <w:jc w:val="left"/>
        <w:textAlignment w:val="center"/>
        <w:rPr>
          <w:rFonts w:ascii="宋体" w:hAnsi="宋体"/>
          <w:color w:val="000000"/>
        </w:rPr>
      </w:pPr>
      <w:r>
        <w:rPr>
          <w:rFonts w:ascii="宋体" w:hAnsi="宋体"/>
          <w:color w:val="000000"/>
        </w:rPr>
        <w:t>（1）写出过程①中发生反应的化学方程式___________（任写其中一个即可）；</w:t>
      </w:r>
    </w:p>
    <w:p w14:paraId="2D1878E9">
      <w:pPr>
        <w:spacing w:line="360" w:lineRule="auto"/>
        <w:jc w:val="left"/>
        <w:textAlignment w:val="center"/>
        <w:rPr>
          <w:rFonts w:ascii="宋体" w:hAnsi="宋体"/>
          <w:color w:val="000000"/>
        </w:rPr>
      </w:pPr>
      <w:r>
        <w:rPr>
          <w:rFonts w:ascii="宋体" w:hAnsi="宋体"/>
          <w:color w:val="000000"/>
        </w:rPr>
        <w:t>（2）过程②的实验步骤是___________；</w:t>
      </w:r>
    </w:p>
    <w:p w14:paraId="062844FD">
      <w:pPr>
        <w:spacing w:line="360" w:lineRule="auto"/>
        <w:jc w:val="left"/>
        <w:textAlignment w:val="center"/>
        <w:rPr>
          <w:rFonts w:ascii="宋体" w:hAnsi="宋体"/>
          <w:color w:val="000000"/>
        </w:rPr>
      </w:pPr>
      <w:r>
        <w:rPr>
          <w:rFonts w:ascii="宋体" w:hAnsi="宋体"/>
          <w:color w:val="000000"/>
        </w:rPr>
        <w:t>（3）固体</w:t>
      </w:r>
      <w:r>
        <w:rPr>
          <w:rFonts w:eastAsia="Times New Roman" w:cs="Times New Roman"/>
          <w:color w:val="000000"/>
        </w:rPr>
        <w:t>B</w:t>
      </w:r>
      <w:r>
        <w:rPr>
          <w:rFonts w:ascii="宋体" w:hAnsi="宋体"/>
          <w:color w:val="000000"/>
        </w:rPr>
        <w:t>成分是___________；</w:t>
      </w:r>
    </w:p>
    <w:p w14:paraId="0EDA2C27">
      <w:pPr>
        <w:spacing w:line="360" w:lineRule="auto"/>
        <w:jc w:val="left"/>
        <w:textAlignment w:val="center"/>
        <w:rPr>
          <w:rFonts w:ascii="宋体" w:hAnsi="宋体"/>
          <w:color w:val="000000"/>
        </w:rPr>
      </w:pPr>
      <w:r>
        <w:rPr>
          <w:rFonts w:ascii="宋体" w:hAnsi="宋体"/>
          <w:color w:val="000000"/>
        </w:rPr>
        <w:t>（4）过程③中可观察到的现象有___________；</w:t>
      </w:r>
    </w:p>
    <w:p w14:paraId="206CAE5A">
      <w:pPr>
        <w:spacing w:line="360" w:lineRule="auto"/>
        <w:jc w:val="left"/>
        <w:textAlignment w:val="center"/>
        <w:rPr>
          <w:rFonts w:ascii="宋体" w:hAnsi="宋体"/>
          <w:color w:val="000000"/>
        </w:rPr>
      </w:pPr>
      <w:r>
        <w:rPr>
          <w:rFonts w:ascii="宋体" w:hAnsi="宋体"/>
          <w:color w:val="000000"/>
        </w:rPr>
        <w:t>（5）废料处理除了可以防止环境污染，还能起到___________</w:t>
      </w:r>
      <w:r>
        <w:rPr>
          <w:rFonts w:ascii="宋体" w:hAnsi="宋体"/>
          <w:color w:val="000000"/>
        </w:rPr>
        <w:drawing>
          <wp:inline distT="0" distB="0" distL="114300" distR="114300">
            <wp:extent cx="133350" cy="177800"/>
            <wp:effectExtent l="0" t="0" r="0" b="13335"/>
            <wp:docPr id="45762162" name="图片 45762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762162" name="图片 45762162"/>
                    <pic:cNvPicPr>
                      <a:picLocks noChangeAspect="1"/>
                    </pic:cNvPicPr>
                  </pic:nvPicPr>
                  <pic:blipFill>
                    <a:blip r:embed="rId20" cstate="print"/>
                    <a:stretch>
                      <a:fillRect/>
                    </a:stretch>
                  </pic:blipFill>
                  <pic:spPr>
                    <a:xfrm>
                      <a:off x="0" y="0"/>
                      <a:ext cx="133350" cy="177800"/>
                    </a:xfrm>
                    <a:prstGeom prst="rect">
                      <a:avLst/>
                    </a:prstGeom>
                  </pic:spPr>
                </pic:pic>
              </a:graphicData>
            </a:graphic>
          </wp:inline>
        </w:drawing>
      </w:r>
      <w:r>
        <w:rPr>
          <w:rFonts w:ascii="宋体" w:hAnsi="宋体"/>
          <w:color w:val="000000"/>
        </w:rPr>
        <w:t>作用。</w:t>
      </w:r>
    </w:p>
    <w:p w14:paraId="6F6A3E35">
      <w:pPr>
        <w:spacing w:line="360" w:lineRule="auto"/>
        <w:jc w:val="left"/>
        <w:textAlignment w:val="center"/>
        <w:rPr>
          <w:rFonts w:ascii="宋体" w:hAnsi="宋体"/>
          <w:color w:val="000000"/>
        </w:rPr>
      </w:pPr>
      <w:r>
        <w:rPr>
          <w:color w:val="000000"/>
        </w:rPr>
        <w:t xml:space="preserve">26. </w:t>
      </w:r>
      <w:r>
        <w:rPr>
          <w:rFonts w:ascii="宋体" w:hAnsi="宋体"/>
          <w:color w:val="000000"/>
        </w:rPr>
        <w:t>某学习小组的同学取</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和</w:t>
      </w:r>
      <w:r>
        <w:rPr>
          <w:rFonts w:eastAsia="Times New Roman" w:cs="Times New Roman"/>
          <w:color w:val="000000"/>
        </w:rPr>
        <w:t>MgSO</w:t>
      </w:r>
      <w:r>
        <w:rPr>
          <w:rFonts w:eastAsia="Times New Roman" w:cs="Times New Roman"/>
          <w:color w:val="000000"/>
          <w:vertAlign w:val="subscript"/>
        </w:rPr>
        <w:t>4</w:t>
      </w:r>
      <w:r>
        <w:rPr>
          <w:rFonts w:ascii="宋体" w:hAnsi="宋体"/>
          <w:color w:val="000000"/>
        </w:rPr>
        <w:t>的固体混合物</w:t>
      </w:r>
      <w:r>
        <w:rPr>
          <w:rFonts w:eastAsia="Times New Roman" w:cs="Times New Roman"/>
          <w:color w:val="000000"/>
        </w:rPr>
        <w:t>40g</w:t>
      </w:r>
      <w:r>
        <w:rPr>
          <w:rFonts w:ascii="宋体" w:hAnsi="宋体"/>
          <w:color w:val="000000"/>
        </w:rPr>
        <w:t>放入烧杯中，加入</w:t>
      </w:r>
      <w:r>
        <w:rPr>
          <w:rFonts w:eastAsia="Times New Roman" w:cs="Times New Roman"/>
          <w:color w:val="000000"/>
        </w:rPr>
        <w:t>113</w:t>
      </w:r>
      <w:r>
        <w:rPr>
          <w:rFonts w:ascii="Calibri" w:hAnsi="Calibri" w:eastAsia="Calibri" w:cs="Calibri"/>
          <w:color w:val="000000"/>
        </w:rPr>
        <w:t>.</w:t>
      </w:r>
      <w:r>
        <w:rPr>
          <w:rFonts w:eastAsia="Times New Roman" w:cs="Times New Roman"/>
          <w:color w:val="000000"/>
        </w:rPr>
        <w:t>6g</w:t>
      </w:r>
      <w:r>
        <w:rPr>
          <w:rFonts w:ascii="宋体" w:hAnsi="宋体"/>
          <w:color w:val="000000"/>
        </w:rPr>
        <w:t>水使其完全溶解，再逐步滴加溶质质量分数一定的</w:t>
      </w:r>
      <w:r>
        <w:rPr>
          <w:rFonts w:eastAsia="Times New Roman" w:cs="Times New Roman"/>
          <w:color w:val="000000"/>
        </w:rPr>
        <w:t>NaOH</w:t>
      </w:r>
      <w:r>
        <w:rPr>
          <w:rFonts w:ascii="宋体" w:hAnsi="宋体"/>
          <w:color w:val="000000"/>
        </w:rPr>
        <w:t>溶液，反应的化学方程式为</w:t>
      </w:r>
      <w:r>
        <w:object>
          <v:shape id="_x0000_i1032" o:spt="75" alt="学科网(www.zxxk.com)--教育资源门户，提供试卷、教案、课件、论文、素材以及各类教学资源下载，还有大量而丰富的教学相关资讯！" type="#_x0000_t75" style="height:18.4pt;width:195.9pt;" o:ole="t" filled="f" o:preferrelative="t" stroked="f" coordsize="21600,21600">
            <v:path/>
            <v:fill on="f" focussize="0,0"/>
            <v:stroke on="f" joinstyle="miter"/>
            <v:imagedata r:id="rId42" o:title="eqId7ead34e4a14ab54f4236903b0f0e8c56"/>
            <o:lock v:ext="edit" aspectratio="t"/>
            <w10:wrap type="none"/>
            <w10:anchorlock/>
          </v:shape>
          <o:OLEObject Type="Embed" ProgID="Equation.DSMT4" ShapeID="_x0000_i1032" DrawAspect="Content" ObjectID="_1468075732" r:id="rId41">
            <o:LockedField>false</o:LockedField>
          </o:OLEObject>
        </w:object>
      </w:r>
      <w:r>
        <w:rPr>
          <w:rFonts w:ascii="宋体" w:hAnsi="宋体"/>
          <w:color w:val="000000"/>
        </w:rPr>
        <w:t>，反应过程中滴加</w:t>
      </w:r>
      <w:r>
        <w:rPr>
          <w:rFonts w:eastAsia="Times New Roman" w:cs="Times New Roman"/>
          <w:color w:val="000000"/>
        </w:rPr>
        <w:t>NaOH</w:t>
      </w:r>
      <w:r>
        <w:rPr>
          <w:rFonts w:ascii="宋体" w:hAnsi="宋体"/>
          <w:color w:val="000000"/>
        </w:rPr>
        <w:t>溶液的质量与生成沉淀的质量关系如图所示。请计算：</w:t>
      </w:r>
    </w:p>
    <w:p w14:paraId="67E0C9EE">
      <w:pPr>
        <w:spacing w:line="360" w:lineRule="auto"/>
        <w:jc w:val="left"/>
        <w:textAlignment w:val="center"/>
        <w:rPr>
          <w:color w:val="000000"/>
        </w:rPr>
      </w:pPr>
      <w:r>
        <w:rPr>
          <w:rFonts w:ascii="宋体" w:hAnsi="宋体"/>
          <w:color w:val="000000"/>
        </w:rPr>
        <w:drawing>
          <wp:inline distT="0" distB="0" distL="114300" distR="114300">
            <wp:extent cx="2695575" cy="1876425"/>
            <wp:effectExtent l="0" t="0" r="9525"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43" cstate="print"/>
                    <a:stretch>
                      <a:fillRect/>
                    </a:stretch>
                  </pic:blipFill>
                  <pic:spPr>
                    <a:xfrm>
                      <a:off x="0" y="0"/>
                      <a:ext cx="2695575" cy="1876425"/>
                    </a:xfrm>
                    <a:prstGeom prst="rect">
                      <a:avLst/>
                    </a:prstGeom>
                  </pic:spPr>
                </pic:pic>
              </a:graphicData>
            </a:graphic>
          </wp:inline>
        </w:drawing>
      </w:r>
    </w:p>
    <w:p w14:paraId="0C709264">
      <w:pPr>
        <w:spacing w:line="360" w:lineRule="auto"/>
        <w:jc w:val="left"/>
        <w:textAlignment w:val="center"/>
        <w:rPr>
          <w:rFonts w:ascii="宋体" w:hAnsi="宋体"/>
          <w:color w:val="000000"/>
        </w:rPr>
      </w:pPr>
      <w:r>
        <w:rPr>
          <w:rFonts w:ascii="宋体" w:hAnsi="宋体"/>
          <w:color w:val="000000"/>
        </w:rPr>
        <w:t>（1）</w:t>
      </w:r>
      <w:r>
        <w:rPr>
          <w:rFonts w:eastAsia="Times New Roman" w:cs="Times New Roman"/>
          <w:color w:val="000000"/>
        </w:rPr>
        <w:t>m</w:t>
      </w:r>
      <w:r>
        <w:rPr>
          <w:rFonts w:ascii="宋体" w:hAnsi="宋体"/>
          <w:color w:val="000000"/>
        </w:rPr>
        <w:t>的值为__________；</w:t>
      </w:r>
    </w:p>
    <w:p w14:paraId="468630EA">
      <w:pPr>
        <w:spacing w:line="360" w:lineRule="auto"/>
        <w:jc w:val="left"/>
        <w:textAlignment w:val="center"/>
        <w:rPr>
          <w:rFonts w:ascii="宋体" w:hAnsi="宋体"/>
          <w:color w:val="000000"/>
        </w:rPr>
      </w:pPr>
      <w:r>
        <w:rPr>
          <w:rFonts w:ascii="宋体" w:hAnsi="宋体"/>
          <w:color w:val="000000"/>
        </w:rPr>
        <w:t>（2）当滴加</w:t>
      </w:r>
      <w:r>
        <w:rPr>
          <w:rFonts w:eastAsia="Times New Roman" w:cs="Times New Roman"/>
          <w:color w:val="000000"/>
        </w:rPr>
        <w:t>NaOH</w:t>
      </w:r>
      <w:r>
        <w:rPr>
          <w:rFonts w:ascii="宋体" w:hAnsi="宋体"/>
          <w:color w:val="000000"/>
        </w:rPr>
        <w:t>溶液质量为_________</w:t>
      </w:r>
      <w:r>
        <w:rPr>
          <w:rFonts w:eastAsia="Times New Roman" w:cs="Times New Roman"/>
          <w:color w:val="000000"/>
        </w:rPr>
        <w:t>g</w:t>
      </w:r>
      <w:r>
        <w:rPr>
          <w:rFonts w:ascii="宋体" w:hAnsi="宋体"/>
          <w:color w:val="000000"/>
        </w:rPr>
        <w:t>时，恰好完全反应；</w:t>
      </w:r>
    </w:p>
    <w:p w14:paraId="79B52E0E">
      <w:pPr>
        <w:spacing w:line="360" w:lineRule="auto"/>
        <w:jc w:val="left"/>
        <w:textAlignment w:val="center"/>
        <w:rPr>
          <w:rFonts w:ascii="宋体" w:hAnsi="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t>（3）恰好完全反应时，所得溶液中溶质的质量分数为_________。</w:t>
      </w:r>
    </w:p>
    <w:p w14:paraId="5F1D9263">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DE0BCC">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8EB91F">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6AFD70">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872E19">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566C4C">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54094B">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7757ED"/>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3272"/>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5CF6EA8"/>
    <w:rsid w:val="38190F42"/>
    <w:rsid w:val="38274566"/>
    <w:rsid w:val="425322CF"/>
    <w:rsid w:val="65F65B2A"/>
    <w:rsid w:val="703565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5" Type="http://schemas.openxmlformats.org/officeDocument/2006/relationships/fontTable" Target="fontTable.xml"/><Relationship Id="rId44" Type="http://schemas.openxmlformats.org/officeDocument/2006/relationships/customXml" Target="../customXml/item1.xml"/><Relationship Id="rId43" Type="http://schemas.openxmlformats.org/officeDocument/2006/relationships/image" Target="media/image26.png"/><Relationship Id="rId42" Type="http://schemas.openxmlformats.org/officeDocument/2006/relationships/image" Target="media/image25.wmf"/><Relationship Id="rId41" Type="http://schemas.openxmlformats.org/officeDocument/2006/relationships/oleObject" Target="embeddings/oleObject8.bin"/><Relationship Id="rId40" Type="http://schemas.openxmlformats.org/officeDocument/2006/relationships/image" Target="media/image24.png"/><Relationship Id="rId4" Type="http://schemas.openxmlformats.org/officeDocument/2006/relationships/header" Target="header2.xml"/><Relationship Id="rId39" Type="http://schemas.openxmlformats.org/officeDocument/2006/relationships/image" Target="media/image23.wmf"/><Relationship Id="rId38" Type="http://schemas.openxmlformats.org/officeDocument/2006/relationships/oleObject" Target="embeddings/oleObject7.bin"/><Relationship Id="rId37" Type="http://schemas.openxmlformats.org/officeDocument/2006/relationships/image" Target="media/image22.png"/><Relationship Id="rId36" Type="http://schemas.openxmlformats.org/officeDocument/2006/relationships/image" Target="media/image21.png"/><Relationship Id="rId35" Type="http://schemas.openxmlformats.org/officeDocument/2006/relationships/image" Target="media/image20.png"/><Relationship Id="rId34" Type="http://schemas.openxmlformats.org/officeDocument/2006/relationships/image" Target="media/image19.png"/><Relationship Id="rId33" Type="http://schemas.openxmlformats.org/officeDocument/2006/relationships/image" Target="media/image18.png"/><Relationship Id="rId32" Type="http://schemas.openxmlformats.org/officeDocument/2006/relationships/image" Target="media/image17.png"/><Relationship Id="rId31" Type="http://schemas.openxmlformats.org/officeDocument/2006/relationships/oleObject" Target="embeddings/oleObject6.bin"/><Relationship Id="rId30" Type="http://schemas.openxmlformats.org/officeDocument/2006/relationships/image" Target="media/image16.wmf"/><Relationship Id="rId3" Type="http://schemas.openxmlformats.org/officeDocument/2006/relationships/header" Target="header1.xml"/><Relationship Id="rId29" Type="http://schemas.openxmlformats.org/officeDocument/2006/relationships/oleObject" Target="embeddings/oleObject5.bin"/><Relationship Id="rId28" Type="http://schemas.openxmlformats.org/officeDocument/2006/relationships/image" Target="media/image15.wmf"/><Relationship Id="rId27" Type="http://schemas.openxmlformats.org/officeDocument/2006/relationships/oleObject" Target="embeddings/oleObject4.bin"/><Relationship Id="rId26" Type="http://schemas.openxmlformats.org/officeDocument/2006/relationships/oleObject" Target="embeddings/oleObject3.bin"/><Relationship Id="rId25" Type="http://schemas.openxmlformats.org/officeDocument/2006/relationships/image" Target="media/image14.wmf"/><Relationship Id="rId24" Type="http://schemas.openxmlformats.org/officeDocument/2006/relationships/oleObject" Target="embeddings/oleObject2.bin"/><Relationship Id="rId23" Type="http://schemas.openxmlformats.org/officeDocument/2006/relationships/image" Target="media/image13.wmf"/><Relationship Id="rId22" Type="http://schemas.openxmlformats.org/officeDocument/2006/relationships/oleObject" Target="embeddings/oleObject1.bin"/><Relationship Id="rId21" Type="http://schemas.openxmlformats.org/officeDocument/2006/relationships/image" Target="media/image12.png"/><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79E8D-50B9-454C-8C8E-957FCE760793}">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3626</Words>
  <Characters>4431</Characters>
  <Lines>35</Lines>
  <Paragraphs>9</Paragraphs>
  <TotalTime>0</TotalTime>
  <ScaleCrop>false</ScaleCrop>
  <LinksUpToDate>false</LinksUpToDate>
  <CharactersWithSpaces>4565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2022-07-06T11:50:00Z</dcterms:created>
  <dc:creator>学科网试题生产平台</dc:creator>
  <dc:description>3015380399423488</dc:description>
  <cp:lastModifiedBy>上帝掷骰子吗</cp:lastModifiedBy>
  <dcterms:modified xsi:type="dcterms:W3CDTF">2024-07-20T09:05:53Z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D3003AB88856407F86B81CBDA6BC786B</vt:lpwstr>
  </property>
</Properties>
</file>