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3CF62E">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12026900</wp:posOffset>
            </wp:positionH>
            <wp:positionV relativeFrom="topMargin">
              <wp:posOffset>11595100</wp:posOffset>
            </wp:positionV>
            <wp:extent cx="266700" cy="393700"/>
            <wp:effectExtent l="0" t="0" r="0" b="6350"/>
            <wp:wrapNone/>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10" cstate="print"/>
                    <a:stretch>
                      <a:fillRect/>
                    </a:stretch>
                  </pic:blipFill>
                  <pic:spPr>
                    <a:xfrm>
                      <a:off x="0" y="0"/>
                      <a:ext cx="266700" cy="393700"/>
                    </a:xfrm>
                    <a:prstGeom prst="rect">
                      <a:avLst/>
                    </a:prstGeom>
                  </pic:spPr>
                </pic:pic>
              </a:graphicData>
            </a:graphic>
          </wp:anchor>
        </w:drawing>
      </w:r>
      <w:r>
        <w:rPr>
          <w:rFonts w:ascii="宋体" w:hAnsi="宋体"/>
          <w:b/>
          <w:sz w:val="32"/>
        </w:rPr>
        <w:t>沈阳市</w:t>
      </w:r>
      <w:r>
        <w:rPr>
          <w:rFonts w:eastAsia="Times New Roman" w:cs="Times New Roman"/>
          <w:b/>
          <w:sz w:val="32"/>
        </w:rPr>
        <w:t>2022</w:t>
      </w:r>
      <w:r>
        <w:rPr>
          <w:rFonts w:ascii="宋体" w:hAnsi="宋体"/>
          <w:b/>
          <w:sz w:val="32"/>
        </w:rPr>
        <w:t>年初中学业水平考试</w:t>
      </w:r>
    </w:p>
    <w:p w14:paraId="3A2927CA">
      <w:pPr>
        <w:spacing w:line="360" w:lineRule="auto"/>
        <w:jc w:val="center"/>
        <w:textAlignment w:val="center"/>
        <w:rPr>
          <w:rFonts w:ascii="宋体" w:hAnsi="宋体"/>
          <w:b/>
          <w:sz w:val="32"/>
        </w:rPr>
      </w:pPr>
      <w:r>
        <w:rPr>
          <w:rFonts w:ascii="宋体" w:hAnsi="宋体"/>
          <w:b/>
          <w:sz w:val="32"/>
        </w:rPr>
        <w:t>化学试题</w:t>
      </w:r>
    </w:p>
    <w:p w14:paraId="1AFA471F">
      <w:pPr>
        <w:spacing w:line="360" w:lineRule="auto"/>
        <w:jc w:val="center"/>
        <w:textAlignment w:val="center"/>
        <w:rPr>
          <w:rFonts w:ascii="宋体" w:hAnsi="宋体"/>
          <w:b/>
          <w:sz w:val="24"/>
        </w:rPr>
      </w:pPr>
      <w:r>
        <w:rPr>
          <w:rFonts w:ascii="宋体" w:hAnsi="宋体"/>
          <w:b/>
          <w:sz w:val="24"/>
        </w:rPr>
        <w:t>第一部分</w:t>
      </w:r>
      <w:r>
        <w:rPr>
          <w:rFonts w:eastAsia="Times New Roman" w:cs="Times New Roman"/>
          <w:b/>
          <w:sz w:val="24"/>
        </w:rPr>
        <w:t xml:space="preserve"> </w:t>
      </w:r>
      <w:r>
        <w:rPr>
          <w:rFonts w:ascii="宋体" w:hAnsi="宋体"/>
          <w:b/>
          <w:sz w:val="24"/>
        </w:rPr>
        <w:t>选择题（共</w:t>
      </w:r>
      <w:r>
        <w:rPr>
          <w:rFonts w:eastAsia="Times New Roman" w:cs="Times New Roman"/>
          <w:b/>
          <w:sz w:val="24"/>
        </w:rPr>
        <w:t>15</w:t>
      </w:r>
      <w:r>
        <w:rPr>
          <w:rFonts w:ascii="宋体" w:hAnsi="宋体"/>
          <w:b/>
          <w:sz w:val="24"/>
        </w:rPr>
        <w:t>分）</w:t>
      </w:r>
    </w:p>
    <w:p w14:paraId="4BDA3033">
      <w:pPr>
        <w:spacing w:line="360" w:lineRule="auto"/>
        <w:jc w:val="left"/>
        <w:textAlignment w:val="center"/>
        <w:rPr>
          <w:rFonts w:ascii="宋体" w:hAnsi="宋体"/>
          <w:b/>
          <w:sz w:val="24"/>
        </w:rPr>
      </w:pPr>
      <w:r>
        <w:rPr>
          <w:rFonts w:ascii="宋体" w:hAnsi="宋体"/>
          <w:b/>
          <w:sz w:val="24"/>
        </w:rPr>
        <w:t>（本部分包括</w:t>
      </w:r>
      <w:r>
        <w:rPr>
          <w:rFonts w:eastAsia="Times New Roman" w:cs="Times New Roman"/>
          <w:b/>
          <w:sz w:val="24"/>
        </w:rPr>
        <w:t>13</w:t>
      </w:r>
      <w:r>
        <w:rPr>
          <w:rFonts w:ascii="宋体" w:hAnsi="宋体"/>
          <w:b/>
          <w:sz w:val="24"/>
        </w:rPr>
        <w:t>道小题，</w:t>
      </w:r>
      <w:r>
        <w:rPr>
          <w:rFonts w:eastAsia="Times New Roman" w:cs="Times New Roman"/>
          <w:b/>
          <w:sz w:val="24"/>
        </w:rPr>
        <w:t>1</w:t>
      </w:r>
      <w:r>
        <w:rPr>
          <w:rFonts w:ascii="宋体" w:hAnsi="宋体"/>
          <w:b/>
          <w:sz w:val="24"/>
        </w:rPr>
        <w:t>～</w:t>
      </w:r>
      <w:r>
        <w:rPr>
          <w:rFonts w:eastAsia="Times New Roman" w:cs="Times New Roman"/>
          <w:b/>
          <w:sz w:val="24"/>
        </w:rPr>
        <w:t>11</w:t>
      </w:r>
      <w:r>
        <w:rPr>
          <w:rFonts w:ascii="宋体" w:hAnsi="宋体"/>
          <w:b/>
          <w:sz w:val="24"/>
        </w:rPr>
        <w:t>小题每题</w:t>
      </w:r>
      <w:r>
        <w:rPr>
          <w:rFonts w:eastAsia="Times New Roman" w:cs="Times New Roman"/>
          <w:b/>
          <w:sz w:val="24"/>
        </w:rPr>
        <w:t>1</w:t>
      </w:r>
      <w:r>
        <w:rPr>
          <w:rFonts w:ascii="宋体" w:hAnsi="宋体"/>
          <w:b/>
          <w:sz w:val="24"/>
        </w:rPr>
        <w:t>分，</w:t>
      </w:r>
      <w:r>
        <w:rPr>
          <w:rFonts w:eastAsia="Times New Roman" w:cs="Times New Roman"/>
          <w:b/>
          <w:sz w:val="24"/>
        </w:rPr>
        <w:t>12</w:t>
      </w:r>
      <w:r>
        <w:rPr>
          <w:rFonts w:ascii="宋体" w:hAnsi="宋体"/>
          <w:b/>
          <w:sz w:val="24"/>
        </w:rPr>
        <w:t>、</w:t>
      </w:r>
      <w:r>
        <w:rPr>
          <w:rFonts w:eastAsia="Times New Roman" w:cs="Times New Roman"/>
          <w:b/>
          <w:sz w:val="24"/>
        </w:rPr>
        <w:t>13</w:t>
      </w:r>
      <w:r>
        <w:rPr>
          <w:rFonts w:ascii="宋体" w:hAnsi="宋体"/>
          <w:b/>
          <w:sz w:val="24"/>
        </w:rPr>
        <w:t>小题每题</w:t>
      </w:r>
      <w:r>
        <w:rPr>
          <w:rFonts w:eastAsia="Times New Roman" w:cs="Times New Roman"/>
          <w:b/>
          <w:sz w:val="24"/>
        </w:rPr>
        <w:t>2</w:t>
      </w:r>
      <w:r>
        <w:rPr>
          <w:rFonts w:ascii="宋体" w:hAnsi="宋体"/>
          <w:b/>
          <w:sz w:val="24"/>
        </w:rPr>
        <w:t>分，共</w:t>
      </w:r>
      <w:r>
        <w:rPr>
          <w:rFonts w:eastAsia="Times New Roman" w:cs="Times New Roman"/>
          <w:b/>
          <w:sz w:val="24"/>
        </w:rPr>
        <w:t>15</w:t>
      </w:r>
      <w:r>
        <w:rPr>
          <w:rFonts w:ascii="宋体" w:hAnsi="宋体"/>
          <w:b/>
          <w:sz w:val="24"/>
        </w:rPr>
        <w:t>分。每小题只有一个最符合题目要求的选项。）</w:t>
      </w:r>
    </w:p>
    <w:p w14:paraId="2D47D6C8">
      <w:pPr>
        <w:spacing w:line="360" w:lineRule="auto"/>
        <w:jc w:val="left"/>
        <w:textAlignment w:val="center"/>
        <w:rPr>
          <w:rFonts w:ascii="宋体" w:hAnsi="宋体"/>
        </w:rPr>
      </w:pPr>
      <w:r>
        <w:t xml:space="preserve">1. </w:t>
      </w:r>
      <w:r>
        <w:rPr>
          <w:rFonts w:ascii="宋体" w:hAnsi="宋体"/>
        </w:rPr>
        <w:t>下列变化属于化学变化的是</w:t>
      </w:r>
    </w:p>
    <w:p w14:paraId="37E9C997">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酒精挥发</w:t>
      </w:r>
      <w:r>
        <w:rPr>
          <w:rFonts w:hint="eastAsia"/>
        </w:rPr>
        <w:tab/>
      </w:r>
      <w:r>
        <w:rPr>
          <w:rFonts w:hint="eastAsia"/>
        </w:rPr>
        <w:t xml:space="preserve">B. </w:t>
      </w:r>
      <w:r>
        <w:rPr>
          <w:rFonts w:ascii="宋体" w:hAnsi="宋体"/>
        </w:rPr>
        <w:t>石蜡熔化</w:t>
      </w:r>
      <w:r>
        <w:rPr>
          <w:rFonts w:hint="eastAsia"/>
        </w:rPr>
        <w:tab/>
      </w:r>
      <w:r>
        <w:rPr>
          <w:rFonts w:hint="eastAsia"/>
        </w:rPr>
        <w:t xml:space="preserve">C. </w:t>
      </w:r>
      <w:r>
        <w:rPr>
          <w:rFonts w:ascii="宋体" w:hAnsi="宋体"/>
        </w:rPr>
        <w:t>食物腐败</w:t>
      </w:r>
      <w:r>
        <w:rPr>
          <w:rFonts w:hint="eastAsia"/>
        </w:rPr>
        <w:tab/>
      </w:r>
      <w:r>
        <w:rPr>
          <w:rFonts w:hint="eastAsia"/>
        </w:rPr>
        <w:t xml:space="preserve">D. </w:t>
      </w:r>
      <w:r>
        <w:rPr>
          <w:rFonts w:ascii="宋体" w:hAnsi="宋体"/>
        </w:rPr>
        <w:t>镁带弯折</w:t>
      </w:r>
    </w:p>
    <w:p w14:paraId="016D947E">
      <w:pPr>
        <w:spacing w:line="360" w:lineRule="auto"/>
        <w:jc w:val="left"/>
        <w:textAlignment w:val="center"/>
        <w:rPr>
          <w:rFonts w:ascii="宋体" w:hAnsi="宋体"/>
          <w:color w:val="000000"/>
        </w:rPr>
      </w:pPr>
      <w:r>
        <w:rPr>
          <w:color w:val="000000"/>
        </w:rPr>
        <w:t xml:space="preserve">2. </w:t>
      </w:r>
      <w:r>
        <w:rPr>
          <w:rFonts w:ascii="宋体" w:hAnsi="宋体"/>
          <w:color w:val="000000"/>
        </w:rPr>
        <w:t>化学元素与人体健康密切相关。为了预防骨质疏松应适当摄入的元素是</w:t>
      </w:r>
    </w:p>
    <w:p w14:paraId="498D115C">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硒</w:t>
      </w:r>
      <w:r>
        <w:rPr>
          <w:rFonts w:ascii="宋体" w:hAnsi="宋体"/>
          <w:color w:val="000000"/>
        </w:rPr>
        <w:tab/>
      </w:r>
      <w:r>
        <w:rPr>
          <w:rFonts w:ascii="宋体" w:hAnsi="宋体"/>
          <w:color w:val="000000"/>
        </w:rPr>
        <w:t>B. 碘</w:t>
      </w:r>
      <w:r>
        <w:rPr>
          <w:rFonts w:ascii="宋体" w:hAnsi="宋体"/>
          <w:color w:val="000000"/>
        </w:rPr>
        <w:tab/>
      </w:r>
      <w:r>
        <w:rPr>
          <w:rFonts w:ascii="宋体" w:hAnsi="宋体"/>
          <w:color w:val="000000"/>
        </w:rPr>
        <w:t>C. 锰</w:t>
      </w:r>
      <w:r>
        <w:rPr>
          <w:rFonts w:ascii="宋体" w:hAnsi="宋体"/>
          <w:color w:val="000000"/>
        </w:rPr>
        <w:tab/>
      </w:r>
      <w:r>
        <w:rPr>
          <w:rFonts w:ascii="宋体" w:hAnsi="宋体"/>
          <w:color w:val="000000"/>
        </w:rPr>
        <w:t>D. 钙</w:t>
      </w:r>
    </w:p>
    <w:p w14:paraId="71C4FEE0">
      <w:pPr>
        <w:spacing w:line="360" w:lineRule="auto"/>
        <w:jc w:val="left"/>
        <w:textAlignment w:val="center"/>
        <w:rPr>
          <w:rFonts w:ascii="宋体" w:hAnsi="宋体"/>
          <w:color w:val="000000"/>
        </w:rPr>
      </w:pPr>
      <w:r>
        <w:rPr>
          <w:color w:val="000000"/>
        </w:rPr>
        <w:t xml:space="preserve">3. </w:t>
      </w:r>
      <w:r>
        <w:rPr>
          <w:rFonts w:ascii="宋体" w:hAnsi="宋体"/>
          <w:color w:val="000000"/>
        </w:rPr>
        <w:t>下列实验操作正确的是</w:t>
      </w:r>
    </w:p>
    <w:p w14:paraId="10F9F890">
      <w:pPr>
        <w:tabs>
          <w:tab w:val="left" w:pos="4873"/>
        </w:tabs>
        <w:spacing w:line="360" w:lineRule="auto"/>
        <w:jc w:val="left"/>
        <w:textAlignment w:val="center"/>
        <w:rPr>
          <w:rFonts w:ascii="宋体" w:hAnsi="宋体"/>
          <w:color w:val="000000"/>
        </w:rPr>
      </w:pPr>
      <w:r>
        <w:rPr>
          <w:rFonts w:ascii="宋体" w:hAnsi="宋体"/>
          <w:color w:val="000000"/>
        </w:rPr>
        <w:t>A. 蒸发溶液</w:t>
      </w:r>
      <w:r>
        <w:rPr>
          <w:rFonts w:ascii="宋体" w:hAnsi="宋体"/>
          <w:color w:val="000000"/>
        </w:rPr>
        <w:drawing>
          <wp:inline distT="0" distB="0" distL="114300" distR="114300">
            <wp:extent cx="838200" cy="12001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838200" cy="1200150"/>
                    </a:xfrm>
                    <a:prstGeom prst="rect">
                      <a:avLst/>
                    </a:prstGeom>
                  </pic:spPr>
                </pic:pic>
              </a:graphicData>
            </a:graphic>
          </wp:inline>
        </w:drawing>
      </w:r>
      <w:r>
        <w:rPr>
          <w:rFonts w:ascii="宋体" w:hAnsi="宋体"/>
          <w:color w:val="000000"/>
        </w:rPr>
        <w:tab/>
      </w:r>
      <w:r>
        <w:rPr>
          <w:rFonts w:ascii="宋体" w:hAnsi="宋体"/>
          <w:color w:val="000000"/>
        </w:rPr>
        <w:t>B. 加热液体</w:t>
      </w:r>
      <w:r>
        <w:rPr>
          <w:rFonts w:ascii="宋体" w:hAnsi="宋体"/>
          <w:color w:val="000000"/>
        </w:rPr>
        <w:drawing>
          <wp:inline distT="0" distB="0" distL="114300" distR="114300">
            <wp:extent cx="1066800" cy="110490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066800" cy="1104900"/>
                    </a:xfrm>
                    <a:prstGeom prst="rect">
                      <a:avLst/>
                    </a:prstGeom>
                  </pic:spPr>
                </pic:pic>
              </a:graphicData>
            </a:graphic>
          </wp:inline>
        </w:drawing>
      </w:r>
    </w:p>
    <w:p w14:paraId="3D5D34A5">
      <w:pPr>
        <w:tabs>
          <w:tab w:val="left" w:pos="4873"/>
        </w:tabs>
        <w:spacing w:line="360" w:lineRule="auto"/>
        <w:jc w:val="left"/>
        <w:textAlignment w:val="center"/>
        <w:rPr>
          <w:rFonts w:ascii="宋体" w:hAnsi="宋体"/>
          <w:color w:val="000000"/>
        </w:rPr>
      </w:pPr>
      <w:r>
        <w:rPr>
          <w:rFonts w:ascii="宋体" w:hAnsi="宋体"/>
          <w:color w:val="000000"/>
        </w:rPr>
        <w:t>C. 滴加液体</w:t>
      </w:r>
      <w:r>
        <w:rPr>
          <w:rFonts w:ascii="宋体" w:hAnsi="宋体"/>
          <w:color w:val="000000"/>
        </w:rPr>
        <w:drawing>
          <wp:inline distT="0" distB="0" distL="114300" distR="114300">
            <wp:extent cx="609600" cy="12382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609600" cy="1238250"/>
                    </a:xfrm>
                    <a:prstGeom prst="rect">
                      <a:avLst/>
                    </a:prstGeom>
                  </pic:spPr>
                </pic:pic>
              </a:graphicData>
            </a:graphic>
          </wp:inline>
        </w:drawing>
      </w:r>
      <w:r>
        <w:rPr>
          <w:rFonts w:ascii="宋体" w:hAnsi="宋体"/>
          <w:color w:val="000000"/>
        </w:rPr>
        <w:tab/>
      </w:r>
      <w:r>
        <w:rPr>
          <w:rFonts w:ascii="宋体" w:hAnsi="宋体"/>
          <w:color w:val="000000"/>
        </w:rPr>
        <w:t xml:space="preserve">D. </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验满</w:t>
      </w:r>
      <w:r>
        <w:rPr>
          <w:rFonts w:ascii="宋体" w:hAnsi="宋体"/>
          <w:color w:val="000000"/>
        </w:rPr>
        <w:drawing>
          <wp:inline distT="0" distB="0" distL="114300" distR="114300">
            <wp:extent cx="942975" cy="106680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942975" cy="1066800"/>
                    </a:xfrm>
                    <a:prstGeom prst="rect">
                      <a:avLst/>
                    </a:prstGeom>
                  </pic:spPr>
                </pic:pic>
              </a:graphicData>
            </a:graphic>
          </wp:inline>
        </w:drawing>
      </w:r>
    </w:p>
    <w:p w14:paraId="588362A5">
      <w:pPr>
        <w:spacing w:line="360" w:lineRule="auto"/>
        <w:jc w:val="left"/>
        <w:textAlignment w:val="center"/>
        <w:rPr>
          <w:rFonts w:ascii="宋体" w:hAnsi="宋体"/>
          <w:color w:val="000000"/>
        </w:rPr>
      </w:pPr>
      <w:r>
        <w:rPr>
          <w:color w:val="000000"/>
        </w:rPr>
        <w:t xml:space="preserve">4. </w:t>
      </w:r>
      <w:r>
        <w:rPr>
          <w:rFonts w:ascii="宋体" w:hAnsi="宋体"/>
          <w:color w:val="000000"/>
        </w:rPr>
        <w:t>适当补充蛋白质有助于提高人体免疫力。下列食物中富含蛋白质的是</w:t>
      </w:r>
    </w:p>
    <w:p w14:paraId="604CB2F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米饭</w:t>
      </w:r>
      <w:r>
        <w:rPr>
          <w:rFonts w:ascii="宋体" w:hAnsi="宋体"/>
          <w:color w:val="000000"/>
        </w:rPr>
        <w:tab/>
      </w:r>
      <w:r>
        <w:rPr>
          <w:rFonts w:ascii="宋体" w:hAnsi="宋体"/>
          <w:color w:val="000000"/>
        </w:rPr>
        <w:t>B. 黄瓜</w:t>
      </w:r>
      <w:r>
        <w:rPr>
          <w:rFonts w:ascii="宋体" w:hAnsi="宋体"/>
          <w:color w:val="000000"/>
        </w:rPr>
        <w:tab/>
      </w:r>
      <w:r>
        <w:rPr>
          <w:rFonts w:ascii="宋体" w:hAnsi="宋体"/>
          <w:color w:val="000000"/>
        </w:rPr>
        <w:t>C. 牛肉</w:t>
      </w:r>
      <w:r>
        <w:rPr>
          <w:rFonts w:ascii="宋体" w:hAnsi="宋体"/>
          <w:color w:val="000000"/>
        </w:rPr>
        <w:tab/>
      </w:r>
      <w:r>
        <w:rPr>
          <w:rFonts w:ascii="宋体" w:hAnsi="宋体"/>
          <w:color w:val="000000"/>
        </w:rPr>
        <w:t>D. 苹果</w:t>
      </w:r>
    </w:p>
    <w:p w14:paraId="6CEB270E">
      <w:pPr>
        <w:spacing w:line="360" w:lineRule="auto"/>
        <w:jc w:val="left"/>
        <w:textAlignment w:val="center"/>
        <w:rPr>
          <w:rFonts w:ascii="宋体" w:hAnsi="宋体"/>
          <w:color w:val="000000"/>
        </w:rPr>
      </w:pPr>
      <w:r>
        <w:rPr>
          <w:color w:val="000000"/>
        </w:rPr>
        <w:t xml:space="preserve">5. </w:t>
      </w:r>
      <w:r>
        <w:rPr>
          <w:rFonts w:ascii="宋体" w:hAnsi="宋体"/>
          <w:color w:val="000000"/>
        </w:rPr>
        <w:t>化学肥料对促进农作物增产，解决粮食问题起了重要作用。下列物质能用作钾肥的是</w:t>
      </w:r>
    </w:p>
    <w:p w14:paraId="19FF2A73">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A</w:t>
      </w:r>
      <w:r>
        <w:rPr>
          <w:rFonts w:ascii="宋体" w:hAnsi="宋体"/>
          <w:color w:val="000000"/>
          <w:position w:val="-22"/>
        </w:rPr>
        <w:drawing>
          <wp:inline distT="0" distB="0" distL="114300" distR="114300">
            <wp:extent cx="31750" cy="88900"/>
            <wp:effectExtent l="0" t="0" r="0" b="0"/>
            <wp:docPr id="200375" name="图片 200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5" name="图片 200375"/>
                    <pic:cNvPicPr>
                      <a:picLocks noChangeAspect="1"/>
                    </pic:cNvPicPr>
                  </pic:nvPicPr>
                  <pic:blipFill>
                    <a:blip r:embed="rId15"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HCO</w:t>
      </w:r>
      <w:r>
        <w:rPr>
          <w:rFonts w:eastAsia="Times New Roman" w:cs="Times New Roman"/>
          <w:color w:val="000000"/>
          <w:vertAlign w:val="subscript"/>
        </w:rPr>
        <w:t>3</w:t>
      </w:r>
      <w:r>
        <w:rPr>
          <w:rFonts w:ascii="宋体" w:hAnsi="宋体"/>
          <w:color w:val="000000"/>
        </w:rPr>
        <w:tab/>
      </w:r>
      <w:r>
        <w:rPr>
          <w:rFonts w:ascii="宋体" w:hAnsi="宋体"/>
          <w:color w:val="000000"/>
        </w:rPr>
        <w:t xml:space="preserve">B. </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ab/>
      </w:r>
      <w:r>
        <w:rPr>
          <w:rFonts w:ascii="宋体" w:hAnsi="宋体"/>
          <w:color w:val="000000"/>
        </w:rPr>
        <w:t xml:space="preserve">C. </w:t>
      </w:r>
      <w:r>
        <w:rPr>
          <w:rFonts w:eastAsia="Times New Roman" w:cs="Times New Roman"/>
          <w:color w:val="000000"/>
        </w:rPr>
        <w:t>CaSO</w:t>
      </w:r>
      <w:r>
        <w:rPr>
          <w:rFonts w:eastAsia="Times New Roman" w:cs="Times New Roman"/>
          <w:color w:val="000000"/>
          <w:vertAlign w:val="subscript"/>
        </w:rPr>
        <w:t>4</w:t>
      </w:r>
      <w:r>
        <w:rPr>
          <w:rFonts w:ascii="宋体" w:hAnsi="宋体"/>
          <w:color w:val="000000"/>
        </w:rPr>
        <w:tab/>
      </w:r>
      <w:r>
        <w:rPr>
          <w:rFonts w:ascii="宋体" w:hAnsi="宋体"/>
          <w:color w:val="000000"/>
        </w:rPr>
        <w:t xml:space="preserve">D. </w:t>
      </w:r>
      <w:r>
        <w:rPr>
          <w:rFonts w:eastAsia="Times New Roman" w:cs="Times New Roman"/>
          <w:color w:val="000000"/>
        </w:rPr>
        <w:t>Na</w:t>
      </w:r>
      <w:r>
        <w:rPr>
          <w:rFonts w:eastAsia="Times New Roman" w:cs="Times New Roman"/>
          <w:color w:val="000000"/>
          <w:vertAlign w:val="subscript"/>
        </w:rPr>
        <w:t>3</w:t>
      </w:r>
      <w:r>
        <w:rPr>
          <w:rFonts w:eastAsia="Times New Roman" w:cs="Times New Roman"/>
          <w:color w:val="000000"/>
        </w:rPr>
        <w:t>PO</w:t>
      </w:r>
      <w:r>
        <w:rPr>
          <w:rFonts w:eastAsia="Times New Roman" w:cs="Times New Roman"/>
          <w:color w:val="000000"/>
          <w:vertAlign w:val="subscript"/>
        </w:rPr>
        <w:t>4</w:t>
      </w:r>
    </w:p>
    <w:p w14:paraId="781D61CE">
      <w:pPr>
        <w:spacing w:line="360" w:lineRule="auto"/>
        <w:jc w:val="left"/>
        <w:textAlignment w:val="center"/>
        <w:rPr>
          <w:rFonts w:ascii="宋体" w:hAnsi="宋体"/>
          <w:color w:val="000000"/>
        </w:rPr>
      </w:pPr>
      <w:r>
        <w:rPr>
          <w:color w:val="000000"/>
        </w:rPr>
        <w:t xml:space="preserve">6. </w:t>
      </w:r>
      <w:r>
        <w:rPr>
          <w:rFonts w:ascii="宋体" w:hAnsi="宋体"/>
          <w:color w:val="000000"/>
        </w:rPr>
        <w:t>下列符号表示氯离子的是</w:t>
      </w:r>
    </w:p>
    <w:p w14:paraId="2D9118B5">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A. Cl</w:t>
      </w:r>
      <w:r>
        <w:rPr>
          <w:rFonts w:eastAsia="Times New Roman" w:cs="Times New Roman"/>
          <w:color w:val="000000"/>
        </w:rPr>
        <w:tab/>
      </w:r>
      <w:r>
        <w:rPr>
          <w:rFonts w:eastAsia="Times New Roman" w:cs="Times New Roman"/>
          <w:color w:val="000000"/>
        </w:rPr>
        <w:t>B. Cl</w:t>
      </w:r>
      <w:r>
        <w:rPr>
          <w:rFonts w:eastAsia="Times New Roman" w:cs="Times New Roman"/>
          <w:color w:val="000000"/>
          <w:vertAlign w:val="superscript"/>
        </w:rPr>
        <w:t>-</w:t>
      </w:r>
      <w:r>
        <w:rPr>
          <w:rFonts w:eastAsia="Times New Roman" w:cs="Times New Roman"/>
          <w:color w:val="000000"/>
        </w:rPr>
        <w:tab/>
      </w:r>
      <w:r>
        <w:rPr>
          <w:rFonts w:eastAsia="Times New Roman" w:cs="Times New Roman"/>
          <w:color w:val="000000"/>
        </w:rPr>
        <w:t>C. 2Cl</w:t>
      </w:r>
      <w:r>
        <w:rPr>
          <w:rFonts w:eastAsia="Times New Roman" w:cs="Times New Roman"/>
          <w:color w:val="000000"/>
        </w:rPr>
        <w:tab/>
      </w:r>
      <w:r>
        <w:rPr>
          <w:rFonts w:eastAsia="Times New Roman" w:cs="Times New Roman"/>
          <w:color w:val="000000"/>
        </w:rPr>
        <w:t>D. Cl</w:t>
      </w:r>
      <w:r>
        <w:rPr>
          <w:rFonts w:eastAsia="Times New Roman" w:cs="Times New Roman"/>
          <w:color w:val="000000"/>
          <w:vertAlign w:val="subscript"/>
        </w:rPr>
        <w:t>2</w:t>
      </w:r>
    </w:p>
    <w:p w14:paraId="36A5ED66">
      <w:pPr>
        <w:spacing w:line="360" w:lineRule="auto"/>
        <w:jc w:val="left"/>
        <w:textAlignment w:val="center"/>
        <w:rPr>
          <w:rFonts w:ascii="宋体" w:hAnsi="宋体"/>
          <w:color w:val="000000"/>
        </w:rPr>
      </w:pPr>
      <w:r>
        <w:rPr>
          <w:color w:val="000000"/>
        </w:rPr>
        <w:t xml:space="preserve">7. </w:t>
      </w:r>
      <w:r>
        <w:rPr>
          <w:rFonts w:ascii="宋体" w:hAnsi="宋体"/>
          <w:color w:val="000000"/>
        </w:rPr>
        <w:t>垃圾分类回收可以减少污染，节约资源。下列为“物品回收标志”的是</w:t>
      </w:r>
    </w:p>
    <w:p w14:paraId="640A4E77">
      <w:pPr>
        <w:tabs>
          <w:tab w:val="left" w:pos="2436"/>
          <w:tab w:val="left" w:pos="4873"/>
          <w:tab w:val="left" w:pos="7309"/>
        </w:tabs>
        <w:spacing w:line="360" w:lineRule="auto"/>
        <w:jc w:val="left"/>
        <w:textAlignment w:val="center"/>
        <w:rPr>
          <w:color w:val="000000"/>
        </w:rPr>
      </w:pPr>
      <w:r>
        <w:rPr>
          <w:rFonts w:eastAsia="Times New Roman" w:cs="Times New Roman"/>
          <w:color w:val="000000"/>
        </w:rPr>
        <w:t xml:space="preserve">A. </w:t>
      </w:r>
      <w:r>
        <w:rPr>
          <w:rFonts w:eastAsia="Times New Roman" w:cs="Times New Roman"/>
          <w:color w:val="000000"/>
        </w:rPr>
        <w:drawing>
          <wp:inline distT="0" distB="0" distL="114300" distR="114300">
            <wp:extent cx="847725" cy="8572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847725" cy="857250"/>
                    </a:xfrm>
                    <a:prstGeom prst="rect">
                      <a:avLst/>
                    </a:prstGeom>
                  </pic:spPr>
                </pic:pic>
              </a:graphicData>
            </a:graphic>
          </wp:inline>
        </w:drawing>
      </w:r>
      <w:r>
        <w:rPr>
          <w:rFonts w:eastAsia="Times New Roman" w:cs="Times New Roman"/>
          <w:color w:val="000000"/>
        </w:rPr>
        <w:tab/>
      </w:r>
      <w:r>
        <w:rPr>
          <w:rFonts w:eastAsia="Times New Roman" w:cs="Times New Roman"/>
          <w:color w:val="000000"/>
        </w:rPr>
        <w:t xml:space="preserve">B. </w:t>
      </w:r>
      <w:r>
        <w:rPr>
          <w:rFonts w:eastAsia="Times New Roman" w:cs="Times New Roman"/>
          <w:color w:val="000000"/>
        </w:rPr>
        <w:drawing>
          <wp:inline distT="0" distB="0" distL="114300" distR="114300">
            <wp:extent cx="933450" cy="962025"/>
            <wp:effectExtent l="0" t="0" r="0"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933450" cy="962025"/>
                    </a:xfrm>
                    <a:prstGeom prst="rect">
                      <a:avLst/>
                    </a:prstGeom>
                  </pic:spPr>
                </pic:pic>
              </a:graphicData>
            </a:graphic>
          </wp:inline>
        </w:drawing>
      </w:r>
      <w:r>
        <w:rPr>
          <w:rFonts w:eastAsia="Times New Roman" w:cs="Times New Roman"/>
          <w:color w:val="000000"/>
        </w:rPr>
        <w:tab/>
      </w:r>
      <w:r>
        <w:rPr>
          <w:rFonts w:eastAsia="Times New Roman" w:cs="Times New Roman"/>
          <w:color w:val="000000"/>
        </w:rPr>
        <w:t xml:space="preserve">C. </w:t>
      </w:r>
      <w:r>
        <w:rPr>
          <w:rFonts w:eastAsia="Times New Roman" w:cs="Times New Roman"/>
          <w:color w:val="000000"/>
        </w:rPr>
        <w:drawing>
          <wp:inline distT="0" distB="0" distL="114300" distR="114300">
            <wp:extent cx="914400" cy="8763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914400" cy="876300"/>
                    </a:xfrm>
                    <a:prstGeom prst="rect">
                      <a:avLst/>
                    </a:prstGeom>
                  </pic:spPr>
                </pic:pic>
              </a:graphicData>
            </a:graphic>
          </wp:inline>
        </w:drawing>
      </w:r>
      <w:r>
        <w:rPr>
          <w:rFonts w:eastAsia="Times New Roman" w:cs="Times New Roman"/>
          <w:color w:val="000000"/>
        </w:rPr>
        <w:tab/>
      </w:r>
      <w:r>
        <w:rPr>
          <w:rFonts w:eastAsia="Times New Roman" w:cs="Times New Roman"/>
          <w:color w:val="000000"/>
        </w:rPr>
        <w:t xml:space="preserve">D. </w:t>
      </w:r>
      <w:r>
        <w:rPr>
          <w:rFonts w:eastAsia="Times New Roman" w:cs="Times New Roman"/>
          <w:color w:val="000000"/>
        </w:rPr>
        <w:drawing>
          <wp:inline distT="0" distB="0" distL="114300" distR="114300">
            <wp:extent cx="962025" cy="904875"/>
            <wp:effectExtent l="0" t="0" r="9525"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962025" cy="904875"/>
                    </a:xfrm>
                    <a:prstGeom prst="rect">
                      <a:avLst/>
                    </a:prstGeom>
                  </pic:spPr>
                </pic:pic>
              </a:graphicData>
            </a:graphic>
          </wp:inline>
        </w:drawing>
      </w:r>
    </w:p>
    <w:p w14:paraId="0C1FD2F1">
      <w:pPr>
        <w:spacing w:line="360" w:lineRule="auto"/>
        <w:jc w:val="left"/>
        <w:textAlignment w:val="center"/>
        <w:rPr>
          <w:rFonts w:ascii="宋体" w:hAnsi="宋体"/>
          <w:color w:val="000000"/>
        </w:rPr>
      </w:pPr>
      <w:r>
        <w:rPr>
          <w:color w:val="000000"/>
        </w:rPr>
        <w:t xml:space="preserve">8. </w:t>
      </w:r>
      <w:r>
        <w:rPr>
          <w:rFonts w:ascii="宋体" w:hAnsi="宋体"/>
          <w:color w:val="000000"/>
        </w:rPr>
        <w:t>强化安全意识，提升安全素养。下列做法</w:t>
      </w:r>
      <w:r>
        <w:rPr>
          <w:rFonts w:ascii="宋体" w:hAnsi="宋体"/>
          <w:color w:val="000000"/>
          <w:em w:val="dot"/>
        </w:rPr>
        <w:t>不正确</w:t>
      </w:r>
      <w:r>
        <w:rPr>
          <w:rFonts w:ascii="宋体" w:hAnsi="宋体"/>
          <w:color w:val="000000"/>
        </w:rPr>
        <w:t>的是</w:t>
      </w:r>
    </w:p>
    <w:p w14:paraId="78869EDF">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熄灭酒精灯</w:t>
      </w:r>
      <w:r>
        <w:rPr>
          <w:rFonts w:eastAsia="Times New Roman" w:cs="Times New Roman"/>
          <w:color w:val="000000"/>
        </w:rPr>
        <w:t>——</w:t>
      </w:r>
      <w:r>
        <w:rPr>
          <w:rFonts w:ascii="宋体" w:hAnsi="宋体"/>
          <w:color w:val="000000"/>
        </w:rPr>
        <w:t>用嘴吹灭</w:t>
      </w:r>
      <w:r>
        <w:rPr>
          <w:color w:val="000000"/>
        </w:rPr>
        <w:tab/>
      </w:r>
      <w:r>
        <w:rPr>
          <w:color w:val="000000"/>
        </w:rPr>
        <w:t xml:space="preserve">B. </w:t>
      </w:r>
      <w:r>
        <w:rPr>
          <w:rFonts w:ascii="宋体" w:hAnsi="宋体"/>
          <w:color w:val="000000"/>
        </w:rPr>
        <w:t>加油站、面粉厂</w:t>
      </w:r>
      <w:r>
        <w:rPr>
          <w:rFonts w:eastAsia="Times New Roman" w:cs="Times New Roman"/>
          <w:color w:val="000000"/>
        </w:rPr>
        <w:t>——</w:t>
      </w:r>
      <w:r>
        <w:rPr>
          <w:rFonts w:ascii="宋体" w:hAnsi="宋体"/>
          <w:color w:val="000000"/>
        </w:rPr>
        <w:t>杜绝一切火种</w:t>
      </w:r>
    </w:p>
    <w:p w14:paraId="2278041B">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油锅着火</w:t>
      </w:r>
      <w:r>
        <w:rPr>
          <w:rFonts w:eastAsia="Times New Roman" w:cs="Times New Roman"/>
          <w:color w:val="000000"/>
        </w:rPr>
        <w:t>——</w:t>
      </w:r>
      <w:r>
        <w:rPr>
          <w:rFonts w:ascii="宋体" w:hAnsi="宋体"/>
          <w:color w:val="000000"/>
        </w:rPr>
        <w:t>用锅盖盖灭</w:t>
      </w:r>
      <w:r>
        <w:rPr>
          <w:color w:val="000000"/>
        </w:rPr>
        <w:tab/>
      </w:r>
      <w:r>
        <w:rPr>
          <w:color w:val="000000"/>
        </w:rPr>
        <w:t xml:space="preserve">D. </w:t>
      </w:r>
      <w:r>
        <w:rPr>
          <w:rFonts w:ascii="宋体" w:hAnsi="宋体"/>
          <w:color w:val="000000"/>
        </w:rPr>
        <w:t>火灾中逃生</w:t>
      </w:r>
      <w:r>
        <w:rPr>
          <w:rFonts w:eastAsia="Times New Roman" w:cs="Times New Roman"/>
          <w:color w:val="000000"/>
        </w:rPr>
        <w:t>——</w:t>
      </w:r>
      <w:r>
        <w:rPr>
          <w:rFonts w:ascii="宋体" w:hAnsi="宋体"/>
          <w:color w:val="000000"/>
        </w:rPr>
        <w:t>用湿毛巾捂住口鼻</w:t>
      </w:r>
    </w:p>
    <w:p w14:paraId="467857E4">
      <w:pPr>
        <w:spacing w:line="360" w:lineRule="auto"/>
        <w:jc w:val="left"/>
        <w:textAlignment w:val="center"/>
        <w:rPr>
          <w:rFonts w:ascii="宋体" w:hAnsi="宋体"/>
          <w:color w:val="000000"/>
        </w:rPr>
      </w:pPr>
      <w:r>
        <w:rPr>
          <w:color w:val="000000"/>
        </w:rPr>
        <w:t xml:space="preserve">9. </w:t>
      </w:r>
      <w:r>
        <w:rPr>
          <w:rFonts w:ascii="宋体" w:hAnsi="宋体"/>
          <w:color w:val="000000"/>
        </w:rPr>
        <w:t>下列物质属于纯净物的是</w:t>
      </w:r>
    </w:p>
    <w:p w14:paraId="3F362068">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不锈钢</w:t>
      </w:r>
      <w:r>
        <w:rPr>
          <w:rFonts w:ascii="宋体" w:hAnsi="宋体"/>
          <w:color w:val="000000"/>
        </w:rPr>
        <w:tab/>
      </w:r>
      <w:r>
        <w:rPr>
          <w:rFonts w:ascii="宋体" w:hAnsi="宋体"/>
          <w:color w:val="000000"/>
        </w:rPr>
        <w:t>B. 汽水</w:t>
      </w:r>
      <w:r>
        <w:rPr>
          <w:rFonts w:ascii="宋体" w:hAnsi="宋体"/>
          <w:color w:val="000000"/>
        </w:rPr>
        <w:tab/>
      </w:r>
      <w:r>
        <w:rPr>
          <w:rFonts w:ascii="宋体" w:hAnsi="宋体"/>
          <w:color w:val="000000"/>
        </w:rPr>
        <w:t>C. 氧化镁</w:t>
      </w:r>
      <w:r>
        <w:rPr>
          <w:rFonts w:ascii="宋体" w:hAnsi="宋体"/>
          <w:color w:val="000000"/>
        </w:rPr>
        <w:tab/>
      </w:r>
      <w:r>
        <w:rPr>
          <w:rFonts w:ascii="宋体" w:hAnsi="宋体"/>
          <w:color w:val="000000"/>
        </w:rPr>
        <w:t>D. 煤炭</w:t>
      </w:r>
    </w:p>
    <w:p w14:paraId="27AADDE0">
      <w:pPr>
        <w:spacing w:line="360" w:lineRule="auto"/>
        <w:jc w:val="left"/>
        <w:textAlignment w:val="center"/>
        <w:rPr>
          <w:rFonts w:ascii="宋体" w:hAnsi="宋体"/>
          <w:color w:val="000000"/>
        </w:rPr>
      </w:pPr>
      <w:r>
        <w:rPr>
          <w:color w:val="000000"/>
        </w:rPr>
        <w:t xml:space="preserve">10. </w:t>
      </w:r>
      <w:r>
        <w:rPr>
          <w:rFonts w:ascii="宋体" w:hAnsi="宋体"/>
          <w:color w:val="000000"/>
        </w:rPr>
        <w:t>为了防止钢铁制品锈蚀，下列做法</w:t>
      </w:r>
      <w:r>
        <w:rPr>
          <w:rFonts w:ascii="宋体" w:hAnsi="宋体"/>
          <w:color w:val="000000"/>
          <w:em w:val="dot"/>
        </w:rPr>
        <w:t>不正确</w:t>
      </w:r>
      <w:r>
        <w:rPr>
          <w:rFonts w:ascii="宋体" w:hAnsi="宋体"/>
          <w:color w:val="000000"/>
        </w:rPr>
        <w:t>的是</w:t>
      </w:r>
    </w:p>
    <w:p w14:paraId="5E9155ED">
      <w:pPr>
        <w:tabs>
          <w:tab w:val="left" w:pos="4873"/>
        </w:tabs>
        <w:spacing w:line="360" w:lineRule="auto"/>
        <w:jc w:val="left"/>
        <w:textAlignment w:val="center"/>
        <w:rPr>
          <w:rFonts w:ascii="宋体" w:hAnsi="宋体"/>
          <w:color w:val="000000"/>
        </w:rPr>
      </w:pPr>
      <w:r>
        <w:rPr>
          <w:rFonts w:ascii="宋体" w:hAnsi="宋体"/>
          <w:color w:val="000000"/>
        </w:rPr>
        <w:t>A. 用洗涤剂除去铁制品表面的油膜</w:t>
      </w:r>
      <w:r>
        <w:rPr>
          <w:rFonts w:ascii="宋体" w:hAnsi="宋体"/>
          <w:color w:val="000000"/>
        </w:rPr>
        <w:tab/>
      </w:r>
      <w:r>
        <w:rPr>
          <w:rFonts w:ascii="宋体" w:hAnsi="宋体"/>
          <w:color w:val="000000"/>
        </w:rPr>
        <w:t>B. 在车船的表面喷涂油漆</w:t>
      </w:r>
    </w:p>
    <w:p w14:paraId="663B790E">
      <w:pPr>
        <w:tabs>
          <w:tab w:val="left" w:pos="4873"/>
        </w:tabs>
        <w:spacing w:line="360" w:lineRule="auto"/>
        <w:jc w:val="left"/>
        <w:textAlignment w:val="center"/>
        <w:rPr>
          <w:rFonts w:ascii="宋体" w:hAnsi="宋体"/>
          <w:color w:val="000000"/>
        </w:rPr>
      </w:pPr>
      <w:r>
        <w:rPr>
          <w:rFonts w:ascii="宋体" w:hAnsi="宋体"/>
          <w:color w:val="000000"/>
        </w:rPr>
        <w:t>C. 在铁制品表面镀上一层其他金属</w:t>
      </w:r>
      <w:r>
        <w:rPr>
          <w:rFonts w:ascii="宋体" w:hAnsi="宋体"/>
          <w:color w:val="000000"/>
        </w:rPr>
        <w:tab/>
      </w:r>
      <w:r>
        <w:rPr>
          <w:rFonts w:ascii="宋体" w:hAnsi="宋体"/>
          <w:color w:val="000000"/>
        </w:rPr>
        <w:t>D. 将使用后的菜刀用布擦干</w:t>
      </w:r>
    </w:p>
    <w:p w14:paraId="7A7C2CC3">
      <w:pPr>
        <w:spacing w:line="360" w:lineRule="auto"/>
        <w:jc w:val="left"/>
        <w:textAlignment w:val="center"/>
        <w:rPr>
          <w:rFonts w:ascii="宋体" w:hAnsi="宋体"/>
          <w:color w:val="000000"/>
        </w:rPr>
      </w:pPr>
      <w:r>
        <w:rPr>
          <w:color w:val="000000"/>
        </w:rPr>
        <w:t xml:space="preserve">11. </w:t>
      </w:r>
      <w:r>
        <w:rPr>
          <w:rFonts w:ascii="宋体" w:hAnsi="宋体"/>
          <w:color w:val="000000"/>
        </w:rPr>
        <w:t>下列为测得</w:t>
      </w:r>
      <w:r>
        <w:rPr>
          <w:rFonts w:ascii="宋体" w:hAnsi="宋体"/>
          <w:color w:val="000000"/>
        </w:rPr>
        <w:drawing>
          <wp:inline distT="0" distB="0" distL="114300" distR="114300">
            <wp:extent cx="133350" cy="177800"/>
            <wp:effectExtent l="0" t="0" r="0" b="13335"/>
            <wp:docPr id="200379" name="图片 200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9" name="图片 200379"/>
                    <pic:cNvPicPr>
                      <a:picLocks noChangeAspect="1"/>
                    </pic:cNvPicPr>
                  </pic:nvPicPr>
                  <pic:blipFill>
                    <a:blip r:embed="rId20" cstate="print"/>
                    <a:stretch>
                      <a:fillRect/>
                    </a:stretch>
                  </pic:blipFill>
                  <pic:spPr>
                    <a:xfrm>
                      <a:off x="0" y="0"/>
                      <a:ext cx="133350" cy="177800"/>
                    </a:xfrm>
                    <a:prstGeom prst="rect">
                      <a:avLst/>
                    </a:prstGeom>
                  </pic:spPr>
                </pic:pic>
              </a:graphicData>
            </a:graphic>
          </wp:inline>
        </w:drawing>
      </w:r>
      <w:r>
        <w:rPr>
          <w:rFonts w:ascii="宋体" w:hAnsi="宋体"/>
          <w:color w:val="000000"/>
        </w:rPr>
        <w:t>某些物质的</w:t>
      </w:r>
      <w:r>
        <w:rPr>
          <w:rFonts w:eastAsia="Times New Roman" w:cs="Times New Roman"/>
          <w:color w:val="000000"/>
        </w:rPr>
        <w:t>pH</w:t>
      </w:r>
      <w:r>
        <w:rPr>
          <w:rFonts w:ascii="宋体" w:hAnsi="宋体"/>
          <w:color w:val="000000"/>
        </w:rPr>
        <w:t>，其中呈碱性的是</w:t>
      </w:r>
    </w:p>
    <w:p w14:paraId="2C26D2DE">
      <w:pPr>
        <w:tabs>
          <w:tab w:val="left" w:pos="4873"/>
        </w:tabs>
        <w:spacing w:line="360" w:lineRule="auto"/>
        <w:jc w:val="left"/>
        <w:textAlignment w:val="center"/>
        <w:rPr>
          <w:rFonts w:ascii="宋体" w:hAnsi="宋体"/>
          <w:color w:val="000000"/>
        </w:rPr>
      </w:pPr>
      <w:r>
        <w:rPr>
          <w:rFonts w:ascii="宋体" w:hAnsi="宋体"/>
          <w:color w:val="000000"/>
        </w:rPr>
        <w:t>A. 柠檬汁（</w:t>
      </w:r>
      <w:r>
        <w:rPr>
          <w:rFonts w:eastAsia="Times New Roman" w:cs="Times New Roman"/>
          <w:color w:val="000000"/>
        </w:rPr>
        <w:t>pH=2.5</w:t>
      </w:r>
      <w:r>
        <w:rPr>
          <w:rFonts w:ascii="宋体" w:hAnsi="宋体"/>
          <w:color w:val="000000"/>
        </w:rPr>
        <w:t>）</w:t>
      </w:r>
      <w:r>
        <w:rPr>
          <w:rFonts w:ascii="宋体" w:hAnsi="宋体"/>
          <w:color w:val="000000"/>
        </w:rPr>
        <w:tab/>
      </w:r>
      <w:r>
        <w:rPr>
          <w:rFonts w:ascii="宋体" w:hAnsi="宋体"/>
          <w:color w:val="000000"/>
        </w:rPr>
        <w:t>B. 雨水（</w:t>
      </w:r>
      <w:r>
        <w:rPr>
          <w:rFonts w:eastAsia="Times New Roman" w:cs="Times New Roman"/>
          <w:color w:val="000000"/>
        </w:rPr>
        <w:t>pH=5.8</w:t>
      </w:r>
      <w:r>
        <w:rPr>
          <w:rFonts w:ascii="宋体" w:hAnsi="宋体"/>
          <w:color w:val="000000"/>
        </w:rPr>
        <w:t>）</w:t>
      </w:r>
    </w:p>
    <w:p w14:paraId="09F278E8">
      <w:pPr>
        <w:tabs>
          <w:tab w:val="left" w:pos="4873"/>
        </w:tabs>
        <w:spacing w:line="360" w:lineRule="auto"/>
        <w:jc w:val="left"/>
        <w:textAlignment w:val="center"/>
        <w:rPr>
          <w:rFonts w:ascii="宋体" w:hAnsi="宋体"/>
          <w:color w:val="000000"/>
        </w:rPr>
      </w:pPr>
      <w:r>
        <w:rPr>
          <w:rFonts w:ascii="宋体" w:hAnsi="宋体"/>
          <w:color w:val="000000"/>
        </w:rPr>
        <w:t>C. 肥皂水（</w:t>
      </w:r>
      <w:r>
        <w:rPr>
          <w:rFonts w:eastAsia="Times New Roman" w:cs="Times New Roman"/>
          <w:color w:val="000000"/>
        </w:rPr>
        <w:t>pH=10.2</w:t>
      </w:r>
      <w:r>
        <w:rPr>
          <w:rFonts w:ascii="宋体" w:hAnsi="宋体"/>
          <w:color w:val="000000"/>
        </w:rPr>
        <w:t>）</w:t>
      </w:r>
      <w:r>
        <w:rPr>
          <w:rFonts w:ascii="宋体" w:hAnsi="宋体"/>
          <w:color w:val="000000"/>
        </w:rPr>
        <w:tab/>
      </w:r>
      <w:r>
        <w:rPr>
          <w:rFonts w:ascii="宋体" w:hAnsi="宋体"/>
          <w:color w:val="000000"/>
        </w:rPr>
        <w:t>D. 食醋（</w:t>
      </w:r>
      <w:r>
        <w:rPr>
          <w:rFonts w:eastAsia="Times New Roman" w:cs="Times New Roman"/>
          <w:color w:val="000000"/>
        </w:rPr>
        <w:t>pH=3.5</w:t>
      </w:r>
      <w:r>
        <w:rPr>
          <w:rFonts w:ascii="宋体" w:hAnsi="宋体"/>
          <w:color w:val="000000"/>
        </w:rPr>
        <w:t>）</w:t>
      </w:r>
    </w:p>
    <w:p w14:paraId="6251D46F">
      <w:pPr>
        <w:spacing w:line="360" w:lineRule="auto"/>
        <w:jc w:val="left"/>
        <w:textAlignment w:val="center"/>
        <w:rPr>
          <w:rFonts w:ascii="宋体" w:hAnsi="宋体"/>
          <w:color w:val="000000"/>
        </w:rPr>
      </w:pPr>
      <w:r>
        <w:rPr>
          <w:color w:val="000000"/>
        </w:rPr>
        <w:t xml:space="preserve">12. </w:t>
      </w:r>
      <w:r>
        <w:rPr>
          <w:rFonts w:ascii="宋体" w:hAnsi="宋体"/>
          <w:color w:val="000000"/>
        </w:rPr>
        <w:t>液化石油气的主要成分是丙烷（</w:t>
      </w:r>
      <w:r>
        <w:rPr>
          <w:rFonts w:eastAsia="Times New Roman" w:cs="Times New Roman"/>
          <w:color w:val="000000"/>
        </w:rPr>
        <w:t>C</w:t>
      </w:r>
      <w:r>
        <w:rPr>
          <w:rFonts w:eastAsia="Times New Roman" w:cs="Times New Roman"/>
          <w:color w:val="000000"/>
          <w:vertAlign w:val="subscript"/>
        </w:rPr>
        <w:t>3</w:t>
      </w:r>
      <w:r>
        <w:rPr>
          <w:rFonts w:eastAsia="Times New Roman" w:cs="Times New Roman"/>
          <w:color w:val="000000"/>
        </w:rPr>
        <w:t>H</w:t>
      </w:r>
      <w:r>
        <w:rPr>
          <w:rFonts w:eastAsia="Times New Roman" w:cs="Times New Roman"/>
          <w:color w:val="000000"/>
          <w:vertAlign w:val="subscript"/>
        </w:rPr>
        <w:t>8</w:t>
      </w:r>
      <w:r>
        <w:rPr>
          <w:rFonts w:ascii="宋体" w:hAnsi="宋体"/>
          <w:color w:val="000000"/>
        </w:rPr>
        <w:t>），下列关于丙烷的说法</w:t>
      </w:r>
      <w:r>
        <w:rPr>
          <w:rFonts w:ascii="宋体" w:hAnsi="宋体"/>
          <w:color w:val="000000"/>
          <w:em w:val="dot"/>
        </w:rPr>
        <w:t>不正确</w:t>
      </w:r>
      <w:r>
        <w:rPr>
          <w:rFonts w:ascii="宋体" w:hAnsi="宋体"/>
          <w:color w:val="000000"/>
        </w:rPr>
        <w:t>的是</w:t>
      </w:r>
    </w:p>
    <w:p w14:paraId="41522E8E">
      <w:pPr>
        <w:tabs>
          <w:tab w:val="left" w:pos="4873"/>
        </w:tabs>
        <w:spacing w:line="360" w:lineRule="auto"/>
        <w:jc w:val="left"/>
        <w:textAlignment w:val="center"/>
        <w:rPr>
          <w:rFonts w:ascii="宋体" w:hAnsi="宋体"/>
          <w:color w:val="000000"/>
        </w:rPr>
      </w:pPr>
      <w:r>
        <w:rPr>
          <w:rFonts w:ascii="宋体" w:hAnsi="宋体"/>
          <w:color w:val="000000"/>
        </w:rPr>
        <w:t>A. 丙烷属于有机化合物</w:t>
      </w:r>
      <w:r>
        <w:rPr>
          <w:rFonts w:ascii="宋体" w:hAnsi="宋体"/>
          <w:color w:val="000000"/>
        </w:rPr>
        <w:tab/>
      </w:r>
      <w:r>
        <w:rPr>
          <w:rFonts w:ascii="宋体" w:hAnsi="宋体"/>
          <w:color w:val="000000"/>
        </w:rPr>
        <w:t>B. 丙烷由两种元素组成</w:t>
      </w:r>
    </w:p>
    <w:p w14:paraId="19BE7E75">
      <w:pPr>
        <w:tabs>
          <w:tab w:val="left" w:pos="4873"/>
        </w:tabs>
        <w:spacing w:line="360" w:lineRule="auto"/>
        <w:jc w:val="left"/>
        <w:textAlignment w:val="center"/>
        <w:rPr>
          <w:rFonts w:eastAsia="Times New Roman" w:cs="Times New Roman"/>
          <w:color w:val="000000"/>
        </w:rPr>
      </w:pPr>
      <w:r>
        <w:rPr>
          <w:rFonts w:ascii="宋体" w:hAnsi="宋体"/>
          <w:color w:val="000000"/>
        </w:rPr>
        <w:t>C. 丙烷的相对分子质量为</w:t>
      </w:r>
      <w:r>
        <w:rPr>
          <w:rFonts w:eastAsia="Times New Roman" w:cs="Times New Roman"/>
          <w:color w:val="000000"/>
        </w:rPr>
        <w:t>44</w:t>
      </w:r>
      <w:r>
        <w:rPr>
          <w:rFonts w:ascii="宋体" w:hAnsi="宋体"/>
          <w:color w:val="000000"/>
        </w:rPr>
        <w:tab/>
      </w:r>
      <w:r>
        <w:rPr>
          <w:rFonts w:ascii="宋体" w:hAnsi="宋体"/>
          <w:color w:val="000000"/>
        </w:rPr>
        <w:t>D. 丙烷中碳、氢元素的质量比为</w:t>
      </w:r>
      <w:r>
        <w:rPr>
          <w:rFonts w:eastAsia="Times New Roman" w:cs="Times New Roman"/>
          <w:color w:val="000000"/>
        </w:rPr>
        <w:t>3</w:t>
      </w:r>
      <w:r>
        <w:rPr>
          <w:rFonts w:ascii="宋体" w:hAnsi="宋体"/>
          <w:color w:val="000000"/>
        </w:rPr>
        <w:t>：</w:t>
      </w:r>
      <w:r>
        <w:rPr>
          <w:rFonts w:eastAsia="Times New Roman" w:cs="Times New Roman"/>
          <w:color w:val="000000"/>
        </w:rPr>
        <w:t>8</w:t>
      </w:r>
    </w:p>
    <w:p w14:paraId="2450A4FE">
      <w:pPr>
        <w:spacing w:line="360" w:lineRule="auto"/>
        <w:jc w:val="left"/>
        <w:textAlignment w:val="center"/>
        <w:rPr>
          <w:rFonts w:ascii="宋体" w:hAnsi="宋体"/>
          <w:color w:val="000000"/>
        </w:rPr>
      </w:pPr>
      <w:r>
        <w:rPr>
          <w:color w:val="000000"/>
        </w:rPr>
        <w:t xml:space="preserve">13. </w:t>
      </w:r>
      <w:r>
        <w:rPr>
          <w:rFonts w:ascii="宋体" w:hAnsi="宋体"/>
          <w:color w:val="000000"/>
        </w:rPr>
        <w:t>下列实验方法能达到预期目的的是</w:t>
      </w:r>
    </w:p>
    <w:tbl>
      <w:tblPr>
        <w:tblStyle w:val="5"/>
        <w:tblW w:w="7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40"/>
        <w:gridCol w:w="3330"/>
        <w:gridCol w:w="3330"/>
      </w:tblGrid>
      <w:tr w14:paraId="5D49E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8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83827A0">
            <w:pPr>
              <w:spacing w:line="360" w:lineRule="auto"/>
              <w:jc w:val="left"/>
              <w:textAlignment w:val="center"/>
              <w:rPr>
                <w:rFonts w:ascii="宋体" w:hAnsi="宋体"/>
                <w:color w:val="000000"/>
              </w:rPr>
            </w:pPr>
            <w:r>
              <w:rPr>
                <w:rFonts w:ascii="宋体" w:hAnsi="宋体"/>
                <w:color w:val="000000"/>
              </w:rPr>
              <w:t>选项</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78525FF">
            <w:pPr>
              <w:spacing w:line="360" w:lineRule="auto"/>
              <w:jc w:val="left"/>
              <w:textAlignment w:val="center"/>
              <w:rPr>
                <w:rFonts w:ascii="宋体" w:hAnsi="宋体"/>
                <w:color w:val="000000"/>
              </w:rPr>
            </w:pPr>
            <w:r>
              <w:rPr>
                <w:rFonts w:ascii="宋体" w:hAnsi="宋体"/>
                <w:color w:val="000000"/>
              </w:rPr>
              <w:t>实验目的</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96C626A">
            <w:pPr>
              <w:spacing w:line="360" w:lineRule="auto"/>
              <w:jc w:val="left"/>
              <w:textAlignment w:val="center"/>
              <w:rPr>
                <w:rFonts w:ascii="宋体" w:hAnsi="宋体"/>
                <w:color w:val="000000"/>
              </w:rPr>
            </w:pPr>
            <w:r>
              <w:rPr>
                <w:rFonts w:ascii="宋体" w:hAnsi="宋体"/>
                <w:color w:val="000000"/>
              </w:rPr>
              <w:t>实验方法</w:t>
            </w:r>
          </w:p>
        </w:tc>
      </w:tr>
      <w:tr w14:paraId="74D96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8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C34ECCF">
            <w:pPr>
              <w:spacing w:line="360" w:lineRule="auto"/>
              <w:jc w:val="left"/>
              <w:textAlignment w:val="center"/>
              <w:rPr>
                <w:rFonts w:eastAsia="Times New Roman" w:cs="Times New Roman"/>
                <w:color w:val="000000"/>
              </w:rPr>
            </w:pPr>
            <w:r>
              <w:rPr>
                <w:rFonts w:eastAsia="Times New Roman" w:cs="Times New Roman"/>
                <w:color w:val="000000"/>
              </w:rPr>
              <w:t>A</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19F333F">
            <w:pPr>
              <w:spacing w:line="360" w:lineRule="auto"/>
              <w:jc w:val="left"/>
              <w:textAlignment w:val="center"/>
              <w:rPr>
                <w:rFonts w:ascii="宋体" w:hAnsi="宋体"/>
                <w:color w:val="000000"/>
              </w:rPr>
            </w:pPr>
            <w:r>
              <w:rPr>
                <w:rFonts w:ascii="宋体" w:hAnsi="宋体"/>
                <w:color w:val="000000"/>
              </w:rPr>
              <w:t>检验土豆中含有淀粉</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CD419E8">
            <w:pPr>
              <w:spacing w:line="360" w:lineRule="auto"/>
              <w:jc w:val="left"/>
              <w:textAlignment w:val="center"/>
              <w:rPr>
                <w:rFonts w:ascii="宋体" w:hAnsi="宋体"/>
                <w:color w:val="000000"/>
              </w:rPr>
            </w:pPr>
            <w:r>
              <w:rPr>
                <w:rFonts w:ascii="宋体" w:hAnsi="宋体"/>
                <w:color w:val="000000"/>
              </w:rPr>
              <w:t>滴加碘酒</w:t>
            </w:r>
          </w:p>
        </w:tc>
      </w:tr>
      <w:tr w14:paraId="63F62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8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F95485">
            <w:pPr>
              <w:spacing w:line="360" w:lineRule="auto"/>
              <w:jc w:val="left"/>
              <w:textAlignment w:val="center"/>
              <w:rPr>
                <w:rFonts w:eastAsia="Times New Roman" w:cs="Times New Roman"/>
                <w:color w:val="000000"/>
              </w:rPr>
            </w:pPr>
            <w:r>
              <w:rPr>
                <w:rFonts w:eastAsia="Times New Roman" w:cs="Times New Roman"/>
                <w:color w:val="000000"/>
              </w:rPr>
              <w:t>B</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81E5C4">
            <w:pPr>
              <w:spacing w:line="360" w:lineRule="auto"/>
              <w:jc w:val="left"/>
              <w:textAlignment w:val="center"/>
              <w:rPr>
                <w:rFonts w:ascii="宋体" w:hAnsi="宋体"/>
                <w:color w:val="000000"/>
              </w:rPr>
            </w:pPr>
            <w:r>
              <w:rPr>
                <w:rFonts w:ascii="宋体" w:hAnsi="宋体"/>
                <w:color w:val="000000"/>
              </w:rPr>
              <w:t>除去粗盐中的泥沙</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2FB45F">
            <w:pPr>
              <w:spacing w:line="360" w:lineRule="auto"/>
              <w:jc w:val="left"/>
              <w:textAlignment w:val="center"/>
              <w:rPr>
                <w:rFonts w:ascii="宋体" w:hAnsi="宋体"/>
                <w:color w:val="000000"/>
              </w:rPr>
            </w:pPr>
            <w:r>
              <w:rPr>
                <w:rFonts w:ascii="宋体" w:hAnsi="宋体"/>
                <w:color w:val="000000"/>
              </w:rPr>
              <w:t>溶解、蒸发</w:t>
            </w:r>
          </w:p>
        </w:tc>
      </w:tr>
      <w:tr w14:paraId="27EE0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8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DA261AA">
            <w:pPr>
              <w:spacing w:line="360" w:lineRule="auto"/>
              <w:jc w:val="left"/>
              <w:textAlignment w:val="center"/>
              <w:rPr>
                <w:rFonts w:eastAsia="Times New Roman" w:cs="Times New Roman"/>
                <w:color w:val="000000"/>
              </w:rPr>
            </w:pPr>
            <w:r>
              <w:rPr>
                <w:rFonts w:eastAsia="Times New Roman" w:cs="Times New Roman"/>
                <w:color w:val="000000"/>
              </w:rPr>
              <w:t>C</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69FE88">
            <w:pPr>
              <w:spacing w:line="360" w:lineRule="auto"/>
              <w:jc w:val="left"/>
              <w:textAlignment w:val="center"/>
              <w:rPr>
                <w:rFonts w:ascii="宋体" w:hAnsi="宋体"/>
                <w:color w:val="000000"/>
              </w:rPr>
            </w:pPr>
            <w:r>
              <w:rPr>
                <w:rFonts w:ascii="宋体" w:hAnsi="宋体"/>
                <w:color w:val="000000"/>
              </w:rPr>
              <w:t>鉴别小苏打和面粉</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5DAC20">
            <w:pPr>
              <w:spacing w:line="360" w:lineRule="auto"/>
              <w:jc w:val="left"/>
              <w:textAlignment w:val="center"/>
              <w:rPr>
                <w:rFonts w:ascii="宋体" w:hAnsi="宋体"/>
                <w:color w:val="000000"/>
              </w:rPr>
            </w:pPr>
            <w:r>
              <w:rPr>
                <w:rFonts w:ascii="宋体" w:hAnsi="宋体"/>
                <w:color w:val="000000"/>
              </w:rPr>
              <w:t>观察颜色</w:t>
            </w:r>
          </w:p>
        </w:tc>
      </w:tr>
      <w:tr w14:paraId="6DAAE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8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A236482">
            <w:pPr>
              <w:spacing w:line="360" w:lineRule="auto"/>
              <w:jc w:val="left"/>
              <w:textAlignment w:val="center"/>
              <w:rPr>
                <w:rFonts w:eastAsia="Times New Roman" w:cs="Times New Roman"/>
                <w:color w:val="000000"/>
              </w:rPr>
            </w:pPr>
            <w:r>
              <w:rPr>
                <w:rFonts w:eastAsia="Times New Roman" w:cs="Times New Roman"/>
                <w:color w:val="000000"/>
              </w:rPr>
              <w:t>D</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40055B">
            <w:pPr>
              <w:spacing w:line="360" w:lineRule="auto"/>
              <w:jc w:val="left"/>
              <w:textAlignment w:val="center"/>
              <w:rPr>
                <w:rFonts w:ascii="宋体" w:hAnsi="宋体"/>
                <w:color w:val="000000"/>
              </w:rPr>
            </w:pPr>
            <w:r>
              <w:rPr>
                <w:rFonts w:ascii="宋体" w:hAnsi="宋体"/>
                <w:color w:val="000000"/>
              </w:rPr>
              <w:t>检验羊毛中含有蛋白质</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15C4B38">
            <w:pPr>
              <w:spacing w:line="360" w:lineRule="auto"/>
              <w:jc w:val="left"/>
              <w:textAlignment w:val="center"/>
              <w:rPr>
                <w:rFonts w:ascii="宋体" w:hAnsi="宋体"/>
                <w:color w:val="000000"/>
              </w:rPr>
            </w:pPr>
            <w:r>
              <w:rPr>
                <w:rFonts w:ascii="宋体" w:hAnsi="宋体"/>
                <w:color w:val="000000"/>
              </w:rPr>
              <w:t>闻气味</w:t>
            </w:r>
          </w:p>
        </w:tc>
      </w:tr>
    </w:tbl>
    <w:p w14:paraId="5A21B114">
      <w:pPr>
        <w:spacing w:line="360" w:lineRule="auto"/>
        <w:jc w:val="left"/>
        <w:textAlignment w:val="center"/>
        <w:rPr>
          <w:color w:val="000000"/>
        </w:rPr>
      </w:pPr>
    </w:p>
    <w:p w14:paraId="27D2FF68">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A. A</w:t>
      </w:r>
      <w:r>
        <w:rPr>
          <w:rFonts w:eastAsia="Times New Roman" w:cs="Times New Roman"/>
          <w:color w:val="000000"/>
        </w:rPr>
        <w:tab/>
      </w:r>
      <w:r>
        <w:rPr>
          <w:rFonts w:eastAsia="Times New Roman" w:cs="Times New Roman"/>
          <w:color w:val="000000"/>
        </w:rPr>
        <w:t>B. B</w:t>
      </w:r>
      <w:r>
        <w:rPr>
          <w:rFonts w:eastAsia="Times New Roman" w:cs="Times New Roman"/>
          <w:color w:val="000000"/>
        </w:rPr>
        <w:tab/>
      </w:r>
      <w:r>
        <w:rPr>
          <w:rFonts w:eastAsia="Times New Roman" w:cs="Times New Roman"/>
          <w:color w:val="000000"/>
        </w:rPr>
        <w:t>C. C</w:t>
      </w:r>
      <w:r>
        <w:rPr>
          <w:rFonts w:eastAsia="Times New Roman" w:cs="Times New Roman"/>
          <w:color w:val="000000"/>
        </w:rPr>
        <w:tab/>
      </w:r>
      <w:r>
        <w:rPr>
          <w:rFonts w:eastAsia="Times New Roman" w:cs="Times New Roman"/>
          <w:color w:val="000000"/>
        </w:rPr>
        <w:t>D. D</w:t>
      </w:r>
    </w:p>
    <w:p w14:paraId="5D172020">
      <w:pPr>
        <w:spacing w:line="360" w:lineRule="auto"/>
        <w:jc w:val="center"/>
        <w:textAlignment w:val="center"/>
        <w:rPr>
          <w:rFonts w:ascii="宋体" w:hAnsi="宋体"/>
          <w:b/>
          <w:color w:val="000000"/>
          <w:sz w:val="24"/>
        </w:rPr>
      </w:pPr>
      <w:r>
        <w:rPr>
          <w:rFonts w:ascii="宋体" w:hAnsi="宋体"/>
          <w:b/>
          <w:color w:val="000000"/>
          <w:sz w:val="24"/>
        </w:rPr>
        <w:t>第二部分</w:t>
      </w:r>
      <w:r>
        <w:rPr>
          <w:rFonts w:eastAsia="Times New Roman" w:cs="Times New Roman"/>
          <w:b/>
          <w:color w:val="000000"/>
          <w:sz w:val="24"/>
        </w:rPr>
        <w:t xml:space="preserve"> </w:t>
      </w:r>
      <w:r>
        <w:rPr>
          <w:rFonts w:ascii="宋体" w:hAnsi="宋体"/>
          <w:b/>
          <w:color w:val="000000"/>
          <w:sz w:val="24"/>
        </w:rPr>
        <w:t>非选择题（共</w:t>
      </w:r>
      <w:r>
        <w:rPr>
          <w:rFonts w:eastAsia="Times New Roman" w:cs="Times New Roman"/>
          <w:b/>
          <w:color w:val="000000"/>
          <w:sz w:val="24"/>
        </w:rPr>
        <w:t>50</w:t>
      </w:r>
      <w:r>
        <w:rPr>
          <w:rFonts w:ascii="宋体" w:hAnsi="宋体"/>
          <w:b/>
          <w:color w:val="000000"/>
          <w:sz w:val="24"/>
        </w:rPr>
        <w:t>分）</w:t>
      </w:r>
    </w:p>
    <w:p w14:paraId="7F7E67FC">
      <w:pPr>
        <w:spacing w:line="360" w:lineRule="auto"/>
        <w:jc w:val="left"/>
        <w:textAlignment w:val="center"/>
        <w:rPr>
          <w:rFonts w:ascii="宋体" w:hAnsi="宋体"/>
          <w:b/>
          <w:color w:val="000000"/>
          <w:sz w:val="24"/>
        </w:rPr>
      </w:pPr>
      <w:r>
        <w:rPr>
          <w:rFonts w:ascii="宋体" w:hAnsi="宋体"/>
          <w:b/>
          <w:color w:val="000000"/>
          <w:sz w:val="24"/>
        </w:rPr>
        <w:t>（本部分包括</w:t>
      </w:r>
      <w:r>
        <w:rPr>
          <w:rFonts w:eastAsia="Times New Roman" w:cs="Times New Roman"/>
          <w:b/>
          <w:color w:val="000000"/>
          <w:sz w:val="24"/>
        </w:rPr>
        <w:t>6</w:t>
      </w:r>
      <w:r>
        <w:rPr>
          <w:rFonts w:ascii="宋体" w:hAnsi="宋体"/>
          <w:b/>
          <w:color w:val="000000"/>
          <w:sz w:val="24"/>
        </w:rPr>
        <w:t>道小题，除</w:t>
      </w:r>
      <w:r>
        <w:rPr>
          <w:rFonts w:eastAsia="Times New Roman" w:cs="Times New Roman"/>
          <w:b/>
          <w:color w:val="000000"/>
          <w:sz w:val="24"/>
        </w:rPr>
        <w:t>19</w:t>
      </w:r>
      <w:r>
        <w:rPr>
          <w:rFonts w:ascii="宋体" w:hAnsi="宋体"/>
          <w:b/>
          <w:color w:val="000000"/>
          <w:sz w:val="24"/>
        </w:rPr>
        <w:t>题（</w:t>
      </w:r>
      <w:r>
        <w:rPr>
          <w:rFonts w:eastAsia="Times New Roman" w:cs="Times New Roman"/>
          <w:b/>
          <w:color w:val="000000"/>
          <w:sz w:val="24"/>
        </w:rPr>
        <w:t>2</w:t>
      </w:r>
      <w:r>
        <w:rPr>
          <w:rFonts w:ascii="宋体" w:hAnsi="宋体"/>
          <w:b/>
          <w:color w:val="000000"/>
          <w:sz w:val="24"/>
        </w:rPr>
        <w:t>）和（</w:t>
      </w:r>
      <w:r>
        <w:rPr>
          <w:rFonts w:eastAsia="Times New Roman" w:cs="Times New Roman"/>
          <w:b/>
          <w:color w:val="000000"/>
          <w:sz w:val="24"/>
        </w:rPr>
        <w:t>5</w:t>
      </w:r>
      <w:r>
        <w:rPr>
          <w:rFonts w:ascii="宋体" w:hAnsi="宋体"/>
          <w:b/>
          <w:color w:val="000000"/>
          <w:sz w:val="24"/>
        </w:rPr>
        <w:t>）每空</w:t>
      </w:r>
      <w:r>
        <w:rPr>
          <w:rFonts w:eastAsia="Times New Roman" w:cs="Times New Roman"/>
          <w:b/>
          <w:color w:val="000000"/>
          <w:sz w:val="24"/>
        </w:rPr>
        <w:t>2</w:t>
      </w:r>
      <w:r>
        <w:rPr>
          <w:rFonts w:ascii="宋体" w:hAnsi="宋体"/>
          <w:b/>
          <w:color w:val="000000"/>
          <w:sz w:val="24"/>
        </w:rPr>
        <w:t>分，其余每空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50</w:t>
      </w:r>
      <w:r>
        <w:rPr>
          <w:rFonts w:ascii="宋体" w:hAnsi="宋体"/>
          <w:b/>
          <w:color w:val="000000"/>
          <w:sz w:val="24"/>
        </w:rPr>
        <w:t>分。）</w:t>
      </w:r>
    </w:p>
    <w:p w14:paraId="6221DDFC">
      <w:pPr>
        <w:spacing w:line="360" w:lineRule="auto"/>
        <w:jc w:val="left"/>
        <w:textAlignment w:val="center"/>
        <w:rPr>
          <w:rFonts w:ascii="宋体" w:hAnsi="宋体"/>
          <w:color w:val="000000"/>
        </w:rPr>
      </w:pPr>
      <w:r>
        <w:rPr>
          <w:color w:val="000000"/>
        </w:rPr>
        <w:t xml:space="preserve">14. </w:t>
      </w:r>
      <w:r>
        <w:rPr>
          <w:rFonts w:ascii="宋体" w:hAnsi="宋体"/>
          <w:color w:val="000000"/>
        </w:rPr>
        <w:t>化学促进科技发展，推动社会进步</w:t>
      </w:r>
      <w:r>
        <w:rPr>
          <w:rFonts w:ascii="宋体" w:hAnsi="宋体"/>
          <w:color w:val="000000"/>
          <w:position w:val="-12"/>
        </w:rPr>
        <w:drawing>
          <wp:inline distT="0" distB="0" distL="114300" distR="114300">
            <wp:extent cx="127000" cy="76200"/>
            <wp:effectExtent l="0" t="0" r="0" b="0"/>
            <wp:docPr id="200376" name="图片 200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6" name="图片 200376"/>
                    <pic:cNvPicPr>
                      <a:picLocks noChangeAspect="1"/>
                    </pic:cNvPicPr>
                  </pic:nvPicPr>
                  <pic:blipFill>
                    <a:blip r:embed="rId21" cstate="print"/>
                    <a:stretch>
                      <a:fillRect/>
                    </a:stretch>
                  </pic:blipFill>
                  <pic:spPr>
                    <a:xfrm>
                      <a:off x="0" y="0"/>
                      <a:ext cx="127000" cy="76200"/>
                    </a:xfrm>
                    <a:prstGeom prst="rect">
                      <a:avLst/>
                    </a:prstGeom>
                  </pic:spPr>
                </pic:pic>
              </a:graphicData>
            </a:graphic>
          </wp:inline>
        </w:drawing>
      </w:r>
    </w:p>
    <w:p w14:paraId="439C9A53">
      <w:pPr>
        <w:spacing w:line="360" w:lineRule="auto"/>
        <w:jc w:val="left"/>
        <w:textAlignment w:val="center"/>
        <w:rPr>
          <w:rFonts w:ascii="宋体" w:hAnsi="宋体"/>
          <w:color w:val="000000"/>
        </w:rPr>
      </w:pPr>
      <w:r>
        <w:rPr>
          <w:rFonts w:eastAsia="Times New Roman" w:cs="Times New Roman"/>
          <w:color w:val="000000"/>
        </w:rPr>
        <w:t>（1）</w:t>
      </w:r>
      <w:r>
        <w:rPr>
          <w:rFonts w:ascii="宋体" w:hAnsi="宋体"/>
          <w:color w:val="000000"/>
        </w:rPr>
        <w:t>中国提出在</w:t>
      </w:r>
      <w:r>
        <w:rPr>
          <w:rFonts w:eastAsia="Times New Roman" w:cs="Times New Roman"/>
          <w:color w:val="000000"/>
        </w:rPr>
        <w:t>2030</w:t>
      </w:r>
      <w:r>
        <w:rPr>
          <w:rFonts w:ascii="宋体" w:hAnsi="宋体"/>
          <w:color w:val="000000"/>
        </w:rPr>
        <w:t>年前实现碳达峰，</w:t>
      </w:r>
      <w:r>
        <w:rPr>
          <w:rFonts w:eastAsia="Times New Roman" w:cs="Times New Roman"/>
          <w:color w:val="000000"/>
        </w:rPr>
        <w:t>2060</w:t>
      </w:r>
      <w:r>
        <w:rPr>
          <w:rFonts w:ascii="宋体" w:hAnsi="宋体"/>
          <w:color w:val="000000"/>
        </w:rPr>
        <w:t>年前实现碳中和，彰显了大国责任与担当。</w:t>
      </w:r>
    </w:p>
    <w:p w14:paraId="0C2E4E77">
      <w:pPr>
        <w:spacing w:line="360" w:lineRule="auto"/>
        <w:jc w:val="left"/>
        <w:textAlignment w:val="center"/>
        <w:rPr>
          <w:rFonts w:ascii="宋体" w:hAnsi="宋体"/>
          <w:color w:val="000000"/>
        </w:rPr>
      </w:pPr>
      <w:r>
        <w:rPr>
          <w:rFonts w:ascii="宋体" w:hAnsi="宋体"/>
          <w:color w:val="000000"/>
        </w:rPr>
        <w:t>①如图是碳元素在元素周期表中的部分信息。碳元素的质子数是</w:t>
      </w:r>
      <w:r>
        <w:rPr>
          <w:rFonts w:eastAsia="Times New Roman" w:cs="Times New Roman"/>
          <w:color w:val="000000"/>
        </w:rPr>
        <w:t>______</w:t>
      </w:r>
      <w:r>
        <w:rPr>
          <w:rFonts w:ascii="宋体" w:hAnsi="宋体"/>
          <w:color w:val="000000"/>
        </w:rPr>
        <w:t>，属于</w:t>
      </w:r>
      <w:r>
        <w:rPr>
          <w:rFonts w:eastAsia="Times New Roman" w:cs="Times New Roman"/>
          <w:color w:val="000000"/>
        </w:rPr>
        <w:t>______</w:t>
      </w:r>
      <w:r>
        <w:rPr>
          <w:rFonts w:ascii="宋体" w:hAnsi="宋体"/>
          <w:color w:val="000000"/>
        </w:rPr>
        <w:t>（填“金属”或“非金属”）元素。</w:t>
      </w:r>
    </w:p>
    <w:p w14:paraId="67C26EDB">
      <w:pPr>
        <w:spacing w:line="360" w:lineRule="auto"/>
        <w:jc w:val="left"/>
        <w:textAlignment w:val="center"/>
        <w:rPr>
          <w:color w:val="000000"/>
        </w:rPr>
      </w:pPr>
      <w:r>
        <w:rPr>
          <w:rFonts w:eastAsia="Times New Roman" w:cs="Times New Roman"/>
          <w:color w:val="000000"/>
        </w:rPr>
        <w:drawing>
          <wp:inline distT="0" distB="0" distL="114300" distR="114300">
            <wp:extent cx="895350" cy="9525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895350" cy="952500"/>
                    </a:xfrm>
                    <a:prstGeom prst="rect">
                      <a:avLst/>
                    </a:prstGeom>
                  </pic:spPr>
                </pic:pic>
              </a:graphicData>
            </a:graphic>
          </wp:inline>
        </w:drawing>
      </w:r>
    </w:p>
    <w:p w14:paraId="3215BBE3">
      <w:pPr>
        <w:spacing w:line="360" w:lineRule="auto"/>
        <w:jc w:val="left"/>
        <w:textAlignment w:val="center"/>
        <w:rPr>
          <w:rFonts w:ascii="宋体" w:hAnsi="宋体"/>
          <w:color w:val="000000"/>
        </w:rPr>
      </w:pPr>
      <w:r>
        <w:rPr>
          <w:rFonts w:ascii="宋体" w:hAnsi="宋体"/>
          <w:color w:val="000000"/>
        </w:rPr>
        <w:t>②减少</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排放，可以减缓</w:t>
      </w:r>
      <w:r>
        <w:rPr>
          <w:rFonts w:eastAsia="Times New Roman" w:cs="Times New Roman"/>
          <w:color w:val="000000"/>
        </w:rPr>
        <w:t>______</w:t>
      </w:r>
      <w:r>
        <w:rPr>
          <w:rFonts w:ascii="宋体" w:hAnsi="宋体"/>
          <w:color w:val="000000"/>
        </w:rPr>
        <w:t>效应。</w:t>
      </w:r>
    </w:p>
    <w:p w14:paraId="6913F9E4">
      <w:pPr>
        <w:spacing w:line="360" w:lineRule="auto"/>
        <w:jc w:val="left"/>
        <w:textAlignment w:val="center"/>
        <w:rPr>
          <w:rFonts w:ascii="宋体" w:hAnsi="宋体"/>
          <w:color w:val="000000"/>
        </w:rPr>
      </w:pPr>
      <w:r>
        <w:rPr>
          <w:rFonts w:ascii="宋体" w:hAnsi="宋体"/>
          <w:color w:val="000000"/>
        </w:rPr>
        <w:t>③自然界中消耗</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的主要途径是</w:t>
      </w:r>
      <w:r>
        <w:rPr>
          <w:rFonts w:eastAsia="Times New Roman" w:cs="Times New Roman"/>
          <w:color w:val="000000"/>
        </w:rPr>
        <w:t>______</w:t>
      </w:r>
      <w:r>
        <w:rPr>
          <w:rFonts w:ascii="宋体" w:hAnsi="宋体"/>
          <w:color w:val="000000"/>
        </w:rPr>
        <w:t>。</w:t>
      </w:r>
    </w:p>
    <w:p w14:paraId="3A8CA1F8">
      <w:pPr>
        <w:spacing w:line="360" w:lineRule="auto"/>
        <w:jc w:val="left"/>
        <w:textAlignment w:val="center"/>
        <w:rPr>
          <w:rFonts w:ascii="宋体" w:hAnsi="宋体"/>
          <w:color w:val="000000"/>
        </w:rPr>
      </w:pPr>
      <w:r>
        <w:rPr>
          <w:rFonts w:ascii="宋体" w:hAnsi="宋体"/>
          <w:color w:val="000000"/>
        </w:rPr>
        <w:t>④为实现碳达峰、碳中和的目标，请写出你的做法</w:t>
      </w:r>
      <w:r>
        <w:rPr>
          <w:rFonts w:eastAsia="Times New Roman" w:cs="Times New Roman"/>
          <w:color w:val="000000"/>
        </w:rPr>
        <w:t>______</w:t>
      </w:r>
      <w:r>
        <w:rPr>
          <w:rFonts w:ascii="宋体" w:hAnsi="宋体"/>
          <w:color w:val="000000"/>
        </w:rPr>
        <w:t>（一条即可）。</w:t>
      </w:r>
    </w:p>
    <w:p w14:paraId="74826937">
      <w:pPr>
        <w:spacing w:line="360" w:lineRule="auto"/>
        <w:jc w:val="left"/>
        <w:textAlignment w:val="center"/>
        <w:rPr>
          <w:rFonts w:ascii="宋体" w:hAnsi="宋体"/>
          <w:color w:val="000000"/>
        </w:rPr>
      </w:pPr>
      <w:r>
        <w:rPr>
          <w:rFonts w:eastAsia="Times New Roman" w:cs="Times New Roman"/>
          <w:color w:val="000000"/>
        </w:rPr>
        <w:t>（2）2022</w:t>
      </w:r>
      <w:r>
        <w:rPr>
          <w:rFonts w:ascii="宋体" w:hAnsi="宋体"/>
          <w:color w:val="000000"/>
        </w:rPr>
        <w:t>年</w:t>
      </w:r>
      <w:r>
        <w:rPr>
          <w:rFonts w:eastAsia="Times New Roman" w:cs="Times New Roman"/>
          <w:color w:val="000000"/>
        </w:rPr>
        <w:t>6</w:t>
      </w:r>
      <w:r>
        <w:rPr>
          <w:rFonts w:ascii="宋体" w:hAnsi="宋体"/>
          <w:color w:val="000000"/>
        </w:rPr>
        <w:t>月</w:t>
      </w:r>
      <w:r>
        <w:rPr>
          <w:rFonts w:eastAsia="Times New Roman" w:cs="Times New Roman"/>
          <w:color w:val="000000"/>
        </w:rPr>
        <w:t>5</w:t>
      </w:r>
      <w:r>
        <w:rPr>
          <w:rFonts w:ascii="宋体" w:hAnsi="宋体"/>
          <w:color w:val="000000"/>
        </w:rPr>
        <w:t>日神舟十四号载人飞船成功发射，沈阳航天新光集团有限公司承制生产的连接分离机构再次为发射任务保驾护航。</w:t>
      </w:r>
    </w:p>
    <w:p w14:paraId="06D30460">
      <w:pPr>
        <w:spacing w:line="360" w:lineRule="auto"/>
        <w:jc w:val="left"/>
        <w:textAlignment w:val="center"/>
        <w:rPr>
          <w:rFonts w:ascii="宋体" w:hAnsi="宋体"/>
          <w:color w:val="000000"/>
        </w:rPr>
      </w:pPr>
      <w:r>
        <w:rPr>
          <w:rFonts w:ascii="宋体" w:hAnsi="宋体"/>
          <w:color w:val="000000"/>
        </w:rPr>
        <w:t>①载人飞船的制造使用了大量合金，合金的硬度一般比各成分金属</w:t>
      </w:r>
      <w:r>
        <w:rPr>
          <w:rFonts w:eastAsia="Times New Roman" w:cs="Times New Roman"/>
          <w:color w:val="000000"/>
        </w:rPr>
        <w:t>______</w:t>
      </w:r>
      <w:r>
        <w:rPr>
          <w:rFonts w:ascii="宋体" w:hAnsi="宋体"/>
          <w:color w:val="000000"/>
        </w:rPr>
        <w:t>。</w:t>
      </w:r>
    </w:p>
    <w:p w14:paraId="66BEA254">
      <w:pPr>
        <w:spacing w:line="360" w:lineRule="auto"/>
        <w:jc w:val="left"/>
        <w:textAlignment w:val="center"/>
        <w:rPr>
          <w:rFonts w:ascii="宋体" w:hAnsi="宋体"/>
          <w:color w:val="000000"/>
        </w:rPr>
      </w:pPr>
      <w:r>
        <w:rPr>
          <w:rFonts w:ascii="宋体" w:hAnsi="宋体"/>
          <w:color w:val="000000"/>
        </w:rPr>
        <w:t>②航天员穿着的航天服使用了多种合成纤维，合成纤维属于</w:t>
      </w:r>
      <w:r>
        <w:rPr>
          <w:rFonts w:eastAsia="Times New Roman" w:cs="Times New Roman"/>
          <w:color w:val="000000"/>
        </w:rPr>
        <w:t>______</w:t>
      </w:r>
      <w:r>
        <w:rPr>
          <w:rFonts w:ascii="宋体" w:hAnsi="宋体"/>
          <w:color w:val="000000"/>
        </w:rPr>
        <w:t>（填字母序号）。</w:t>
      </w:r>
    </w:p>
    <w:p w14:paraId="499D5964">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．无机材料</w:t>
      </w:r>
      <w:r>
        <w:rPr>
          <w:color w:val="000000"/>
        </w:rPr>
        <w:t xml:space="preserve">        </w:t>
      </w:r>
      <w:r>
        <w:rPr>
          <w:rFonts w:eastAsia="Times New Roman" w:cs="Times New Roman"/>
          <w:color w:val="000000"/>
        </w:rPr>
        <w:t>B</w:t>
      </w:r>
      <w:r>
        <w:rPr>
          <w:rFonts w:ascii="宋体" w:hAnsi="宋体"/>
          <w:color w:val="000000"/>
        </w:rPr>
        <w:t>．合成材料</w:t>
      </w:r>
      <w:r>
        <w:rPr>
          <w:color w:val="000000"/>
        </w:rPr>
        <w:t xml:space="preserve">        </w:t>
      </w:r>
      <w:r>
        <w:rPr>
          <w:rFonts w:eastAsia="Times New Roman" w:cs="Times New Roman"/>
          <w:color w:val="000000"/>
        </w:rPr>
        <w:t>C</w:t>
      </w:r>
      <w:r>
        <w:rPr>
          <w:rFonts w:ascii="宋体" w:hAnsi="宋体"/>
          <w:color w:val="000000"/>
        </w:rPr>
        <w:t>．复合材料</w:t>
      </w:r>
    </w:p>
    <w:p w14:paraId="052EC015">
      <w:pPr>
        <w:spacing w:line="360" w:lineRule="auto"/>
        <w:jc w:val="left"/>
        <w:textAlignment w:val="center"/>
        <w:rPr>
          <w:rFonts w:ascii="宋体" w:hAnsi="宋体"/>
          <w:color w:val="000000"/>
        </w:rPr>
      </w:pPr>
      <w:r>
        <w:rPr>
          <w:color w:val="000000"/>
        </w:rPr>
        <w:t xml:space="preserve">15. </w:t>
      </w:r>
      <w:r>
        <w:rPr>
          <w:rFonts w:ascii="宋体" w:hAnsi="宋体"/>
          <w:color w:val="000000"/>
        </w:rPr>
        <w:t>水是人类宝贵的自然资源。</w:t>
      </w:r>
    </w:p>
    <w:p w14:paraId="59E46812">
      <w:pPr>
        <w:spacing w:line="360" w:lineRule="auto"/>
        <w:jc w:val="left"/>
        <w:textAlignment w:val="center"/>
        <w:rPr>
          <w:rFonts w:ascii="宋体" w:hAnsi="宋体"/>
          <w:color w:val="000000"/>
        </w:rPr>
      </w:pPr>
      <w:r>
        <w:rPr>
          <w:rFonts w:ascii="宋体" w:hAnsi="宋体"/>
          <w:color w:val="000000"/>
        </w:rPr>
        <w:t>水</w:t>
      </w:r>
      <w:r>
        <w:rPr>
          <w:rFonts w:eastAsia="Times New Roman" w:cs="Times New Roman"/>
          <w:color w:val="000000"/>
        </w:rPr>
        <w:t>——</w:t>
      </w:r>
      <w:r>
        <w:rPr>
          <w:rFonts w:ascii="宋体" w:hAnsi="宋体"/>
          <w:color w:val="000000"/>
        </w:rPr>
        <w:t>生命的源泉</w:t>
      </w:r>
    </w:p>
    <w:p w14:paraId="54AA2792">
      <w:pPr>
        <w:spacing w:line="360" w:lineRule="auto"/>
        <w:jc w:val="left"/>
        <w:textAlignment w:val="center"/>
        <w:rPr>
          <w:rFonts w:ascii="宋体" w:hAnsi="宋体"/>
          <w:color w:val="000000"/>
        </w:rPr>
      </w:pPr>
      <w:r>
        <w:rPr>
          <w:rFonts w:ascii="宋体" w:hAnsi="宋体"/>
          <w:color w:val="000000"/>
        </w:rPr>
        <w:t>（1）如图为自制简易污水净化装置，该装置中活性炭主要起到______作用。</w:t>
      </w:r>
    </w:p>
    <w:p w14:paraId="40EC2864">
      <w:pPr>
        <w:spacing w:line="360" w:lineRule="auto"/>
        <w:jc w:val="left"/>
        <w:textAlignment w:val="center"/>
        <w:rPr>
          <w:color w:val="000000"/>
        </w:rPr>
      </w:pPr>
      <w:r>
        <w:rPr>
          <w:rFonts w:ascii="宋体" w:hAnsi="宋体"/>
          <w:color w:val="000000"/>
        </w:rPr>
        <w:drawing>
          <wp:inline distT="0" distB="0" distL="114300" distR="114300">
            <wp:extent cx="1381125" cy="1924050"/>
            <wp:effectExtent l="0" t="0" r="9525"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1381125" cy="1924050"/>
                    </a:xfrm>
                    <a:prstGeom prst="rect">
                      <a:avLst/>
                    </a:prstGeom>
                  </pic:spPr>
                </pic:pic>
              </a:graphicData>
            </a:graphic>
          </wp:inline>
        </w:drawing>
      </w:r>
    </w:p>
    <w:p w14:paraId="5387D891">
      <w:pPr>
        <w:spacing w:line="360" w:lineRule="auto"/>
        <w:jc w:val="left"/>
        <w:textAlignment w:val="center"/>
        <w:rPr>
          <w:rFonts w:ascii="宋体" w:hAnsi="宋体"/>
          <w:color w:val="000000"/>
        </w:rPr>
      </w:pPr>
      <w:r>
        <w:rPr>
          <w:rFonts w:ascii="宋体" w:hAnsi="宋体"/>
          <w:color w:val="000000"/>
        </w:rPr>
        <w:t>（2）长期饮用硬水对人体健康不利，生活中常用______方法降低水的硬度。</w:t>
      </w:r>
    </w:p>
    <w:p w14:paraId="30EDACA1">
      <w:pPr>
        <w:spacing w:line="360" w:lineRule="auto"/>
        <w:jc w:val="left"/>
        <w:textAlignment w:val="center"/>
        <w:rPr>
          <w:rFonts w:ascii="宋体" w:hAnsi="宋体"/>
          <w:color w:val="000000"/>
        </w:rPr>
      </w:pPr>
      <w:r>
        <w:rPr>
          <w:rFonts w:ascii="宋体" w:hAnsi="宋体"/>
          <w:color w:val="000000"/>
        </w:rPr>
        <w:t>水</w:t>
      </w:r>
      <w:r>
        <w:rPr>
          <w:rFonts w:eastAsia="Times New Roman" w:cs="Times New Roman"/>
          <w:color w:val="000000"/>
        </w:rPr>
        <w:t>——</w:t>
      </w:r>
      <w:r>
        <w:rPr>
          <w:rFonts w:ascii="宋体" w:hAnsi="宋体"/>
          <w:color w:val="000000"/>
        </w:rPr>
        <w:t>重要的溶剂</w:t>
      </w:r>
    </w:p>
    <w:p w14:paraId="6E124A02">
      <w:pPr>
        <w:spacing w:line="360" w:lineRule="auto"/>
        <w:jc w:val="left"/>
        <w:textAlignment w:val="center"/>
        <w:rPr>
          <w:rFonts w:ascii="宋体" w:hAnsi="宋体"/>
          <w:color w:val="000000"/>
        </w:rPr>
      </w:pPr>
      <w:r>
        <w:rPr>
          <w:rFonts w:ascii="宋体" w:hAnsi="宋体"/>
          <w:color w:val="000000"/>
        </w:rPr>
        <w:t>（3）生理盐水是溶质质量分数为</w:t>
      </w:r>
      <w:r>
        <w:rPr>
          <w:rFonts w:eastAsia="Times New Roman" w:cs="Times New Roman"/>
          <w:color w:val="000000"/>
        </w:rPr>
        <w:t>0.9%</w:t>
      </w:r>
      <w:r>
        <w:rPr>
          <w:rFonts w:ascii="宋体" w:hAnsi="宋体"/>
          <w:color w:val="000000"/>
        </w:rPr>
        <w:t>的</w:t>
      </w:r>
      <w:r>
        <w:rPr>
          <w:rFonts w:eastAsia="Times New Roman" w:cs="Times New Roman"/>
          <w:color w:val="000000"/>
        </w:rPr>
        <w:t>NaCl</w:t>
      </w:r>
      <w:r>
        <w:rPr>
          <w:rFonts w:ascii="宋体" w:hAnsi="宋体"/>
          <w:color w:val="000000"/>
        </w:rPr>
        <w:t>溶液。现需配制</w:t>
      </w:r>
      <w:r>
        <w:rPr>
          <w:rFonts w:eastAsia="Times New Roman" w:cs="Times New Roman"/>
          <w:color w:val="000000"/>
        </w:rPr>
        <w:t>500g</w:t>
      </w:r>
      <w:r>
        <w:rPr>
          <w:rFonts w:ascii="宋体" w:hAnsi="宋体"/>
          <w:color w:val="000000"/>
        </w:rPr>
        <w:t>生理盐水，请回答下列问题：</w:t>
      </w:r>
    </w:p>
    <w:p w14:paraId="3D4F20AC">
      <w:pPr>
        <w:spacing w:line="360" w:lineRule="auto"/>
        <w:jc w:val="left"/>
        <w:textAlignment w:val="center"/>
        <w:rPr>
          <w:color w:val="000000"/>
        </w:rPr>
      </w:pPr>
      <w:r>
        <w:rPr>
          <w:rFonts w:ascii="宋体" w:hAnsi="宋体"/>
          <w:color w:val="000000"/>
        </w:rPr>
        <w:drawing>
          <wp:inline distT="0" distB="0" distL="114300" distR="114300">
            <wp:extent cx="4905375" cy="15049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4905375" cy="1504950"/>
                    </a:xfrm>
                    <a:prstGeom prst="rect">
                      <a:avLst/>
                    </a:prstGeom>
                  </pic:spPr>
                </pic:pic>
              </a:graphicData>
            </a:graphic>
          </wp:inline>
        </w:drawing>
      </w:r>
    </w:p>
    <w:p w14:paraId="276AAA38">
      <w:pPr>
        <w:spacing w:line="360" w:lineRule="auto"/>
        <w:jc w:val="left"/>
        <w:textAlignment w:val="center"/>
        <w:rPr>
          <w:rFonts w:ascii="宋体" w:hAnsi="宋体"/>
          <w:color w:val="000000"/>
        </w:rPr>
      </w:pPr>
      <w:r>
        <w:rPr>
          <w:rFonts w:ascii="宋体" w:hAnsi="宋体"/>
          <w:color w:val="000000"/>
        </w:rPr>
        <w:t>①计算：需要称取</w:t>
      </w:r>
      <w:r>
        <w:rPr>
          <w:rFonts w:eastAsia="Times New Roman" w:cs="Times New Roman"/>
          <w:color w:val="000000"/>
        </w:rPr>
        <w:t>NaCl</w:t>
      </w:r>
      <w:r>
        <w:rPr>
          <w:rFonts w:ascii="宋体" w:hAnsi="宋体"/>
          <w:color w:val="000000"/>
        </w:rPr>
        <w:t>的质量是______</w:t>
      </w:r>
      <w:r>
        <w:rPr>
          <w:rFonts w:eastAsia="Times New Roman" w:cs="Times New Roman"/>
          <w:color w:val="000000"/>
        </w:rPr>
        <w:t>g</w:t>
      </w:r>
      <w:r>
        <w:rPr>
          <w:rFonts w:ascii="宋体" w:hAnsi="宋体"/>
          <w:color w:val="000000"/>
        </w:rPr>
        <w:t>。</w:t>
      </w:r>
    </w:p>
    <w:p w14:paraId="7F1FE874">
      <w:pPr>
        <w:spacing w:line="360" w:lineRule="auto"/>
        <w:jc w:val="left"/>
        <w:textAlignment w:val="center"/>
        <w:rPr>
          <w:rFonts w:ascii="宋体" w:hAnsi="宋体"/>
          <w:color w:val="000000"/>
        </w:rPr>
      </w:pPr>
      <w:r>
        <w:rPr>
          <w:rFonts w:ascii="宋体" w:hAnsi="宋体"/>
          <w:color w:val="000000"/>
        </w:rPr>
        <w:t>②配制溶液的操作步骤如上图，正确的操作顺序是______（填字母序号）。</w:t>
      </w:r>
    </w:p>
    <w:p w14:paraId="7686CAF7">
      <w:pPr>
        <w:spacing w:line="360" w:lineRule="auto"/>
        <w:jc w:val="left"/>
        <w:textAlignment w:val="center"/>
        <w:rPr>
          <w:rFonts w:ascii="宋体" w:hAnsi="宋体"/>
          <w:color w:val="000000"/>
        </w:rPr>
      </w:pPr>
      <w:r>
        <w:rPr>
          <w:rFonts w:ascii="宋体" w:hAnsi="宋体"/>
          <w:color w:val="000000"/>
        </w:rPr>
        <w:t>（4）欲从</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和</w:t>
      </w:r>
      <w:r>
        <w:rPr>
          <w:rFonts w:eastAsia="Times New Roman" w:cs="Times New Roman"/>
          <w:color w:val="000000"/>
        </w:rPr>
        <w:t>NaCl</w:t>
      </w:r>
      <w:r>
        <w:rPr>
          <w:rFonts w:ascii="宋体" w:hAnsi="宋体"/>
          <w:color w:val="000000"/>
        </w:rPr>
        <w:t>（少量）的混合物中分离出</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。根据所给信息，回答下列问题：</w:t>
      </w:r>
    </w:p>
    <w:p w14:paraId="63BFB833">
      <w:pPr>
        <w:spacing w:line="360" w:lineRule="auto"/>
        <w:jc w:val="left"/>
        <w:textAlignment w:val="center"/>
        <w:rPr>
          <w:rFonts w:ascii="宋体" w:hAnsi="宋体"/>
          <w:color w:val="000000"/>
        </w:rPr>
      </w:pPr>
      <w:r>
        <w:rPr>
          <w:rFonts w:ascii="宋体" w:hAnsi="宋体"/>
          <w:color w:val="000000"/>
        </w:rPr>
        <w:t>常温下（</w:t>
      </w:r>
      <w:r>
        <w:rPr>
          <w:rFonts w:eastAsia="Times New Roman" w:cs="Times New Roman"/>
          <w:color w:val="000000"/>
        </w:rPr>
        <w:t>20</w:t>
      </w:r>
      <w:r>
        <w:rPr>
          <w:rFonts w:ascii="宋体" w:hAnsi="宋体"/>
          <w:color w:val="000000"/>
        </w:rPr>
        <w:t>℃）溶解度和溶解性的关系</w:t>
      </w:r>
    </w:p>
    <w:tbl>
      <w:tblPr>
        <w:tblStyle w:val="5"/>
        <w:tblW w:w="80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05"/>
        <w:gridCol w:w="1605"/>
        <w:gridCol w:w="1605"/>
        <w:gridCol w:w="1605"/>
        <w:gridCol w:w="1605"/>
      </w:tblGrid>
      <w:tr w14:paraId="419AF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16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9A85E2">
            <w:pPr>
              <w:spacing w:line="360" w:lineRule="auto"/>
              <w:jc w:val="left"/>
              <w:textAlignment w:val="center"/>
              <w:rPr>
                <w:rFonts w:eastAsia="Times New Roman" w:cs="Times New Roman"/>
                <w:color w:val="000000"/>
              </w:rPr>
            </w:pPr>
            <w:r>
              <w:rPr>
                <w:rFonts w:ascii="宋体" w:hAnsi="宋体"/>
                <w:color w:val="000000"/>
              </w:rPr>
              <w:t>溶解度</w:t>
            </w:r>
            <w:r>
              <w:rPr>
                <w:rFonts w:eastAsia="Times New Roman" w:cs="Times New Roman"/>
                <w:color w:val="000000"/>
              </w:rPr>
              <w:t>S</w:t>
            </w:r>
          </w:p>
        </w:tc>
        <w:tc>
          <w:tcPr>
            <w:tcW w:w="16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B02927">
            <w:pPr>
              <w:spacing w:line="360" w:lineRule="auto"/>
              <w:jc w:val="left"/>
              <w:textAlignment w:val="center"/>
              <w:rPr>
                <w:rFonts w:eastAsia="Times New Roman" w:cs="Times New Roman"/>
                <w:color w:val="000000"/>
              </w:rPr>
            </w:pPr>
            <w:r>
              <w:rPr>
                <w:rFonts w:eastAsia="Times New Roman" w:cs="Times New Roman"/>
                <w:color w:val="000000"/>
              </w:rPr>
              <w:t>S</w:t>
            </w:r>
            <w:r>
              <w:rPr>
                <w:rFonts w:ascii="宋体" w:hAnsi="宋体"/>
                <w:color w:val="000000"/>
              </w:rPr>
              <w:t>≥</w:t>
            </w:r>
            <w:r>
              <w:rPr>
                <w:rFonts w:eastAsia="Times New Roman" w:cs="Times New Roman"/>
                <w:color w:val="000000"/>
              </w:rPr>
              <w:t>10g</w:t>
            </w:r>
          </w:p>
        </w:tc>
        <w:tc>
          <w:tcPr>
            <w:tcW w:w="16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B17DF3">
            <w:pPr>
              <w:spacing w:line="360" w:lineRule="auto"/>
              <w:jc w:val="left"/>
              <w:textAlignment w:val="center"/>
              <w:rPr>
                <w:rFonts w:eastAsia="Times New Roman" w:cs="Times New Roman"/>
                <w:color w:val="000000"/>
              </w:rPr>
            </w:pPr>
            <w:r>
              <w:rPr>
                <w:rFonts w:eastAsia="Times New Roman" w:cs="Times New Roman"/>
                <w:color w:val="000000"/>
              </w:rPr>
              <w:t>1g</w:t>
            </w:r>
            <w:r>
              <w:rPr>
                <w:rFonts w:ascii="宋体" w:hAnsi="宋体"/>
                <w:color w:val="000000"/>
              </w:rPr>
              <w:t>≤</w:t>
            </w:r>
            <w:r>
              <w:rPr>
                <w:rFonts w:eastAsia="Times New Roman" w:cs="Times New Roman"/>
                <w:color w:val="000000"/>
              </w:rPr>
              <w:t>S</w:t>
            </w:r>
            <w:r>
              <w:rPr>
                <w:rFonts w:ascii="宋体" w:hAnsi="宋体"/>
                <w:color w:val="000000"/>
              </w:rPr>
              <w:t>＜</w:t>
            </w:r>
            <w:r>
              <w:rPr>
                <w:rFonts w:eastAsia="Times New Roman" w:cs="Times New Roman"/>
                <w:color w:val="000000"/>
              </w:rPr>
              <w:t>10g</w:t>
            </w:r>
          </w:p>
        </w:tc>
        <w:tc>
          <w:tcPr>
            <w:tcW w:w="16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FCC368">
            <w:pPr>
              <w:spacing w:line="360" w:lineRule="auto"/>
              <w:jc w:val="left"/>
              <w:textAlignment w:val="center"/>
              <w:rPr>
                <w:rFonts w:eastAsia="Times New Roman" w:cs="Times New Roman"/>
                <w:color w:val="000000"/>
              </w:rPr>
            </w:pPr>
            <w:r>
              <w:rPr>
                <w:rFonts w:eastAsia="Times New Roman" w:cs="Times New Roman"/>
                <w:color w:val="000000"/>
              </w:rPr>
              <w:t>0.01g</w:t>
            </w:r>
            <w:r>
              <w:rPr>
                <w:rFonts w:ascii="宋体" w:hAnsi="宋体"/>
                <w:color w:val="000000"/>
              </w:rPr>
              <w:t>≤</w:t>
            </w:r>
            <w:r>
              <w:rPr>
                <w:rFonts w:eastAsia="Times New Roman" w:cs="Times New Roman"/>
                <w:color w:val="000000"/>
              </w:rPr>
              <w:t>S</w:t>
            </w:r>
            <w:r>
              <w:rPr>
                <w:rFonts w:ascii="宋体" w:hAnsi="宋体"/>
                <w:color w:val="000000"/>
              </w:rPr>
              <w:t>＜</w:t>
            </w:r>
            <w:r>
              <w:rPr>
                <w:rFonts w:eastAsia="Times New Roman" w:cs="Times New Roman"/>
                <w:color w:val="000000"/>
              </w:rPr>
              <w:t>1g</w:t>
            </w:r>
          </w:p>
        </w:tc>
        <w:tc>
          <w:tcPr>
            <w:tcW w:w="16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9AAD31B">
            <w:pPr>
              <w:spacing w:line="360" w:lineRule="auto"/>
              <w:jc w:val="left"/>
              <w:textAlignment w:val="center"/>
              <w:rPr>
                <w:rFonts w:eastAsia="Times New Roman" w:cs="Times New Roman"/>
                <w:color w:val="000000"/>
              </w:rPr>
            </w:pPr>
            <w:r>
              <w:rPr>
                <w:rFonts w:eastAsia="Times New Roman" w:cs="Times New Roman"/>
                <w:color w:val="000000"/>
              </w:rPr>
              <w:t>S</w:t>
            </w:r>
            <w:r>
              <w:rPr>
                <w:rFonts w:ascii="宋体" w:hAnsi="宋体"/>
                <w:color w:val="000000"/>
              </w:rPr>
              <w:t>＜</w:t>
            </w:r>
            <w:r>
              <w:rPr>
                <w:rFonts w:eastAsia="Times New Roman" w:cs="Times New Roman"/>
                <w:color w:val="000000"/>
              </w:rPr>
              <w:t>0.01g</w:t>
            </w:r>
          </w:p>
        </w:tc>
      </w:tr>
      <w:tr w14:paraId="06A11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16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90DF49">
            <w:pPr>
              <w:spacing w:line="360" w:lineRule="auto"/>
              <w:jc w:val="left"/>
              <w:textAlignment w:val="center"/>
              <w:rPr>
                <w:rFonts w:ascii="宋体" w:hAnsi="宋体"/>
                <w:color w:val="000000"/>
              </w:rPr>
            </w:pPr>
            <w:r>
              <w:rPr>
                <w:rFonts w:ascii="宋体" w:hAnsi="宋体"/>
                <w:color w:val="000000"/>
              </w:rPr>
              <w:t>溶解性</w:t>
            </w:r>
          </w:p>
        </w:tc>
        <w:tc>
          <w:tcPr>
            <w:tcW w:w="16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D66510">
            <w:pPr>
              <w:spacing w:line="360" w:lineRule="auto"/>
              <w:jc w:val="left"/>
              <w:textAlignment w:val="center"/>
              <w:rPr>
                <w:rFonts w:ascii="宋体" w:hAnsi="宋体"/>
                <w:color w:val="000000"/>
              </w:rPr>
            </w:pPr>
            <w:r>
              <w:rPr>
                <w:rFonts w:ascii="宋体" w:hAnsi="宋体"/>
                <w:color w:val="000000"/>
              </w:rPr>
              <w:t>易溶</w:t>
            </w:r>
          </w:p>
        </w:tc>
        <w:tc>
          <w:tcPr>
            <w:tcW w:w="16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3BDCD3">
            <w:pPr>
              <w:spacing w:line="360" w:lineRule="auto"/>
              <w:jc w:val="left"/>
              <w:textAlignment w:val="center"/>
              <w:rPr>
                <w:rFonts w:ascii="宋体" w:hAnsi="宋体"/>
                <w:color w:val="000000"/>
              </w:rPr>
            </w:pPr>
            <w:r>
              <w:rPr>
                <w:rFonts w:ascii="宋体" w:hAnsi="宋体"/>
                <w:color w:val="000000"/>
              </w:rPr>
              <w:t>可溶</w:t>
            </w:r>
          </w:p>
        </w:tc>
        <w:tc>
          <w:tcPr>
            <w:tcW w:w="16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783A9B6">
            <w:pPr>
              <w:spacing w:line="360" w:lineRule="auto"/>
              <w:jc w:val="left"/>
              <w:textAlignment w:val="center"/>
              <w:rPr>
                <w:rFonts w:ascii="宋体" w:hAnsi="宋体"/>
                <w:color w:val="000000"/>
              </w:rPr>
            </w:pPr>
            <w:r>
              <w:rPr>
                <w:rFonts w:ascii="宋体" w:hAnsi="宋体"/>
                <w:color w:val="000000"/>
              </w:rPr>
              <w:t>微溶</w:t>
            </w:r>
          </w:p>
        </w:tc>
        <w:tc>
          <w:tcPr>
            <w:tcW w:w="16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25E73C">
            <w:pPr>
              <w:spacing w:line="360" w:lineRule="auto"/>
              <w:jc w:val="left"/>
              <w:textAlignment w:val="center"/>
              <w:rPr>
                <w:rFonts w:ascii="宋体" w:hAnsi="宋体"/>
                <w:color w:val="000000"/>
              </w:rPr>
            </w:pPr>
            <w:r>
              <w:rPr>
                <w:rFonts w:ascii="宋体" w:hAnsi="宋体"/>
                <w:color w:val="000000"/>
              </w:rPr>
              <w:t>难溶</w:t>
            </w:r>
          </w:p>
        </w:tc>
      </w:tr>
    </w:tbl>
    <w:p w14:paraId="783940C5">
      <w:pPr>
        <w:spacing w:line="360" w:lineRule="auto"/>
        <w:jc w:val="left"/>
        <w:textAlignment w:val="center"/>
        <w:rPr>
          <w:rFonts w:ascii="宋体" w:hAnsi="宋体"/>
          <w:color w:val="000000"/>
        </w:rPr>
      </w:pPr>
      <w:r>
        <w:rPr>
          <w:rFonts w:ascii="宋体" w:hAnsi="宋体"/>
          <w:color w:val="000000"/>
        </w:rPr>
        <w:t>①常温下（</w:t>
      </w:r>
      <w:r>
        <w:rPr>
          <w:rFonts w:eastAsia="Times New Roman" w:cs="Times New Roman"/>
          <w:color w:val="000000"/>
        </w:rPr>
        <w:t>20</w:t>
      </w:r>
      <w:r>
        <w:rPr>
          <w:rFonts w:ascii="宋体" w:hAnsi="宋体"/>
          <w:color w:val="000000"/>
        </w:rPr>
        <w:t>℃），</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和</w:t>
      </w:r>
      <w:r>
        <w:rPr>
          <w:rFonts w:eastAsia="Times New Roman" w:cs="Times New Roman"/>
          <w:color w:val="000000"/>
        </w:rPr>
        <w:t>NaCl</w:t>
      </w:r>
      <w:r>
        <w:rPr>
          <w:rFonts w:ascii="宋体" w:hAnsi="宋体"/>
          <w:color w:val="000000"/>
        </w:rPr>
        <w:drawing>
          <wp:inline distT="0" distB="0" distL="114300" distR="114300">
            <wp:extent cx="133350" cy="177800"/>
            <wp:effectExtent l="0" t="0" r="0" b="13335"/>
            <wp:docPr id="200377" name="图片 200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7" name="图片 200377"/>
                    <pic:cNvPicPr>
                      <a:picLocks noChangeAspect="1"/>
                    </pic:cNvPicPr>
                  </pic:nvPicPr>
                  <pic:blipFill>
                    <a:blip r:embed="rId20" cstate="print"/>
                    <a:stretch>
                      <a:fillRect/>
                    </a:stretch>
                  </pic:blipFill>
                  <pic:spPr>
                    <a:xfrm>
                      <a:off x="0" y="0"/>
                      <a:ext cx="133350" cy="177800"/>
                    </a:xfrm>
                    <a:prstGeom prst="rect">
                      <a:avLst/>
                    </a:prstGeom>
                  </pic:spPr>
                </pic:pic>
              </a:graphicData>
            </a:graphic>
          </wp:inline>
        </w:drawing>
      </w:r>
      <w:r>
        <w:rPr>
          <w:rFonts w:ascii="宋体" w:hAnsi="宋体"/>
          <w:color w:val="000000"/>
        </w:rPr>
        <w:t>溶解性都属于______。</w:t>
      </w:r>
    </w:p>
    <w:p w14:paraId="3AADDF89">
      <w:pPr>
        <w:spacing w:line="360" w:lineRule="auto"/>
        <w:jc w:val="left"/>
        <w:textAlignment w:val="center"/>
        <w:rPr>
          <w:rFonts w:ascii="宋体" w:hAnsi="宋体"/>
          <w:color w:val="000000"/>
        </w:rPr>
      </w:pPr>
      <w:r>
        <w:rPr>
          <w:rFonts w:ascii="宋体" w:hAnsi="宋体"/>
          <w:color w:val="000000"/>
        </w:rPr>
        <w:t>②</w:t>
      </w:r>
      <w:r>
        <w:rPr>
          <w:rFonts w:eastAsia="Times New Roman" w:cs="Times New Roman"/>
          <w:color w:val="000000"/>
        </w:rPr>
        <w:t>80</w:t>
      </w:r>
      <w:r>
        <w:rPr>
          <w:rFonts w:ascii="宋体" w:hAnsi="宋体"/>
          <w:color w:val="000000"/>
        </w:rPr>
        <w:t>℃时，</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的溶解度______（填“大于”、“小于”或“等于”）</w:t>
      </w:r>
      <w:r>
        <w:rPr>
          <w:rFonts w:eastAsia="Times New Roman" w:cs="Times New Roman"/>
          <w:color w:val="000000"/>
        </w:rPr>
        <w:t>NaCl</w:t>
      </w:r>
      <w:r>
        <w:rPr>
          <w:rFonts w:ascii="宋体" w:hAnsi="宋体"/>
          <w:color w:val="000000"/>
        </w:rPr>
        <w:t>的溶解度。</w:t>
      </w:r>
    </w:p>
    <w:p w14:paraId="77F2A474">
      <w:pPr>
        <w:spacing w:line="360" w:lineRule="auto"/>
        <w:jc w:val="left"/>
        <w:textAlignment w:val="center"/>
        <w:rPr>
          <w:rFonts w:ascii="宋体" w:hAnsi="宋体"/>
          <w:color w:val="000000"/>
        </w:rPr>
      </w:pPr>
      <w:r>
        <w:rPr>
          <w:rFonts w:ascii="宋体" w:hAnsi="宋体"/>
          <w:color w:val="000000"/>
        </w:rPr>
        <w:t>③从该混合物中分离出</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的方法是______。</w:t>
      </w:r>
    </w:p>
    <w:p w14:paraId="68C9E72D">
      <w:pPr>
        <w:spacing w:line="360" w:lineRule="auto"/>
        <w:jc w:val="left"/>
        <w:textAlignment w:val="center"/>
        <w:rPr>
          <w:color w:val="000000"/>
        </w:rPr>
      </w:pPr>
      <w:r>
        <w:rPr>
          <w:rFonts w:ascii="宋体" w:hAnsi="宋体"/>
          <w:color w:val="000000"/>
        </w:rPr>
        <w:drawing>
          <wp:inline distT="0" distB="0" distL="114300" distR="114300">
            <wp:extent cx="2571750" cy="2466975"/>
            <wp:effectExtent l="0" t="0" r="0"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2571750" cy="2466975"/>
                    </a:xfrm>
                    <a:prstGeom prst="rect">
                      <a:avLst/>
                    </a:prstGeom>
                  </pic:spPr>
                </pic:pic>
              </a:graphicData>
            </a:graphic>
          </wp:inline>
        </w:drawing>
      </w:r>
    </w:p>
    <w:p w14:paraId="4FD37FE7">
      <w:pPr>
        <w:spacing w:line="360" w:lineRule="auto"/>
        <w:jc w:val="left"/>
        <w:textAlignment w:val="center"/>
        <w:rPr>
          <w:rFonts w:ascii="宋体" w:hAnsi="宋体"/>
          <w:color w:val="000000"/>
        </w:rPr>
      </w:pPr>
      <w:r>
        <w:rPr>
          <w:rFonts w:ascii="宋体" w:hAnsi="宋体"/>
          <w:color w:val="000000"/>
        </w:rPr>
        <w:t>水</w:t>
      </w:r>
      <w:r>
        <w:rPr>
          <w:rFonts w:eastAsia="Times New Roman" w:cs="Times New Roman"/>
          <w:color w:val="000000"/>
        </w:rPr>
        <w:t>——</w:t>
      </w:r>
      <w:r>
        <w:rPr>
          <w:rFonts w:ascii="宋体" w:hAnsi="宋体"/>
          <w:color w:val="000000"/>
        </w:rPr>
        <w:t>化学变化的参与者</w:t>
      </w:r>
    </w:p>
    <w:p w14:paraId="1C99962A">
      <w:pPr>
        <w:spacing w:line="360" w:lineRule="auto"/>
        <w:jc w:val="left"/>
        <w:textAlignment w:val="center"/>
        <w:rPr>
          <w:rFonts w:ascii="宋体" w:hAnsi="宋体"/>
          <w:color w:val="000000"/>
        </w:rPr>
      </w:pPr>
      <w:r>
        <w:rPr>
          <w:rFonts w:ascii="宋体" w:hAnsi="宋体"/>
          <w:color w:val="000000"/>
        </w:rPr>
        <w:t>（5）水能与生石灰（</w:t>
      </w:r>
      <w:r>
        <w:rPr>
          <w:rFonts w:eastAsia="Times New Roman" w:cs="Times New Roman"/>
          <w:color w:val="000000"/>
        </w:rPr>
        <w:t>CaO</w:t>
      </w:r>
      <w:r>
        <w:rPr>
          <w:rFonts w:ascii="宋体" w:hAnsi="宋体"/>
          <w:color w:val="000000"/>
        </w:rPr>
        <w:t>）反应，这一性质被广泛应用到生产、生活中、请结合所学知识回答下列问题：</w:t>
      </w:r>
    </w:p>
    <w:p w14:paraId="5ED177F3">
      <w:pPr>
        <w:spacing w:line="360" w:lineRule="auto"/>
        <w:jc w:val="left"/>
        <w:textAlignment w:val="center"/>
        <w:rPr>
          <w:rFonts w:ascii="宋体" w:hAnsi="宋体"/>
          <w:color w:val="000000"/>
        </w:rPr>
      </w:pPr>
      <w:r>
        <w:rPr>
          <w:rFonts w:ascii="宋体" w:hAnsi="宋体"/>
          <w:color w:val="000000"/>
        </w:rPr>
        <w:t>①写出水与生石灰反应的化学方程式______。</w:t>
      </w:r>
    </w:p>
    <w:p w14:paraId="5A98FBB8">
      <w:pPr>
        <w:spacing w:line="360" w:lineRule="auto"/>
        <w:jc w:val="left"/>
        <w:textAlignment w:val="center"/>
        <w:rPr>
          <w:rFonts w:ascii="宋体" w:hAnsi="宋体"/>
          <w:color w:val="000000"/>
        </w:rPr>
      </w:pPr>
      <w:r>
        <w:rPr>
          <w:rFonts w:ascii="宋体" w:hAnsi="宋体"/>
          <w:color w:val="000000"/>
        </w:rPr>
        <w:t>②列举一条该反应的用途______。</w:t>
      </w:r>
    </w:p>
    <w:p w14:paraId="3D4DB40E">
      <w:pPr>
        <w:spacing w:line="360" w:lineRule="auto"/>
        <w:jc w:val="left"/>
        <w:textAlignment w:val="center"/>
        <w:rPr>
          <w:rFonts w:ascii="宋体" w:hAnsi="宋体"/>
          <w:color w:val="000000"/>
        </w:rPr>
      </w:pPr>
      <w:r>
        <w:rPr>
          <w:color w:val="000000"/>
        </w:rPr>
        <w:t xml:space="preserve">16. </w:t>
      </w:r>
      <w:r>
        <w:rPr>
          <w:rFonts w:ascii="宋体" w:hAnsi="宋体"/>
          <w:color w:val="000000"/>
        </w:rPr>
        <w:t>下图是实验室制取气体的常用装置，请回答下列问题：</w:t>
      </w:r>
    </w:p>
    <w:p w14:paraId="5CC60526">
      <w:pPr>
        <w:spacing w:line="360" w:lineRule="auto"/>
        <w:jc w:val="left"/>
        <w:textAlignment w:val="center"/>
        <w:rPr>
          <w:color w:val="000000"/>
        </w:rPr>
      </w:pPr>
      <w:r>
        <w:rPr>
          <w:rFonts w:ascii="宋体" w:hAnsi="宋体"/>
          <w:color w:val="000000"/>
        </w:rPr>
        <w:drawing>
          <wp:inline distT="0" distB="0" distL="114300" distR="114300">
            <wp:extent cx="5238750" cy="1715135"/>
            <wp:effectExtent l="0" t="0" r="0" b="1841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6" cstate="print"/>
                    <a:stretch>
                      <a:fillRect/>
                    </a:stretch>
                  </pic:blipFill>
                  <pic:spPr>
                    <a:xfrm>
                      <a:off x="0" y="0"/>
                      <a:ext cx="5238750" cy="1715506"/>
                    </a:xfrm>
                    <a:prstGeom prst="rect">
                      <a:avLst/>
                    </a:prstGeom>
                  </pic:spPr>
                </pic:pic>
              </a:graphicData>
            </a:graphic>
          </wp:inline>
        </w:drawing>
      </w:r>
    </w:p>
    <w:p w14:paraId="63B4EE67">
      <w:pPr>
        <w:spacing w:line="360" w:lineRule="auto"/>
        <w:jc w:val="left"/>
        <w:textAlignment w:val="center"/>
        <w:rPr>
          <w:rFonts w:ascii="宋体" w:hAnsi="宋体"/>
          <w:color w:val="000000"/>
        </w:rPr>
      </w:pPr>
      <w:r>
        <w:rPr>
          <w:rFonts w:ascii="宋体" w:hAnsi="宋体"/>
          <w:color w:val="000000"/>
        </w:rPr>
        <w:t>（1）写出标号仪器的名称：①______，②______。</w:t>
      </w:r>
    </w:p>
    <w:p w14:paraId="24949CA4">
      <w:pPr>
        <w:spacing w:line="360" w:lineRule="auto"/>
        <w:jc w:val="left"/>
        <w:textAlignment w:val="center"/>
        <w:rPr>
          <w:rFonts w:ascii="宋体" w:hAnsi="宋体"/>
          <w:color w:val="000000"/>
        </w:rPr>
      </w:pPr>
      <w:r>
        <w:rPr>
          <w:rFonts w:ascii="宋体" w:hAnsi="宋体"/>
          <w:color w:val="000000"/>
        </w:rPr>
        <w:t>（2）实验室用高锰酸钾制取氧气，写出该反应的化学方程式：______，可选用的发生装置是______（填字母序号）。用</w:t>
      </w:r>
      <w:r>
        <w:rPr>
          <w:rFonts w:eastAsia="Times New Roman" w:cs="Times New Roman"/>
          <w:color w:val="000000"/>
        </w:rPr>
        <w:t>F</w:t>
      </w:r>
      <w:r>
        <w:rPr>
          <w:rFonts w:ascii="宋体" w:hAnsi="宋体"/>
          <w:color w:val="000000"/>
        </w:rPr>
        <w:t>装置收集氧气，停止实验时，应先______，再熄灭酒精灯。</w:t>
      </w:r>
    </w:p>
    <w:p w14:paraId="5F3DF807">
      <w:pPr>
        <w:spacing w:line="360" w:lineRule="auto"/>
        <w:jc w:val="left"/>
        <w:textAlignment w:val="center"/>
        <w:rPr>
          <w:rFonts w:ascii="宋体" w:hAnsi="宋体"/>
          <w:color w:val="000000"/>
        </w:rPr>
      </w:pPr>
      <w:r>
        <w:rPr>
          <w:rFonts w:ascii="宋体" w:hAnsi="宋体"/>
          <w:color w:val="000000"/>
        </w:rPr>
        <w:t>（3）实验室用锌粒和稀硫酸制取氢气，可选用</w:t>
      </w:r>
      <w:r>
        <w:rPr>
          <w:rFonts w:eastAsia="Times New Roman" w:cs="Times New Roman"/>
          <w:color w:val="000000"/>
        </w:rPr>
        <w:t>C</w:t>
      </w:r>
      <w:r>
        <w:rPr>
          <w:rFonts w:ascii="宋体" w:hAnsi="宋体"/>
          <w:color w:val="000000"/>
        </w:rPr>
        <w:t>装置作为发生装置，该装置的优点是______，锌粒应该放在______。</w:t>
      </w:r>
    </w:p>
    <w:p w14:paraId="4C19373A">
      <w:pPr>
        <w:spacing w:line="360" w:lineRule="auto"/>
        <w:jc w:val="left"/>
        <w:textAlignment w:val="center"/>
        <w:rPr>
          <w:rFonts w:ascii="宋体" w:hAnsi="宋体"/>
          <w:color w:val="000000"/>
        </w:rPr>
      </w:pPr>
      <w:r>
        <w:rPr>
          <w:rFonts w:ascii="宋体" w:hAnsi="宋体"/>
          <w:color w:val="000000"/>
        </w:rPr>
        <w:t>（4）通常情况下，甲烷是一种无色、无味的气体，密度比空气小，难溶于水。实验室制取甲烷可选用的收集装置是______（填字母序号，写一种即可）。</w:t>
      </w:r>
    </w:p>
    <w:p w14:paraId="70E05836">
      <w:pPr>
        <w:spacing w:line="360" w:lineRule="auto"/>
        <w:jc w:val="left"/>
        <w:textAlignment w:val="center"/>
        <w:rPr>
          <w:rFonts w:ascii="宋体" w:hAnsi="宋体"/>
          <w:color w:val="000000"/>
        </w:rPr>
      </w:pPr>
      <w:r>
        <w:rPr>
          <w:color w:val="000000"/>
        </w:rPr>
        <w:t xml:space="preserve">17. </w:t>
      </w:r>
      <w:r>
        <w:rPr>
          <w:rFonts w:ascii="宋体" w:hAnsi="宋体"/>
          <w:color w:val="000000"/>
        </w:rPr>
        <w:t>化学是一门以实验为基础的自然科学</w:t>
      </w:r>
    </w:p>
    <w:p w14:paraId="6878C13C">
      <w:pPr>
        <w:spacing w:line="360" w:lineRule="auto"/>
        <w:jc w:val="left"/>
        <w:textAlignment w:val="center"/>
        <w:rPr>
          <w:rFonts w:ascii="宋体" w:hAnsi="宋体"/>
          <w:color w:val="000000"/>
        </w:rPr>
      </w:pPr>
      <w:r>
        <w:rPr>
          <w:rFonts w:ascii="宋体" w:hAnsi="宋体"/>
          <w:color w:val="000000"/>
        </w:rPr>
        <w:t>（一）实验帮助我们研究物质的组成</w:t>
      </w:r>
    </w:p>
    <w:p w14:paraId="172F93C7">
      <w:pPr>
        <w:spacing w:line="360" w:lineRule="auto"/>
        <w:jc w:val="left"/>
        <w:textAlignment w:val="center"/>
        <w:rPr>
          <w:rFonts w:ascii="宋体" w:hAnsi="宋体"/>
          <w:color w:val="000000"/>
        </w:rPr>
      </w:pPr>
      <w:r>
        <w:rPr>
          <w:rFonts w:ascii="宋体" w:hAnsi="宋体"/>
          <w:color w:val="000000"/>
        </w:rPr>
        <w:t>如图是测定空气中氧气体积分数的实验装置，请回答下列问题：</w:t>
      </w:r>
    </w:p>
    <w:p w14:paraId="6FA65907">
      <w:pPr>
        <w:spacing w:line="360" w:lineRule="auto"/>
        <w:jc w:val="left"/>
        <w:textAlignment w:val="center"/>
        <w:rPr>
          <w:color w:val="000000"/>
        </w:rPr>
      </w:pPr>
      <w:r>
        <w:rPr>
          <w:rFonts w:ascii="宋体" w:hAnsi="宋体"/>
          <w:color w:val="000000"/>
        </w:rPr>
        <w:drawing>
          <wp:inline distT="0" distB="0" distL="114300" distR="114300">
            <wp:extent cx="1619250" cy="1371600"/>
            <wp:effectExtent l="0" t="0" r="0" b="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7" cstate="print"/>
                    <a:stretch>
                      <a:fillRect/>
                    </a:stretch>
                  </pic:blipFill>
                  <pic:spPr>
                    <a:xfrm>
                      <a:off x="0" y="0"/>
                      <a:ext cx="1619250" cy="1371600"/>
                    </a:xfrm>
                    <a:prstGeom prst="rect">
                      <a:avLst/>
                    </a:prstGeom>
                  </pic:spPr>
                </pic:pic>
              </a:graphicData>
            </a:graphic>
          </wp:inline>
        </w:drawing>
      </w:r>
    </w:p>
    <w:p w14:paraId="51E79E89">
      <w:pPr>
        <w:spacing w:line="360" w:lineRule="auto"/>
        <w:jc w:val="left"/>
        <w:textAlignment w:val="center"/>
        <w:rPr>
          <w:rFonts w:ascii="宋体" w:hAnsi="宋体"/>
          <w:color w:val="000000"/>
        </w:rPr>
      </w:pPr>
      <w:r>
        <w:rPr>
          <w:rFonts w:ascii="宋体" w:hAnsi="宋体"/>
          <w:color w:val="000000"/>
        </w:rPr>
        <w:t>（1）红磷在空气中燃烧的现象是______，发生反应的化学方程式为：______。</w:t>
      </w:r>
    </w:p>
    <w:p w14:paraId="151A55AC">
      <w:pPr>
        <w:spacing w:line="360" w:lineRule="auto"/>
        <w:jc w:val="left"/>
        <w:textAlignment w:val="center"/>
        <w:rPr>
          <w:rFonts w:ascii="宋体" w:hAnsi="宋体"/>
          <w:color w:val="000000"/>
        </w:rPr>
      </w:pPr>
      <w:r>
        <w:rPr>
          <w:rFonts w:ascii="宋体" w:hAnsi="宋体"/>
          <w:color w:val="000000"/>
        </w:rPr>
        <w:t>（2）实验结论：氧气约占空气总体积的______。</w:t>
      </w:r>
    </w:p>
    <w:p w14:paraId="4B9D65E5">
      <w:pPr>
        <w:spacing w:line="360" w:lineRule="auto"/>
        <w:jc w:val="left"/>
        <w:textAlignment w:val="center"/>
        <w:rPr>
          <w:rFonts w:ascii="宋体" w:hAnsi="宋体"/>
          <w:color w:val="000000"/>
        </w:rPr>
      </w:pPr>
      <w:r>
        <w:rPr>
          <w:rFonts w:ascii="宋体" w:hAnsi="宋体"/>
          <w:color w:val="000000"/>
        </w:rPr>
        <w:t>（二）实验帮助我们研究物质的性质</w:t>
      </w:r>
    </w:p>
    <w:p w14:paraId="6613E9BC">
      <w:pPr>
        <w:spacing w:line="360" w:lineRule="auto"/>
        <w:jc w:val="left"/>
        <w:textAlignment w:val="center"/>
        <w:rPr>
          <w:color w:val="000000"/>
        </w:rPr>
      </w:pPr>
      <w:r>
        <w:rPr>
          <w:rFonts w:ascii="宋体" w:hAnsi="宋体"/>
          <w:color w:val="000000"/>
        </w:rPr>
        <w:drawing>
          <wp:inline distT="0" distB="0" distL="114300" distR="114300">
            <wp:extent cx="771525" cy="14668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771525" cy="1466850"/>
                    </a:xfrm>
                    <a:prstGeom prst="rect">
                      <a:avLst/>
                    </a:prstGeom>
                  </pic:spPr>
                </pic:pic>
              </a:graphicData>
            </a:graphic>
          </wp:inline>
        </w:drawing>
      </w:r>
      <w:r>
        <w:rPr>
          <w:rFonts w:ascii="宋体" w:hAnsi="宋体"/>
          <w:color w:val="000000"/>
        </w:rPr>
        <w:drawing>
          <wp:inline distT="0" distB="0" distL="114300" distR="114300">
            <wp:extent cx="2114550" cy="1400175"/>
            <wp:effectExtent l="0" t="0" r="0" b="9525"/>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29" cstate="print"/>
                    <a:stretch>
                      <a:fillRect/>
                    </a:stretch>
                  </pic:blipFill>
                  <pic:spPr>
                    <a:xfrm>
                      <a:off x="0" y="0"/>
                      <a:ext cx="2114550" cy="1400175"/>
                    </a:xfrm>
                    <a:prstGeom prst="rect">
                      <a:avLst/>
                    </a:prstGeom>
                  </pic:spPr>
                </pic:pic>
              </a:graphicData>
            </a:graphic>
          </wp:inline>
        </w:drawing>
      </w:r>
    </w:p>
    <w:p w14:paraId="324CC507">
      <w:pPr>
        <w:spacing w:line="360" w:lineRule="auto"/>
        <w:jc w:val="left"/>
        <w:textAlignment w:val="center"/>
        <w:rPr>
          <w:rFonts w:ascii="宋体" w:hAnsi="宋体"/>
          <w:color w:val="000000"/>
        </w:rPr>
      </w:pPr>
      <w:r>
        <w:rPr>
          <w:rFonts w:ascii="宋体" w:hAnsi="宋体"/>
          <w:color w:val="000000"/>
        </w:rPr>
        <w:t>（3）图</w:t>
      </w:r>
      <w:r>
        <w:rPr>
          <w:rFonts w:eastAsia="Times New Roman" w:cs="Times New Roman"/>
          <w:color w:val="000000"/>
        </w:rPr>
        <w:t>1</w:t>
      </w:r>
      <w:r>
        <w:rPr>
          <w:rFonts w:ascii="宋体" w:hAnsi="宋体"/>
          <w:color w:val="000000"/>
        </w:rPr>
        <w:t>实验中，食用油溶解于______中，该实验表明影响物质溶解性的因素是______。</w:t>
      </w:r>
    </w:p>
    <w:p w14:paraId="2ABEA6D4">
      <w:pPr>
        <w:spacing w:line="360" w:lineRule="auto"/>
        <w:jc w:val="left"/>
        <w:textAlignment w:val="center"/>
        <w:rPr>
          <w:rFonts w:ascii="宋体" w:hAnsi="宋体"/>
          <w:color w:val="000000"/>
        </w:rPr>
      </w:pPr>
      <w:r>
        <w:rPr>
          <w:rFonts w:ascii="宋体" w:hAnsi="宋体"/>
          <w:color w:val="000000"/>
        </w:rPr>
        <w:t>（4）图</w:t>
      </w:r>
      <w:r>
        <w:rPr>
          <w:rFonts w:eastAsia="Times New Roman" w:cs="Times New Roman"/>
          <w:color w:val="000000"/>
        </w:rPr>
        <w:t>2</w:t>
      </w:r>
      <w:r>
        <w:rPr>
          <w:rFonts w:ascii="宋体" w:hAnsi="宋体"/>
          <w:color w:val="000000"/>
        </w:rPr>
        <w:t>试管</w:t>
      </w:r>
      <w:r>
        <w:rPr>
          <w:rFonts w:eastAsia="Times New Roman" w:cs="Times New Roman"/>
          <w:color w:val="000000"/>
        </w:rPr>
        <w:t>B</w:t>
      </w:r>
      <w:r>
        <w:rPr>
          <w:rFonts w:ascii="宋体" w:hAnsi="宋体"/>
          <w:color w:val="000000"/>
        </w:rPr>
        <w:t>中发生反应的化学方程式为：______。</w:t>
      </w:r>
    </w:p>
    <w:p w14:paraId="301C6E1C">
      <w:pPr>
        <w:spacing w:line="360" w:lineRule="auto"/>
        <w:jc w:val="left"/>
        <w:textAlignment w:val="center"/>
        <w:rPr>
          <w:rFonts w:ascii="宋体" w:hAnsi="宋体"/>
          <w:color w:val="000000"/>
        </w:rPr>
      </w:pPr>
      <w:r>
        <w:rPr>
          <w:rFonts w:ascii="宋体" w:hAnsi="宋体"/>
          <w:color w:val="000000"/>
        </w:rPr>
        <w:t>（5）为了探究</w:t>
      </w:r>
      <w:r>
        <w:rPr>
          <w:rFonts w:eastAsia="Times New Roman" w:cs="Times New Roman"/>
          <w:color w:val="000000"/>
        </w:rPr>
        <w:t>Zn</w:t>
      </w:r>
      <w:r>
        <w:rPr>
          <w:rFonts w:ascii="宋体" w:hAnsi="宋体"/>
          <w:color w:val="000000"/>
        </w:rPr>
        <w:t>、</w:t>
      </w:r>
      <w:r>
        <w:rPr>
          <w:rFonts w:eastAsia="Times New Roman" w:cs="Times New Roman"/>
          <w:color w:val="000000"/>
        </w:rPr>
        <w:t>Fe</w:t>
      </w:r>
      <w:r>
        <w:rPr>
          <w:rFonts w:ascii="宋体" w:hAnsi="宋体"/>
          <w:color w:val="000000"/>
        </w:rPr>
        <w:t>、</w:t>
      </w:r>
      <w:r>
        <w:rPr>
          <w:rFonts w:eastAsia="Times New Roman" w:cs="Times New Roman"/>
          <w:color w:val="000000"/>
        </w:rPr>
        <w:t>Cu</w:t>
      </w:r>
      <w:r>
        <w:rPr>
          <w:rFonts w:ascii="宋体" w:hAnsi="宋体"/>
          <w:color w:val="000000"/>
        </w:rPr>
        <w:t>的金属活动性顺序，图</w:t>
      </w:r>
      <w:r>
        <w:rPr>
          <w:rFonts w:eastAsia="Times New Roman" w:cs="Times New Roman"/>
          <w:color w:val="000000"/>
        </w:rPr>
        <w:t>2</w:t>
      </w:r>
      <w:r>
        <w:rPr>
          <w:rFonts w:ascii="宋体" w:hAnsi="宋体"/>
          <w:color w:val="000000"/>
        </w:rPr>
        <w:t>试管</w:t>
      </w:r>
      <w:r>
        <w:rPr>
          <w:rFonts w:eastAsia="Times New Roman" w:cs="Times New Roman"/>
          <w:color w:val="000000"/>
        </w:rPr>
        <w:t>C</w:t>
      </w:r>
      <w:r>
        <w:rPr>
          <w:rFonts w:ascii="宋体" w:hAnsi="宋体"/>
          <w:color w:val="000000"/>
        </w:rPr>
        <w:t>中需要补全的一组试剂是______。</w:t>
      </w:r>
    </w:p>
    <w:p w14:paraId="149E929E">
      <w:pPr>
        <w:spacing w:line="360" w:lineRule="auto"/>
        <w:jc w:val="left"/>
        <w:textAlignment w:val="center"/>
        <w:rPr>
          <w:rFonts w:ascii="宋体" w:hAnsi="宋体"/>
          <w:color w:val="000000"/>
        </w:rPr>
      </w:pPr>
      <w:r>
        <w:rPr>
          <w:rFonts w:ascii="宋体" w:hAnsi="宋体"/>
          <w:color w:val="000000"/>
        </w:rPr>
        <w:t>（三）实验帮助我们研究物质的制法</w:t>
      </w:r>
    </w:p>
    <w:p w14:paraId="70B68A7C">
      <w:pPr>
        <w:spacing w:line="360" w:lineRule="auto"/>
        <w:jc w:val="left"/>
        <w:textAlignment w:val="center"/>
        <w:rPr>
          <w:rFonts w:ascii="宋体" w:hAnsi="宋体"/>
          <w:color w:val="000000"/>
        </w:rPr>
      </w:pPr>
      <w:r>
        <w:rPr>
          <w:rFonts w:ascii="宋体" w:hAnsi="宋体"/>
          <w:color w:val="000000"/>
        </w:rPr>
        <w:t>实验室模拟炼铁原理的装置如下图所示，请回答下列问题：</w:t>
      </w:r>
    </w:p>
    <w:p w14:paraId="74CDF02D">
      <w:pPr>
        <w:spacing w:line="360" w:lineRule="auto"/>
        <w:jc w:val="left"/>
        <w:textAlignment w:val="center"/>
        <w:rPr>
          <w:color w:val="000000"/>
        </w:rPr>
      </w:pPr>
      <w:r>
        <w:rPr>
          <w:rFonts w:ascii="宋体" w:hAnsi="宋体"/>
          <w:color w:val="000000"/>
        </w:rPr>
        <w:drawing>
          <wp:inline distT="0" distB="0" distL="114300" distR="114300">
            <wp:extent cx="3086100" cy="16192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0" cstate="print"/>
                    <a:stretch>
                      <a:fillRect/>
                    </a:stretch>
                  </pic:blipFill>
                  <pic:spPr>
                    <a:xfrm>
                      <a:off x="0" y="0"/>
                      <a:ext cx="3086100" cy="1619250"/>
                    </a:xfrm>
                    <a:prstGeom prst="rect">
                      <a:avLst/>
                    </a:prstGeom>
                  </pic:spPr>
                </pic:pic>
              </a:graphicData>
            </a:graphic>
          </wp:inline>
        </w:drawing>
      </w:r>
    </w:p>
    <w:p w14:paraId="25125F3A">
      <w:pPr>
        <w:spacing w:line="360" w:lineRule="auto"/>
        <w:jc w:val="left"/>
        <w:textAlignment w:val="center"/>
        <w:rPr>
          <w:rFonts w:ascii="宋体" w:hAnsi="宋体"/>
          <w:color w:val="000000"/>
        </w:rPr>
      </w:pPr>
      <w:r>
        <w:rPr>
          <w:rFonts w:ascii="宋体" w:hAnsi="宋体"/>
          <w:color w:val="000000"/>
        </w:rPr>
        <w:t>（6）写出</w:t>
      </w:r>
      <w:r>
        <w:rPr>
          <w:rFonts w:eastAsia="Times New Roman" w:cs="Times New Roman"/>
          <w:color w:val="000000"/>
        </w:rPr>
        <w:t>A</w:t>
      </w:r>
      <w:r>
        <w:rPr>
          <w:rFonts w:ascii="宋体" w:hAnsi="宋体"/>
          <w:color w:val="000000"/>
        </w:rPr>
        <w:t>装置玻璃管中发生反应的化学方程式：______，该反应前后碳元素化合价发生的变化是______。</w:t>
      </w:r>
    </w:p>
    <w:p w14:paraId="5FD97778">
      <w:pPr>
        <w:spacing w:line="360" w:lineRule="auto"/>
        <w:jc w:val="left"/>
        <w:textAlignment w:val="center"/>
        <w:rPr>
          <w:rFonts w:ascii="宋体" w:hAnsi="宋体"/>
          <w:color w:val="000000"/>
        </w:rPr>
      </w:pPr>
      <w:r>
        <w:rPr>
          <w:rFonts w:ascii="宋体" w:hAnsi="宋体"/>
          <w:color w:val="000000"/>
        </w:rPr>
        <w:t>（7）</w:t>
      </w:r>
      <w:r>
        <w:rPr>
          <w:rFonts w:eastAsia="Times New Roman" w:cs="Times New Roman"/>
          <w:color w:val="000000"/>
        </w:rPr>
        <w:t>B</w:t>
      </w:r>
      <w:r>
        <w:rPr>
          <w:rFonts w:ascii="宋体" w:hAnsi="宋体"/>
          <w:color w:val="000000"/>
        </w:rPr>
        <w:t>装置中的现象是______。</w:t>
      </w:r>
    </w:p>
    <w:p w14:paraId="4EC8193C">
      <w:pPr>
        <w:spacing w:line="360" w:lineRule="auto"/>
        <w:jc w:val="left"/>
        <w:textAlignment w:val="center"/>
        <w:rPr>
          <w:rFonts w:ascii="宋体" w:hAnsi="宋体"/>
          <w:color w:val="000000"/>
        </w:rPr>
      </w:pPr>
      <w:r>
        <w:rPr>
          <w:rFonts w:ascii="宋体" w:hAnsi="宋体"/>
          <w:color w:val="000000"/>
        </w:rPr>
        <w:t>（8）实验中需要进行尾气处理的原因是______。</w:t>
      </w:r>
    </w:p>
    <w:p w14:paraId="37CCB878">
      <w:pPr>
        <w:spacing w:line="360" w:lineRule="auto"/>
        <w:jc w:val="left"/>
        <w:textAlignment w:val="center"/>
        <w:rPr>
          <w:rFonts w:ascii="宋体" w:hAnsi="宋体"/>
          <w:color w:val="000000"/>
        </w:rPr>
      </w:pPr>
      <w:r>
        <w:rPr>
          <w:color w:val="000000"/>
        </w:rPr>
        <w:t xml:space="preserve">18. </w:t>
      </w:r>
      <w:r>
        <w:rPr>
          <w:rFonts w:ascii="宋体" w:hAnsi="宋体"/>
          <w:color w:val="000000"/>
        </w:rPr>
        <w:t>从宏观、微观、符号相结合的视角探究物质及其变化规律是化学独特的研究方法。根据所给信息，回答下列问题：</w:t>
      </w:r>
    </w:p>
    <w:p w14:paraId="3BC8E304">
      <w:pPr>
        <w:spacing w:line="360" w:lineRule="auto"/>
        <w:jc w:val="left"/>
        <w:textAlignment w:val="center"/>
        <w:rPr>
          <w:rFonts w:ascii="宋体" w:hAnsi="宋体"/>
          <w:color w:val="000000"/>
        </w:rPr>
      </w:pPr>
      <w:r>
        <w:rPr>
          <w:rFonts w:ascii="宋体" w:hAnsi="宋体"/>
          <w:color w:val="000000"/>
        </w:rPr>
        <w:t>宏观辨识</w:t>
      </w:r>
    </w:p>
    <w:p w14:paraId="609611A4">
      <w:pPr>
        <w:spacing w:line="360" w:lineRule="auto"/>
        <w:jc w:val="left"/>
        <w:textAlignment w:val="center"/>
        <w:rPr>
          <w:rFonts w:ascii="宋体" w:hAnsi="宋体"/>
          <w:color w:val="000000"/>
        </w:rPr>
      </w:pPr>
      <w:r>
        <w:rPr>
          <w:rFonts w:ascii="宋体" w:hAnsi="宋体"/>
          <w:color w:val="000000"/>
        </w:rPr>
        <w:t>（1）通过科学探究可以认识化学反应中各物质质量之间的关系，如图实验中，将</w:t>
      </w:r>
      <w:r>
        <w:rPr>
          <w:rFonts w:eastAsia="Times New Roman" w:cs="Times New Roman"/>
          <w:color w:val="000000"/>
        </w:rPr>
        <w:t>NaOH</w:t>
      </w:r>
      <w:r>
        <w:rPr>
          <w:rFonts w:ascii="宋体" w:hAnsi="宋体"/>
          <w:color w:val="000000"/>
        </w:rPr>
        <w:t>溶液滴入锥形瓶中，反应结束用，再次称量，观家到托盘天平的指针______（填“向左”“向右”或“不”）偏转。</w:t>
      </w:r>
    </w:p>
    <w:p w14:paraId="751218A6">
      <w:pPr>
        <w:spacing w:line="360" w:lineRule="auto"/>
        <w:jc w:val="left"/>
        <w:textAlignment w:val="center"/>
        <w:rPr>
          <w:color w:val="000000"/>
        </w:rPr>
      </w:pPr>
      <w:r>
        <w:rPr>
          <w:rFonts w:ascii="宋体" w:hAnsi="宋体"/>
          <w:color w:val="000000"/>
        </w:rPr>
        <w:drawing>
          <wp:inline distT="0" distB="0" distL="114300" distR="114300">
            <wp:extent cx="1638300" cy="1390650"/>
            <wp:effectExtent l="0" t="0" r="0" b="0"/>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31" cstate="print"/>
                    <a:stretch>
                      <a:fillRect/>
                    </a:stretch>
                  </pic:blipFill>
                  <pic:spPr>
                    <a:xfrm>
                      <a:off x="0" y="0"/>
                      <a:ext cx="1638300" cy="1390650"/>
                    </a:xfrm>
                    <a:prstGeom prst="rect">
                      <a:avLst/>
                    </a:prstGeom>
                  </pic:spPr>
                </pic:pic>
              </a:graphicData>
            </a:graphic>
          </wp:inline>
        </w:drawing>
      </w:r>
    </w:p>
    <w:p w14:paraId="21102C04">
      <w:pPr>
        <w:spacing w:line="360" w:lineRule="auto"/>
        <w:jc w:val="left"/>
        <w:textAlignment w:val="center"/>
        <w:rPr>
          <w:rFonts w:ascii="宋体" w:hAnsi="宋体"/>
          <w:color w:val="000000"/>
        </w:rPr>
      </w:pPr>
      <w:r>
        <w:rPr>
          <w:rFonts w:ascii="宋体" w:hAnsi="宋体"/>
          <w:color w:val="000000"/>
        </w:rPr>
        <w:t>微观探析</w:t>
      </w:r>
    </w:p>
    <w:p w14:paraId="797ED885">
      <w:pPr>
        <w:spacing w:line="360" w:lineRule="auto"/>
        <w:jc w:val="left"/>
        <w:textAlignment w:val="center"/>
        <w:rPr>
          <w:rFonts w:ascii="宋体" w:hAnsi="宋体"/>
          <w:color w:val="000000"/>
        </w:rPr>
      </w:pPr>
      <w:r>
        <w:rPr>
          <w:rFonts w:ascii="宋体" w:hAnsi="宋体"/>
          <w:color w:val="000000"/>
        </w:rPr>
        <w:t>（2）下图是氢气在空气中燃烧的微观示意图，该反应的基本反应类型为______反应。从微观角度分析，过程</w:t>
      </w:r>
      <w:r>
        <w:rPr>
          <w:rFonts w:eastAsia="Times New Roman" w:cs="Times New Roman"/>
          <w:color w:val="000000"/>
        </w:rPr>
        <w:t>I</w:t>
      </w:r>
      <w:r>
        <w:rPr>
          <w:rFonts w:ascii="宋体" w:hAnsi="宋体"/>
          <w:color w:val="000000"/>
        </w:rPr>
        <w:t>表示分子分解成______的过程。</w:t>
      </w:r>
    </w:p>
    <w:p w14:paraId="26A0FD9D">
      <w:pPr>
        <w:spacing w:line="360" w:lineRule="auto"/>
        <w:jc w:val="left"/>
        <w:textAlignment w:val="center"/>
        <w:rPr>
          <w:color w:val="000000"/>
        </w:rPr>
      </w:pPr>
      <w:r>
        <w:rPr>
          <w:rFonts w:ascii="宋体" w:hAnsi="宋体"/>
          <w:color w:val="000000"/>
        </w:rPr>
        <w:drawing>
          <wp:inline distT="0" distB="0" distL="114300" distR="114300">
            <wp:extent cx="5238750" cy="1245870"/>
            <wp:effectExtent l="0" t="0" r="0" b="1143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2" cstate="print"/>
                    <a:stretch>
                      <a:fillRect/>
                    </a:stretch>
                  </pic:blipFill>
                  <pic:spPr>
                    <a:xfrm>
                      <a:off x="0" y="0"/>
                      <a:ext cx="5238750" cy="1245973"/>
                    </a:xfrm>
                    <a:prstGeom prst="rect">
                      <a:avLst/>
                    </a:prstGeom>
                  </pic:spPr>
                </pic:pic>
              </a:graphicData>
            </a:graphic>
          </wp:inline>
        </w:drawing>
      </w:r>
    </w:p>
    <w:p w14:paraId="050391DC">
      <w:pPr>
        <w:spacing w:line="360" w:lineRule="auto"/>
        <w:jc w:val="left"/>
        <w:textAlignment w:val="center"/>
        <w:rPr>
          <w:rFonts w:ascii="宋体" w:hAnsi="宋体"/>
          <w:color w:val="000000"/>
        </w:rPr>
      </w:pPr>
      <w:r>
        <w:rPr>
          <w:rFonts w:ascii="宋体" w:hAnsi="宋体"/>
          <w:color w:val="000000"/>
        </w:rPr>
        <w:t>符号表征</w:t>
      </w:r>
    </w:p>
    <w:p w14:paraId="5663C30F">
      <w:pPr>
        <w:spacing w:line="360" w:lineRule="auto"/>
        <w:jc w:val="left"/>
        <w:textAlignment w:val="center"/>
        <w:rPr>
          <w:rFonts w:ascii="宋体" w:hAnsi="宋体"/>
          <w:color w:val="000000"/>
        </w:rPr>
      </w:pPr>
      <w:r>
        <w:rPr>
          <w:rFonts w:ascii="宋体" w:hAnsi="宋体"/>
          <w:color w:val="000000"/>
        </w:rPr>
        <w:t>（3）氢化镁（</w:t>
      </w:r>
      <w:r>
        <w:rPr>
          <w:rFonts w:eastAsia="Times New Roman" w:cs="Times New Roman"/>
          <w:color w:val="000000"/>
        </w:rPr>
        <w:t>MgH</w:t>
      </w:r>
      <w:r>
        <w:rPr>
          <w:rFonts w:eastAsia="Times New Roman" w:cs="Times New Roman"/>
          <w:color w:val="000000"/>
          <w:vertAlign w:val="subscript"/>
        </w:rPr>
        <w:t>2</w:t>
      </w:r>
      <w:r>
        <w:rPr>
          <w:rFonts w:ascii="宋体" w:hAnsi="宋体"/>
          <w:color w:val="000000"/>
        </w:rPr>
        <w:t>）是一种很有发展前景的贮氢材料，能与水反应生成氢氧化镁和一种常见的气体，反应的化学方程式为：</w:t>
      </w:r>
      <w:r>
        <w:object>
          <v:shape id="_x0000_i1025" o:spt="75" alt="学科网(www.zxxk.com)--教育资源门户，提供试卷、教案、课件、论文、素材以及各类教学资源下载，还有大量而丰富的教学相关资讯！" type="#_x0000_t75" style="height:20.25pt;width:135pt;" o:ole="t" filled="f" o:preferrelative="t" stroked="f" coordsize="21600,21600">
            <v:path/>
            <v:fill on="f" focussize="0,0"/>
            <v:stroke on="f" joinstyle="miter"/>
            <v:imagedata r:id="rId34" o:title="eqIdd77631baa40ed6c9e680e0d9bf5e0830"/>
            <o:lock v:ext="edit" aspectratio="t"/>
            <w10:wrap type="none"/>
            <w10:anchorlock/>
          </v:shape>
          <o:OLEObject Type="Embed" ProgID="Equation.DSMT4" ShapeID="_x0000_i1025" DrawAspect="Content" ObjectID="_1468075725" r:id="rId33">
            <o:LockedField>false</o:LockedField>
          </o:OLEObject>
        </w:object>
      </w:r>
      <w:r>
        <w:rPr>
          <w:rFonts w:ascii="宋体" w:hAnsi="宋体"/>
          <w:color w:val="000000"/>
        </w:rPr>
        <w:t>______↑。请补全该反应的化学方程式并写出补全依据。</w:t>
      </w:r>
    </w:p>
    <w:p w14:paraId="72D27A9C">
      <w:pPr>
        <w:spacing w:line="360" w:lineRule="auto"/>
        <w:jc w:val="left"/>
        <w:textAlignment w:val="center"/>
        <w:rPr>
          <w:rFonts w:ascii="宋体" w:hAnsi="宋体"/>
          <w:color w:val="000000"/>
        </w:rPr>
      </w:pPr>
      <w:r>
        <w:rPr>
          <w:rFonts w:ascii="宋体" w:hAnsi="宋体"/>
          <w:color w:val="000000"/>
        </w:rPr>
        <w:t>依据一：化学反应前后原子的种类和______不变。</w:t>
      </w:r>
    </w:p>
    <w:p w14:paraId="08877E10">
      <w:pPr>
        <w:spacing w:line="360" w:lineRule="auto"/>
        <w:jc w:val="left"/>
        <w:textAlignment w:val="center"/>
        <w:rPr>
          <w:rFonts w:ascii="宋体" w:hAnsi="宋体"/>
          <w:color w:val="000000"/>
        </w:rPr>
      </w:pPr>
      <w:r>
        <w:rPr>
          <w:rFonts w:ascii="宋体" w:hAnsi="宋体"/>
          <w:color w:val="000000"/>
        </w:rPr>
        <w:t>依据二：______。</w:t>
      </w:r>
    </w:p>
    <w:p w14:paraId="27FEF45F">
      <w:pPr>
        <w:spacing w:line="360" w:lineRule="auto"/>
        <w:jc w:val="left"/>
        <w:textAlignment w:val="center"/>
        <w:rPr>
          <w:rFonts w:ascii="宋体" w:hAnsi="宋体"/>
          <w:color w:val="000000"/>
        </w:rPr>
      </w:pPr>
      <w:r>
        <w:rPr>
          <w:color w:val="000000"/>
        </w:rPr>
        <w:t xml:space="preserve">19. </w:t>
      </w:r>
      <w:r>
        <w:rPr>
          <w:rFonts w:ascii="宋体" w:hAnsi="宋体"/>
          <w:color w:val="000000"/>
        </w:rPr>
        <w:t>在化学实验中，经常需要对药品用量进行估算。既能确保实验成功，又能养成节约和环保的习惯。某化学兴趣小组为了体验估算方法，进行了如下实验：</w:t>
      </w:r>
    </w:p>
    <w:p w14:paraId="1816359E">
      <w:pPr>
        <w:spacing w:line="360" w:lineRule="auto"/>
        <w:jc w:val="left"/>
        <w:textAlignment w:val="center"/>
        <w:rPr>
          <w:rFonts w:ascii="宋体" w:hAnsi="宋体"/>
          <w:color w:val="000000"/>
        </w:rPr>
      </w:pPr>
      <w:r>
        <w:rPr>
          <w:rFonts w:ascii="宋体" w:hAnsi="宋体"/>
          <w:color w:val="000000"/>
        </w:rPr>
        <w:t>【实验目的】对选定实验中所需药品用量进行估算并验证估算用量足够。</w:t>
      </w:r>
    </w:p>
    <w:p w14:paraId="224B29C8">
      <w:pPr>
        <w:spacing w:line="360" w:lineRule="auto"/>
        <w:jc w:val="left"/>
        <w:textAlignment w:val="center"/>
        <w:rPr>
          <w:color w:val="000000"/>
        </w:rPr>
      </w:pPr>
      <w:r>
        <w:rPr>
          <w:rFonts w:ascii="宋体" w:hAnsi="宋体"/>
          <w:color w:val="000000"/>
        </w:rPr>
        <w:drawing>
          <wp:inline distT="0" distB="0" distL="114300" distR="114300">
            <wp:extent cx="4524375" cy="1343025"/>
            <wp:effectExtent l="0" t="0" r="9525" b="9525"/>
            <wp:docPr id="100022" name="图片 1000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学科网(www.zxxk.com)--教育资源门户，提供试卷、教案、课件、论文、素材以及各类教学资源下载，还有大量而丰富的教学相关资讯！"/>
                    <pic:cNvPicPr>
                      <a:picLocks noChangeAspect="1"/>
                    </pic:cNvPicPr>
                  </pic:nvPicPr>
                  <pic:blipFill>
                    <a:blip r:embed="rId35" cstate="print"/>
                    <a:stretch>
                      <a:fillRect/>
                    </a:stretch>
                  </pic:blipFill>
                  <pic:spPr>
                    <a:xfrm>
                      <a:off x="0" y="0"/>
                      <a:ext cx="4524375" cy="1343025"/>
                    </a:xfrm>
                    <a:prstGeom prst="rect">
                      <a:avLst/>
                    </a:prstGeom>
                  </pic:spPr>
                </pic:pic>
              </a:graphicData>
            </a:graphic>
          </wp:inline>
        </w:drawing>
      </w:r>
    </w:p>
    <w:p w14:paraId="2349446A">
      <w:pPr>
        <w:spacing w:line="360" w:lineRule="auto"/>
        <w:jc w:val="left"/>
        <w:textAlignment w:val="center"/>
        <w:rPr>
          <w:rFonts w:ascii="宋体" w:hAnsi="宋体"/>
          <w:color w:val="000000"/>
        </w:rPr>
      </w:pPr>
      <w:r>
        <w:rPr>
          <w:rFonts w:ascii="宋体" w:hAnsi="宋体"/>
          <w:color w:val="000000"/>
        </w:rPr>
        <w:t>（1）【实验活动一】估算稀盐酸用量</w:t>
      </w:r>
    </w:p>
    <w:p w14:paraId="1E7179C8">
      <w:pPr>
        <w:spacing w:line="360" w:lineRule="auto"/>
        <w:jc w:val="left"/>
        <w:textAlignment w:val="center"/>
        <w:rPr>
          <w:rFonts w:ascii="宋体" w:hAnsi="宋体"/>
          <w:color w:val="000000"/>
        </w:rPr>
      </w:pPr>
      <w:r>
        <w:rPr>
          <w:rFonts w:ascii="宋体" w:hAnsi="宋体"/>
          <w:color w:val="000000"/>
        </w:rPr>
        <w:t>①写出碳酸钙与稀盐酸反应的化学方程式：______。</w:t>
      </w:r>
    </w:p>
    <w:p w14:paraId="7904B4EB">
      <w:pPr>
        <w:spacing w:line="360" w:lineRule="auto"/>
        <w:jc w:val="left"/>
        <w:textAlignment w:val="center"/>
        <w:rPr>
          <w:rFonts w:ascii="宋体" w:hAnsi="宋体"/>
          <w:color w:val="000000"/>
        </w:rPr>
      </w:pPr>
      <w:r>
        <w:rPr>
          <w:rFonts w:ascii="宋体" w:hAnsi="宋体"/>
          <w:color w:val="000000"/>
        </w:rPr>
        <w:t>②取</w:t>
      </w:r>
      <w:r>
        <w:rPr>
          <w:rFonts w:eastAsia="Times New Roman" w:cs="Times New Roman"/>
          <w:color w:val="000000"/>
        </w:rPr>
        <w:t>2g</w:t>
      </w:r>
      <w:r>
        <w:rPr>
          <w:rFonts w:ascii="宋体" w:hAnsi="宋体"/>
          <w:color w:val="000000"/>
        </w:rPr>
        <w:t>石灰石样品进行实验（样品中除碳酸钙外，其余成分既不与盐酸反应，也不溶解于水），请估算，至少需要溶质质量分数为</w:t>
      </w:r>
      <w:r>
        <w:rPr>
          <w:rFonts w:eastAsia="Times New Roman" w:cs="Times New Roman"/>
          <w:color w:val="000000"/>
        </w:rPr>
        <w:t>7.3%</w:t>
      </w:r>
      <w:r>
        <w:rPr>
          <w:rFonts w:ascii="宋体" w:hAnsi="宋体"/>
          <w:color w:val="000000"/>
        </w:rPr>
        <w:t>的稀盐酸______</w:t>
      </w:r>
      <w:r>
        <w:rPr>
          <w:rFonts w:eastAsia="Times New Roman" w:cs="Times New Roman"/>
          <w:color w:val="000000"/>
        </w:rPr>
        <w:t>g</w:t>
      </w:r>
      <w:r>
        <w:rPr>
          <w:rFonts w:ascii="宋体" w:hAnsi="宋体"/>
          <w:color w:val="000000"/>
        </w:rPr>
        <w:t>。</w:t>
      </w:r>
    </w:p>
    <w:p w14:paraId="5D1AEFD4">
      <w:pPr>
        <w:spacing w:line="360" w:lineRule="auto"/>
        <w:jc w:val="left"/>
        <w:textAlignment w:val="center"/>
        <w:rPr>
          <w:rFonts w:ascii="宋体" w:hAnsi="宋体"/>
          <w:color w:val="000000"/>
        </w:rPr>
      </w:pPr>
      <w:r>
        <w:rPr>
          <w:rFonts w:ascii="宋体" w:hAnsi="宋体"/>
          <w:color w:val="000000"/>
        </w:rPr>
        <w:t>（2）【实验活动二】验证估算的稀盐酸用量足够</w:t>
      </w:r>
    </w:p>
    <w:p w14:paraId="195DA9C2">
      <w:pPr>
        <w:spacing w:line="360" w:lineRule="auto"/>
        <w:jc w:val="left"/>
        <w:textAlignment w:val="center"/>
        <w:rPr>
          <w:rFonts w:ascii="宋体" w:hAnsi="宋体"/>
          <w:color w:val="000000"/>
        </w:rPr>
      </w:pPr>
      <w:r>
        <w:rPr>
          <w:rFonts w:ascii="宋体" w:hAnsi="宋体"/>
          <w:color w:val="000000"/>
        </w:rPr>
        <w:t>方案一：</w:t>
      </w:r>
    </w:p>
    <w:p w14:paraId="2F006F60">
      <w:pPr>
        <w:spacing w:line="360" w:lineRule="auto"/>
        <w:jc w:val="left"/>
        <w:textAlignment w:val="center"/>
        <w:rPr>
          <w:rFonts w:ascii="宋体" w:hAnsi="宋体"/>
          <w:color w:val="000000"/>
        </w:rPr>
      </w:pPr>
      <w:r>
        <w:rPr>
          <w:rFonts w:ascii="宋体" w:hAnsi="宋体"/>
          <w:color w:val="000000"/>
        </w:rPr>
        <w:t>实验过程如下图所示：</w:t>
      </w:r>
    </w:p>
    <w:p w14:paraId="1DC6BDA6">
      <w:pPr>
        <w:spacing w:line="360" w:lineRule="auto"/>
        <w:jc w:val="left"/>
        <w:textAlignment w:val="center"/>
        <w:rPr>
          <w:color w:val="000000"/>
        </w:rPr>
      </w:pPr>
      <w:r>
        <w:rPr>
          <w:rFonts w:ascii="宋体" w:hAnsi="宋体"/>
          <w:color w:val="000000"/>
        </w:rPr>
        <w:drawing>
          <wp:inline distT="0" distB="0" distL="114300" distR="114300">
            <wp:extent cx="3733800" cy="1476375"/>
            <wp:effectExtent l="0" t="0" r="0"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36" cstate="print"/>
                    <a:stretch>
                      <a:fillRect/>
                    </a:stretch>
                  </pic:blipFill>
                  <pic:spPr>
                    <a:xfrm>
                      <a:off x="0" y="0"/>
                      <a:ext cx="3733800" cy="1476375"/>
                    </a:xfrm>
                    <a:prstGeom prst="rect">
                      <a:avLst/>
                    </a:prstGeom>
                  </pic:spPr>
                </pic:pic>
              </a:graphicData>
            </a:graphic>
          </wp:inline>
        </w:drawing>
      </w:r>
    </w:p>
    <w:p w14:paraId="3538541D">
      <w:pPr>
        <w:spacing w:line="360" w:lineRule="auto"/>
        <w:jc w:val="left"/>
        <w:textAlignment w:val="center"/>
        <w:rPr>
          <w:rFonts w:ascii="宋体" w:hAnsi="宋体"/>
          <w:color w:val="000000"/>
        </w:rPr>
      </w:pPr>
      <w:r>
        <w:rPr>
          <w:rFonts w:ascii="宋体" w:hAnsi="宋体"/>
          <w:color w:val="000000"/>
        </w:rPr>
        <w:t>①将石灰石研细的目的是______。</w:t>
      </w:r>
    </w:p>
    <w:p w14:paraId="3BF90126">
      <w:pPr>
        <w:spacing w:line="360" w:lineRule="auto"/>
        <w:jc w:val="left"/>
        <w:textAlignment w:val="center"/>
        <w:rPr>
          <w:rFonts w:ascii="宋体" w:hAnsi="宋体"/>
          <w:color w:val="000000"/>
        </w:rPr>
      </w:pPr>
      <w:r>
        <w:rPr>
          <w:rFonts w:ascii="宋体" w:hAnsi="宋体"/>
          <w:color w:val="000000"/>
        </w:rPr>
        <w:t>②若图中试剂</w:t>
      </w:r>
      <w:r>
        <w:rPr>
          <w:rFonts w:eastAsia="Times New Roman" w:cs="Times New Roman"/>
          <w:color w:val="000000"/>
        </w:rPr>
        <w:t>X</w:t>
      </w:r>
      <w:r>
        <w:rPr>
          <w:rFonts w:ascii="宋体" w:hAnsi="宋体"/>
          <w:color w:val="000000"/>
        </w:rPr>
        <w:t>为紫色石蕊试液，观察到的现象是______，说明估算的稀盐酸用量足够。</w:t>
      </w:r>
    </w:p>
    <w:p w14:paraId="7BD01CDA">
      <w:pPr>
        <w:spacing w:line="360" w:lineRule="auto"/>
        <w:jc w:val="left"/>
        <w:textAlignment w:val="center"/>
        <w:rPr>
          <w:rFonts w:ascii="宋体" w:hAnsi="宋体"/>
          <w:color w:val="000000"/>
        </w:rPr>
      </w:pPr>
      <w:r>
        <w:rPr>
          <w:rFonts w:ascii="宋体" w:hAnsi="宋体"/>
          <w:color w:val="000000"/>
        </w:rPr>
        <w:t>③为达到与②相同的实验目的，试剂</w:t>
      </w:r>
      <w:r>
        <w:rPr>
          <w:rFonts w:eastAsia="Times New Roman" w:cs="Times New Roman"/>
          <w:color w:val="000000"/>
        </w:rPr>
        <w:t>X</w:t>
      </w:r>
      <w:r>
        <w:rPr>
          <w:rFonts w:ascii="宋体" w:hAnsi="宋体"/>
          <w:color w:val="000000"/>
        </w:rPr>
        <w:t>还可以选择下列试剂中的______（填字母序号）。</w:t>
      </w:r>
    </w:p>
    <w:p w14:paraId="75DFD2A9">
      <w:pPr>
        <w:spacing w:line="360" w:lineRule="auto"/>
        <w:jc w:val="left"/>
        <w:textAlignment w:val="center"/>
        <w:rPr>
          <w:rFonts w:eastAsia="Times New Roman" w:cs="Times New Roman"/>
          <w:color w:val="000000"/>
        </w:rPr>
      </w:pPr>
      <w:r>
        <w:rPr>
          <w:rFonts w:eastAsia="Times New Roman" w:cs="Times New Roman"/>
          <w:color w:val="000000"/>
        </w:rPr>
        <w:t>A FeCl</w:t>
      </w:r>
      <w:r>
        <w:rPr>
          <w:rFonts w:eastAsia="Times New Roman" w:cs="Times New Roman"/>
          <w:color w:val="000000"/>
          <w:vertAlign w:val="subscript"/>
        </w:rPr>
        <w:t>3</w:t>
      </w:r>
      <w:r>
        <w:rPr>
          <w:rFonts w:ascii="宋体" w:hAnsi="宋体"/>
          <w:color w:val="000000"/>
        </w:rPr>
        <w:t>溶液</w:t>
      </w:r>
      <w:r>
        <w:rPr>
          <w:rFonts w:eastAsia="Times New Roman" w:cs="Times New Roman"/>
          <w:color w:val="000000"/>
        </w:rPr>
        <w:t xml:space="preserve"> B 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溶液</w:t>
      </w:r>
      <w:r>
        <w:rPr>
          <w:rFonts w:eastAsia="Times New Roman" w:cs="Times New Roman"/>
          <w:color w:val="000000"/>
        </w:rPr>
        <w:t xml:space="preserve"> C AgNO</w:t>
      </w:r>
      <w:r>
        <w:rPr>
          <w:rFonts w:eastAsia="Times New Roman" w:cs="Times New Roman"/>
          <w:color w:val="000000"/>
          <w:vertAlign w:val="subscript"/>
        </w:rPr>
        <w:t>3</w:t>
      </w:r>
      <w:r>
        <w:rPr>
          <w:rFonts w:ascii="宋体" w:hAnsi="宋体"/>
          <w:color w:val="000000"/>
        </w:rPr>
        <w:t>溶液</w:t>
      </w:r>
      <w:r>
        <w:rPr>
          <w:rFonts w:eastAsia="Times New Roman" w:cs="Times New Roman"/>
          <w:color w:val="000000"/>
        </w:rPr>
        <w:t xml:space="preserve">        D CuO</w:t>
      </w:r>
    </w:p>
    <w:p w14:paraId="28B4E035">
      <w:pPr>
        <w:spacing w:line="360" w:lineRule="auto"/>
        <w:jc w:val="left"/>
        <w:textAlignment w:val="center"/>
        <w:rPr>
          <w:rFonts w:ascii="宋体" w:hAnsi="宋体"/>
          <w:color w:val="000000"/>
        </w:rPr>
      </w:pPr>
      <w:r>
        <w:rPr>
          <w:rFonts w:ascii="宋体" w:hAnsi="宋体"/>
          <w:color w:val="000000"/>
        </w:rPr>
        <w:t>方案二：</w:t>
      </w:r>
    </w:p>
    <w:p w14:paraId="43E696E6">
      <w:pPr>
        <w:spacing w:line="360" w:lineRule="auto"/>
        <w:jc w:val="left"/>
        <w:textAlignment w:val="center"/>
        <w:rPr>
          <w:rFonts w:ascii="宋体" w:hAnsi="宋体"/>
          <w:color w:val="000000"/>
        </w:rPr>
      </w:pPr>
      <w:r>
        <w:rPr>
          <w:rFonts w:ascii="宋体" w:hAnsi="宋体"/>
          <w:color w:val="000000"/>
        </w:rPr>
        <w:t>④只用以下两种规定用量的药品：</w:t>
      </w:r>
      <w:r>
        <w:rPr>
          <w:rFonts w:eastAsia="Times New Roman" w:cs="Times New Roman"/>
          <w:color w:val="000000"/>
        </w:rPr>
        <w:t>2g</w:t>
      </w:r>
      <w:r>
        <w:rPr>
          <w:rFonts w:ascii="宋体" w:hAnsi="宋体"/>
          <w:color w:val="000000"/>
        </w:rPr>
        <w:t>石灰石样品和估算用量的稀盐酸，设计实验进行验证，请简述实验方案。（实验仪器任选）</w:t>
      </w:r>
    </w:p>
    <w:tbl>
      <w:tblPr>
        <w:tblStyle w:val="5"/>
        <w:tblW w:w="7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400"/>
        <w:gridCol w:w="2190"/>
        <w:gridCol w:w="3045"/>
      </w:tblGrid>
      <w:tr w14:paraId="6D380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24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990CED4">
            <w:pPr>
              <w:spacing w:line="360" w:lineRule="auto"/>
              <w:jc w:val="left"/>
              <w:textAlignment w:val="center"/>
              <w:rPr>
                <w:rFonts w:ascii="宋体" w:hAnsi="宋体"/>
                <w:color w:val="000000"/>
              </w:rPr>
            </w:pPr>
            <w:r>
              <w:rPr>
                <w:rFonts w:ascii="宋体" w:hAnsi="宋体"/>
                <w:color w:val="000000"/>
              </w:rPr>
              <w:t>实验操作</w:t>
            </w:r>
          </w:p>
        </w:tc>
        <w:tc>
          <w:tcPr>
            <w:tcW w:w="21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688ECF">
            <w:pPr>
              <w:spacing w:line="360" w:lineRule="auto"/>
              <w:jc w:val="left"/>
              <w:textAlignment w:val="center"/>
              <w:rPr>
                <w:rFonts w:ascii="宋体" w:hAnsi="宋体"/>
                <w:color w:val="000000"/>
              </w:rPr>
            </w:pPr>
            <w:r>
              <w:rPr>
                <w:rFonts w:ascii="宋体" w:hAnsi="宋体"/>
                <w:color w:val="000000"/>
              </w:rPr>
              <w:t>实验现象</w:t>
            </w:r>
          </w:p>
        </w:tc>
        <w:tc>
          <w:tcPr>
            <w:tcW w:w="30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9A8FB3E">
            <w:pPr>
              <w:spacing w:line="360" w:lineRule="auto"/>
              <w:jc w:val="left"/>
              <w:textAlignment w:val="center"/>
              <w:rPr>
                <w:rFonts w:ascii="宋体" w:hAnsi="宋体"/>
                <w:color w:val="000000"/>
              </w:rPr>
            </w:pPr>
            <w:r>
              <w:rPr>
                <w:rFonts w:ascii="宋体" w:hAnsi="宋体"/>
                <w:color w:val="000000"/>
              </w:rPr>
              <w:t>实验结论</w:t>
            </w:r>
          </w:p>
        </w:tc>
      </w:tr>
      <w:tr w14:paraId="60686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24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ADC9C7">
            <w:pPr>
              <w:spacing w:line="360" w:lineRule="auto"/>
              <w:jc w:val="left"/>
              <w:textAlignment w:val="center"/>
              <w:rPr>
                <w:color w:val="000000"/>
              </w:rPr>
            </w:pPr>
            <w:r>
              <w:rPr>
                <w:rFonts w:ascii="宋体" w:hAnsi="宋体"/>
                <w:color w:val="000000"/>
              </w:rPr>
              <w:t>______</w:t>
            </w:r>
          </w:p>
        </w:tc>
        <w:tc>
          <w:tcPr>
            <w:tcW w:w="21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F0B7DD">
            <w:pPr>
              <w:spacing w:line="360" w:lineRule="auto"/>
              <w:jc w:val="left"/>
              <w:textAlignment w:val="center"/>
              <w:rPr>
                <w:color w:val="000000"/>
              </w:rPr>
            </w:pPr>
            <w:r>
              <w:rPr>
                <w:rFonts w:ascii="宋体" w:hAnsi="宋体"/>
                <w:color w:val="000000"/>
              </w:rPr>
              <w:t>______</w:t>
            </w:r>
          </w:p>
        </w:tc>
        <w:tc>
          <w:tcPr>
            <w:tcW w:w="30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D80FF4">
            <w:pPr>
              <w:spacing w:line="360" w:lineRule="auto"/>
              <w:jc w:val="left"/>
              <w:textAlignment w:val="center"/>
              <w:rPr>
                <w:rFonts w:ascii="宋体" w:hAnsi="宋体"/>
                <w:color w:val="000000"/>
              </w:rPr>
            </w:pPr>
            <w:r>
              <w:rPr>
                <w:rFonts w:ascii="宋体" w:hAnsi="宋体"/>
                <w:color w:val="000000"/>
              </w:rPr>
              <w:t>估算</w:t>
            </w:r>
            <w:r>
              <w:rPr>
                <w:rFonts w:ascii="宋体" w:hAnsi="宋体"/>
                <w:color w:val="000000"/>
              </w:rPr>
              <w:drawing>
                <wp:inline distT="0" distB="0" distL="114300" distR="114300">
                  <wp:extent cx="133350" cy="177800"/>
                  <wp:effectExtent l="0" t="0" r="0" b="13335"/>
                  <wp:docPr id="200378" name="图片 200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8" name="图片 200378"/>
                          <pic:cNvPicPr>
                            <a:picLocks noChangeAspect="1"/>
                          </pic:cNvPicPr>
                        </pic:nvPicPr>
                        <pic:blipFill>
                          <a:blip r:embed="rId20" cstate="print"/>
                          <a:stretch>
                            <a:fillRect/>
                          </a:stretch>
                        </pic:blipFill>
                        <pic:spPr>
                          <a:xfrm>
                            <a:off x="0" y="0"/>
                            <a:ext cx="133350" cy="177800"/>
                          </a:xfrm>
                          <a:prstGeom prst="rect">
                            <a:avLst/>
                          </a:prstGeom>
                        </pic:spPr>
                      </pic:pic>
                    </a:graphicData>
                  </a:graphic>
                </wp:inline>
              </w:drawing>
            </w:r>
            <w:r>
              <w:rPr>
                <w:rFonts w:ascii="宋体" w:hAnsi="宋体"/>
                <w:color w:val="000000"/>
              </w:rPr>
              <w:t>稀盐酸用量足够</w:t>
            </w:r>
          </w:p>
        </w:tc>
      </w:tr>
    </w:tbl>
    <w:p w14:paraId="435345A4">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【拓展延伸】药品用量的估算方法及估算结果受很多因素的影响，实验中需要结合具体的情况合理运用。</w:t>
      </w:r>
    </w:p>
    <w:p w14:paraId="498ED742">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C82E46">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2A88D6">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A28A2">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2FFAE">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F914F5">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04D3E">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84410"/>
    <w:rsid w:val="00AD6B6A"/>
    <w:rsid w:val="00B204B4"/>
    <w:rsid w:val="00B80D67"/>
    <w:rsid w:val="00B8100F"/>
    <w:rsid w:val="00B96924"/>
    <w:rsid w:val="00BA1A7E"/>
    <w:rsid w:val="00BB50C6"/>
    <w:rsid w:val="00BE1BCD"/>
    <w:rsid w:val="00C02815"/>
    <w:rsid w:val="00C02FC6"/>
    <w:rsid w:val="00C321EB"/>
    <w:rsid w:val="00CA4A07"/>
    <w:rsid w:val="00D51257"/>
    <w:rsid w:val="00D634C2"/>
    <w:rsid w:val="00D650EA"/>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CC35542"/>
    <w:rsid w:val="2F9E0796"/>
    <w:rsid w:val="38274566"/>
    <w:rsid w:val="4C5A74A6"/>
    <w:rsid w:val="67F41F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8" Type="http://schemas.openxmlformats.org/officeDocument/2006/relationships/fontTable" Target="fontTable.xml"/><Relationship Id="rId37" Type="http://schemas.openxmlformats.org/officeDocument/2006/relationships/customXml" Target="../customXml/item1.xml"/><Relationship Id="rId36" Type="http://schemas.openxmlformats.org/officeDocument/2006/relationships/image" Target="media/image26.png"/><Relationship Id="rId35" Type="http://schemas.openxmlformats.org/officeDocument/2006/relationships/image" Target="media/image25.png"/><Relationship Id="rId34" Type="http://schemas.openxmlformats.org/officeDocument/2006/relationships/image" Target="media/image24.wmf"/><Relationship Id="rId33" Type="http://schemas.openxmlformats.org/officeDocument/2006/relationships/oleObject" Target="embeddings/oleObject1.bin"/><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wmf"/><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22F75-AFA8-495D-9770-F6C6CF540229}">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2853</Words>
  <Characters>3345</Characters>
  <Lines>26</Lines>
  <Paragraphs>7</Paragraphs>
  <TotalTime>0</TotalTime>
  <ScaleCrop>false</ScaleCrop>
  <LinksUpToDate>false</LinksUpToDate>
  <CharactersWithSpaces>3482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2022-07-24T08:36:00Z</dcterms:created>
  <dc:creator>学科网试题生产平台</dc:creator>
  <dc:description>3028725165015040</dc:description>
  <cp:lastModifiedBy>上帝掷骰子吗</cp:lastModifiedBy>
  <dcterms:modified xsi:type="dcterms:W3CDTF">2024-07-20T09:05:52Z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B6EFCE5E85464161BF35B24EF5323B1A</vt:lpwstr>
  </property>
</Properties>
</file>