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616AAB">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10807700</wp:posOffset>
            </wp:positionH>
            <wp:positionV relativeFrom="topMargin">
              <wp:posOffset>11442700</wp:posOffset>
            </wp:positionV>
            <wp:extent cx="457200" cy="419100"/>
            <wp:effectExtent l="0" t="0" r="0" b="0"/>
            <wp:wrapNone/>
            <wp:docPr id="100055" name="图片 10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pic:cNvPicPr>
                      <a:picLocks noChangeAspect="1"/>
                    </pic:cNvPicPr>
                  </pic:nvPicPr>
                  <pic:blipFill>
                    <a:blip r:embed="rId10" cstate="print"/>
                    <a:stretch>
                      <a:fillRect/>
                    </a:stretch>
                  </pic:blipFill>
                  <pic:spPr>
                    <a:xfrm>
                      <a:off x="0" y="0"/>
                      <a:ext cx="457200" cy="419100"/>
                    </a:xfrm>
                    <a:prstGeom prst="rect">
                      <a:avLst/>
                    </a:prstGeom>
                  </pic:spPr>
                </pic:pic>
              </a:graphicData>
            </a:graphic>
          </wp:anchor>
        </w:drawing>
      </w:r>
      <w:r>
        <w:rPr>
          <w:rFonts w:eastAsia="Times New Roman" w:cs="Times New Roman"/>
          <w:b/>
          <w:sz w:val="32"/>
        </w:rPr>
        <w:t>2022</w:t>
      </w:r>
      <w:r>
        <w:rPr>
          <w:rFonts w:ascii="宋体" w:hAnsi="宋体"/>
          <w:b/>
          <w:sz w:val="32"/>
        </w:rPr>
        <w:t>年锦州市初中学业考试</w:t>
      </w:r>
    </w:p>
    <w:p w14:paraId="19E102C6">
      <w:pPr>
        <w:spacing w:line="360" w:lineRule="auto"/>
        <w:jc w:val="center"/>
        <w:textAlignment w:val="center"/>
        <w:rPr>
          <w:rFonts w:ascii="宋体" w:hAnsi="宋体"/>
          <w:b/>
          <w:sz w:val="32"/>
        </w:rPr>
      </w:pPr>
      <w:r>
        <w:rPr>
          <w:rFonts w:ascii="宋体" w:hAnsi="宋体"/>
          <w:b/>
          <w:sz w:val="32"/>
        </w:rPr>
        <w:t>化</w:t>
      </w:r>
      <w:r>
        <w:rPr>
          <w:rFonts w:eastAsia="Times New Roman" w:cs="Times New Roman"/>
          <w:b/>
          <w:sz w:val="32"/>
        </w:rPr>
        <w:t xml:space="preserve"> </w:t>
      </w:r>
      <w:r>
        <w:rPr>
          <w:rFonts w:ascii="宋体" w:hAnsi="宋体"/>
          <w:b/>
          <w:sz w:val="32"/>
        </w:rPr>
        <w:t>学</w:t>
      </w:r>
      <w:r>
        <w:rPr>
          <w:rFonts w:eastAsia="Times New Roman" w:cs="Times New Roman"/>
          <w:b/>
          <w:sz w:val="32"/>
        </w:rPr>
        <w:t xml:space="preserve"> </w:t>
      </w:r>
      <w:r>
        <w:rPr>
          <w:rFonts w:ascii="宋体" w:hAnsi="宋体"/>
          <w:b/>
          <w:sz w:val="32"/>
        </w:rPr>
        <w:t>试</w:t>
      </w:r>
      <w:r>
        <w:rPr>
          <w:rFonts w:eastAsia="Times New Roman" w:cs="Times New Roman"/>
          <w:b/>
          <w:sz w:val="32"/>
        </w:rPr>
        <w:t xml:space="preserve"> </w:t>
      </w:r>
      <w:r>
        <w:rPr>
          <w:rFonts w:ascii="宋体" w:hAnsi="宋体"/>
          <w:b/>
          <w:sz w:val="32"/>
        </w:rPr>
        <w:t>卷</w:t>
      </w:r>
    </w:p>
    <w:p w14:paraId="46AD5974">
      <w:pPr>
        <w:spacing w:before="120" w:line="300" w:lineRule="auto"/>
        <w:jc w:val="left"/>
        <w:textAlignment w:val="center"/>
        <w:rPr>
          <w:rFonts w:ascii="宋体" w:hAnsi="宋体"/>
          <w:b/>
          <w:sz w:val="24"/>
        </w:rPr>
      </w:pPr>
      <w:r>
        <w:rPr>
          <w:rFonts w:ascii="宋体" w:hAnsi="宋体"/>
          <w:b/>
          <w:sz w:val="24"/>
        </w:rPr>
        <w:t>物理和化学综合考试时间</w:t>
      </w:r>
      <w:r>
        <w:rPr>
          <w:rFonts w:eastAsia="Times New Roman" w:cs="Times New Roman"/>
          <w:b/>
          <w:sz w:val="24"/>
        </w:rPr>
        <w:t>150</w:t>
      </w:r>
      <w:r>
        <w:rPr>
          <w:rFonts w:ascii="宋体" w:hAnsi="宋体"/>
          <w:b/>
          <w:sz w:val="24"/>
        </w:rPr>
        <w:t>分钟</w:t>
      </w:r>
      <w:r>
        <w:rPr>
          <w:rFonts w:eastAsia="Times New Roman" w:cs="Times New Roman"/>
          <w:b/>
          <w:sz w:val="24"/>
        </w:rPr>
        <w:t xml:space="preserve"> </w:t>
      </w:r>
      <w:r>
        <w:rPr>
          <w:rFonts w:ascii="宋体" w:hAnsi="宋体"/>
          <w:b/>
          <w:sz w:val="24"/>
        </w:rPr>
        <w:t>化学试卷满分</w:t>
      </w:r>
      <w:r>
        <w:rPr>
          <w:rFonts w:eastAsia="Times New Roman" w:cs="Times New Roman"/>
          <w:b/>
          <w:sz w:val="24"/>
        </w:rPr>
        <w:t>60</w:t>
      </w:r>
      <w:r>
        <w:rPr>
          <w:rFonts w:ascii="宋体" w:hAnsi="宋体"/>
          <w:b/>
          <w:sz w:val="24"/>
        </w:rPr>
        <w:t>分</w:t>
      </w:r>
    </w:p>
    <w:p w14:paraId="724C2CB9">
      <w:pPr>
        <w:spacing w:before="120" w:line="300" w:lineRule="auto"/>
        <w:jc w:val="left"/>
        <w:textAlignment w:val="center"/>
        <w:rPr>
          <w:rFonts w:ascii="宋体" w:hAnsi="宋体"/>
          <w:b/>
          <w:sz w:val="24"/>
        </w:rPr>
      </w:pPr>
      <w:r>
        <w:rPr>
          <w:rFonts w:ascii="宋体" w:hAnsi="宋体"/>
          <w:b/>
          <w:sz w:val="24"/>
        </w:rPr>
        <w:t>※考生注意：请在答题卡各题目规定答题区域内作答，答在本试卷上无效。</w:t>
      </w:r>
    </w:p>
    <w:p w14:paraId="3A35E33D">
      <w:pPr>
        <w:spacing w:line="300" w:lineRule="auto"/>
        <w:jc w:val="left"/>
        <w:textAlignment w:val="center"/>
        <w:rPr>
          <w:rFonts w:eastAsia="Times New Roman" w:cs="Times New Roman"/>
          <w:b/>
          <w:sz w:val="24"/>
        </w:rPr>
      </w:pPr>
      <w:r>
        <w:rPr>
          <w:rFonts w:ascii="宋体" w:hAnsi="宋体"/>
          <w:b/>
          <w:sz w:val="24"/>
        </w:rPr>
        <w:t>可能用到的相对原子质量</w:t>
      </w:r>
      <w:r>
        <w:rPr>
          <w:b/>
          <w:sz w:val="24"/>
        </w:rPr>
        <w:t xml:space="preserve">    </w:t>
      </w:r>
      <w:r>
        <w:rPr>
          <w:rFonts w:eastAsia="Times New Roman" w:cs="Times New Roman"/>
          <w:b/>
          <w:sz w:val="24"/>
        </w:rPr>
        <w:t>H:1</w:t>
      </w:r>
      <w:r>
        <w:rPr>
          <w:b/>
          <w:sz w:val="24"/>
        </w:rPr>
        <w:t xml:space="preserve">        </w:t>
      </w:r>
      <w:r>
        <w:rPr>
          <w:rFonts w:eastAsia="Times New Roman" w:cs="Times New Roman"/>
          <w:b/>
          <w:sz w:val="24"/>
        </w:rPr>
        <w:t>C:12</w:t>
      </w:r>
      <w:r>
        <w:rPr>
          <w:b/>
          <w:sz w:val="24"/>
        </w:rPr>
        <w:t xml:space="preserve">    </w:t>
      </w:r>
      <w:r>
        <w:rPr>
          <w:rFonts w:eastAsia="Times New Roman" w:cs="Times New Roman"/>
          <w:b/>
          <w:sz w:val="24"/>
        </w:rPr>
        <w:t>N:14</w:t>
      </w:r>
      <w:r>
        <w:rPr>
          <w:b/>
          <w:sz w:val="24"/>
        </w:rPr>
        <w:t xml:space="preserve">    </w:t>
      </w:r>
      <w:r>
        <w:rPr>
          <w:rFonts w:eastAsia="Times New Roman" w:cs="Times New Roman"/>
          <w:b/>
          <w:sz w:val="24"/>
        </w:rPr>
        <w:t>O:16</w:t>
      </w:r>
      <w:r>
        <w:rPr>
          <w:b/>
          <w:sz w:val="24"/>
        </w:rPr>
        <w:t xml:space="preserve">    </w:t>
      </w:r>
      <w:r>
        <w:rPr>
          <w:rFonts w:eastAsia="Times New Roman" w:cs="Times New Roman"/>
          <w:b/>
          <w:sz w:val="24"/>
        </w:rPr>
        <w:t>Na:23</w:t>
      </w:r>
      <w:r>
        <w:rPr>
          <w:b/>
          <w:sz w:val="24"/>
        </w:rPr>
        <w:t xml:space="preserve">    </w:t>
      </w:r>
      <w:r>
        <w:rPr>
          <w:rFonts w:eastAsia="Times New Roman" w:cs="Times New Roman"/>
          <w:b/>
          <w:sz w:val="24"/>
        </w:rPr>
        <w:t>Cl:35.5</w:t>
      </w:r>
    </w:p>
    <w:p w14:paraId="3EBCF2B4">
      <w:pPr>
        <w:spacing w:line="300" w:lineRule="auto"/>
        <w:jc w:val="left"/>
        <w:textAlignment w:val="center"/>
        <w:rPr>
          <w:rFonts w:ascii="宋体" w:hAnsi="宋体"/>
          <w:b/>
          <w:sz w:val="24"/>
        </w:rPr>
      </w:pPr>
      <w:r>
        <w:rPr>
          <w:rFonts w:ascii="宋体" w:hAnsi="宋体"/>
          <w:b/>
          <w:sz w:val="24"/>
        </w:rPr>
        <w:t>一、选择题（本大题共</w:t>
      </w:r>
      <w:r>
        <w:rPr>
          <w:rFonts w:eastAsia="Times New Roman" w:cs="Times New Roman"/>
          <w:b/>
          <w:sz w:val="24"/>
        </w:rPr>
        <w:t>10</w:t>
      </w:r>
      <w:r>
        <w:rPr>
          <w:rFonts w:ascii="宋体" w:hAnsi="宋体"/>
          <w:b/>
          <w:sz w:val="24"/>
        </w:rPr>
        <w:t>小题，</w:t>
      </w:r>
      <w:r>
        <w:rPr>
          <w:rFonts w:eastAsia="Times New Roman" w:cs="Times New Roman"/>
          <w:b/>
          <w:sz w:val="24"/>
        </w:rPr>
        <w:t>1</w:t>
      </w:r>
      <w:r>
        <w:rPr>
          <w:rFonts w:ascii="宋体" w:hAnsi="宋体"/>
          <w:b/>
          <w:sz w:val="24"/>
        </w:rPr>
        <w:t>～</w:t>
      </w:r>
      <w:r>
        <w:rPr>
          <w:rFonts w:eastAsia="Times New Roman" w:cs="Times New Roman"/>
          <w:b/>
          <w:sz w:val="24"/>
        </w:rPr>
        <w:t>8</w:t>
      </w:r>
      <w:r>
        <w:rPr>
          <w:rFonts w:ascii="宋体" w:hAnsi="宋体"/>
          <w:b/>
          <w:sz w:val="24"/>
        </w:rPr>
        <w:t>小题每小题</w:t>
      </w:r>
      <w:r>
        <w:rPr>
          <w:rFonts w:eastAsia="Times New Roman" w:cs="Times New Roman"/>
          <w:b/>
          <w:sz w:val="24"/>
        </w:rPr>
        <w:t>1</w:t>
      </w:r>
      <w:r>
        <w:rPr>
          <w:rFonts w:ascii="宋体" w:hAnsi="宋体"/>
          <w:b/>
          <w:sz w:val="24"/>
        </w:rPr>
        <w:t>分；</w:t>
      </w:r>
      <w:r>
        <w:rPr>
          <w:rFonts w:eastAsia="Times New Roman" w:cs="Times New Roman"/>
          <w:b/>
          <w:sz w:val="24"/>
        </w:rPr>
        <w:t>9</w:t>
      </w:r>
      <w:r>
        <w:rPr>
          <w:rFonts w:ascii="宋体" w:hAnsi="宋体"/>
          <w:b/>
          <w:sz w:val="24"/>
        </w:rPr>
        <w:t>、</w:t>
      </w:r>
      <w:r>
        <w:rPr>
          <w:rFonts w:eastAsia="Times New Roman" w:cs="Times New Roman"/>
          <w:b/>
          <w:sz w:val="24"/>
        </w:rPr>
        <w:t>10</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12</w:t>
      </w:r>
      <w:r>
        <w:rPr>
          <w:rFonts w:ascii="宋体" w:hAnsi="宋体"/>
          <w:b/>
          <w:sz w:val="24"/>
        </w:rPr>
        <w:t>分。每小题只有一个选项符合题意）</w:t>
      </w:r>
    </w:p>
    <w:p w14:paraId="496F9C0D">
      <w:pPr>
        <w:spacing w:line="360" w:lineRule="auto"/>
        <w:jc w:val="left"/>
        <w:textAlignment w:val="center"/>
        <w:rPr>
          <w:rFonts w:ascii="宋体" w:hAnsi="宋体"/>
        </w:rPr>
      </w:pPr>
      <w:r>
        <w:t xml:space="preserve">1. </w:t>
      </w:r>
      <w:r>
        <w:rPr>
          <w:rFonts w:ascii="宋体" w:hAnsi="宋体"/>
        </w:rPr>
        <w:t>下列变化中属于化学变化的是</w:t>
      </w:r>
    </w:p>
    <w:p w14:paraId="56036B1D">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苹果榨汁</w:t>
      </w:r>
      <w:r>
        <w:rPr>
          <w:rFonts w:hint="eastAsia"/>
        </w:rPr>
        <w:tab/>
      </w:r>
      <w:r>
        <w:rPr>
          <w:rFonts w:hint="eastAsia"/>
        </w:rPr>
        <w:t xml:space="preserve">B. </w:t>
      </w:r>
      <w:r>
        <w:rPr>
          <w:rFonts w:ascii="宋体" w:hAnsi="宋体"/>
        </w:rPr>
        <w:t>石蜡熔化</w:t>
      </w:r>
      <w:r>
        <w:rPr>
          <w:rFonts w:hint="eastAsia"/>
        </w:rPr>
        <w:tab/>
      </w:r>
      <w:r>
        <w:rPr>
          <w:rFonts w:hint="eastAsia"/>
        </w:rPr>
        <w:t xml:space="preserve">C. </w:t>
      </w:r>
      <w:r>
        <w:rPr>
          <w:rFonts w:ascii="宋体" w:hAnsi="宋体"/>
        </w:rPr>
        <w:t>木材燃烧</w:t>
      </w:r>
      <w:r>
        <w:rPr>
          <w:rFonts w:hint="eastAsia"/>
        </w:rPr>
        <w:tab/>
      </w:r>
      <w:r>
        <w:rPr>
          <w:rFonts w:hint="eastAsia"/>
        </w:rPr>
        <w:t xml:space="preserve">D. </w:t>
      </w:r>
      <w:r>
        <w:rPr>
          <w:rFonts w:ascii="宋体" w:hAnsi="宋体"/>
        </w:rPr>
        <w:t>汽油挥发</w:t>
      </w:r>
    </w:p>
    <w:p w14:paraId="2749265A">
      <w:pPr>
        <w:spacing w:line="360" w:lineRule="auto"/>
        <w:textAlignment w:val="center"/>
        <w:rPr>
          <w:color w:val="000000"/>
        </w:rPr>
      </w:pPr>
      <w:r>
        <w:rPr>
          <w:color w:val="2E75B6"/>
        </w:rPr>
        <w:t>【答案】</w:t>
      </w:r>
      <w:r>
        <w:rPr>
          <w:color w:val="000000"/>
        </w:rPr>
        <w:t>C</w:t>
      </w:r>
    </w:p>
    <w:p w14:paraId="5882F3FC">
      <w:pPr>
        <w:spacing w:line="360" w:lineRule="auto"/>
        <w:textAlignment w:val="center"/>
        <w:rPr>
          <w:color w:val="000000"/>
        </w:rPr>
      </w:pPr>
      <w:r>
        <w:rPr>
          <w:color w:val="2E75B6"/>
        </w:rPr>
        <w:t>【解析】</w:t>
      </w:r>
    </w:p>
    <w:p w14:paraId="50B5F243">
      <w:pPr>
        <w:spacing w:line="360" w:lineRule="auto"/>
        <w:jc w:val="left"/>
        <w:textAlignment w:val="center"/>
        <w:rPr>
          <w:color w:val="000000"/>
        </w:rPr>
      </w:pPr>
      <w:r>
        <w:rPr>
          <w:color w:val="000000"/>
        </w:rPr>
        <w:t>【分析】没有新物质生成的变化是物理变化；有新物质生成的变化是化学变化，物理变化和化学变化的本质区别是有无新物质生成，据此判断。</w:t>
      </w:r>
    </w:p>
    <w:p w14:paraId="44A90DA6">
      <w:pPr>
        <w:spacing w:line="360" w:lineRule="auto"/>
        <w:jc w:val="left"/>
        <w:textAlignment w:val="center"/>
        <w:rPr>
          <w:color w:val="000000"/>
        </w:rPr>
      </w:pPr>
      <w:r>
        <w:rPr>
          <w:color w:val="000000"/>
        </w:rPr>
        <w:t>【详解】A、苹果榨汁，是物质的形状改变，没有新物质生成属于物理变化，不符合题意；</w:t>
      </w:r>
    </w:p>
    <w:p w14:paraId="6D9F97F9">
      <w:pPr>
        <w:spacing w:line="360" w:lineRule="auto"/>
        <w:jc w:val="left"/>
        <w:textAlignment w:val="center"/>
        <w:rPr>
          <w:color w:val="000000"/>
        </w:rPr>
      </w:pPr>
      <w:r>
        <w:rPr>
          <w:color w:val="000000"/>
        </w:rPr>
        <w:t>B、石蜡熔化，是物质的状态改变，没有新物质生成属于物理变化，不符合题意；</w:t>
      </w:r>
    </w:p>
    <w:p w14:paraId="1BF6B774">
      <w:pPr>
        <w:spacing w:line="360" w:lineRule="auto"/>
        <w:jc w:val="left"/>
        <w:textAlignment w:val="center"/>
        <w:rPr>
          <w:color w:val="000000"/>
        </w:rPr>
      </w:pPr>
      <w:r>
        <w:rPr>
          <w:color w:val="000000"/>
        </w:rPr>
        <w:t>C、木材燃烧，生成二氧化碳，有新物质生成属于化学变化，符合题意；</w:t>
      </w:r>
    </w:p>
    <w:p w14:paraId="3925D1AC">
      <w:pPr>
        <w:spacing w:line="360" w:lineRule="auto"/>
        <w:jc w:val="left"/>
        <w:textAlignment w:val="center"/>
        <w:rPr>
          <w:color w:val="000000"/>
        </w:rPr>
      </w:pPr>
      <w:r>
        <w:rPr>
          <w:color w:val="000000"/>
        </w:rPr>
        <w:t>D、汽油挥发，是物质的状态改变，没有新物质生成属于物理变化，不符合题意；</w:t>
      </w:r>
    </w:p>
    <w:p w14:paraId="4C81B5E7">
      <w:pPr>
        <w:spacing w:line="360" w:lineRule="auto"/>
        <w:jc w:val="left"/>
        <w:textAlignment w:val="center"/>
        <w:rPr>
          <w:color w:val="000000"/>
        </w:rPr>
      </w:pPr>
      <w:r>
        <w:rPr>
          <w:color w:val="000000"/>
        </w:rPr>
        <w:t>故选：C。</w:t>
      </w:r>
    </w:p>
    <w:p w14:paraId="05079960">
      <w:pPr>
        <w:spacing w:line="360" w:lineRule="auto"/>
        <w:jc w:val="left"/>
        <w:textAlignment w:val="center"/>
        <w:rPr>
          <w:rFonts w:ascii="宋体" w:hAnsi="宋体"/>
          <w:color w:val="000000"/>
        </w:rPr>
      </w:pPr>
      <w:r>
        <w:rPr>
          <w:color w:val="000000"/>
        </w:rPr>
        <w:t xml:space="preserve">2. </w:t>
      </w:r>
      <w:r>
        <w:rPr>
          <w:rFonts w:ascii="宋体" w:hAnsi="宋体"/>
          <w:color w:val="000000"/>
        </w:rPr>
        <w:t>下列实验操作正确的是</w:t>
      </w:r>
    </w:p>
    <w:p w14:paraId="70290648">
      <w:pPr>
        <w:tabs>
          <w:tab w:val="left" w:pos="4873"/>
        </w:tabs>
        <w:spacing w:line="360" w:lineRule="auto"/>
        <w:jc w:val="left"/>
        <w:textAlignment w:val="center"/>
        <w:rPr>
          <w:rFonts w:ascii="宋体" w:hAnsi="宋体"/>
          <w:color w:val="000000"/>
        </w:rPr>
      </w:pPr>
      <w:r>
        <w:rPr>
          <w:color w:val="000000"/>
        </w:rPr>
        <w:t xml:space="preserve">A. </w:t>
      </w:r>
      <w:r>
        <w:rPr>
          <w:color w:val="000000"/>
        </w:rPr>
        <w:drawing>
          <wp:inline distT="0" distB="0" distL="114300" distR="114300">
            <wp:extent cx="800100" cy="8953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800100" cy="895350"/>
                    </a:xfrm>
                    <a:prstGeom prst="rect">
                      <a:avLst/>
                    </a:prstGeom>
                  </pic:spPr>
                </pic:pic>
              </a:graphicData>
            </a:graphic>
          </wp:inline>
        </w:drawing>
      </w:r>
      <w:r>
        <w:rPr>
          <w:rFonts w:ascii="宋体" w:hAnsi="宋体"/>
          <w:color w:val="000000"/>
        </w:rPr>
        <w:t>点燃酒精灯</w:t>
      </w:r>
      <w:r>
        <w:rPr>
          <w:color w:val="000000"/>
        </w:rPr>
        <w:tab/>
      </w:r>
      <w:r>
        <w:rPr>
          <w:color w:val="000000"/>
        </w:rPr>
        <w:t xml:space="preserve">B. </w:t>
      </w:r>
      <w:r>
        <w:rPr>
          <w:color w:val="000000"/>
        </w:rPr>
        <w:drawing>
          <wp:inline distT="0" distB="0" distL="114300" distR="114300">
            <wp:extent cx="1238250" cy="7334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238250" cy="733425"/>
                    </a:xfrm>
                    <a:prstGeom prst="rect">
                      <a:avLst/>
                    </a:prstGeom>
                  </pic:spPr>
                </pic:pic>
              </a:graphicData>
            </a:graphic>
          </wp:inline>
        </w:drawing>
      </w:r>
      <w:r>
        <w:rPr>
          <w:rFonts w:ascii="宋体" w:hAnsi="宋体"/>
          <w:color w:val="000000"/>
        </w:rPr>
        <w:t>取用固体粉末</w:t>
      </w:r>
    </w:p>
    <w:p w14:paraId="0A72D473">
      <w:pPr>
        <w:tabs>
          <w:tab w:val="left" w:pos="4873"/>
        </w:tabs>
        <w:spacing w:line="360" w:lineRule="auto"/>
        <w:jc w:val="left"/>
        <w:textAlignment w:val="center"/>
        <w:rPr>
          <w:rFonts w:ascii="宋体" w:hAnsi="宋体"/>
          <w:color w:val="000000"/>
        </w:rPr>
      </w:pPr>
      <w:r>
        <w:rPr>
          <w:color w:val="000000"/>
        </w:rPr>
        <w:t xml:space="preserve">C. </w:t>
      </w:r>
      <w:r>
        <w:rPr>
          <w:color w:val="000000"/>
        </w:rPr>
        <w:drawing>
          <wp:inline distT="0" distB="0" distL="114300" distR="114300">
            <wp:extent cx="923925" cy="10382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923925" cy="1038225"/>
                    </a:xfrm>
                    <a:prstGeom prst="rect">
                      <a:avLst/>
                    </a:prstGeom>
                  </pic:spPr>
                </pic:pic>
              </a:graphicData>
            </a:graphic>
          </wp:inline>
        </w:drawing>
      </w:r>
      <w:r>
        <w:rPr>
          <w:rFonts w:ascii="宋体" w:hAnsi="宋体"/>
          <w:color w:val="000000"/>
        </w:rPr>
        <w:t>加热液体</w:t>
      </w:r>
      <w:r>
        <w:rPr>
          <w:color w:val="000000"/>
        </w:rPr>
        <w:tab/>
      </w:r>
      <w:r>
        <w:rPr>
          <w:color w:val="000000"/>
        </w:rPr>
        <w:t xml:space="preserve">D. </w:t>
      </w:r>
      <w:r>
        <w:rPr>
          <w:color w:val="000000"/>
        </w:rPr>
        <w:drawing>
          <wp:inline distT="0" distB="0" distL="114300" distR="114300">
            <wp:extent cx="838200" cy="9048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838200" cy="904875"/>
                    </a:xfrm>
                    <a:prstGeom prst="rect">
                      <a:avLst/>
                    </a:prstGeom>
                  </pic:spPr>
                </pic:pic>
              </a:graphicData>
            </a:graphic>
          </wp:inline>
        </w:drawing>
      </w:r>
      <w:r>
        <w:rPr>
          <w:rFonts w:ascii="宋体" w:hAnsi="宋体"/>
          <w:color w:val="000000"/>
        </w:rPr>
        <w:t>量取液体</w:t>
      </w:r>
    </w:p>
    <w:p w14:paraId="3FD95D7F">
      <w:pPr>
        <w:spacing w:line="360" w:lineRule="auto"/>
        <w:textAlignment w:val="center"/>
        <w:rPr>
          <w:color w:val="000000"/>
        </w:rPr>
      </w:pPr>
      <w:r>
        <w:rPr>
          <w:color w:val="2E75B6"/>
        </w:rPr>
        <w:t>【答案】</w:t>
      </w:r>
      <w:r>
        <w:rPr>
          <w:color w:val="000000"/>
        </w:rPr>
        <w:t>B</w:t>
      </w:r>
    </w:p>
    <w:p w14:paraId="7259F38B">
      <w:pPr>
        <w:spacing w:line="360" w:lineRule="auto"/>
        <w:textAlignment w:val="center"/>
        <w:rPr>
          <w:color w:val="000000"/>
        </w:rPr>
      </w:pPr>
      <w:r>
        <w:rPr>
          <w:color w:val="2E75B6"/>
        </w:rPr>
        <w:t>【解析】</w:t>
      </w:r>
    </w:p>
    <w:p w14:paraId="77BA6D67">
      <w:pPr>
        <w:spacing w:line="360" w:lineRule="auto"/>
        <w:jc w:val="left"/>
        <w:textAlignment w:val="center"/>
        <w:rPr>
          <w:color w:val="000000"/>
        </w:rPr>
      </w:pPr>
      <w:r>
        <w:rPr>
          <w:color w:val="000000"/>
        </w:rPr>
        <w:t>【详解】A、点燃酒精灯应使用火柴，不能用燃着的酒精灯去点燃另一只酒精灯，否则会引发火灾，此操作错误；</w:t>
      </w:r>
    </w:p>
    <w:p w14:paraId="24AB1211">
      <w:pPr>
        <w:spacing w:line="360" w:lineRule="auto"/>
        <w:jc w:val="left"/>
        <w:textAlignment w:val="center"/>
        <w:rPr>
          <w:color w:val="000000"/>
        </w:rPr>
      </w:pPr>
      <w:r>
        <w:rPr>
          <w:color w:val="000000"/>
        </w:rPr>
        <w:t>B、取用固体药品的方法是“一横二送三慢立”，即试管横放，用纸槽或钥匙将药品送至试管底部，慢慢立起试管，此操作正确；</w:t>
      </w:r>
    </w:p>
    <w:p w14:paraId="4AF08004">
      <w:pPr>
        <w:spacing w:line="360" w:lineRule="auto"/>
        <w:jc w:val="left"/>
        <w:textAlignment w:val="center"/>
        <w:rPr>
          <w:color w:val="000000"/>
        </w:rPr>
      </w:pPr>
      <w:r>
        <w:rPr>
          <w:color w:val="000000"/>
        </w:rPr>
        <w:t>C、加热液体时用酒精灯外焰加热，试管外壁干燥，试管内液体体积不超过试管容积的三分之一，试管夹夹持在离试管口三分之一处，操作中试管内液体体积超过试管容积的三分之一，此操作错误；</w:t>
      </w:r>
    </w:p>
    <w:p w14:paraId="1A4BFD52">
      <w:pPr>
        <w:spacing w:line="360" w:lineRule="auto"/>
        <w:jc w:val="left"/>
        <w:textAlignment w:val="center"/>
        <w:rPr>
          <w:color w:val="000000"/>
        </w:rPr>
      </w:pPr>
      <w:r>
        <w:rPr>
          <w:color w:val="000000"/>
        </w:rPr>
        <w:t>D、量取液体读数时，视线应与液体凹液面最低处保持水平，不能仰视，不能俯视，操作中俯视液体凹液面最低处，使得量取的液体体积偏少，操作错误。</w:t>
      </w:r>
    </w:p>
    <w:p w14:paraId="3FBC21E1">
      <w:pPr>
        <w:spacing w:line="360" w:lineRule="auto"/>
        <w:jc w:val="left"/>
        <w:textAlignment w:val="center"/>
        <w:rPr>
          <w:color w:val="000000"/>
        </w:rPr>
      </w:pPr>
      <w:r>
        <w:rPr>
          <w:color w:val="000000"/>
        </w:rPr>
        <w:t>故选B。</w:t>
      </w:r>
    </w:p>
    <w:p w14:paraId="14A95301">
      <w:pPr>
        <w:spacing w:line="360" w:lineRule="auto"/>
        <w:jc w:val="left"/>
        <w:textAlignment w:val="center"/>
        <w:rPr>
          <w:rFonts w:ascii="宋体" w:hAnsi="宋体"/>
          <w:color w:val="000000"/>
        </w:rPr>
      </w:pPr>
      <w:r>
        <w:rPr>
          <w:color w:val="000000"/>
        </w:rPr>
        <w:t xml:space="preserve">3. </w:t>
      </w:r>
      <w:r>
        <w:rPr>
          <w:rFonts w:ascii="宋体" w:hAnsi="宋体"/>
          <w:color w:val="000000"/>
        </w:rPr>
        <w:t>下列用品主要由有机合成材料制成的是</w:t>
      </w:r>
    </w:p>
    <w:p w14:paraId="5BEC6ECC">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纯棉衬衫</w:t>
      </w:r>
      <w:r>
        <w:rPr>
          <w:color w:val="000000"/>
        </w:rPr>
        <w:tab/>
      </w:r>
      <w:r>
        <w:rPr>
          <w:color w:val="000000"/>
        </w:rPr>
        <w:t xml:space="preserve">B. </w:t>
      </w:r>
      <w:r>
        <w:rPr>
          <w:rFonts w:ascii="宋体" w:hAnsi="宋体"/>
          <w:color w:val="000000"/>
        </w:rPr>
        <w:t>玻璃花瓶</w:t>
      </w:r>
      <w:r>
        <w:rPr>
          <w:color w:val="000000"/>
        </w:rPr>
        <w:tab/>
      </w:r>
      <w:r>
        <w:rPr>
          <w:color w:val="000000"/>
        </w:rPr>
        <w:t xml:space="preserve">C. </w:t>
      </w:r>
      <w:r>
        <w:rPr>
          <w:rFonts w:ascii="宋体" w:hAnsi="宋体"/>
          <w:color w:val="000000"/>
        </w:rPr>
        <w:t>纯铜电线</w:t>
      </w:r>
      <w:r>
        <w:rPr>
          <w:color w:val="000000"/>
        </w:rPr>
        <w:tab/>
      </w:r>
      <w:r>
        <w:rPr>
          <w:color w:val="000000"/>
        </w:rPr>
        <w:t xml:space="preserve">D. </w:t>
      </w:r>
      <w:r>
        <w:rPr>
          <w:rFonts w:ascii="宋体" w:hAnsi="宋体"/>
          <w:color w:val="000000"/>
        </w:rPr>
        <w:t>塑料灯罩</w:t>
      </w:r>
    </w:p>
    <w:p w14:paraId="506D4BD2">
      <w:pPr>
        <w:spacing w:line="360" w:lineRule="auto"/>
        <w:textAlignment w:val="center"/>
        <w:rPr>
          <w:color w:val="000000"/>
        </w:rPr>
      </w:pPr>
      <w:r>
        <w:rPr>
          <w:color w:val="2E75B6"/>
        </w:rPr>
        <w:t>【答案】</w:t>
      </w:r>
      <w:r>
        <w:rPr>
          <w:color w:val="000000"/>
        </w:rPr>
        <w:t>D</w:t>
      </w:r>
    </w:p>
    <w:p w14:paraId="25326219">
      <w:pPr>
        <w:spacing w:line="360" w:lineRule="auto"/>
        <w:textAlignment w:val="center"/>
        <w:rPr>
          <w:color w:val="000000"/>
        </w:rPr>
      </w:pPr>
      <w:r>
        <w:rPr>
          <w:color w:val="2E75B6"/>
        </w:rPr>
        <w:t>【解析】</w:t>
      </w:r>
    </w:p>
    <w:p w14:paraId="4D8DCDBF">
      <w:pPr>
        <w:spacing w:line="360" w:lineRule="auto"/>
        <w:jc w:val="left"/>
        <w:textAlignment w:val="center"/>
        <w:rPr>
          <w:color w:val="000000"/>
        </w:rPr>
      </w:pPr>
      <w:r>
        <w:rPr>
          <w:color w:val="000000"/>
        </w:rPr>
        <w:drawing>
          <wp:inline distT="0" distB="0" distL="114300" distR="114300">
            <wp:extent cx="95250" cy="171450"/>
            <wp:effectExtent l="0" t="0" r="0" b="0"/>
            <wp:docPr id="200397" name="图片 200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7" name="图片 200397"/>
                    <pic:cNvPicPr>
                      <a:picLocks noChangeAspect="1"/>
                    </pic:cNvPicPr>
                  </pic:nvPicPr>
                  <pic:blipFill>
                    <a:blip r:embed="rId15" cstate="print"/>
                    <a:stretch>
                      <a:fillRect/>
                    </a:stretch>
                  </pic:blipFill>
                  <pic:spPr>
                    <a:xfrm>
                      <a:off x="0" y="0"/>
                      <a:ext cx="95250" cy="171450"/>
                    </a:xfrm>
                    <a:prstGeom prst="rect">
                      <a:avLst/>
                    </a:prstGeom>
                  </pic:spPr>
                </pic:pic>
              </a:graphicData>
            </a:graphic>
          </wp:inline>
        </w:drawing>
      </w:r>
      <w:r>
        <w:rPr>
          <w:color w:val="000000"/>
        </w:rPr>
        <w:t>详解】A、纯棉属于天然材料，不符合题意；</w:t>
      </w:r>
    </w:p>
    <w:p w14:paraId="6B639A37">
      <w:pPr>
        <w:spacing w:line="360" w:lineRule="auto"/>
        <w:jc w:val="left"/>
        <w:textAlignment w:val="center"/>
        <w:rPr>
          <w:color w:val="000000"/>
        </w:rPr>
      </w:pPr>
      <w:r>
        <w:rPr>
          <w:color w:val="000000"/>
        </w:rPr>
        <w:t>B、玻璃属于无机非金属材料，不符合题意；</w:t>
      </w:r>
    </w:p>
    <w:p w14:paraId="762A2F1C">
      <w:pPr>
        <w:spacing w:line="360" w:lineRule="auto"/>
        <w:jc w:val="left"/>
        <w:textAlignment w:val="center"/>
        <w:rPr>
          <w:color w:val="000000"/>
        </w:rPr>
      </w:pPr>
      <w:r>
        <w:rPr>
          <w:color w:val="000000"/>
        </w:rPr>
        <w:t>C、纯铜属于金属材料，不符合题意；</w:t>
      </w:r>
    </w:p>
    <w:p w14:paraId="110FFFBE">
      <w:pPr>
        <w:spacing w:line="360" w:lineRule="auto"/>
        <w:jc w:val="left"/>
        <w:textAlignment w:val="center"/>
        <w:rPr>
          <w:color w:val="000000"/>
        </w:rPr>
      </w:pPr>
      <w:r>
        <w:rPr>
          <w:color w:val="000000"/>
        </w:rPr>
        <w:t>D、塑料属于有机合成材料，符合题意。</w:t>
      </w:r>
    </w:p>
    <w:p w14:paraId="25ECC58C">
      <w:pPr>
        <w:spacing w:line="360" w:lineRule="auto"/>
        <w:jc w:val="left"/>
        <w:textAlignment w:val="center"/>
        <w:rPr>
          <w:color w:val="000000"/>
        </w:rPr>
      </w:pPr>
      <w:r>
        <w:rPr>
          <w:color w:val="000000"/>
        </w:rPr>
        <w:t>故选D。</w:t>
      </w:r>
    </w:p>
    <w:p w14:paraId="615335BE">
      <w:pPr>
        <w:spacing w:line="360" w:lineRule="auto"/>
        <w:jc w:val="left"/>
        <w:textAlignment w:val="center"/>
        <w:rPr>
          <w:rFonts w:ascii="宋体" w:hAnsi="宋体"/>
          <w:color w:val="000000"/>
        </w:rPr>
      </w:pPr>
      <w:r>
        <w:rPr>
          <w:color w:val="000000"/>
        </w:rPr>
        <w:t xml:space="preserve">4. </w:t>
      </w:r>
      <w:r>
        <w:rPr>
          <w:rFonts w:ascii="宋体" w:hAnsi="宋体"/>
          <w:color w:val="000000"/>
        </w:rPr>
        <w:t>下列关于氧气和二氧化碳的说法中错误的是</w:t>
      </w:r>
    </w:p>
    <w:p w14:paraId="18F8902A">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氧气可用作燃料</w:t>
      </w:r>
      <w:r>
        <w:rPr>
          <w:color w:val="000000"/>
        </w:rPr>
        <w:tab/>
      </w:r>
      <w:r>
        <w:rPr>
          <w:color w:val="000000"/>
        </w:rPr>
        <w:t xml:space="preserve">B. </w:t>
      </w:r>
      <w:r>
        <w:rPr>
          <w:rFonts w:ascii="宋体" w:hAnsi="宋体"/>
          <w:color w:val="000000"/>
        </w:rPr>
        <w:t>干冰可用于人工降雨</w:t>
      </w:r>
    </w:p>
    <w:p w14:paraId="3F0DFA53">
      <w:pPr>
        <w:tabs>
          <w:tab w:val="left" w:pos="4873"/>
        </w:tabs>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二氧化碳不能供给呼吸</w:t>
      </w:r>
      <w:r>
        <w:rPr>
          <w:color w:val="000000"/>
        </w:rPr>
        <w:tab/>
      </w:r>
      <w:r>
        <w:rPr>
          <w:color w:val="000000"/>
        </w:rPr>
        <w:t xml:space="preserve">D. </w:t>
      </w:r>
      <w:r>
        <w:rPr>
          <w:rFonts w:ascii="宋体" w:hAnsi="宋体"/>
          <w:color w:val="000000"/>
        </w:rPr>
        <w:t>氧气约占空气总体积的</w:t>
      </w:r>
      <w:r>
        <w:rPr>
          <w:rFonts w:eastAsia="Times New Roman" w:cs="Times New Roman"/>
          <w:color w:val="000000"/>
        </w:rPr>
        <w:t>21%</w:t>
      </w:r>
    </w:p>
    <w:p w14:paraId="5EA33CB8">
      <w:pPr>
        <w:spacing w:line="360" w:lineRule="auto"/>
        <w:textAlignment w:val="center"/>
        <w:rPr>
          <w:color w:val="000000"/>
        </w:rPr>
      </w:pPr>
      <w:r>
        <w:rPr>
          <w:color w:val="2E75B6"/>
        </w:rPr>
        <w:t>【答案】</w:t>
      </w:r>
      <w:r>
        <w:rPr>
          <w:color w:val="000000"/>
        </w:rPr>
        <w:t>A</w:t>
      </w:r>
    </w:p>
    <w:p w14:paraId="1EECB99A">
      <w:pPr>
        <w:spacing w:line="360" w:lineRule="auto"/>
        <w:textAlignment w:val="center"/>
        <w:rPr>
          <w:color w:val="000000"/>
        </w:rPr>
      </w:pPr>
      <w:r>
        <w:rPr>
          <w:color w:val="2E75B6"/>
        </w:rPr>
        <w:t>【解析】</w:t>
      </w:r>
    </w:p>
    <w:p w14:paraId="5772FB0C">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、氧气具有助燃性，能帮助燃烧，不能用作燃料，故</w:t>
      </w:r>
      <w:r>
        <w:rPr>
          <w:rFonts w:eastAsia="Times New Roman" w:cs="Times New Roman"/>
          <w:color w:val="000000"/>
        </w:rPr>
        <w:t>A</w:t>
      </w:r>
      <w:r>
        <w:rPr>
          <w:rFonts w:ascii="宋体" w:hAnsi="宋体"/>
          <w:color w:val="000000"/>
        </w:rPr>
        <w:t>符合题意；</w:t>
      </w:r>
    </w:p>
    <w:p w14:paraId="4F4562EB">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、干冰在常温下升华，吸收周围空气中的热，能用于人工降雨，故</w:t>
      </w:r>
      <w:r>
        <w:rPr>
          <w:rFonts w:eastAsia="Times New Roman" w:cs="Times New Roman"/>
          <w:color w:val="000000"/>
        </w:rPr>
        <w:t>B</w:t>
      </w:r>
      <w:r>
        <w:rPr>
          <w:rFonts w:ascii="宋体" w:hAnsi="宋体"/>
          <w:color w:val="000000"/>
        </w:rPr>
        <w:t>不符合题意；</w:t>
      </w:r>
    </w:p>
    <w:p w14:paraId="1A938D58">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、二氧化碳不能供给呼吸，故</w:t>
      </w:r>
      <w:r>
        <w:rPr>
          <w:rFonts w:eastAsia="Times New Roman" w:cs="Times New Roman"/>
          <w:color w:val="000000"/>
        </w:rPr>
        <w:t>C</w:t>
      </w:r>
      <w:r>
        <w:rPr>
          <w:rFonts w:ascii="宋体" w:hAnsi="宋体"/>
          <w:color w:val="000000"/>
        </w:rPr>
        <w:t>不符合题意；</w:t>
      </w:r>
    </w:p>
    <w:p w14:paraId="42C4A4AF">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、氧气约占空气总体积的</w:t>
      </w:r>
      <w:r>
        <w:rPr>
          <w:rFonts w:eastAsia="Times New Roman" w:cs="Times New Roman"/>
          <w:color w:val="000000"/>
        </w:rPr>
        <w:t>21%，</w:t>
      </w:r>
      <w:r>
        <w:rPr>
          <w:rFonts w:ascii="宋体" w:hAnsi="宋体"/>
          <w:color w:val="000000"/>
        </w:rPr>
        <w:t>故</w:t>
      </w:r>
      <w:r>
        <w:rPr>
          <w:rFonts w:eastAsia="Times New Roman" w:cs="Times New Roman"/>
          <w:color w:val="000000"/>
        </w:rPr>
        <w:t>D</w:t>
      </w:r>
      <w:r>
        <w:rPr>
          <w:rFonts w:ascii="宋体" w:hAnsi="宋体"/>
          <w:color w:val="000000"/>
        </w:rPr>
        <w:t>不符合题意。</w:t>
      </w:r>
    </w:p>
    <w:p w14:paraId="08956F0E">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2CB76460">
      <w:pPr>
        <w:spacing w:line="360" w:lineRule="auto"/>
        <w:jc w:val="left"/>
        <w:textAlignment w:val="center"/>
        <w:rPr>
          <w:rFonts w:ascii="宋体" w:hAnsi="宋体"/>
          <w:color w:val="000000"/>
        </w:rPr>
      </w:pPr>
      <w:r>
        <w:rPr>
          <w:color w:val="000000"/>
        </w:rPr>
        <w:t xml:space="preserve">5. </w:t>
      </w:r>
      <w:r>
        <w:rPr>
          <w:rFonts w:ascii="宋体" w:hAnsi="宋体"/>
          <w:color w:val="000000"/>
        </w:rPr>
        <w:t>下列物质中属于纯净物的是</w:t>
      </w:r>
    </w:p>
    <w:p w14:paraId="17161D7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空气</w:t>
      </w:r>
      <w:r>
        <w:rPr>
          <w:rFonts w:ascii="宋体" w:hAnsi="宋体"/>
          <w:color w:val="000000"/>
        </w:rPr>
        <w:tab/>
      </w:r>
      <w:r>
        <w:rPr>
          <w:rFonts w:ascii="宋体" w:hAnsi="宋体"/>
          <w:color w:val="000000"/>
        </w:rPr>
        <w:t>B. 生铁</w:t>
      </w:r>
      <w:r>
        <w:rPr>
          <w:rFonts w:ascii="宋体" w:hAnsi="宋体"/>
          <w:color w:val="000000"/>
        </w:rPr>
        <w:tab/>
      </w:r>
      <w:r>
        <w:rPr>
          <w:rFonts w:ascii="宋体" w:hAnsi="宋体"/>
          <w:color w:val="000000"/>
        </w:rPr>
        <w:t>C. 赤铁矿石</w:t>
      </w:r>
      <w:r>
        <w:rPr>
          <w:rFonts w:ascii="宋体" w:hAnsi="宋体"/>
          <w:color w:val="000000"/>
        </w:rPr>
        <w:tab/>
      </w:r>
      <w:r>
        <w:rPr>
          <w:rFonts w:ascii="宋体" w:hAnsi="宋体"/>
          <w:color w:val="000000"/>
        </w:rPr>
        <w:t>D. 冰水共存物</w:t>
      </w:r>
    </w:p>
    <w:p w14:paraId="6A728E6D">
      <w:pPr>
        <w:spacing w:line="360" w:lineRule="auto"/>
        <w:textAlignment w:val="center"/>
        <w:rPr>
          <w:color w:val="000000"/>
        </w:rPr>
      </w:pPr>
      <w:r>
        <w:rPr>
          <w:color w:val="2E75B6"/>
        </w:rPr>
        <w:t>【答案】</w:t>
      </w:r>
      <w:r>
        <w:rPr>
          <w:color w:val="000000"/>
        </w:rPr>
        <w:t>D</w:t>
      </w:r>
    </w:p>
    <w:p w14:paraId="10150831">
      <w:pPr>
        <w:spacing w:line="360" w:lineRule="auto"/>
        <w:textAlignment w:val="center"/>
        <w:rPr>
          <w:color w:val="000000"/>
        </w:rPr>
      </w:pPr>
      <w:r>
        <w:rPr>
          <w:color w:val="2E75B6"/>
        </w:rPr>
        <w:t>【解析】</w:t>
      </w:r>
    </w:p>
    <w:p w14:paraId="6CFA8AC3">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、空气中含有氮气、氧气等气体，属于混合物，此选项错误；</w:t>
      </w:r>
    </w:p>
    <w:p w14:paraId="4B421AA1">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、生铁的主要成分是铁，还含有碳等杂质，属于混合物，此选项错误；</w:t>
      </w:r>
    </w:p>
    <w:p w14:paraId="1E442706">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、赤铁矿石主要成分是氧化铁，还包含其他杂质，属于混合物，此选项错误；</w:t>
      </w:r>
    </w:p>
    <w:p w14:paraId="05CC4558">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、冰水共存物是由一种物质组成的物质，属于纯净物，此选项正确。</w:t>
      </w:r>
    </w:p>
    <w:p w14:paraId="2F6E9EF4">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0B2D77B3">
      <w:pPr>
        <w:spacing w:line="360" w:lineRule="auto"/>
        <w:jc w:val="left"/>
        <w:textAlignment w:val="center"/>
        <w:rPr>
          <w:rFonts w:ascii="宋体" w:hAnsi="宋体"/>
          <w:color w:val="000000"/>
        </w:rPr>
      </w:pPr>
      <w:r>
        <w:rPr>
          <w:color w:val="000000"/>
        </w:rPr>
        <w:t xml:space="preserve">6. </w:t>
      </w:r>
      <w:r>
        <w:rPr>
          <w:rFonts w:eastAsia="Times New Roman" w:cs="Times New Roman"/>
          <w:color w:val="000000"/>
        </w:rPr>
        <w:t>“</w:t>
      </w:r>
      <w:r>
        <w:rPr>
          <w:rFonts w:ascii="宋体" w:hAnsi="宋体"/>
          <w:color w:val="000000"/>
        </w:rPr>
        <w:t>珍惜生命，远离毒品。</w:t>
      </w:r>
      <w:r>
        <w:rPr>
          <w:rFonts w:eastAsia="Times New Roman" w:cs="Times New Roman"/>
          <w:color w:val="000000"/>
        </w:rPr>
        <w:t>”</w:t>
      </w:r>
      <w:r>
        <w:rPr>
          <w:rFonts w:ascii="宋体" w:hAnsi="宋体"/>
          <w:color w:val="000000"/>
        </w:rPr>
        <w:t>甲基苯丙胺（冰毒）的化学式为</w:t>
      </w:r>
      <w:r>
        <w:rPr>
          <w:rFonts w:eastAsia="Times New Roman" w:cs="Times New Roman"/>
          <w:color w:val="000000"/>
        </w:rPr>
        <w:t>C</w:t>
      </w:r>
      <w:r>
        <w:rPr>
          <w:rFonts w:eastAsia="Times New Roman" w:cs="Times New Roman"/>
          <w:color w:val="000000"/>
          <w:vertAlign w:val="subscript"/>
        </w:rPr>
        <w:t>10</w:t>
      </w:r>
      <w:r>
        <w:rPr>
          <w:rFonts w:eastAsia="Times New Roman" w:cs="Times New Roman"/>
          <w:color w:val="000000"/>
        </w:rPr>
        <w:t>H</w:t>
      </w:r>
      <w:r>
        <w:rPr>
          <w:rFonts w:eastAsia="Times New Roman" w:cs="Times New Roman"/>
          <w:color w:val="000000"/>
          <w:vertAlign w:val="subscript"/>
        </w:rPr>
        <w:t>15</w:t>
      </w:r>
      <w:r>
        <w:rPr>
          <w:rFonts w:eastAsia="Times New Roman" w:cs="Times New Roman"/>
          <w:color w:val="000000"/>
        </w:rPr>
        <w:t>N</w:t>
      </w:r>
      <w:r>
        <w:rPr>
          <w:rFonts w:ascii="宋体" w:hAnsi="宋体"/>
          <w:color w:val="000000"/>
        </w:rPr>
        <w:t>，下列有关它的说法正确的是</w:t>
      </w:r>
    </w:p>
    <w:p w14:paraId="72F159DE">
      <w:pPr>
        <w:tabs>
          <w:tab w:val="left" w:pos="4873"/>
        </w:tabs>
        <w:spacing w:line="360" w:lineRule="auto"/>
        <w:jc w:val="left"/>
        <w:textAlignment w:val="center"/>
        <w:rPr>
          <w:rFonts w:eastAsia="Times New Roman" w:cs="Times New Roman"/>
          <w:color w:val="000000"/>
        </w:rPr>
      </w:pPr>
      <w:r>
        <w:rPr>
          <w:rFonts w:ascii="宋体" w:hAnsi="宋体"/>
          <w:color w:val="000000"/>
        </w:rPr>
        <w:t>A. 甲基苯丙胺含有</w:t>
      </w:r>
      <w:r>
        <w:rPr>
          <w:rFonts w:eastAsia="Times New Roman" w:cs="Times New Roman"/>
          <w:color w:val="000000"/>
        </w:rPr>
        <w:t>10</w:t>
      </w:r>
      <w:r>
        <w:rPr>
          <w:rFonts w:ascii="宋体" w:hAnsi="宋体"/>
          <w:color w:val="000000"/>
        </w:rPr>
        <w:t>个碳原子</w:t>
      </w:r>
      <w:r>
        <w:rPr>
          <w:rFonts w:ascii="宋体" w:hAnsi="宋体"/>
          <w:color w:val="000000"/>
        </w:rPr>
        <w:tab/>
      </w:r>
      <w:r>
        <w:rPr>
          <w:rFonts w:ascii="宋体" w:hAnsi="宋体"/>
          <w:color w:val="000000"/>
        </w:rPr>
        <w:t>B. 甲基苯丙胺的相对分子质量为</w:t>
      </w:r>
      <w:r>
        <w:rPr>
          <w:rFonts w:eastAsia="Times New Roman" w:cs="Times New Roman"/>
          <w:color w:val="000000"/>
        </w:rPr>
        <w:t>149g</w:t>
      </w:r>
    </w:p>
    <w:p w14:paraId="59B3B5CE">
      <w:pPr>
        <w:tabs>
          <w:tab w:val="left" w:pos="4873"/>
        </w:tabs>
        <w:spacing w:line="360" w:lineRule="auto"/>
        <w:jc w:val="left"/>
        <w:textAlignment w:val="center"/>
        <w:rPr>
          <w:rFonts w:ascii="宋体" w:hAnsi="宋体"/>
          <w:color w:val="000000"/>
        </w:rPr>
      </w:pPr>
      <w:r>
        <w:rPr>
          <w:rFonts w:ascii="宋体" w:hAnsi="宋体"/>
          <w:color w:val="000000"/>
        </w:rPr>
        <w:t>C. 甲基苯丙胺由碳、氢、氮三种元素组成</w:t>
      </w:r>
      <w:r>
        <w:rPr>
          <w:rFonts w:ascii="宋体" w:hAnsi="宋体"/>
          <w:color w:val="000000"/>
        </w:rPr>
        <w:tab/>
      </w:r>
      <w:r>
        <w:rPr>
          <w:rFonts w:ascii="宋体" w:hAnsi="宋体"/>
          <w:color w:val="000000"/>
        </w:rPr>
        <w:t>D. 甲基苯丙胺中氢元素的质量分数最大</w:t>
      </w:r>
    </w:p>
    <w:p w14:paraId="6986425E">
      <w:pPr>
        <w:spacing w:line="360" w:lineRule="auto"/>
        <w:textAlignment w:val="center"/>
        <w:rPr>
          <w:color w:val="000000"/>
        </w:rPr>
      </w:pPr>
      <w:r>
        <w:rPr>
          <w:color w:val="2E75B6"/>
        </w:rPr>
        <w:t>【答案】</w:t>
      </w:r>
      <w:r>
        <w:rPr>
          <w:color w:val="000000"/>
        </w:rPr>
        <w:t>C</w:t>
      </w:r>
    </w:p>
    <w:p w14:paraId="6556646C">
      <w:pPr>
        <w:spacing w:line="360" w:lineRule="auto"/>
        <w:textAlignment w:val="center"/>
        <w:rPr>
          <w:color w:val="000000"/>
        </w:rPr>
      </w:pPr>
      <w:r>
        <w:rPr>
          <w:color w:val="2E75B6"/>
        </w:rPr>
        <w:t>【解析】</w:t>
      </w:r>
    </w:p>
    <w:p w14:paraId="69B67B8B">
      <w:pPr>
        <w:spacing w:line="360" w:lineRule="auto"/>
        <w:jc w:val="left"/>
        <w:textAlignment w:val="center"/>
        <w:rPr>
          <w:color w:val="000000"/>
        </w:rPr>
      </w:pPr>
      <w:r>
        <w:rPr>
          <w:color w:val="000000"/>
        </w:rPr>
        <w:t>【详解】A、根据甲基苯丙胺化学式C</w:t>
      </w:r>
      <w:r>
        <w:rPr>
          <w:color w:val="000000"/>
          <w:vertAlign w:val="subscript"/>
        </w:rPr>
        <w:t>10</w:t>
      </w:r>
      <w:r>
        <w:rPr>
          <w:color w:val="000000"/>
        </w:rPr>
        <w:t>H</w:t>
      </w:r>
      <w:r>
        <w:rPr>
          <w:color w:val="000000"/>
          <w:vertAlign w:val="subscript"/>
        </w:rPr>
        <w:t>15</w:t>
      </w:r>
      <w:r>
        <w:rPr>
          <w:color w:val="000000"/>
        </w:rPr>
        <w:t>N，化学式里元素右下角的数字表示该物质的一个分子里该原子的个数，故一个甲基苯丙胺分子含有10个碳原子，选项错误；</w:t>
      </w:r>
    </w:p>
    <w:p w14:paraId="5A8D4855">
      <w:pPr>
        <w:spacing w:line="360" w:lineRule="auto"/>
        <w:jc w:val="left"/>
        <w:textAlignment w:val="center"/>
        <w:rPr>
          <w:color w:val="000000"/>
        </w:rPr>
      </w:pPr>
      <w:r>
        <w:rPr>
          <w:color w:val="000000"/>
        </w:rPr>
        <w:t>B、甲基苯丙胺的相对分子质量为</w:t>
      </w:r>
      <w:r>
        <w:object>
          <v:shape id="_x0000_i1025" o:spt="75" alt="学科网(www.zxxk.com)--教育资源门户，提供试卷、教案、课件、论文、素材以及各类教学资源下载，还有大量而丰富的教学相关资讯！" type="#_x0000_t75" style="height:14.25pt;width:119.25pt;" o:ole="t" filled="f" o:preferrelative="t" stroked="f" coordsize="21600,21600">
            <v:path/>
            <v:fill on="f" focussize="0,0"/>
            <v:stroke on="f" joinstyle="miter"/>
            <v:imagedata r:id="rId17" o:title="eqId3fb373b9ee2f0d0108e9f69d5a8e8387"/>
            <o:lock v:ext="edit" aspectratio="t"/>
            <w10:wrap type="none"/>
            <w10:anchorlock/>
          </v:shape>
          <o:OLEObject Type="Embed" ProgID="Equation.DSMT4" ShapeID="_x0000_i1025" DrawAspect="Content" ObjectID="_1468075725" r:id="rId16">
            <o:LockedField>false</o:LockedField>
          </o:OLEObject>
        </w:object>
      </w:r>
      <w:r>
        <w:rPr>
          <w:color w:val="000000"/>
        </w:rPr>
        <w:t>，相对分子质量不是实际质量，单位不是“g”，选项错误；</w:t>
      </w:r>
    </w:p>
    <w:p w14:paraId="350B6DA8">
      <w:pPr>
        <w:spacing w:line="360" w:lineRule="auto"/>
        <w:jc w:val="left"/>
        <w:textAlignment w:val="center"/>
        <w:rPr>
          <w:color w:val="000000"/>
        </w:rPr>
      </w:pPr>
      <w:r>
        <w:rPr>
          <w:color w:val="000000"/>
        </w:rPr>
        <w:t>C、根据甲基苯丙胺化学式C</w:t>
      </w:r>
      <w:r>
        <w:rPr>
          <w:color w:val="000000"/>
          <w:vertAlign w:val="subscript"/>
        </w:rPr>
        <w:t>10</w:t>
      </w:r>
      <w:r>
        <w:rPr>
          <w:color w:val="000000"/>
        </w:rPr>
        <w:t>H</w:t>
      </w:r>
      <w:r>
        <w:rPr>
          <w:color w:val="000000"/>
          <w:vertAlign w:val="subscript"/>
        </w:rPr>
        <w:t>15</w:t>
      </w:r>
      <w:r>
        <w:rPr>
          <w:color w:val="000000"/>
        </w:rPr>
        <w:t>N，可知甲基苯丙胺由碳、氢、氮三种元素组成，选项正确；</w:t>
      </w:r>
    </w:p>
    <w:p w14:paraId="38924552">
      <w:pPr>
        <w:spacing w:line="360" w:lineRule="auto"/>
        <w:jc w:val="left"/>
        <w:textAlignment w:val="center"/>
        <w:rPr>
          <w:color w:val="000000"/>
        </w:rPr>
      </w:pPr>
      <w:r>
        <w:rPr>
          <w:color w:val="000000"/>
        </w:rPr>
        <w:t>D、甲基苯丙胺中碳元素、氢元素、氮元素的质量比是</w:t>
      </w:r>
      <w:r>
        <w:object>
          <v:shape id="_x0000_i1026" o:spt="75" alt="学科网(www.zxxk.com)--教育资源门户，提供试卷、教案、课件、论文、素材以及各类教学资源下载，还有大量而丰富的教学相关资讯！" type="#_x0000_t75" style="height:20.25pt;width:165pt;" o:ole="t" filled="f" o:preferrelative="t" stroked="f" coordsize="21600,21600">
            <v:path/>
            <v:fill on="f" focussize="0,0"/>
            <v:stroke on="f" joinstyle="miter"/>
            <v:imagedata r:id="rId19" o:title="eqIdbae173dcb0dd7488ed4c9a075937e89b"/>
            <o:lock v:ext="edit" aspectratio="t"/>
            <w10:wrap type="none"/>
            <w10:anchorlock/>
          </v:shape>
          <o:OLEObject Type="Embed" ProgID="Equation.DSMT4" ShapeID="_x0000_i1026" DrawAspect="Content" ObjectID="_1468075726" r:id="rId18">
            <o:LockedField>false</o:LockedField>
          </o:OLEObject>
        </w:object>
      </w:r>
      <w:r>
        <w:rPr>
          <w:color w:val="000000"/>
        </w:rPr>
        <w:t>，因此可以判断碳元素质量分数最大，选项错误。</w:t>
      </w:r>
    </w:p>
    <w:p w14:paraId="53F6E485">
      <w:pPr>
        <w:spacing w:line="360" w:lineRule="auto"/>
        <w:jc w:val="left"/>
        <w:textAlignment w:val="center"/>
        <w:rPr>
          <w:color w:val="000000"/>
        </w:rPr>
      </w:pPr>
      <w:r>
        <w:rPr>
          <w:color w:val="000000"/>
        </w:rPr>
        <w:t>故选：C。</w:t>
      </w:r>
    </w:p>
    <w:p w14:paraId="4A394FD8">
      <w:pPr>
        <w:spacing w:line="360" w:lineRule="auto"/>
        <w:jc w:val="left"/>
        <w:textAlignment w:val="center"/>
        <w:rPr>
          <w:rFonts w:ascii="宋体" w:hAnsi="宋体"/>
          <w:color w:val="000000"/>
        </w:rPr>
      </w:pPr>
      <w:r>
        <w:rPr>
          <w:color w:val="000000"/>
        </w:rPr>
        <w:t xml:space="preserve">7. </w:t>
      </w:r>
      <w:r>
        <w:rPr>
          <w:rFonts w:ascii="宋体" w:hAnsi="宋体"/>
          <w:color w:val="000000"/>
        </w:rPr>
        <w:t>下表列出了一些常见物质的</w:t>
      </w:r>
      <w:r>
        <w:rPr>
          <w:rFonts w:eastAsia="Times New Roman" w:cs="Times New Roman"/>
          <w:color w:val="000000"/>
        </w:rPr>
        <w:t>pH</w:t>
      </w:r>
      <w:r>
        <w:rPr>
          <w:rFonts w:ascii="宋体" w:hAnsi="宋体"/>
          <w:color w:val="000000"/>
        </w:rPr>
        <w:t>范围，其中碱性最强的是</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290"/>
        <w:gridCol w:w="984"/>
        <w:gridCol w:w="879"/>
        <w:gridCol w:w="1290"/>
      </w:tblGrid>
      <w:tr w14:paraId="4F136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bottom"/>
          </w:tcPr>
          <w:p w14:paraId="2730F864">
            <w:pPr>
              <w:spacing w:line="360" w:lineRule="auto"/>
              <w:jc w:val="left"/>
              <w:textAlignment w:val="center"/>
              <w:rPr>
                <w:rFonts w:ascii="宋体" w:hAnsi="宋体"/>
                <w:color w:val="000000"/>
              </w:rPr>
            </w:pPr>
            <w:r>
              <w:rPr>
                <w:rFonts w:ascii="宋体" w:hAnsi="宋体"/>
                <w:color w:val="000000"/>
              </w:rPr>
              <w:t>物质名称</w:t>
            </w:r>
          </w:p>
        </w:tc>
        <w:tc>
          <w:tcPr>
            <w:tcW w:w="0" w:type="auto"/>
            <w:tcBorders>
              <w:top w:val="single" w:color="000000" w:sz="6" w:space="0"/>
              <w:left w:val="nil"/>
              <w:bottom w:val="single" w:color="000000" w:sz="6" w:space="0"/>
              <w:right w:val="single" w:color="000000" w:sz="6" w:space="0"/>
            </w:tcBorders>
            <w:tcMar>
              <w:top w:w="75" w:type="dxa"/>
              <w:bottom w:w="75" w:type="dxa"/>
            </w:tcMar>
            <w:vAlign w:val="bottom"/>
          </w:tcPr>
          <w:p w14:paraId="18E6A63A">
            <w:pPr>
              <w:spacing w:line="360" w:lineRule="auto"/>
              <w:jc w:val="left"/>
              <w:textAlignment w:val="center"/>
              <w:rPr>
                <w:rFonts w:ascii="宋体" w:hAnsi="宋体"/>
                <w:color w:val="000000"/>
              </w:rPr>
            </w:pPr>
            <w:r>
              <w:rPr>
                <w:rFonts w:ascii="宋体" w:hAnsi="宋体"/>
                <w:color w:val="000000"/>
              </w:rPr>
              <w:t>炉具清洁剂</w:t>
            </w:r>
          </w:p>
        </w:tc>
        <w:tc>
          <w:tcPr>
            <w:tcW w:w="0" w:type="auto"/>
            <w:tcBorders>
              <w:top w:val="single" w:color="000000" w:sz="6" w:space="0"/>
              <w:left w:val="nil"/>
              <w:bottom w:val="single" w:color="000000" w:sz="6" w:space="0"/>
              <w:right w:val="single" w:color="000000" w:sz="6" w:space="0"/>
            </w:tcBorders>
            <w:tcMar>
              <w:top w:w="75" w:type="dxa"/>
              <w:bottom w:w="75" w:type="dxa"/>
            </w:tcMar>
            <w:vAlign w:val="bottom"/>
          </w:tcPr>
          <w:p w14:paraId="0056B1D9">
            <w:pPr>
              <w:spacing w:line="360" w:lineRule="auto"/>
              <w:jc w:val="left"/>
              <w:textAlignment w:val="center"/>
              <w:rPr>
                <w:rFonts w:ascii="宋体" w:hAnsi="宋体"/>
                <w:color w:val="000000"/>
              </w:rPr>
            </w:pPr>
            <w:r>
              <w:rPr>
                <w:rFonts w:ascii="宋体" w:hAnsi="宋体"/>
                <w:color w:val="000000"/>
              </w:rPr>
              <w:t>肥皂水</w:t>
            </w:r>
          </w:p>
        </w:tc>
        <w:tc>
          <w:tcPr>
            <w:tcW w:w="0" w:type="auto"/>
            <w:tcBorders>
              <w:top w:val="single" w:color="000000" w:sz="6" w:space="0"/>
              <w:left w:val="nil"/>
              <w:bottom w:val="single" w:color="000000" w:sz="6" w:space="0"/>
              <w:right w:val="single" w:color="000000" w:sz="6" w:space="0"/>
            </w:tcBorders>
            <w:tcMar>
              <w:top w:w="75" w:type="dxa"/>
              <w:bottom w:w="75" w:type="dxa"/>
            </w:tcMar>
            <w:vAlign w:val="bottom"/>
          </w:tcPr>
          <w:p w14:paraId="344AC5C7">
            <w:pPr>
              <w:spacing w:line="360" w:lineRule="auto"/>
              <w:jc w:val="left"/>
              <w:textAlignment w:val="center"/>
              <w:rPr>
                <w:rFonts w:ascii="宋体" w:hAnsi="宋体"/>
                <w:color w:val="000000"/>
              </w:rPr>
            </w:pPr>
            <w:r>
              <w:rPr>
                <w:rFonts w:ascii="宋体" w:hAnsi="宋体"/>
                <w:color w:val="000000"/>
              </w:rPr>
              <w:t>矿泉水</w:t>
            </w:r>
          </w:p>
        </w:tc>
        <w:tc>
          <w:tcPr>
            <w:tcW w:w="0" w:type="auto"/>
            <w:tcBorders>
              <w:top w:val="single" w:color="000000" w:sz="6" w:space="0"/>
              <w:left w:val="nil"/>
              <w:bottom w:val="single" w:color="000000" w:sz="6" w:space="0"/>
              <w:right w:val="single" w:color="000000" w:sz="6" w:space="0"/>
            </w:tcBorders>
            <w:tcMar>
              <w:top w:w="75" w:type="dxa"/>
              <w:bottom w:w="75" w:type="dxa"/>
            </w:tcMar>
            <w:vAlign w:val="bottom"/>
          </w:tcPr>
          <w:p w14:paraId="0BFA75A3">
            <w:pPr>
              <w:spacing w:line="360" w:lineRule="auto"/>
              <w:jc w:val="left"/>
              <w:textAlignment w:val="center"/>
              <w:rPr>
                <w:rFonts w:ascii="宋体" w:hAnsi="宋体"/>
                <w:color w:val="000000"/>
              </w:rPr>
            </w:pPr>
            <w:r>
              <w:rPr>
                <w:rFonts w:ascii="宋体" w:hAnsi="宋体"/>
                <w:color w:val="000000"/>
              </w:rPr>
              <w:t>厕所清洁剂</w:t>
            </w:r>
          </w:p>
        </w:tc>
      </w:tr>
      <w:tr w14:paraId="07108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 w:hRule="atLeast"/>
        </w:trPr>
        <w:tc>
          <w:tcPr>
            <w:tcW w:w="0" w:type="auto"/>
            <w:tcBorders>
              <w:top w:val="nil"/>
              <w:left w:val="single" w:color="000000" w:sz="6" w:space="0"/>
              <w:bottom w:val="single" w:color="000000" w:sz="6" w:space="0"/>
              <w:right w:val="single" w:color="000000" w:sz="6" w:space="0"/>
            </w:tcBorders>
            <w:tcMar>
              <w:top w:w="75" w:type="dxa"/>
              <w:bottom w:w="75" w:type="dxa"/>
            </w:tcMar>
            <w:vAlign w:val="bottom"/>
          </w:tcPr>
          <w:p w14:paraId="408B7C43">
            <w:pPr>
              <w:spacing w:line="360" w:lineRule="auto"/>
              <w:jc w:val="left"/>
              <w:textAlignment w:val="center"/>
              <w:rPr>
                <w:rFonts w:ascii="宋体" w:hAnsi="宋体"/>
                <w:color w:val="000000"/>
              </w:rPr>
            </w:pPr>
            <w:r>
              <w:rPr>
                <w:rFonts w:eastAsia="Times New Roman" w:cs="Times New Roman"/>
                <w:color w:val="000000"/>
              </w:rPr>
              <w:t>pH</w:t>
            </w:r>
            <w:r>
              <w:rPr>
                <w:rFonts w:ascii="宋体" w:hAnsi="宋体"/>
                <w:color w:val="000000"/>
              </w:rPr>
              <w:t>范围</w:t>
            </w:r>
          </w:p>
        </w:tc>
        <w:tc>
          <w:tcPr>
            <w:tcW w:w="0" w:type="auto"/>
            <w:tcBorders>
              <w:top w:val="nil"/>
              <w:left w:val="nil"/>
              <w:bottom w:val="single" w:color="000000" w:sz="6" w:space="0"/>
              <w:right w:val="single" w:color="000000" w:sz="6" w:space="0"/>
            </w:tcBorders>
            <w:tcMar>
              <w:top w:w="75" w:type="dxa"/>
              <w:bottom w:w="75" w:type="dxa"/>
            </w:tcMar>
            <w:vAlign w:val="bottom"/>
          </w:tcPr>
          <w:p w14:paraId="0647877C">
            <w:pPr>
              <w:spacing w:line="360" w:lineRule="auto"/>
              <w:jc w:val="left"/>
              <w:textAlignment w:val="center"/>
              <w:rPr>
                <w:rFonts w:eastAsia="Times New Roman" w:cs="Times New Roman"/>
                <w:color w:val="000000"/>
              </w:rPr>
            </w:pPr>
            <w:r>
              <w:rPr>
                <w:rFonts w:eastAsia="Times New Roman" w:cs="Times New Roman"/>
                <w:color w:val="000000"/>
              </w:rPr>
              <w:t>12~13</w:t>
            </w:r>
          </w:p>
        </w:tc>
        <w:tc>
          <w:tcPr>
            <w:tcW w:w="0" w:type="auto"/>
            <w:tcBorders>
              <w:top w:val="nil"/>
              <w:left w:val="nil"/>
              <w:bottom w:val="single" w:color="000000" w:sz="6" w:space="0"/>
              <w:right w:val="single" w:color="000000" w:sz="6" w:space="0"/>
            </w:tcBorders>
            <w:tcMar>
              <w:top w:w="75" w:type="dxa"/>
              <w:bottom w:w="75" w:type="dxa"/>
            </w:tcMar>
            <w:vAlign w:val="bottom"/>
          </w:tcPr>
          <w:p w14:paraId="49BB129F">
            <w:pPr>
              <w:spacing w:line="360" w:lineRule="auto"/>
              <w:jc w:val="left"/>
              <w:textAlignment w:val="center"/>
              <w:rPr>
                <w:rFonts w:eastAsia="Times New Roman" w:cs="Times New Roman"/>
                <w:color w:val="000000"/>
              </w:rPr>
            </w:pPr>
            <w:r>
              <w:rPr>
                <w:rFonts w:eastAsia="Times New Roman" w:cs="Times New Roman"/>
                <w:color w:val="000000"/>
              </w:rPr>
              <w:t>9.5~10.5</w:t>
            </w:r>
          </w:p>
        </w:tc>
        <w:tc>
          <w:tcPr>
            <w:tcW w:w="0" w:type="auto"/>
            <w:tcBorders>
              <w:top w:val="nil"/>
              <w:left w:val="nil"/>
              <w:bottom w:val="single" w:color="000000" w:sz="6" w:space="0"/>
              <w:right w:val="single" w:color="000000" w:sz="6" w:space="0"/>
            </w:tcBorders>
            <w:tcMar>
              <w:top w:w="75" w:type="dxa"/>
              <w:bottom w:w="75" w:type="dxa"/>
            </w:tcMar>
            <w:vAlign w:val="bottom"/>
          </w:tcPr>
          <w:p w14:paraId="445670AA">
            <w:pPr>
              <w:spacing w:line="360" w:lineRule="auto"/>
              <w:jc w:val="left"/>
              <w:textAlignment w:val="center"/>
              <w:rPr>
                <w:rFonts w:eastAsia="Times New Roman" w:cs="Times New Roman"/>
                <w:color w:val="000000"/>
              </w:rPr>
            </w:pPr>
            <w:r>
              <w:rPr>
                <w:rFonts w:eastAsia="Times New Roman" w:cs="Times New Roman"/>
                <w:color w:val="000000"/>
              </w:rPr>
              <w:t>6.8~7.8</w:t>
            </w:r>
          </w:p>
        </w:tc>
        <w:tc>
          <w:tcPr>
            <w:tcW w:w="0" w:type="auto"/>
            <w:tcBorders>
              <w:top w:val="nil"/>
              <w:left w:val="nil"/>
              <w:bottom w:val="single" w:color="000000" w:sz="6" w:space="0"/>
              <w:right w:val="single" w:color="000000" w:sz="6" w:space="0"/>
            </w:tcBorders>
            <w:tcMar>
              <w:top w:w="75" w:type="dxa"/>
              <w:bottom w:w="75" w:type="dxa"/>
            </w:tcMar>
            <w:vAlign w:val="bottom"/>
          </w:tcPr>
          <w:p w14:paraId="5013B3D0">
            <w:pPr>
              <w:spacing w:line="360" w:lineRule="auto"/>
              <w:jc w:val="left"/>
              <w:textAlignment w:val="center"/>
              <w:rPr>
                <w:rFonts w:eastAsia="Times New Roman" w:cs="Times New Roman"/>
                <w:color w:val="000000"/>
              </w:rPr>
            </w:pPr>
            <w:r>
              <w:rPr>
                <w:rFonts w:eastAsia="Times New Roman" w:cs="Times New Roman"/>
                <w:color w:val="000000"/>
              </w:rPr>
              <w:t>1~2</w:t>
            </w:r>
          </w:p>
        </w:tc>
      </w:tr>
    </w:tbl>
    <w:p w14:paraId="1A5E3DAD">
      <w:pPr>
        <w:spacing w:line="360" w:lineRule="auto"/>
        <w:jc w:val="left"/>
        <w:textAlignment w:val="center"/>
        <w:rPr>
          <w:color w:val="000000"/>
        </w:rPr>
      </w:pPr>
    </w:p>
    <w:p w14:paraId="75FF57D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炉具清洁剂</w:t>
      </w:r>
      <w:r>
        <w:rPr>
          <w:color w:val="000000"/>
        </w:rPr>
        <w:tab/>
      </w:r>
      <w:r>
        <w:rPr>
          <w:color w:val="000000"/>
        </w:rPr>
        <w:t xml:space="preserve">B. </w:t>
      </w:r>
      <w:r>
        <w:rPr>
          <w:rFonts w:ascii="宋体" w:hAnsi="宋体"/>
          <w:color w:val="000000"/>
        </w:rPr>
        <w:t>肥皂水</w:t>
      </w:r>
      <w:r>
        <w:rPr>
          <w:color w:val="000000"/>
        </w:rPr>
        <w:tab/>
      </w:r>
      <w:r>
        <w:rPr>
          <w:color w:val="000000"/>
        </w:rPr>
        <w:t xml:space="preserve">C. </w:t>
      </w:r>
      <w:r>
        <w:rPr>
          <w:rFonts w:ascii="宋体" w:hAnsi="宋体"/>
          <w:color w:val="000000"/>
        </w:rPr>
        <w:t>矿泉水</w:t>
      </w:r>
      <w:r>
        <w:rPr>
          <w:color w:val="000000"/>
        </w:rPr>
        <w:tab/>
      </w:r>
      <w:r>
        <w:rPr>
          <w:color w:val="000000"/>
        </w:rPr>
        <w:t xml:space="preserve">D. </w:t>
      </w:r>
      <w:r>
        <w:rPr>
          <w:rFonts w:ascii="宋体" w:hAnsi="宋体"/>
          <w:color w:val="000000"/>
        </w:rPr>
        <w:t>厕所清洁剂</w:t>
      </w:r>
    </w:p>
    <w:p w14:paraId="221015FE">
      <w:pPr>
        <w:spacing w:line="360" w:lineRule="auto"/>
        <w:textAlignment w:val="center"/>
        <w:rPr>
          <w:color w:val="000000"/>
        </w:rPr>
      </w:pPr>
      <w:r>
        <w:rPr>
          <w:color w:val="2E75B6"/>
        </w:rPr>
        <w:t>【答案】</w:t>
      </w:r>
      <w:r>
        <w:rPr>
          <w:color w:val="000000"/>
        </w:rPr>
        <w:t>A</w:t>
      </w:r>
    </w:p>
    <w:p w14:paraId="20C82387">
      <w:pPr>
        <w:spacing w:line="360" w:lineRule="auto"/>
        <w:textAlignment w:val="center"/>
        <w:rPr>
          <w:color w:val="000000"/>
        </w:rPr>
      </w:pPr>
      <w:r>
        <w:rPr>
          <w:color w:val="2E75B6"/>
        </w:rPr>
        <w:t>【解析】</w:t>
      </w:r>
    </w:p>
    <w:p w14:paraId="076C791A">
      <w:pPr>
        <w:spacing w:line="360" w:lineRule="auto"/>
        <w:jc w:val="left"/>
        <w:textAlignment w:val="center"/>
        <w:rPr>
          <w:color w:val="000000"/>
        </w:rPr>
      </w:pPr>
      <w:r>
        <w:rPr>
          <w:color w:val="000000"/>
        </w:rPr>
        <w:t>【详解】pH＜7，显酸性，pH=7，显中性，pH＞7，显碱性，且pH值越大，碱性越强，炉具清洁剂的pH值最大，故炉具清洁剂的碱性最强。</w:t>
      </w:r>
    </w:p>
    <w:p w14:paraId="14E78F6F">
      <w:pPr>
        <w:spacing w:line="360" w:lineRule="auto"/>
        <w:jc w:val="left"/>
        <w:textAlignment w:val="center"/>
        <w:rPr>
          <w:color w:val="000000"/>
        </w:rPr>
      </w:pPr>
      <w:r>
        <w:rPr>
          <w:color w:val="000000"/>
        </w:rPr>
        <w:t>故选A。</w:t>
      </w:r>
    </w:p>
    <w:p w14:paraId="628B6E0E">
      <w:pPr>
        <w:spacing w:line="360" w:lineRule="auto"/>
        <w:jc w:val="left"/>
        <w:textAlignment w:val="center"/>
        <w:rPr>
          <w:rFonts w:ascii="宋体" w:hAnsi="宋体"/>
          <w:color w:val="000000"/>
        </w:rPr>
      </w:pPr>
      <w:r>
        <w:rPr>
          <w:color w:val="000000"/>
        </w:rPr>
        <w:t xml:space="preserve">8. </w:t>
      </w:r>
      <w:r>
        <w:rPr>
          <w:rFonts w:ascii="宋体" w:hAnsi="宋体"/>
          <w:color w:val="000000"/>
        </w:rPr>
        <w:t>下列事实的微观解释正确的是</w:t>
      </w:r>
    </w:p>
    <w:p w14:paraId="187411B4">
      <w:pPr>
        <w:spacing w:line="360" w:lineRule="auto"/>
        <w:jc w:val="left"/>
        <w:textAlignment w:val="center"/>
        <w:rPr>
          <w:rFonts w:ascii="宋体" w:hAnsi="宋体"/>
          <w:color w:val="000000"/>
        </w:rPr>
      </w:pPr>
      <w:r>
        <w:rPr>
          <w:color w:val="000000"/>
        </w:rPr>
        <w:t xml:space="preserve">A. </w:t>
      </w:r>
      <w:r>
        <w:rPr>
          <w:rFonts w:ascii="宋体" w:hAnsi="宋体"/>
          <w:color w:val="000000"/>
        </w:rPr>
        <w:t>一块金属很难被压缩</w:t>
      </w:r>
      <w:r>
        <w:rPr>
          <w:rFonts w:eastAsia="Times New Roman" w:cs="Times New Roman"/>
          <w:color w:val="000000"/>
        </w:rPr>
        <w:t>—</w:t>
      </w:r>
      <w:r>
        <w:rPr>
          <w:rFonts w:ascii="宋体" w:hAnsi="宋体"/>
          <w:color w:val="000000"/>
        </w:rPr>
        <w:t>原子间没有间隔</w:t>
      </w:r>
    </w:p>
    <w:p w14:paraId="00B62ABA">
      <w:pPr>
        <w:spacing w:line="360" w:lineRule="auto"/>
        <w:jc w:val="left"/>
        <w:textAlignment w:val="center"/>
        <w:rPr>
          <w:rFonts w:ascii="宋体" w:hAnsi="宋体"/>
          <w:color w:val="000000"/>
        </w:rPr>
      </w:pPr>
      <w:r>
        <w:rPr>
          <w:color w:val="000000"/>
        </w:rPr>
        <w:t xml:space="preserve">B. </w:t>
      </w:r>
      <w:r>
        <w:rPr>
          <w:rFonts w:ascii="宋体" w:hAnsi="宋体"/>
          <w:color w:val="000000"/>
        </w:rPr>
        <w:t>酒香不怕巷子深</w:t>
      </w:r>
      <w:r>
        <w:rPr>
          <w:rFonts w:eastAsia="Times New Roman" w:cs="Times New Roman"/>
          <w:color w:val="000000"/>
        </w:rPr>
        <w:t>—</w:t>
      </w:r>
      <w:r>
        <w:rPr>
          <w:rFonts w:ascii="宋体" w:hAnsi="宋体"/>
          <w:color w:val="000000"/>
        </w:rPr>
        <w:t>分子在不断运动</w:t>
      </w:r>
    </w:p>
    <w:p w14:paraId="685A22DE">
      <w:pPr>
        <w:spacing w:line="360" w:lineRule="auto"/>
        <w:jc w:val="left"/>
        <w:textAlignment w:val="center"/>
        <w:rPr>
          <w:rFonts w:ascii="宋体" w:hAnsi="宋体"/>
          <w:color w:val="000000"/>
        </w:rPr>
      </w:pPr>
      <w:r>
        <w:rPr>
          <w:color w:val="000000"/>
        </w:rPr>
        <w:t xml:space="preserve">C. </w:t>
      </w:r>
      <w:r>
        <w:rPr>
          <w:rFonts w:ascii="宋体" w:hAnsi="宋体"/>
          <w:color w:val="000000"/>
        </w:rPr>
        <w:t>湿衣服晾在阳光下干得快</w:t>
      </w:r>
      <w:r>
        <w:rPr>
          <w:rFonts w:eastAsia="Times New Roman" w:cs="Times New Roman"/>
          <w:color w:val="000000"/>
        </w:rPr>
        <w:t>—</w:t>
      </w:r>
      <w:r>
        <w:rPr>
          <w:rFonts w:ascii="宋体" w:hAnsi="宋体"/>
          <w:color w:val="000000"/>
        </w:rPr>
        <w:t>分子间隔变小</w:t>
      </w:r>
    </w:p>
    <w:p w14:paraId="138E1977">
      <w:pPr>
        <w:spacing w:line="360" w:lineRule="auto"/>
        <w:jc w:val="left"/>
        <w:textAlignment w:val="center"/>
        <w:rPr>
          <w:rFonts w:ascii="宋体" w:hAnsi="宋体"/>
          <w:color w:val="000000"/>
        </w:rPr>
      </w:pPr>
      <w:r>
        <w:rPr>
          <w:color w:val="000000"/>
        </w:rPr>
        <w:t xml:space="preserve">D. </w:t>
      </w:r>
      <w:r>
        <w:rPr>
          <w:rFonts w:ascii="宋体" w:hAnsi="宋体"/>
          <w:color w:val="000000"/>
        </w:rPr>
        <w:t>水蒸发变成水蒸气</w:t>
      </w:r>
      <w:r>
        <w:rPr>
          <w:rFonts w:eastAsia="Times New Roman" w:cs="Times New Roman"/>
          <w:color w:val="000000"/>
        </w:rPr>
        <w:t>—</w:t>
      </w:r>
      <w:r>
        <w:rPr>
          <w:rFonts w:ascii="宋体" w:hAnsi="宋体"/>
          <w:color w:val="000000"/>
        </w:rPr>
        <w:t>分子本身发生改变</w:t>
      </w:r>
    </w:p>
    <w:p w14:paraId="0956CD5F">
      <w:pPr>
        <w:spacing w:line="360" w:lineRule="auto"/>
        <w:textAlignment w:val="center"/>
        <w:rPr>
          <w:color w:val="000000"/>
        </w:rPr>
      </w:pPr>
      <w:r>
        <w:rPr>
          <w:color w:val="2E75B6"/>
        </w:rPr>
        <w:t>【答案】</w:t>
      </w:r>
      <w:r>
        <w:rPr>
          <w:color w:val="000000"/>
        </w:rPr>
        <w:t>B</w:t>
      </w:r>
    </w:p>
    <w:p w14:paraId="47DD0539">
      <w:pPr>
        <w:spacing w:line="360" w:lineRule="auto"/>
        <w:textAlignment w:val="center"/>
        <w:rPr>
          <w:color w:val="000000"/>
        </w:rPr>
      </w:pPr>
      <w:r>
        <w:rPr>
          <w:color w:val="2E75B6"/>
        </w:rPr>
        <w:t>【解析】</w:t>
      </w:r>
    </w:p>
    <w:p w14:paraId="53F5FEDE">
      <w:pPr>
        <w:spacing w:line="360" w:lineRule="auto"/>
        <w:jc w:val="left"/>
        <w:textAlignment w:val="center"/>
        <w:rPr>
          <w:color w:val="000000"/>
        </w:rPr>
      </w:pPr>
      <w:r>
        <w:rPr>
          <w:color w:val="000000"/>
        </w:rPr>
        <w:t>【详解】A、金属很难被压缩是因为原子之间间隔很小，不是没有间隔，故A错误；</w:t>
      </w:r>
    </w:p>
    <w:p w14:paraId="42B2B48A">
      <w:pPr>
        <w:spacing w:line="360" w:lineRule="auto"/>
        <w:jc w:val="left"/>
        <w:textAlignment w:val="center"/>
        <w:rPr>
          <w:color w:val="000000"/>
        </w:rPr>
      </w:pPr>
      <w:r>
        <w:rPr>
          <w:color w:val="000000"/>
        </w:rPr>
        <w:t>B、酒香不怕巷子深是因为酒精分子能够运动到人的鼻腔，使人闻到酒香，故B正确；</w:t>
      </w:r>
    </w:p>
    <w:p w14:paraId="0A52C385">
      <w:pPr>
        <w:spacing w:line="360" w:lineRule="auto"/>
        <w:jc w:val="left"/>
        <w:textAlignment w:val="center"/>
        <w:rPr>
          <w:color w:val="000000"/>
        </w:rPr>
      </w:pPr>
      <w:r>
        <w:rPr>
          <w:color w:val="000000"/>
        </w:rPr>
        <w:t>C、湿衣服晾在阳光下干得快是因为温度升高，水分子之间的间隔变大，故C错误；</w:t>
      </w:r>
    </w:p>
    <w:p w14:paraId="3C49FC3D">
      <w:pPr>
        <w:spacing w:line="360" w:lineRule="auto"/>
        <w:jc w:val="left"/>
        <w:textAlignment w:val="center"/>
        <w:rPr>
          <w:color w:val="000000"/>
        </w:rPr>
      </w:pPr>
      <w:r>
        <w:rPr>
          <w:color w:val="000000"/>
        </w:rPr>
        <w:t>D、水蒸发形成水蒸气，物质本身没有发生改变，水分子没有改变，故D错误；</w:t>
      </w:r>
    </w:p>
    <w:p w14:paraId="655A6382">
      <w:pPr>
        <w:spacing w:line="360" w:lineRule="auto"/>
        <w:jc w:val="left"/>
        <w:textAlignment w:val="center"/>
        <w:rPr>
          <w:color w:val="000000"/>
        </w:rPr>
      </w:pPr>
      <w:r>
        <w:rPr>
          <w:color w:val="000000"/>
        </w:rPr>
        <w:t>故选B。</w:t>
      </w:r>
    </w:p>
    <w:p w14:paraId="4E7EB610">
      <w:pPr>
        <w:spacing w:line="360" w:lineRule="auto"/>
        <w:jc w:val="left"/>
        <w:textAlignment w:val="center"/>
        <w:rPr>
          <w:rFonts w:ascii="宋体" w:hAnsi="宋体"/>
          <w:color w:val="000000"/>
        </w:rPr>
      </w:pPr>
      <w:r>
        <w:rPr>
          <w:color w:val="000000"/>
        </w:rPr>
        <w:t xml:space="preserve">9. </w:t>
      </w:r>
      <w:r>
        <w:rPr>
          <w:rFonts w:ascii="宋体" w:hAnsi="宋体"/>
          <w:color w:val="000000"/>
        </w:rPr>
        <w:t>下图是某化学反应的微观示意图，其中“</w:t>
      </w:r>
      <w:r>
        <w:rPr>
          <w:color w:val="000000"/>
        </w:rPr>
        <w:drawing>
          <wp:inline distT="0" distB="0" distL="114300" distR="114300">
            <wp:extent cx="304800" cy="3048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304800" cy="304800"/>
                    </a:xfrm>
                    <a:prstGeom prst="rect">
                      <a:avLst/>
                    </a:prstGeom>
                  </pic:spPr>
                </pic:pic>
              </a:graphicData>
            </a:graphic>
          </wp:inline>
        </w:drawing>
      </w:r>
      <w:r>
        <w:rPr>
          <w:rFonts w:ascii="宋体" w:hAnsi="宋体"/>
          <w:color w:val="000000"/>
        </w:rPr>
        <w:t>”代表碳原子，“</w:t>
      </w:r>
      <w:r>
        <w:rPr>
          <w:color w:val="000000"/>
        </w:rPr>
        <w:drawing>
          <wp:inline distT="0" distB="0" distL="114300" distR="114300">
            <wp:extent cx="200025" cy="20002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200025" cy="200025"/>
                    </a:xfrm>
                    <a:prstGeom prst="rect">
                      <a:avLst/>
                    </a:prstGeom>
                  </pic:spPr>
                </pic:pic>
              </a:graphicData>
            </a:graphic>
          </wp:inline>
        </w:drawing>
      </w:r>
      <w:r>
        <w:rPr>
          <w:rFonts w:ascii="宋体" w:hAnsi="宋体"/>
          <w:color w:val="000000"/>
        </w:rPr>
        <w:t>”代表氧原子，“</w:t>
      </w:r>
      <w:r>
        <w:rPr>
          <w:color w:val="000000"/>
        </w:rPr>
        <w:drawing>
          <wp:inline distT="0" distB="0" distL="114300" distR="114300">
            <wp:extent cx="123825" cy="1238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123825" cy="123825"/>
                    </a:xfrm>
                    <a:prstGeom prst="rect">
                      <a:avLst/>
                    </a:prstGeom>
                  </pic:spPr>
                </pic:pic>
              </a:graphicData>
            </a:graphic>
          </wp:inline>
        </w:drawing>
      </w:r>
      <w:r>
        <w:rPr>
          <w:rFonts w:ascii="宋体" w:hAnsi="宋体"/>
          <w:color w:val="000000"/>
        </w:rPr>
        <w:t>”代表氢原子。下列说法正确的是</w:t>
      </w:r>
    </w:p>
    <w:p w14:paraId="5A6678DE">
      <w:pPr>
        <w:spacing w:line="360" w:lineRule="auto"/>
        <w:jc w:val="left"/>
        <w:textAlignment w:val="center"/>
        <w:rPr>
          <w:color w:val="000000"/>
        </w:rPr>
      </w:pPr>
      <w:r>
        <w:rPr>
          <w:color w:val="000000"/>
        </w:rPr>
        <w:drawing>
          <wp:inline distT="0" distB="0" distL="114300" distR="114300">
            <wp:extent cx="3057525" cy="9144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3057525" cy="914400"/>
                    </a:xfrm>
                    <a:prstGeom prst="rect">
                      <a:avLst/>
                    </a:prstGeom>
                  </pic:spPr>
                </pic:pic>
              </a:graphicData>
            </a:graphic>
          </wp:inline>
        </w:drawing>
      </w:r>
    </w:p>
    <w:p w14:paraId="41B2BFD0">
      <w:pPr>
        <w:spacing w:line="360" w:lineRule="auto"/>
        <w:jc w:val="left"/>
        <w:textAlignment w:val="center"/>
        <w:rPr>
          <w:rFonts w:ascii="宋体" w:hAnsi="宋体"/>
          <w:color w:val="000000"/>
        </w:rPr>
      </w:pPr>
      <w:r>
        <w:rPr>
          <w:color w:val="000000"/>
        </w:rPr>
        <w:t xml:space="preserve">A. </w:t>
      </w:r>
      <w:r>
        <w:rPr>
          <w:rFonts w:ascii="宋体" w:hAnsi="宋体"/>
          <w:color w:val="000000"/>
        </w:rPr>
        <w:t>乙物质由原子直接构成</w:t>
      </w:r>
    </w:p>
    <w:p w14:paraId="0DEBB377">
      <w:pPr>
        <w:spacing w:line="360" w:lineRule="auto"/>
        <w:jc w:val="left"/>
        <w:textAlignment w:val="center"/>
        <w:rPr>
          <w:rFonts w:ascii="宋体" w:hAnsi="宋体"/>
          <w:color w:val="000000"/>
        </w:rPr>
      </w:pPr>
      <w:r>
        <w:rPr>
          <w:color w:val="000000"/>
        </w:rPr>
        <w:t xml:space="preserve">B. </w:t>
      </w:r>
      <w:r>
        <w:rPr>
          <w:rFonts w:ascii="宋体" w:hAnsi="宋体"/>
          <w:color w:val="000000"/>
        </w:rPr>
        <w:t>反应前后原子的数目发生了改变</w:t>
      </w:r>
    </w:p>
    <w:p w14:paraId="234D735E">
      <w:pPr>
        <w:spacing w:line="360" w:lineRule="auto"/>
        <w:jc w:val="left"/>
        <w:textAlignment w:val="center"/>
        <w:rPr>
          <w:rFonts w:ascii="宋体" w:hAnsi="宋体"/>
          <w:color w:val="000000"/>
        </w:rPr>
      </w:pPr>
      <w:r>
        <w:rPr>
          <w:color w:val="000000"/>
        </w:rPr>
        <w:t xml:space="preserve">C. </w:t>
      </w:r>
      <w:r>
        <w:rPr>
          <w:rFonts w:ascii="宋体" w:hAnsi="宋体"/>
          <w:color w:val="000000"/>
        </w:rPr>
        <w:t>反应前后各元素的化合价不变</w:t>
      </w:r>
    </w:p>
    <w:p w14:paraId="658BF77C">
      <w:pPr>
        <w:spacing w:line="360" w:lineRule="auto"/>
        <w:jc w:val="left"/>
        <w:textAlignment w:val="center"/>
        <w:rPr>
          <w:rFonts w:eastAsia="Times New Roman" w:cs="Times New Roman"/>
          <w:color w:val="000000"/>
        </w:rPr>
      </w:pPr>
      <w:r>
        <w:rPr>
          <w:color w:val="000000"/>
        </w:rPr>
        <w:t xml:space="preserve">D. </w:t>
      </w:r>
      <w:r>
        <w:rPr>
          <w:rFonts w:ascii="宋体" w:hAnsi="宋体"/>
          <w:color w:val="000000"/>
        </w:rPr>
        <w:t>参加反应的甲、乙两物质的分子个数比为</w:t>
      </w:r>
      <w:r>
        <w:rPr>
          <w:rFonts w:eastAsia="Times New Roman" w:cs="Times New Roman"/>
          <w:color w:val="000000"/>
        </w:rPr>
        <w:t>1</w:t>
      </w:r>
      <w:r>
        <w:rPr>
          <w:rFonts w:ascii="宋体" w:hAnsi="宋体"/>
          <w:color w:val="000000"/>
        </w:rPr>
        <w:t>：</w:t>
      </w:r>
      <w:r>
        <w:rPr>
          <w:rFonts w:eastAsia="Times New Roman" w:cs="Times New Roman"/>
          <w:color w:val="000000"/>
        </w:rPr>
        <w:t>3</w:t>
      </w:r>
    </w:p>
    <w:p w14:paraId="2617DCE1">
      <w:pPr>
        <w:spacing w:line="360" w:lineRule="auto"/>
        <w:textAlignment w:val="center"/>
        <w:rPr>
          <w:color w:val="000000"/>
        </w:rPr>
      </w:pPr>
      <w:r>
        <w:rPr>
          <w:color w:val="2E75B6"/>
        </w:rPr>
        <w:t>【答案】</w:t>
      </w:r>
      <w:r>
        <w:rPr>
          <w:color w:val="000000"/>
        </w:rPr>
        <w:t>D</w:t>
      </w:r>
    </w:p>
    <w:p w14:paraId="1469A7E4">
      <w:pPr>
        <w:spacing w:line="360" w:lineRule="auto"/>
        <w:textAlignment w:val="center"/>
        <w:rPr>
          <w:color w:val="000000"/>
        </w:rPr>
      </w:pPr>
      <w:r>
        <w:rPr>
          <w:color w:val="2E75B6"/>
        </w:rPr>
        <w:t>【解析】</w:t>
      </w:r>
    </w:p>
    <w:p w14:paraId="3E680931">
      <w:pPr>
        <w:spacing w:line="360" w:lineRule="auto"/>
        <w:jc w:val="left"/>
        <w:textAlignment w:val="center"/>
        <w:rPr>
          <w:rFonts w:ascii="宋体" w:hAnsi="宋体"/>
          <w:color w:val="000000"/>
        </w:rPr>
      </w:pPr>
      <w:r>
        <w:rPr>
          <w:color w:val="000000"/>
        </w:rPr>
        <w:t>【分析】</w:t>
      </w:r>
      <w:r>
        <w:rPr>
          <w:rFonts w:ascii="宋体" w:hAnsi="宋体"/>
          <w:color w:val="000000"/>
        </w:rPr>
        <w:t>由化学反应的微观示意图可知，反应的化学方程式为</w:t>
      </w:r>
      <w:r>
        <w:object>
          <v:shape id="_x0000_i1027" o:spt="75" alt="学科网(www.zxxk.com)--教育资源门户，提供试卷、教案、课件、论文、素材以及各类教学资源下载，还有大量而丰富的教学相关资讯！" type="#_x0000_t75" style="height:38.25pt;width:174pt;" o:ole="t" filled="f" o:preferrelative="t" stroked="f" coordsize="21600,21600">
            <v:path/>
            <v:fill on="f" focussize="0,0"/>
            <v:stroke on="f" joinstyle="miter"/>
            <v:imagedata r:id="rId25" o:title="eqId37d552f5851d001a1bc18734a1839714"/>
            <o:lock v:ext="edit" aspectratio="t"/>
            <w10:wrap type="none"/>
            <w10:anchorlock/>
          </v:shape>
          <o:OLEObject Type="Embed" ProgID="Equation.DSMT4" ShapeID="_x0000_i1027" DrawAspect="Content" ObjectID="_1468075727" r:id="rId24">
            <o:LockedField>false</o:LockedField>
          </o:OLEObject>
        </w:object>
      </w:r>
      <w:r>
        <w:rPr>
          <w:rFonts w:ascii="宋体" w:hAnsi="宋体"/>
          <w:color w:val="000000"/>
        </w:rPr>
        <w:t>。</w:t>
      </w:r>
    </w:p>
    <w:p w14:paraId="0CC0BAB1">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、乙物质氢气，由氢分子构成，故</w:t>
      </w:r>
      <w:r>
        <w:rPr>
          <w:rFonts w:eastAsia="Times New Roman" w:cs="Times New Roman"/>
          <w:color w:val="000000"/>
        </w:rPr>
        <w:t>A</w:t>
      </w:r>
      <w:r>
        <w:rPr>
          <w:rFonts w:ascii="宋体" w:hAnsi="宋体"/>
          <w:color w:val="000000"/>
        </w:rPr>
        <w:t>不正确；</w:t>
      </w:r>
    </w:p>
    <w:p w14:paraId="41A18614">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、由质量守恒定律可知，反应前后原子的数目不变，故</w:t>
      </w:r>
      <w:r>
        <w:rPr>
          <w:rFonts w:eastAsia="Times New Roman" w:cs="Times New Roman"/>
          <w:color w:val="000000"/>
        </w:rPr>
        <w:t>B</w:t>
      </w:r>
      <w:r>
        <w:rPr>
          <w:rFonts w:ascii="宋体" w:hAnsi="宋体"/>
          <w:color w:val="000000"/>
        </w:rPr>
        <w:t>不正确；</w:t>
      </w:r>
    </w:p>
    <w:p w14:paraId="1484C4E0">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、反应前，氢气中氢元素的化合价为</w:t>
      </w:r>
      <w:r>
        <w:rPr>
          <w:rFonts w:eastAsia="Times New Roman" w:cs="Times New Roman"/>
          <w:color w:val="000000"/>
        </w:rPr>
        <w:t>0</w:t>
      </w:r>
      <w:r>
        <w:rPr>
          <w:rFonts w:ascii="宋体" w:hAnsi="宋体"/>
          <w:color w:val="000000"/>
        </w:rPr>
        <w:t>，反应后水中氢元素的化合价为</w:t>
      </w:r>
      <w:r>
        <w:rPr>
          <w:rFonts w:eastAsia="Times New Roman" w:cs="Times New Roman"/>
          <w:color w:val="000000"/>
        </w:rPr>
        <w:t>+1</w:t>
      </w:r>
      <w:r>
        <w:rPr>
          <w:rFonts w:ascii="宋体" w:hAnsi="宋体"/>
          <w:color w:val="000000"/>
        </w:rPr>
        <w:t>价，反应前后氢元素的化合价改变，故</w:t>
      </w:r>
      <w:r>
        <w:rPr>
          <w:rFonts w:eastAsia="Times New Roman" w:cs="Times New Roman"/>
          <w:color w:val="000000"/>
        </w:rPr>
        <w:t>C</w:t>
      </w:r>
      <w:r>
        <w:rPr>
          <w:rFonts w:ascii="宋体" w:hAnsi="宋体"/>
          <w:color w:val="000000"/>
        </w:rPr>
        <w:t>不正确；</w:t>
      </w:r>
    </w:p>
    <w:p w14:paraId="4918806C">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、反应的化学方程式为</w:t>
      </w:r>
      <w:r>
        <w:object>
          <v:shape id="_x0000_i1028" o:spt="75" alt="学科网(www.zxxk.com)--教育资源门户，提供试卷、教案、课件、论文、素材以及各类教学资源下载，还有大量而丰富的教学相关资讯！" type="#_x0000_t75" style="height:38.25pt;width:174pt;" o:ole="t" filled="f" o:preferrelative="t" stroked="f" coordsize="21600,21600">
            <v:path/>
            <v:fill on="f" focussize="0,0"/>
            <v:stroke on="f" joinstyle="miter"/>
            <v:imagedata r:id="rId25" o:title="eqId37d552f5851d001a1bc18734a1839714"/>
            <o:lock v:ext="edit" aspectratio="t"/>
            <w10:wrap type="none"/>
            <w10:anchorlock/>
          </v:shape>
          <o:OLEObject Type="Embed" ProgID="Equation.DSMT4" ShapeID="_x0000_i1028" DrawAspect="Content" ObjectID="_1468075728" r:id="rId26">
            <o:LockedField>false</o:LockedField>
          </o:OLEObject>
        </w:object>
      </w:r>
      <w:r>
        <w:rPr>
          <w:rFonts w:ascii="宋体" w:hAnsi="宋体"/>
          <w:color w:val="000000"/>
        </w:rPr>
        <w:t>，则参加反应的甲、乙两物质的分子个数比为</w:t>
      </w:r>
      <w:r>
        <w:rPr>
          <w:rFonts w:eastAsia="Times New Roman" w:cs="Times New Roman"/>
          <w:color w:val="000000"/>
        </w:rPr>
        <w:t>1:3</w:t>
      </w:r>
      <w:r>
        <w:rPr>
          <w:rFonts w:ascii="宋体" w:hAnsi="宋体"/>
          <w:color w:val="000000"/>
        </w:rPr>
        <w:t>，故</w:t>
      </w:r>
      <w:r>
        <w:rPr>
          <w:rFonts w:eastAsia="Times New Roman" w:cs="Times New Roman"/>
          <w:color w:val="000000"/>
        </w:rPr>
        <w:t>D</w:t>
      </w:r>
      <w:r>
        <w:rPr>
          <w:rFonts w:ascii="宋体" w:hAnsi="宋体"/>
          <w:color w:val="000000"/>
        </w:rPr>
        <w:t>正确；</w:t>
      </w:r>
    </w:p>
    <w:p w14:paraId="7F8B7F1A">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465B4B46">
      <w:pPr>
        <w:spacing w:line="360" w:lineRule="auto"/>
        <w:jc w:val="left"/>
        <w:textAlignment w:val="center"/>
        <w:rPr>
          <w:rFonts w:ascii="宋体" w:hAnsi="宋体"/>
          <w:color w:val="000000"/>
        </w:rPr>
      </w:pPr>
      <w:r>
        <w:rPr>
          <w:color w:val="000000"/>
        </w:rPr>
        <w:t xml:space="preserve">10. </w:t>
      </w:r>
      <w:r>
        <w:rPr>
          <w:rFonts w:ascii="宋体" w:hAnsi="宋体"/>
          <w:color w:val="000000"/>
        </w:rPr>
        <w:t>下列实验方案不能达到实验目的的是</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07"/>
        <w:gridCol w:w="3631"/>
        <w:gridCol w:w="3887"/>
      </w:tblGrid>
      <w:tr w14:paraId="26615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F13D8D">
            <w:pPr>
              <w:spacing w:line="360" w:lineRule="auto"/>
              <w:jc w:val="left"/>
              <w:textAlignment w:val="center"/>
              <w:rPr>
                <w:rFonts w:ascii="宋体" w:hAnsi="宋体"/>
                <w:color w:val="000000"/>
              </w:rPr>
            </w:pPr>
            <w:r>
              <w:rPr>
                <w:rFonts w:ascii="宋体" w:hAnsi="宋体"/>
                <w:color w:val="000000"/>
              </w:rPr>
              <w:t>选项</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63095F0C">
            <w:pPr>
              <w:spacing w:line="360" w:lineRule="auto"/>
              <w:jc w:val="left"/>
              <w:textAlignment w:val="center"/>
              <w:rPr>
                <w:rFonts w:ascii="宋体" w:hAnsi="宋体"/>
                <w:color w:val="000000"/>
              </w:rPr>
            </w:pPr>
            <w:r>
              <w:rPr>
                <w:rFonts w:ascii="宋体" w:hAnsi="宋体"/>
                <w:color w:val="000000"/>
              </w:rPr>
              <w:t>实验目的</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58F03853">
            <w:pPr>
              <w:spacing w:line="360" w:lineRule="auto"/>
              <w:jc w:val="left"/>
              <w:textAlignment w:val="center"/>
              <w:rPr>
                <w:rFonts w:ascii="宋体" w:hAnsi="宋体"/>
                <w:color w:val="000000"/>
              </w:rPr>
            </w:pPr>
            <w:r>
              <w:rPr>
                <w:rFonts w:ascii="宋体" w:hAnsi="宋体"/>
                <w:color w:val="000000"/>
              </w:rPr>
              <w:t>实验方案</w:t>
            </w:r>
          </w:p>
        </w:tc>
      </w:tr>
      <w:tr w14:paraId="252D2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0" w:hRule="atLeast"/>
        </w:trPr>
        <w:tc>
          <w:tcPr>
            <w:tcW w:w="0" w:type="auto"/>
            <w:tcBorders>
              <w:top w:val="nil"/>
              <w:left w:val="single" w:color="000000" w:sz="6" w:space="0"/>
              <w:bottom w:val="single" w:color="000000" w:sz="6" w:space="0"/>
              <w:right w:val="single" w:color="000000" w:sz="6" w:space="0"/>
            </w:tcBorders>
            <w:tcMar>
              <w:top w:w="75" w:type="dxa"/>
              <w:bottom w:w="75" w:type="dxa"/>
            </w:tcMar>
            <w:vAlign w:val="center"/>
          </w:tcPr>
          <w:p w14:paraId="1573795F">
            <w:pPr>
              <w:spacing w:line="360" w:lineRule="auto"/>
              <w:jc w:val="left"/>
              <w:textAlignment w:val="center"/>
              <w:rPr>
                <w:rFonts w:eastAsia="Times New Roman" w:cs="Times New Roman"/>
                <w:color w:val="000000"/>
              </w:rPr>
            </w:pPr>
            <w:r>
              <w:rPr>
                <w:rFonts w:eastAsia="Times New Roman" w:cs="Times New Roman"/>
                <w:color w:val="000000"/>
              </w:rPr>
              <w:t>A</w:t>
            </w:r>
          </w:p>
        </w:tc>
        <w:tc>
          <w:tcPr>
            <w:tcW w:w="0" w:type="auto"/>
            <w:tcBorders>
              <w:top w:val="nil"/>
              <w:left w:val="nil"/>
              <w:bottom w:val="single" w:color="000000" w:sz="6" w:space="0"/>
              <w:right w:val="single" w:color="000000" w:sz="6" w:space="0"/>
            </w:tcBorders>
            <w:tcMar>
              <w:top w:w="75" w:type="dxa"/>
              <w:bottom w:w="75" w:type="dxa"/>
            </w:tcMar>
            <w:vAlign w:val="center"/>
          </w:tcPr>
          <w:p w14:paraId="52B4E42A">
            <w:pPr>
              <w:spacing w:line="360" w:lineRule="auto"/>
              <w:jc w:val="left"/>
              <w:textAlignment w:val="center"/>
              <w:rPr>
                <w:rFonts w:ascii="宋体" w:hAnsi="宋体"/>
                <w:color w:val="000000"/>
              </w:rPr>
            </w:pPr>
            <w:r>
              <w:rPr>
                <w:rFonts w:ascii="宋体" w:hAnsi="宋体"/>
                <w:color w:val="000000"/>
              </w:rPr>
              <w:t>鉴别氯化钠固体和硝酸铵固体</w:t>
            </w:r>
          </w:p>
        </w:tc>
        <w:tc>
          <w:tcPr>
            <w:tcW w:w="0" w:type="auto"/>
            <w:tcBorders>
              <w:top w:val="nil"/>
              <w:left w:val="nil"/>
              <w:bottom w:val="single" w:color="000000" w:sz="6" w:space="0"/>
              <w:right w:val="single" w:color="000000" w:sz="6" w:space="0"/>
            </w:tcBorders>
            <w:tcMar>
              <w:top w:w="75" w:type="dxa"/>
              <w:bottom w:w="75" w:type="dxa"/>
            </w:tcMar>
            <w:vAlign w:val="center"/>
          </w:tcPr>
          <w:p w14:paraId="69F14317">
            <w:pPr>
              <w:spacing w:line="360" w:lineRule="auto"/>
              <w:jc w:val="left"/>
              <w:textAlignment w:val="center"/>
              <w:rPr>
                <w:rFonts w:ascii="宋体" w:hAnsi="宋体"/>
                <w:color w:val="000000"/>
              </w:rPr>
            </w:pPr>
            <w:r>
              <w:rPr>
                <w:rFonts w:ascii="宋体" w:hAnsi="宋体"/>
                <w:color w:val="000000"/>
              </w:rPr>
              <w:t>加水后触摸容器外壁</w:t>
            </w:r>
          </w:p>
        </w:tc>
      </w:tr>
      <w:tr w14:paraId="2C773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0" w:hRule="atLeast"/>
        </w:trPr>
        <w:tc>
          <w:tcPr>
            <w:tcW w:w="0" w:type="auto"/>
            <w:tcBorders>
              <w:top w:val="nil"/>
              <w:left w:val="single" w:color="000000" w:sz="6" w:space="0"/>
              <w:bottom w:val="single" w:color="000000" w:sz="6" w:space="0"/>
              <w:right w:val="single" w:color="000000" w:sz="6" w:space="0"/>
            </w:tcBorders>
            <w:tcMar>
              <w:top w:w="75" w:type="dxa"/>
              <w:bottom w:w="75" w:type="dxa"/>
            </w:tcMar>
            <w:vAlign w:val="center"/>
          </w:tcPr>
          <w:p w14:paraId="37A25D36">
            <w:pPr>
              <w:spacing w:line="360" w:lineRule="auto"/>
              <w:jc w:val="left"/>
              <w:textAlignment w:val="center"/>
              <w:rPr>
                <w:rFonts w:eastAsia="Times New Roman" w:cs="Times New Roman"/>
                <w:color w:val="000000"/>
              </w:rPr>
            </w:pPr>
            <w:r>
              <w:rPr>
                <w:rFonts w:eastAsia="Times New Roman" w:cs="Times New Roman"/>
                <w:color w:val="000000"/>
              </w:rPr>
              <w:t>B</w:t>
            </w:r>
          </w:p>
        </w:tc>
        <w:tc>
          <w:tcPr>
            <w:tcW w:w="0" w:type="auto"/>
            <w:tcBorders>
              <w:top w:val="nil"/>
              <w:left w:val="nil"/>
              <w:bottom w:val="single" w:color="000000" w:sz="6" w:space="0"/>
              <w:right w:val="single" w:color="000000" w:sz="6" w:space="0"/>
            </w:tcBorders>
            <w:tcMar>
              <w:top w:w="75" w:type="dxa"/>
              <w:bottom w:w="75" w:type="dxa"/>
            </w:tcMar>
            <w:vAlign w:val="center"/>
          </w:tcPr>
          <w:p w14:paraId="581B3339">
            <w:pPr>
              <w:spacing w:line="360" w:lineRule="auto"/>
              <w:jc w:val="left"/>
              <w:textAlignment w:val="center"/>
              <w:rPr>
                <w:rFonts w:ascii="宋体" w:hAnsi="宋体"/>
                <w:color w:val="000000"/>
              </w:rPr>
            </w:pPr>
            <w:r>
              <w:rPr>
                <w:rFonts w:ascii="宋体" w:hAnsi="宋体"/>
                <w:color w:val="000000"/>
              </w:rPr>
              <w:t>鉴别过氧化氢溶液和蒸馏水</w:t>
            </w:r>
          </w:p>
        </w:tc>
        <w:tc>
          <w:tcPr>
            <w:tcW w:w="0" w:type="auto"/>
            <w:tcBorders>
              <w:top w:val="nil"/>
              <w:left w:val="nil"/>
              <w:bottom w:val="single" w:color="000000" w:sz="6" w:space="0"/>
              <w:right w:val="single" w:color="000000" w:sz="6" w:space="0"/>
            </w:tcBorders>
            <w:tcMar>
              <w:top w:w="75" w:type="dxa"/>
              <w:bottom w:w="75" w:type="dxa"/>
            </w:tcMar>
            <w:vAlign w:val="center"/>
          </w:tcPr>
          <w:p w14:paraId="59701EBD">
            <w:pPr>
              <w:spacing w:line="360" w:lineRule="auto"/>
              <w:jc w:val="left"/>
              <w:textAlignment w:val="center"/>
              <w:rPr>
                <w:rFonts w:ascii="宋体" w:hAnsi="宋体"/>
                <w:color w:val="000000"/>
              </w:rPr>
            </w:pPr>
            <w:r>
              <w:rPr>
                <w:rFonts w:ascii="宋体" w:hAnsi="宋体"/>
                <w:color w:val="000000"/>
              </w:rPr>
              <w:t>加入二氧化锰观察是否产生气泡</w:t>
            </w:r>
          </w:p>
        </w:tc>
      </w:tr>
      <w:tr w14:paraId="7DAC9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0" w:hRule="atLeast"/>
        </w:trPr>
        <w:tc>
          <w:tcPr>
            <w:tcW w:w="0" w:type="auto"/>
            <w:tcBorders>
              <w:top w:val="nil"/>
              <w:left w:val="single" w:color="000000" w:sz="6" w:space="0"/>
              <w:bottom w:val="single" w:color="000000" w:sz="6" w:space="0"/>
              <w:right w:val="single" w:color="000000" w:sz="6" w:space="0"/>
            </w:tcBorders>
            <w:tcMar>
              <w:top w:w="75" w:type="dxa"/>
              <w:bottom w:w="75" w:type="dxa"/>
            </w:tcMar>
            <w:vAlign w:val="center"/>
          </w:tcPr>
          <w:p w14:paraId="4A7A144C">
            <w:pPr>
              <w:spacing w:line="360" w:lineRule="auto"/>
              <w:jc w:val="left"/>
              <w:textAlignment w:val="center"/>
              <w:rPr>
                <w:rFonts w:eastAsia="Times New Roman" w:cs="Times New Roman"/>
                <w:color w:val="000000"/>
              </w:rPr>
            </w:pPr>
            <w:r>
              <w:rPr>
                <w:rFonts w:eastAsia="Times New Roman" w:cs="Times New Roman"/>
                <w:color w:val="000000"/>
              </w:rPr>
              <w:t>C</w:t>
            </w:r>
          </w:p>
        </w:tc>
        <w:tc>
          <w:tcPr>
            <w:tcW w:w="0" w:type="auto"/>
            <w:tcBorders>
              <w:top w:val="nil"/>
              <w:left w:val="nil"/>
              <w:bottom w:val="single" w:color="000000" w:sz="6" w:space="0"/>
              <w:right w:val="single" w:color="000000" w:sz="6" w:space="0"/>
            </w:tcBorders>
            <w:tcMar>
              <w:top w:w="75" w:type="dxa"/>
              <w:bottom w:w="75" w:type="dxa"/>
            </w:tcMar>
            <w:vAlign w:val="center"/>
          </w:tcPr>
          <w:p w14:paraId="36BF02E2">
            <w:pPr>
              <w:spacing w:line="360" w:lineRule="auto"/>
              <w:jc w:val="left"/>
              <w:textAlignment w:val="center"/>
              <w:rPr>
                <w:rFonts w:ascii="宋体" w:hAnsi="宋体"/>
                <w:color w:val="000000"/>
              </w:rPr>
            </w:pPr>
            <w:r>
              <w:rPr>
                <w:rFonts w:ascii="宋体" w:hAnsi="宋体"/>
                <w:color w:val="000000"/>
              </w:rPr>
              <w:t>检验烧碱样品是否完全变质</w:t>
            </w:r>
          </w:p>
        </w:tc>
        <w:tc>
          <w:tcPr>
            <w:tcW w:w="0" w:type="auto"/>
            <w:tcBorders>
              <w:top w:val="nil"/>
              <w:left w:val="nil"/>
              <w:bottom w:val="single" w:color="000000" w:sz="6" w:space="0"/>
              <w:right w:val="single" w:color="000000" w:sz="6" w:space="0"/>
            </w:tcBorders>
            <w:tcMar>
              <w:top w:w="75" w:type="dxa"/>
              <w:bottom w:w="75" w:type="dxa"/>
            </w:tcMar>
            <w:vAlign w:val="center"/>
          </w:tcPr>
          <w:p w14:paraId="3B4D81DB">
            <w:pPr>
              <w:spacing w:line="360" w:lineRule="auto"/>
              <w:jc w:val="left"/>
              <w:textAlignment w:val="center"/>
              <w:rPr>
                <w:rFonts w:ascii="宋体" w:hAnsi="宋体"/>
                <w:color w:val="000000"/>
              </w:rPr>
            </w:pPr>
            <w:r>
              <w:rPr>
                <w:rFonts w:ascii="宋体" w:hAnsi="宋体"/>
                <w:color w:val="000000"/>
              </w:rPr>
              <w:t>滴加无色酚酞溶液观察是否变色</w:t>
            </w:r>
          </w:p>
        </w:tc>
      </w:tr>
      <w:tr w14:paraId="5D6DA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0" w:hRule="atLeast"/>
        </w:trPr>
        <w:tc>
          <w:tcPr>
            <w:tcW w:w="0" w:type="auto"/>
            <w:tcBorders>
              <w:top w:val="nil"/>
              <w:left w:val="single" w:color="000000" w:sz="6" w:space="0"/>
              <w:bottom w:val="single" w:color="000000" w:sz="6" w:space="0"/>
              <w:right w:val="single" w:color="000000" w:sz="6" w:space="0"/>
            </w:tcBorders>
            <w:tcMar>
              <w:top w:w="75" w:type="dxa"/>
              <w:bottom w:w="75" w:type="dxa"/>
            </w:tcMar>
            <w:vAlign w:val="center"/>
          </w:tcPr>
          <w:p w14:paraId="3D87EFA3">
            <w:pPr>
              <w:spacing w:line="360" w:lineRule="auto"/>
              <w:jc w:val="left"/>
              <w:textAlignment w:val="center"/>
              <w:rPr>
                <w:rFonts w:eastAsia="Times New Roman" w:cs="Times New Roman"/>
                <w:color w:val="000000"/>
              </w:rPr>
            </w:pPr>
            <w:r>
              <w:rPr>
                <w:rFonts w:eastAsia="Times New Roman" w:cs="Times New Roman"/>
                <w:color w:val="000000"/>
              </w:rPr>
              <w:t>D</w:t>
            </w:r>
          </w:p>
        </w:tc>
        <w:tc>
          <w:tcPr>
            <w:tcW w:w="0" w:type="auto"/>
            <w:tcBorders>
              <w:top w:val="nil"/>
              <w:left w:val="nil"/>
              <w:bottom w:val="single" w:color="000000" w:sz="6" w:space="0"/>
              <w:right w:val="single" w:color="000000" w:sz="6" w:space="0"/>
            </w:tcBorders>
            <w:tcMar>
              <w:top w:w="75" w:type="dxa"/>
              <w:bottom w:w="75" w:type="dxa"/>
            </w:tcMar>
            <w:vAlign w:val="center"/>
          </w:tcPr>
          <w:p w14:paraId="46968920">
            <w:pPr>
              <w:spacing w:line="360" w:lineRule="auto"/>
              <w:jc w:val="left"/>
              <w:textAlignment w:val="center"/>
              <w:rPr>
                <w:rFonts w:ascii="宋体" w:hAnsi="宋体"/>
                <w:color w:val="000000"/>
              </w:rPr>
            </w:pPr>
            <w:r>
              <w:rPr>
                <w:rFonts w:ascii="宋体" w:hAnsi="宋体"/>
                <w:color w:val="000000"/>
              </w:rPr>
              <w:t>检验氧化钙中是否含有碳酸钙</w:t>
            </w:r>
          </w:p>
        </w:tc>
        <w:tc>
          <w:tcPr>
            <w:tcW w:w="0" w:type="auto"/>
            <w:tcBorders>
              <w:top w:val="nil"/>
              <w:left w:val="nil"/>
              <w:bottom w:val="single" w:color="000000" w:sz="6" w:space="0"/>
              <w:right w:val="single" w:color="000000" w:sz="6" w:space="0"/>
            </w:tcBorders>
            <w:tcMar>
              <w:top w:w="75" w:type="dxa"/>
              <w:bottom w:w="75" w:type="dxa"/>
            </w:tcMar>
            <w:vAlign w:val="center"/>
          </w:tcPr>
          <w:p w14:paraId="2784F2FB">
            <w:pPr>
              <w:spacing w:line="360" w:lineRule="auto"/>
              <w:jc w:val="left"/>
              <w:textAlignment w:val="center"/>
              <w:rPr>
                <w:rFonts w:ascii="宋体" w:hAnsi="宋体"/>
                <w:color w:val="000000"/>
              </w:rPr>
            </w:pPr>
            <w:r>
              <w:rPr>
                <w:rFonts w:ascii="宋体" w:hAnsi="宋体"/>
                <w:color w:val="000000"/>
              </w:rPr>
              <w:t>加入稀盐酸观察是否产生气泡</w:t>
            </w:r>
          </w:p>
        </w:tc>
      </w:tr>
    </w:tbl>
    <w:p w14:paraId="36FB1916">
      <w:pPr>
        <w:spacing w:line="360" w:lineRule="auto"/>
        <w:jc w:val="left"/>
        <w:textAlignment w:val="center"/>
        <w:rPr>
          <w:color w:val="000000"/>
        </w:rPr>
      </w:pPr>
    </w:p>
    <w:p w14:paraId="742E8774">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7B480BA1">
      <w:pPr>
        <w:spacing w:line="360" w:lineRule="auto"/>
        <w:textAlignment w:val="center"/>
        <w:rPr>
          <w:color w:val="000000"/>
        </w:rPr>
      </w:pPr>
      <w:r>
        <w:rPr>
          <w:color w:val="2E75B6"/>
        </w:rPr>
        <w:t>【答案】</w:t>
      </w:r>
      <w:r>
        <w:rPr>
          <w:color w:val="000000"/>
        </w:rPr>
        <w:t>C</w:t>
      </w:r>
    </w:p>
    <w:p w14:paraId="703BF478">
      <w:pPr>
        <w:spacing w:line="360" w:lineRule="auto"/>
        <w:textAlignment w:val="center"/>
        <w:rPr>
          <w:color w:val="000000"/>
        </w:rPr>
      </w:pPr>
      <w:r>
        <w:rPr>
          <w:color w:val="2E75B6"/>
        </w:rPr>
        <w:t>【解析】</w:t>
      </w:r>
    </w:p>
    <w:p w14:paraId="5733B59D">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、氯化钠溶于水，温度变化不明显，而硝酸铵溶于水，吸收热量，温度降低，则鉴别氯化钠固体和硝酸铵固体，可通过加水后触摸容器外壁，判断温度的变化，故实验方案能达到实验目的；</w:t>
      </w:r>
    </w:p>
    <w:p w14:paraId="0454711B">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、过氧化氢溶液中加入二氧化锰，可观察到有气泡产生，而水中加入二氧化锰，无明显现象，则鉴别过氧化氢溶液和蒸馏水，可通过加入二氧化锰观察是否产生气泡，故实验方案能达到实验目的；</w:t>
      </w:r>
    </w:p>
    <w:p w14:paraId="0FD85323">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烧碱是氢氧化钠俗称，氢氧化钠与空气中的二氧化碳反应生成碳酸钠二发生变质，氢氧化钠和碳酸钠均显碱性，均能使无色酚酞溶液变红，则检验烧碱样品是否完全变质，不能通过滴加无色酚酞溶液观察是否变色，故实验方案不能达到实验目的；</w:t>
      </w:r>
    </w:p>
    <w:p w14:paraId="3DEF8ABA">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氧化钙与稀盐酸反应生成氯化钙和水，该反应无气泡冒出，碳酸钙与稀盐酸反应生成氯化钙、水和二氧化碳，该反应有气泡产生，则检验氧化钙中是否含有碳酸钙，可通过加入稀盐酸观察是否产生气泡，故实验方案能达到实验目的；</w:t>
      </w:r>
    </w:p>
    <w:p w14:paraId="44ABD3C5">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position w:val="-12"/>
        </w:rPr>
        <w:drawing>
          <wp:inline distT="0" distB="0" distL="114300" distR="114300">
            <wp:extent cx="127000" cy="76200"/>
            <wp:effectExtent l="0" t="0" r="0" b="0"/>
            <wp:docPr id="200393" name="图片 200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3" name="图片 200393"/>
                    <pic:cNvPicPr>
                      <a:picLocks noChangeAspect="1"/>
                    </pic:cNvPicPr>
                  </pic:nvPicPr>
                  <pic:blipFill>
                    <a:blip r:embed="rId27" cstate="print"/>
                    <a:stretch>
                      <a:fillRect/>
                    </a:stretch>
                  </pic:blipFill>
                  <pic:spPr>
                    <a:xfrm>
                      <a:off x="0" y="0"/>
                      <a:ext cx="127000" cy="76200"/>
                    </a:xfrm>
                    <a:prstGeom prst="rect">
                      <a:avLst/>
                    </a:prstGeom>
                  </pic:spPr>
                </pic:pic>
              </a:graphicData>
            </a:graphic>
          </wp:inline>
        </w:drawing>
      </w:r>
    </w:p>
    <w:p w14:paraId="4BF8B2EE">
      <w:pPr>
        <w:spacing w:line="300" w:lineRule="auto"/>
        <w:jc w:val="left"/>
        <w:textAlignment w:val="center"/>
        <w:rPr>
          <w:rFonts w:ascii="宋体" w:hAnsi="宋体"/>
          <w:b/>
          <w:color w:val="000000"/>
          <w:sz w:val="24"/>
        </w:rPr>
      </w:pPr>
      <w:r>
        <w:rPr>
          <w:rFonts w:ascii="宋体" w:hAnsi="宋体"/>
          <w:b/>
          <w:color w:val="000000"/>
          <w:sz w:val="24"/>
        </w:rPr>
        <w:t>二、填空题（本大题共</w:t>
      </w:r>
      <w:r>
        <w:rPr>
          <w:rFonts w:eastAsia="Times New Roman" w:cs="Times New Roman"/>
          <w:b/>
          <w:color w:val="000000"/>
          <w:sz w:val="24"/>
        </w:rPr>
        <w:t>4</w:t>
      </w:r>
      <w:r>
        <w:rPr>
          <w:rFonts w:ascii="宋体" w:hAnsi="宋体"/>
          <w:b/>
          <w:color w:val="000000"/>
          <w:sz w:val="24"/>
        </w:rPr>
        <w:t>小题，每空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14</w:t>
      </w:r>
      <w:r>
        <w:rPr>
          <w:rFonts w:ascii="宋体" w:hAnsi="宋体"/>
          <w:b/>
          <w:color w:val="000000"/>
          <w:sz w:val="24"/>
        </w:rPr>
        <w:t>分）</w:t>
      </w:r>
    </w:p>
    <w:p w14:paraId="166ACCF5">
      <w:pPr>
        <w:spacing w:line="360" w:lineRule="auto"/>
        <w:jc w:val="left"/>
        <w:textAlignment w:val="center"/>
        <w:rPr>
          <w:rFonts w:ascii="宋体" w:hAnsi="宋体"/>
          <w:color w:val="000000"/>
        </w:rPr>
      </w:pPr>
      <w:r>
        <w:rPr>
          <w:color w:val="000000"/>
        </w:rPr>
        <w:t xml:space="preserve">11. </w:t>
      </w:r>
      <w:r>
        <w:rPr>
          <w:rFonts w:ascii="宋体" w:hAnsi="宋体"/>
          <w:color w:val="000000"/>
        </w:rPr>
        <w:t>请用化学用语填空。</w:t>
      </w:r>
    </w:p>
    <w:p w14:paraId="74F43245">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2</w:t>
      </w:r>
      <w:r>
        <w:rPr>
          <w:rFonts w:ascii="宋体" w:hAnsi="宋体"/>
          <w:color w:val="000000"/>
        </w:rPr>
        <w:t>个氮分子：_______________________。</w:t>
      </w:r>
    </w:p>
    <w:p w14:paraId="76C04B22">
      <w:pPr>
        <w:spacing w:line="360" w:lineRule="auto"/>
        <w:jc w:val="left"/>
        <w:textAlignment w:val="center"/>
        <w:rPr>
          <w:rFonts w:ascii="宋体" w:hAnsi="宋体"/>
          <w:color w:val="000000"/>
        </w:rPr>
      </w:pPr>
      <w:r>
        <w:rPr>
          <w:rFonts w:ascii="宋体" w:hAnsi="宋体"/>
          <w:color w:val="000000"/>
        </w:rPr>
        <w:t>（2）地壳中含量最多的元素：_______________________。</w:t>
      </w:r>
    </w:p>
    <w:p w14:paraId="21010337">
      <w:pPr>
        <w:spacing w:line="360" w:lineRule="auto"/>
        <w:jc w:val="left"/>
        <w:textAlignment w:val="center"/>
        <w:rPr>
          <w:rFonts w:ascii="宋体" w:hAnsi="宋体"/>
          <w:color w:val="000000"/>
        </w:rPr>
      </w:pPr>
      <w:r>
        <w:rPr>
          <w:rFonts w:ascii="宋体" w:hAnsi="宋体"/>
          <w:color w:val="000000"/>
        </w:rPr>
        <w:t>（3）标出氯酸钾中氯元素的化合价：_______________________。</w:t>
      </w:r>
    </w:p>
    <w:p w14:paraId="60F3457B">
      <w:pPr>
        <w:spacing w:line="360" w:lineRule="auto"/>
        <w:textAlignment w:val="center"/>
        <w:rPr>
          <w:color w:val="000000"/>
        </w:rPr>
      </w:pPr>
      <w:r>
        <w:rPr>
          <w:color w:val="2E75B6"/>
        </w:rPr>
        <w:t>【答案】</w:t>
      </w:r>
      <w:r>
        <w:rPr>
          <w:color w:val="000000"/>
        </w:rPr>
        <w:t>（1）2N</w:t>
      </w:r>
      <w:r>
        <w:rPr>
          <w:color w:val="000000"/>
          <w:vertAlign w:val="subscript"/>
        </w:rPr>
        <w:t>2</w:t>
      </w:r>
      <w:r>
        <w:rPr>
          <w:color w:val="000000"/>
        </w:rPr>
        <w:t xml:space="preserve">    （2）O    </w:t>
      </w:r>
    </w:p>
    <w:p w14:paraId="503F88E0">
      <w:pPr>
        <w:spacing w:line="360" w:lineRule="auto"/>
        <w:textAlignment w:val="center"/>
        <w:rPr>
          <w:color w:val="000000"/>
        </w:rPr>
      </w:pPr>
      <w:r>
        <w:rPr>
          <w:color w:val="000000"/>
        </w:rPr>
        <w:t>（3）</w:t>
      </w:r>
      <w:r>
        <w:object>
          <v:shape id="_x0000_i1029" o:spt="75" alt="学科网(www.zxxk.com)--教育资源门户，提供试卷、教案、课件、论文、素材以及各类教学资源下载，还有大量而丰富的教学相关资讯！" type="#_x0000_t75" style="height:24.75pt;width:41.25pt;" o:ole="t" filled="f" o:preferrelative="t" stroked="f" coordsize="21600,21600">
            <v:path/>
            <v:fill on="f" focussize="0,0"/>
            <v:stroke on="f" joinstyle="miter"/>
            <v:imagedata r:id="rId29" o:title="eqIdaea17d48c74e6c69be047b93237170ce"/>
            <o:lock v:ext="edit" aspectratio="t"/>
            <w10:wrap type="none"/>
            <w10:anchorlock/>
          </v:shape>
          <o:OLEObject Type="Embed" ProgID="Equation.DSMT4" ShapeID="_x0000_i1029" DrawAspect="Content" ObjectID="_1468075729" r:id="rId28">
            <o:LockedField>false</o:LockedField>
          </o:OLEObject>
        </w:object>
      </w:r>
    </w:p>
    <w:p w14:paraId="50C063DE">
      <w:pPr>
        <w:spacing w:line="360" w:lineRule="auto"/>
        <w:textAlignment w:val="center"/>
        <w:rPr>
          <w:color w:val="000000"/>
        </w:rPr>
      </w:pPr>
      <w:r>
        <w:rPr>
          <w:color w:val="2E75B6"/>
        </w:rPr>
        <w:t>【解析】</w:t>
      </w:r>
    </w:p>
    <w:p w14:paraId="39C413CA">
      <w:pPr>
        <w:spacing w:line="360" w:lineRule="auto"/>
        <w:textAlignment w:val="center"/>
        <w:rPr>
          <w:color w:val="000000"/>
        </w:rPr>
      </w:pPr>
      <w:r>
        <w:rPr>
          <w:color w:val="000000"/>
        </w:rPr>
        <w:t>【小问1详解】</w:t>
      </w:r>
    </w:p>
    <w:p w14:paraId="53E0089B">
      <w:pPr>
        <w:spacing w:line="360" w:lineRule="auto"/>
        <w:jc w:val="left"/>
        <w:textAlignment w:val="center"/>
        <w:rPr>
          <w:color w:val="000000"/>
        </w:rPr>
      </w:pPr>
      <w:r>
        <w:rPr>
          <w:color w:val="000000"/>
        </w:rPr>
        <w:t>一个氮分子由两个氮原子构成，氮分子用N</w:t>
      </w:r>
      <w:r>
        <w:rPr>
          <w:color w:val="000000"/>
          <w:vertAlign w:val="subscript"/>
        </w:rPr>
        <w:t>2</w:t>
      </w:r>
      <w:r>
        <w:rPr>
          <w:color w:val="000000"/>
        </w:rPr>
        <w:t>表示，2个氮分子用2N</w:t>
      </w:r>
      <w:r>
        <w:rPr>
          <w:color w:val="000000"/>
          <w:vertAlign w:val="subscript"/>
        </w:rPr>
        <w:t>2</w:t>
      </w:r>
      <w:r>
        <w:rPr>
          <w:color w:val="000000"/>
        </w:rPr>
        <w:t>表示。</w:t>
      </w:r>
      <w:r>
        <w:rPr>
          <w:color w:val="000000"/>
        </w:rPr>
        <w:br w:type="textWrapping"/>
      </w:r>
    </w:p>
    <w:p w14:paraId="1122D396">
      <w:pPr>
        <w:spacing w:line="360" w:lineRule="auto"/>
        <w:jc w:val="left"/>
        <w:textAlignment w:val="center"/>
        <w:rPr>
          <w:color w:val="000000"/>
        </w:rPr>
      </w:pPr>
      <w:r>
        <w:rPr>
          <w:color w:val="000000"/>
        </w:rPr>
        <w:t>【小问2详解】</w:t>
      </w:r>
    </w:p>
    <w:p w14:paraId="3FAF0A84">
      <w:pPr>
        <w:spacing w:line="360" w:lineRule="auto"/>
        <w:jc w:val="left"/>
        <w:textAlignment w:val="center"/>
        <w:rPr>
          <w:color w:val="000000"/>
        </w:rPr>
      </w:pPr>
      <w:r>
        <w:rPr>
          <w:color w:val="000000"/>
        </w:rPr>
        <w:t>地壳中含量最多的元素是氧元素，用元素符号O表示。</w:t>
      </w:r>
    </w:p>
    <w:p w14:paraId="57B16564">
      <w:pPr>
        <w:spacing w:line="360" w:lineRule="auto"/>
        <w:jc w:val="left"/>
        <w:textAlignment w:val="center"/>
        <w:rPr>
          <w:color w:val="000000"/>
        </w:rPr>
      </w:pPr>
      <w:r>
        <w:rPr>
          <w:color w:val="000000"/>
        </w:rPr>
        <w:t>【小问3详解】</w:t>
      </w:r>
    </w:p>
    <w:p w14:paraId="4A32CE12">
      <w:pPr>
        <w:spacing w:line="360" w:lineRule="auto"/>
        <w:jc w:val="left"/>
        <w:textAlignment w:val="center"/>
        <w:rPr>
          <w:color w:val="000000"/>
        </w:rPr>
      </w:pPr>
      <w:r>
        <w:rPr>
          <w:color w:val="000000"/>
        </w:rPr>
        <w:t>氯酸钾的化学式为KClO</w:t>
      </w:r>
      <w:r>
        <w:rPr>
          <w:color w:val="000000"/>
          <w:vertAlign w:val="subscript"/>
        </w:rPr>
        <w:t>3</w:t>
      </w:r>
      <w:r>
        <w:rPr>
          <w:color w:val="000000"/>
        </w:rPr>
        <w:t>，钾元素显+1价，氧元素显－2价，设氯元素的化合价是</w:t>
      </w:r>
      <w:r>
        <w:object>
          <v:shape id="_x0000_i1030"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31" o:title="eqId81dea63b8ce3e51adf66cf7b9982a248"/>
            <o:lock v:ext="edit" aspectratio="t"/>
            <w10:wrap type="none"/>
            <w10:anchorlock/>
          </v:shape>
          <o:OLEObject Type="Embed" ProgID="Equation.DSMT4" ShapeID="_x0000_i1030" DrawAspect="Content" ObjectID="_1468075730" r:id="rId30">
            <o:LockedField>false</o:LockedField>
          </o:OLEObject>
        </w:object>
      </w:r>
      <w:r>
        <w:rPr>
          <w:color w:val="000000"/>
        </w:rPr>
        <w:t>，根据在化合物中正负化合价代数和为零规则，可得：（+1）+</w:t>
      </w:r>
      <w:r>
        <w:object>
          <v:shape id="_x0000_i1031"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31" o:title="eqId81dea63b8ce3e51adf66cf7b9982a248"/>
            <o:lock v:ext="edit" aspectratio="t"/>
            <w10:wrap type="none"/>
            <w10:anchorlock/>
          </v:shape>
          <o:OLEObject Type="Embed" ProgID="Equation.DSMT4" ShapeID="_x0000_i1031" DrawAspect="Content" ObjectID="_1468075731" r:id="rId32">
            <o:LockedField>false</o:LockedField>
          </o:OLEObject>
        </w:object>
      </w:r>
      <w:r>
        <w:rPr>
          <w:color w:val="000000"/>
        </w:rPr>
        <w:t>+（－2）×3=0，解得</w:t>
      </w:r>
      <w:r>
        <w:object>
          <v:shape id="_x0000_i1032"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31" o:title="eqId81dea63b8ce3e51adf66cf7b9982a248"/>
            <o:lock v:ext="edit" aspectratio="t"/>
            <w10:wrap type="none"/>
            <w10:anchorlock/>
          </v:shape>
          <o:OLEObject Type="Embed" ProgID="Equation.DSMT4" ShapeID="_x0000_i1032" DrawAspect="Content" ObjectID="_1468075732" r:id="rId33">
            <o:LockedField>false</o:LockedField>
          </o:OLEObject>
        </w:object>
      </w:r>
      <w:r>
        <w:rPr>
          <w:color w:val="000000"/>
        </w:rPr>
        <w:t>=+5。所以标出氯酸钾中氯元素的化合价用</w:t>
      </w:r>
      <w:r>
        <w:object>
          <v:shape id="_x0000_i1033" o:spt="75" alt="学科网(www.zxxk.com)--教育资源门户，提供试卷、教案、课件、论文、素材以及各类教学资源下载，还有大量而丰富的教学相关资讯！" type="#_x0000_t75" style="height:24.75pt;width:41.25pt;" o:ole="t" filled="f" o:preferrelative="t" stroked="f" coordsize="21600,21600">
            <v:path/>
            <v:fill on="f" focussize="0,0"/>
            <v:stroke on="f" joinstyle="miter"/>
            <v:imagedata r:id="rId29" o:title="eqIdaea17d48c74e6c69be047b93237170ce"/>
            <o:lock v:ext="edit" aspectratio="t"/>
            <w10:wrap type="none"/>
            <w10:anchorlock/>
          </v:shape>
          <o:OLEObject Type="Embed" ProgID="Equation.DSMT4" ShapeID="_x0000_i1033" DrawAspect="Content" ObjectID="_1468075733" r:id="rId34">
            <o:LockedField>false</o:LockedField>
          </o:OLEObject>
        </w:object>
      </w:r>
      <w:r>
        <w:rPr>
          <w:color w:val="000000"/>
        </w:rPr>
        <w:t>表示。</w:t>
      </w:r>
    </w:p>
    <w:p w14:paraId="1780C811">
      <w:pPr>
        <w:spacing w:line="360" w:lineRule="auto"/>
        <w:jc w:val="left"/>
        <w:textAlignment w:val="center"/>
        <w:rPr>
          <w:rFonts w:ascii="宋体" w:hAnsi="宋体"/>
          <w:color w:val="000000"/>
        </w:rPr>
      </w:pPr>
      <w:r>
        <w:rPr>
          <w:color w:val="000000"/>
        </w:rPr>
        <w:t xml:space="preserve">12. </w:t>
      </w:r>
      <w:r>
        <w:rPr>
          <w:rFonts w:ascii="宋体" w:hAnsi="宋体"/>
          <w:color w:val="000000"/>
        </w:rPr>
        <w:t>每年的</w:t>
      </w:r>
      <w:r>
        <w:rPr>
          <w:rFonts w:eastAsia="Times New Roman" w:cs="Times New Roman"/>
          <w:color w:val="000000"/>
        </w:rPr>
        <w:t>3</w:t>
      </w:r>
      <w:r>
        <w:rPr>
          <w:rFonts w:ascii="宋体" w:hAnsi="宋体"/>
          <w:color w:val="000000"/>
        </w:rPr>
        <w:t>月</w:t>
      </w:r>
      <w:r>
        <w:rPr>
          <w:rFonts w:eastAsia="Times New Roman" w:cs="Times New Roman"/>
          <w:color w:val="000000"/>
        </w:rPr>
        <w:t>22</w:t>
      </w:r>
      <w:r>
        <w:rPr>
          <w:rFonts w:ascii="宋体" w:hAnsi="宋体"/>
          <w:color w:val="000000"/>
        </w:rPr>
        <w:t>日是</w:t>
      </w:r>
      <w:r>
        <w:rPr>
          <w:rFonts w:eastAsia="Times New Roman" w:cs="Times New Roman"/>
          <w:color w:val="000000"/>
        </w:rPr>
        <w:t>“</w:t>
      </w:r>
      <w:r>
        <w:rPr>
          <w:rFonts w:ascii="宋体" w:hAnsi="宋体"/>
          <w:color w:val="000000"/>
        </w:rPr>
        <w:t>世界水日</w:t>
      </w:r>
      <w:r>
        <w:rPr>
          <w:rFonts w:eastAsia="Times New Roman" w:cs="Times New Roman"/>
          <w:color w:val="000000"/>
        </w:rPr>
        <w:t>”</w:t>
      </w:r>
      <w:r>
        <w:rPr>
          <w:rFonts w:ascii="宋体" w:hAnsi="宋体"/>
          <w:color w:val="000000"/>
        </w:rPr>
        <w:t>，水与人类的生产、生活密切相关。</w:t>
      </w:r>
    </w:p>
    <w:p w14:paraId="34C82D56">
      <w:pPr>
        <w:spacing w:line="360" w:lineRule="auto"/>
        <w:jc w:val="left"/>
        <w:textAlignment w:val="center"/>
        <w:rPr>
          <w:rFonts w:ascii="宋体" w:hAnsi="宋体"/>
          <w:color w:val="000000"/>
        </w:rPr>
      </w:pPr>
      <w:r>
        <w:rPr>
          <w:color w:val="000000"/>
        </w:rPr>
        <w:t>（1）</w:t>
      </w:r>
      <w:r>
        <w:rPr>
          <w:rFonts w:ascii="宋体" w:hAnsi="宋体"/>
          <w:color w:val="000000"/>
        </w:rPr>
        <w:t>家庭简易净水器中常用到活性炭，主要利用了活性炭的</w:t>
      </w:r>
      <w:r>
        <w:rPr>
          <w:color w:val="000000"/>
        </w:rPr>
        <w:t>______________</w:t>
      </w:r>
      <w:r>
        <w:rPr>
          <w:rFonts w:ascii="宋体" w:hAnsi="宋体"/>
          <w:color w:val="000000"/>
        </w:rPr>
        <w:t>性。</w:t>
      </w:r>
    </w:p>
    <w:p w14:paraId="1310589E">
      <w:pPr>
        <w:spacing w:line="360" w:lineRule="auto"/>
        <w:jc w:val="left"/>
        <w:textAlignment w:val="center"/>
        <w:rPr>
          <w:rFonts w:ascii="宋体" w:hAnsi="宋体"/>
          <w:color w:val="000000"/>
        </w:rPr>
      </w:pPr>
      <w:r>
        <w:rPr>
          <w:color w:val="000000"/>
        </w:rPr>
        <w:t>（2）</w:t>
      </w:r>
      <w:r>
        <w:rPr>
          <w:rFonts w:ascii="宋体" w:hAnsi="宋体"/>
          <w:color w:val="000000"/>
        </w:rPr>
        <w:t>生活中常用</w:t>
      </w:r>
      <w:r>
        <w:rPr>
          <w:color w:val="000000"/>
        </w:rPr>
        <w:t>____________</w:t>
      </w:r>
      <w:r>
        <w:rPr>
          <w:rFonts w:ascii="宋体" w:hAnsi="宋体"/>
          <w:color w:val="000000"/>
        </w:rPr>
        <w:t>的方法来降低水的硬度。</w:t>
      </w:r>
    </w:p>
    <w:p w14:paraId="4E207946">
      <w:pPr>
        <w:spacing w:line="360" w:lineRule="auto"/>
        <w:jc w:val="left"/>
        <w:textAlignment w:val="center"/>
        <w:rPr>
          <w:rFonts w:ascii="宋体" w:hAnsi="宋体"/>
          <w:color w:val="000000"/>
        </w:rPr>
      </w:pPr>
      <w:r>
        <w:rPr>
          <w:color w:val="000000"/>
        </w:rPr>
        <w:t>（3）</w:t>
      </w:r>
      <w:r>
        <w:rPr>
          <w:rFonts w:ascii="宋体" w:hAnsi="宋体"/>
          <w:color w:val="000000"/>
        </w:rPr>
        <w:t>如图是电解水实验的示意图，反应一段时间后</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试管中产生气体的体积比约为</w:t>
      </w:r>
      <w:r>
        <w:rPr>
          <w:color w:val="000000"/>
        </w:rPr>
        <w:t>__________</w:t>
      </w:r>
      <w:r>
        <w:rPr>
          <w:rFonts w:ascii="宋体" w:hAnsi="宋体"/>
          <w:color w:val="000000"/>
        </w:rPr>
        <w:t>。</w:t>
      </w:r>
    </w:p>
    <w:p w14:paraId="1EF65CA3">
      <w:pPr>
        <w:spacing w:line="360" w:lineRule="auto"/>
        <w:jc w:val="left"/>
        <w:textAlignment w:val="center"/>
        <w:rPr>
          <w:color w:val="000000"/>
        </w:rPr>
      </w:pPr>
      <w:r>
        <w:rPr>
          <w:color w:val="000000"/>
        </w:rPr>
        <w:drawing>
          <wp:inline distT="0" distB="0" distL="114300" distR="114300">
            <wp:extent cx="1266825" cy="15621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35" cstate="print"/>
                    <a:stretch>
                      <a:fillRect/>
                    </a:stretch>
                  </pic:blipFill>
                  <pic:spPr>
                    <a:xfrm>
                      <a:off x="0" y="0"/>
                      <a:ext cx="1266825" cy="1562100"/>
                    </a:xfrm>
                    <a:prstGeom prst="rect">
                      <a:avLst/>
                    </a:prstGeom>
                  </pic:spPr>
                </pic:pic>
              </a:graphicData>
            </a:graphic>
          </wp:inline>
        </w:drawing>
      </w:r>
    </w:p>
    <w:p w14:paraId="01F9CC24">
      <w:pPr>
        <w:spacing w:line="360" w:lineRule="auto"/>
        <w:jc w:val="left"/>
        <w:textAlignment w:val="center"/>
        <w:rPr>
          <w:rFonts w:ascii="宋体" w:hAnsi="宋体"/>
          <w:color w:val="000000"/>
        </w:rPr>
      </w:pPr>
      <w:r>
        <w:rPr>
          <w:color w:val="000000"/>
        </w:rPr>
        <w:t>（4）</w:t>
      </w:r>
      <w:r>
        <w:rPr>
          <w:rFonts w:ascii="宋体" w:hAnsi="宋体"/>
          <w:color w:val="000000"/>
        </w:rPr>
        <w:t>节约用水和保护水资源是每个公民应尽的责任和义务。下列说法中符合这一认识的是</w:t>
      </w:r>
      <w:r>
        <w:rPr>
          <w:rFonts w:eastAsia="Times New Roman" w:cs="Times New Roman"/>
          <w:color w:val="000000"/>
        </w:rPr>
        <w:t>___________</w:t>
      </w:r>
      <w:r>
        <w:rPr>
          <w:rFonts w:ascii="宋体" w:hAnsi="宋体"/>
          <w:color w:val="000000"/>
        </w:rPr>
        <w:t>（填字母序号）。</w:t>
      </w:r>
    </w:p>
    <w:p w14:paraId="1669FEBD">
      <w:pPr>
        <w:spacing w:line="360" w:lineRule="auto"/>
        <w:jc w:val="left"/>
        <w:textAlignment w:val="center"/>
        <w:rPr>
          <w:rFonts w:ascii="宋体" w:hAnsi="宋体"/>
          <w:color w:val="000000"/>
        </w:rPr>
      </w:pPr>
      <w:r>
        <w:rPr>
          <w:color w:val="000000"/>
        </w:rPr>
        <w:t xml:space="preserve">A. </w:t>
      </w:r>
      <w:r>
        <w:rPr>
          <w:rFonts w:ascii="宋体" w:hAnsi="宋体"/>
          <w:color w:val="000000"/>
        </w:rPr>
        <w:t>农业生产中过度使用农药和化肥</w:t>
      </w:r>
    </w:p>
    <w:p w14:paraId="730ADFDD">
      <w:pPr>
        <w:spacing w:line="360" w:lineRule="auto"/>
        <w:jc w:val="left"/>
        <w:textAlignment w:val="center"/>
        <w:rPr>
          <w:rFonts w:ascii="宋体" w:hAnsi="宋体"/>
          <w:color w:val="000000"/>
        </w:rPr>
      </w:pPr>
      <w:r>
        <w:rPr>
          <w:color w:val="000000"/>
        </w:rPr>
        <w:t xml:space="preserve">B. </w:t>
      </w:r>
      <w:r>
        <w:rPr>
          <w:rFonts w:ascii="宋体" w:hAnsi="宋体"/>
          <w:color w:val="000000"/>
        </w:rPr>
        <w:t>淡水可以取之不尽、用之不竭</w:t>
      </w:r>
    </w:p>
    <w:p w14:paraId="36FD8869">
      <w:pPr>
        <w:spacing w:line="360" w:lineRule="auto"/>
        <w:jc w:val="left"/>
        <w:textAlignment w:val="center"/>
        <w:rPr>
          <w:rFonts w:ascii="宋体" w:hAnsi="宋体"/>
          <w:color w:val="000000"/>
        </w:rPr>
      </w:pPr>
      <w:r>
        <w:rPr>
          <w:color w:val="000000"/>
        </w:rPr>
        <w:t xml:space="preserve">C. </w:t>
      </w:r>
      <w:r>
        <w:rPr>
          <w:rFonts w:ascii="宋体" w:hAnsi="宋体"/>
          <w:color w:val="000000"/>
        </w:rPr>
        <w:t>洗菜、淘米的水用来浇花</w:t>
      </w:r>
    </w:p>
    <w:p w14:paraId="1DD0E60D">
      <w:pPr>
        <w:spacing w:line="360" w:lineRule="auto"/>
        <w:jc w:val="left"/>
        <w:textAlignment w:val="center"/>
        <w:rPr>
          <w:rFonts w:ascii="宋体" w:hAnsi="宋体"/>
          <w:color w:val="000000"/>
        </w:rPr>
      </w:pPr>
      <w:r>
        <w:rPr>
          <w:color w:val="000000"/>
        </w:rPr>
        <w:t xml:space="preserve">D. </w:t>
      </w:r>
      <w:r>
        <w:rPr>
          <w:rFonts w:ascii="宋体" w:hAnsi="宋体"/>
          <w:color w:val="000000"/>
        </w:rPr>
        <w:t>工业废水处理达标后再排放</w:t>
      </w:r>
    </w:p>
    <w:p w14:paraId="5C4222C6">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吸附</w:t>
      </w:r>
      <w:r>
        <w:rPr>
          <w:color w:val="000000"/>
        </w:rPr>
        <w:t xml:space="preserve">    （2）</w:t>
      </w:r>
      <w:r>
        <w:rPr>
          <w:rFonts w:ascii="宋体" w:hAnsi="宋体"/>
          <w:color w:val="000000"/>
        </w:rPr>
        <w:t>煮沸</w:t>
      </w:r>
      <w:r>
        <w:rPr>
          <w:color w:val="000000"/>
        </w:rPr>
        <w:t xml:space="preserve">    </w:t>
      </w:r>
    </w:p>
    <w:p w14:paraId="121E65B0">
      <w:pPr>
        <w:spacing w:line="360" w:lineRule="auto"/>
        <w:textAlignment w:val="center"/>
        <w:rPr>
          <w:rFonts w:eastAsia="Times New Roman" w:cs="Times New Roman"/>
          <w:color w:val="000000"/>
        </w:rPr>
      </w:pPr>
      <w:r>
        <w:rPr>
          <w:color w:val="000000"/>
        </w:rPr>
        <w:t>（3）</w:t>
      </w:r>
      <w:r>
        <w:rPr>
          <w:rFonts w:eastAsia="Times New Roman" w:cs="Times New Roman"/>
          <w:color w:val="000000"/>
        </w:rPr>
        <w:t>2:1</w:t>
      </w:r>
      <w:r>
        <w:rPr>
          <w:color w:val="000000"/>
        </w:rPr>
        <w:t xml:space="preserve">    （4）CD</w:t>
      </w:r>
    </w:p>
    <w:p w14:paraId="45380713">
      <w:pPr>
        <w:spacing w:line="360" w:lineRule="auto"/>
        <w:textAlignment w:val="center"/>
        <w:rPr>
          <w:color w:val="000000"/>
        </w:rPr>
      </w:pPr>
      <w:r>
        <w:rPr>
          <w:color w:val="2E75B6"/>
        </w:rPr>
        <w:t>【解析】</w:t>
      </w:r>
    </w:p>
    <w:p w14:paraId="6EBF4F20">
      <w:pPr>
        <w:spacing w:line="360" w:lineRule="auto"/>
        <w:textAlignment w:val="center"/>
        <w:rPr>
          <w:color w:val="000000"/>
        </w:rPr>
      </w:pPr>
      <w:r>
        <w:rPr>
          <w:color w:val="000000"/>
        </w:rPr>
        <w:t>【小问1详解】</w:t>
      </w:r>
    </w:p>
    <w:p w14:paraId="2BA05058">
      <w:pPr>
        <w:spacing w:line="360" w:lineRule="auto"/>
        <w:jc w:val="left"/>
        <w:textAlignment w:val="center"/>
        <w:rPr>
          <w:rFonts w:ascii="宋体" w:hAnsi="宋体"/>
          <w:color w:val="000000"/>
        </w:rPr>
      </w:pPr>
      <w:r>
        <w:rPr>
          <w:rFonts w:ascii="宋体" w:hAnsi="宋体"/>
          <w:color w:val="000000"/>
        </w:rPr>
        <w:t>活性炭具有疏松多孔的结构，其具有吸附性，可以吸附水中的小颗粒、异味、色素等，故填吸附；</w:t>
      </w:r>
    </w:p>
    <w:p w14:paraId="27E5DF09">
      <w:pPr>
        <w:spacing w:line="360" w:lineRule="auto"/>
        <w:jc w:val="left"/>
        <w:textAlignment w:val="center"/>
        <w:rPr>
          <w:color w:val="000000"/>
        </w:rPr>
      </w:pPr>
      <w:r>
        <w:rPr>
          <w:color w:val="000000"/>
        </w:rPr>
        <w:t>【小问2详解】</w:t>
      </w:r>
    </w:p>
    <w:p w14:paraId="5DA3471A">
      <w:pPr>
        <w:spacing w:line="360" w:lineRule="auto"/>
        <w:jc w:val="left"/>
        <w:textAlignment w:val="center"/>
        <w:rPr>
          <w:rFonts w:ascii="宋体" w:hAnsi="宋体"/>
          <w:color w:val="000000"/>
        </w:rPr>
      </w:pPr>
      <w:r>
        <w:rPr>
          <w:rFonts w:ascii="宋体" w:hAnsi="宋体"/>
          <w:color w:val="000000"/>
        </w:rPr>
        <w:t>煮沸可以使得水中的可溶性的钙、镁化合物受热分解为不溶性的钙、镁化合物沉淀，进而降低水的硬度，故填煮沸；</w:t>
      </w:r>
    </w:p>
    <w:p w14:paraId="1DACDBAE">
      <w:pPr>
        <w:spacing w:line="360" w:lineRule="auto"/>
        <w:jc w:val="left"/>
        <w:textAlignment w:val="center"/>
        <w:rPr>
          <w:color w:val="000000"/>
        </w:rPr>
      </w:pPr>
      <w:r>
        <w:rPr>
          <w:color w:val="000000"/>
        </w:rPr>
        <w:t>【小问3详解】</w:t>
      </w:r>
    </w:p>
    <w:p w14:paraId="5DEACAE0">
      <w:pPr>
        <w:spacing w:line="360" w:lineRule="auto"/>
        <w:jc w:val="left"/>
        <w:textAlignment w:val="center"/>
        <w:rPr>
          <w:rFonts w:ascii="宋体" w:hAnsi="宋体"/>
          <w:color w:val="000000"/>
        </w:rPr>
      </w:pPr>
      <w:r>
        <w:rPr>
          <w:rFonts w:ascii="宋体" w:hAnsi="宋体"/>
          <w:color w:val="000000"/>
        </w:rPr>
        <w:t>电解水时，与正极相连的</w:t>
      </w:r>
      <w:r>
        <w:rPr>
          <w:rFonts w:eastAsia="Times New Roman" w:cs="Times New Roman"/>
          <w:color w:val="000000"/>
        </w:rPr>
        <w:t>b</w:t>
      </w:r>
      <w:r>
        <w:rPr>
          <w:rFonts w:ascii="宋体" w:hAnsi="宋体"/>
          <w:color w:val="000000"/>
        </w:rPr>
        <w:t>试管生成氧气，与负极相连的</w:t>
      </w:r>
      <w:r>
        <w:rPr>
          <w:rFonts w:eastAsia="Times New Roman" w:cs="Times New Roman"/>
          <w:color w:val="000000"/>
        </w:rPr>
        <w:t>a</w:t>
      </w:r>
      <w:r>
        <w:rPr>
          <w:rFonts w:ascii="宋体" w:hAnsi="宋体"/>
          <w:color w:val="000000"/>
        </w:rPr>
        <w:t>试管生成氢气，生成氢气和氧气的体积比为</w:t>
      </w:r>
      <w:r>
        <w:rPr>
          <w:rFonts w:eastAsia="Times New Roman" w:cs="Times New Roman"/>
          <w:color w:val="000000"/>
        </w:rPr>
        <w:t>2:1</w:t>
      </w:r>
      <w:r>
        <w:rPr>
          <w:rFonts w:ascii="宋体" w:hAnsi="宋体"/>
          <w:color w:val="000000"/>
        </w:rPr>
        <w:t>，故填</w:t>
      </w:r>
      <w:r>
        <w:rPr>
          <w:rFonts w:eastAsia="Times New Roman" w:cs="Times New Roman"/>
          <w:color w:val="000000"/>
        </w:rPr>
        <w:t>2:1</w:t>
      </w:r>
      <w:r>
        <w:rPr>
          <w:rFonts w:ascii="宋体" w:hAnsi="宋体"/>
          <w:color w:val="000000"/>
        </w:rPr>
        <w:t>；</w:t>
      </w:r>
    </w:p>
    <w:p w14:paraId="6A624851">
      <w:pPr>
        <w:spacing w:line="360" w:lineRule="auto"/>
        <w:jc w:val="left"/>
        <w:textAlignment w:val="center"/>
        <w:rPr>
          <w:color w:val="000000"/>
        </w:rPr>
      </w:pPr>
      <w:r>
        <w:rPr>
          <w:color w:val="000000"/>
        </w:rPr>
        <w:t>【小问4详解】</w:t>
      </w:r>
    </w:p>
    <w:p w14:paraId="196A301D">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、农业生产中过度使用农药和化肥会污染土地、水源，不符合题意；</w:t>
      </w:r>
    </w:p>
    <w:p w14:paraId="1CA7993C">
      <w:pPr>
        <w:spacing w:line="360" w:lineRule="auto"/>
        <w:jc w:val="left"/>
        <w:textAlignment w:val="center"/>
        <w:rPr>
          <w:rFonts w:ascii="宋体" w:hAnsi="宋体"/>
          <w:color w:val="000000"/>
        </w:rPr>
      </w:pPr>
      <w:r>
        <w:rPr>
          <w:rFonts w:ascii="宋体" w:hAnsi="宋体"/>
          <w:color w:val="000000"/>
        </w:rPr>
        <w:t>B、地球上淡水的存量远小于海水的存量，而且淡水中有相当一部分以冰川、地下水等形式存留，故而应节约使用水资源，不符合题意；</w:t>
      </w:r>
    </w:p>
    <w:p w14:paraId="5AD02714">
      <w:pPr>
        <w:spacing w:line="360" w:lineRule="auto"/>
        <w:jc w:val="left"/>
        <w:textAlignment w:val="center"/>
        <w:rPr>
          <w:rFonts w:ascii="宋体" w:hAnsi="宋体"/>
          <w:color w:val="000000"/>
        </w:rPr>
      </w:pPr>
      <w:r>
        <w:rPr>
          <w:rFonts w:ascii="宋体" w:hAnsi="宋体"/>
          <w:color w:val="000000"/>
        </w:rPr>
        <w:t>C、洗菜、淘米的水用来浇花可以节约水资源，符合题意；</w:t>
      </w:r>
    </w:p>
    <w:p w14:paraId="1257C4BB">
      <w:pPr>
        <w:spacing w:line="360" w:lineRule="auto"/>
        <w:jc w:val="left"/>
        <w:textAlignment w:val="center"/>
        <w:rPr>
          <w:rFonts w:ascii="宋体" w:hAnsi="宋体"/>
          <w:color w:val="000000"/>
        </w:rPr>
      </w:pPr>
      <w:r>
        <w:rPr>
          <w:rFonts w:ascii="宋体" w:hAnsi="宋体"/>
          <w:color w:val="000000"/>
        </w:rPr>
        <w:t>D、工业废水处理达标后再排放不会对水源造成严重污染，有利于自然水源的水循环，有利于水资源的保护利用，符合题意。</w:t>
      </w:r>
    </w:p>
    <w:p w14:paraId="27D50724">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CD</w:t>
      </w:r>
      <w:r>
        <w:rPr>
          <w:rFonts w:ascii="宋体" w:hAnsi="宋体"/>
          <w:color w:val="000000"/>
        </w:rPr>
        <w:t>。</w:t>
      </w:r>
    </w:p>
    <w:p w14:paraId="758DECF8">
      <w:pPr>
        <w:spacing w:line="360" w:lineRule="auto"/>
        <w:jc w:val="left"/>
        <w:textAlignment w:val="center"/>
        <w:rPr>
          <w:rFonts w:ascii="宋体" w:hAnsi="宋体"/>
          <w:color w:val="000000"/>
        </w:rPr>
      </w:pPr>
      <w:r>
        <w:rPr>
          <w:color w:val="000000"/>
        </w:rPr>
        <w:t xml:space="preserve">13. </w:t>
      </w:r>
      <w:r>
        <w:rPr>
          <w:rFonts w:ascii="宋体" w:hAnsi="宋体"/>
          <w:color w:val="000000"/>
        </w:rPr>
        <w:t>根据以下几种粒子的结构示意图，回答下列问题：</w:t>
      </w:r>
    </w:p>
    <w:p w14:paraId="12B9768B">
      <w:pPr>
        <w:spacing w:line="360" w:lineRule="auto"/>
        <w:jc w:val="left"/>
        <w:textAlignment w:val="center"/>
        <w:rPr>
          <w:color w:val="000000"/>
        </w:rPr>
      </w:pPr>
      <w:r>
        <w:rPr>
          <w:rFonts w:ascii="宋体" w:hAnsi="宋体"/>
          <w:color w:val="000000"/>
        </w:rPr>
        <w:drawing>
          <wp:inline distT="0" distB="0" distL="114300" distR="114300">
            <wp:extent cx="3267075" cy="124777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3267075" cy="1247775"/>
                    </a:xfrm>
                    <a:prstGeom prst="rect">
                      <a:avLst/>
                    </a:prstGeom>
                  </pic:spPr>
                </pic:pic>
              </a:graphicData>
            </a:graphic>
          </wp:inline>
        </w:drawing>
      </w:r>
    </w:p>
    <w:p w14:paraId="7500240B">
      <w:pPr>
        <w:spacing w:line="360" w:lineRule="auto"/>
        <w:jc w:val="left"/>
        <w:textAlignment w:val="center"/>
        <w:rPr>
          <w:rFonts w:ascii="宋体" w:hAnsi="宋体"/>
          <w:color w:val="000000"/>
        </w:rPr>
      </w:pPr>
      <w:r>
        <w:rPr>
          <w:rFonts w:ascii="宋体" w:hAnsi="宋体"/>
          <w:color w:val="000000"/>
        </w:rPr>
        <w:t>（1）具有相对稳定结构的粒子是_______________________（填字母序号，下同）。</w:t>
      </w:r>
    </w:p>
    <w:p w14:paraId="7794A931">
      <w:pPr>
        <w:spacing w:line="360" w:lineRule="auto"/>
        <w:jc w:val="left"/>
        <w:textAlignment w:val="center"/>
        <w:rPr>
          <w:rFonts w:ascii="宋体" w:hAnsi="宋体"/>
          <w:color w:val="000000"/>
        </w:rPr>
      </w:pPr>
      <w:r>
        <w:rPr>
          <w:rFonts w:ascii="宋体" w:hAnsi="宋体"/>
          <w:color w:val="000000"/>
        </w:rPr>
        <w:t>（2）具有相似化学性质的原子是_______________________。</w:t>
      </w:r>
    </w:p>
    <w:p w14:paraId="4B75D2C8">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D</w:t>
      </w:r>
      <w:r>
        <w:rPr>
          <w:rFonts w:ascii="宋体" w:hAnsi="宋体"/>
          <w:color w:val="000000"/>
        </w:rPr>
        <w:t>粒子在化学反应中容易___________（填</w:t>
      </w:r>
      <w:r>
        <w:rPr>
          <w:rFonts w:eastAsia="Times New Roman" w:cs="Times New Roman"/>
          <w:color w:val="000000"/>
        </w:rPr>
        <w:t>“</w:t>
      </w:r>
      <w:r>
        <w:rPr>
          <w:rFonts w:ascii="宋体" w:hAnsi="宋体"/>
          <w:color w:val="000000"/>
        </w:rPr>
        <w:t>失去</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得到</w:t>
      </w:r>
      <w:r>
        <w:rPr>
          <w:rFonts w:eastAsia="Times New Roman" w:cs="Times New Roman"/>
          <w:color w:val="000000"/>
        </w:rPr>
        <w:t>”</w:t>
      </w:r>
      <w:r>
        <w:rPr>
          <w:rFonts w:ascii="宋体" w:hAnsi="宋体"/>
          <w:color w:val="000000"/>
        </w:rPr>
        <w:t>）电子。</w:t>
      </w:r>
    </w:p>
    <w:p w14:paraId="04615C61">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A</w:t>
      </w:r>
      <w:r>
        <w:rPr>
          <w:rFonts w:ascii="宋体" w:hAnsi="宋体"/>
          <w:color w:val="000000"/>
        </w:rPr>
        <w:t>和</w:t>
      </w:r>
      <w:r>
        <w:rPr>
          <w:rFonts w:eastAsia="Times New Roman" w:cs="Times New Roman"/>
          <w:color w:val="000000"/>
        </w:rPr>
        <w:t>B</w:t>
      </w:r>
      <w:r>
        <w:rPr>
          <w:color w:val="000000"/>
        </w:rPr>
        <w:t xml:space="preserve">    （2）</w:t>
      </w:r>
      <w:r>
        <w:rPr>
          <w:rFonts w:eastAsia="Times New Roman" w:cs="Times New Roman"/>
          <w:color w:val="000000"/>
        </w:rPr>
        <w:t>C</w:t>
      </w:r>
      <w:r>
        <w:rPr>
          <w:rFonts w:ascii="宋体" w:hAnsi="宋体"/>
          <w:color w:val="000000"/>
        </w:rPr>
        <w:t>和</w:t>
      </w:r>
      <w:r>
        <w:rPr>
          <w:rFonts w:eastAsia="Times New Roman" w:cs="Times New Roman"/>
          <w:color w:val="000000"/>
        </w:rPr>
        <w:t>E</w:t>
      </w:r>
      <w:r>
        <w:rPr>
          <w:color w:val="000000"/>
        </w:rPr>
        <w:t xml:space="preserve">    </w:t>
      </w:r>
    </w:p>
    <w:p w14:paraId="23EE528A">
      <w:pPr>
        <w:spacing w:line="360" w:lineRule="auto"/>
        <w:textAlignment w:val="center"/>
        <w:rPr>
          <w:rFonts w:ascii="宋体" w:hAnsi="宋体"/>
          <w:color w:val="000000"/>
        </w:rPr>
      </w:pPr>
      <w:r>
        <w:rPr>
          <w:color w:val="000000"/>
        </w:rPr>
        <w:t>（3）</w:t>
      </w:r>
      <w:r>
        <w:rPr>
          <w:rFonts w:ascii="宋体" w:hAnsi="宋体"/>
          <w:color w:val="000000"/>
        </w:rPr>
        <w:t>失去</w:t>
      </w:r>
    </w:p>
    <w:p w14:paraId="49C62E2F">
      <w:pPr>
        <w:spacing w:line="360" w:lineRule="auto"/>
        <w:textAlignment w:val="center"/>
        <w:rPr>
          <w:color w:val="000000"/>
        </w:rPr>
      </w:pPr>
      <w:r>
        <w:rPr>
          <w:color w:val="2E75B6"/>
        </w:rPr>
        <w:t>【解析】</w:t>
      </w:r>
    </w:p>
    <w:p w14:paraId="361036D8">
      <w:pPr>
        <w:spacing w:line="360" w:lineRule="auto"/>
        <w:textAlignment w:val="center"/>
        <w:rPr>
          <w:color w:val="000000"/>
        </w:rPr>
      </w:pPr>
      <w:r>
        <w:rPr>
          <w:color w:val="000000"/>
        </w:rPr>
        <w:t>【小问1详解】</w:t>
      </w:r>
    </w:p>
    <w:p w14:paraId="1DB9B063">
      <w:pPr>
        <w:spacing w:line="360" w:lineRule="auto"/>
        <w:jc w:val="left"/>
        <w:textAlignment w:val="center"/>
        <w:rPr>
          <w:rFonts w:ascii="宋体" w:hAnsi="宋体"/>
          <w:color w:val="000000"/>
        </w:rPr>
      </w:pPr>
      <w:r>
        <w:rPr>
          <w:rFonts w:ascii="宋体" w:hAnsi="宋体"/>
          <w:color w:val="000000"/>
        </w:rPr>
        <w:t>只有一层，最外层是</w:t>
      </w:r>
      <w:r>
        <w:rPr>
          <w:rFonts w:eastAsia="Times New Roman" w:cs="Times New Roman"/>
          <w:color w:val="000000"/>
        </w:rPr>
        <w:t>2</w:t>
      </w:r>
      <w:r>
        <w:rPr>
          <w:rFonts w:ascii="宋体" w:hAnsi="宋体"/>
          <w:color w:val="000000"/>
        </w:rPr>
        <w:t>个电子，含有多个电子层，最外层有</w:t>
      </w:r>
      <w:r>
        <w:rPr>
          <w:rFonts w:eastAsia="Times New Roman" w:cs="Times New Roman"/>
          <w:color w:val="000000"/>
        </w:rPr>
        <w:t>8</w:t>
      </w:r>
      <w:r>
        <w:rPr>
          <w:rFonts w:ascii="宋体" w:hAnsi="宋体"/>
          <w:color w:val="000000"/>
        </w:rPr>
        <w:t>个电子称为相对稳定结构，由粒子的结构示意图可知，具有相对稳定结构的粒子是</w:t>
      </w:r>
      <w:r>
        <w:rPr>
          <w:rFonts w:eastAsia="Times New Roman" w:cs="Times New Roman"/>
          <w:color w:val="000000"/>
        </w:rPr>
        <w:t>A</w:t>
      </w:r>
      <w:r>
        <w:rPr>
          <w:rFonts w:ascii="宋体" w:hAnsi="宋体"/>
          <w:color w:val="000000"/>
        </w:rPr>
        <w:t>和</w:t>
      </w:r>
      <w:r>
        <w:rPr>
          <w:rFonts w:eastAsia="Times New Roman" w:cs="Times New Roman"/>
          <w:color w:val="000000"/>
        </w:rPr>
        <w:t>B</w:t>
      </w:r>
      <w:r>
        <w:rPr>
          <w:rFonts w:ascii="宋体" w:hAnsi="宋体"/>
          <w:color w:val="000000"/>
        </w:rPr>
        <w:t>，故填：</w:t>
      </w:r>
      <w:r>
        <w:rPr>
          <w:rFonts w:eastAsia="Times New Roman" w:cs="Times New Roman"/>
          <w:color w:val="000000"/>
        </w:rPr>
        <w:t>A</w:t>
      </w:r>
      <w:r>
        <w:rPr>
          <w:rFonts w:ascii="宋体" w:hAnsi="宋体"/>
          <w:color w:val="000000"/>
        </w:rPr>
        <w:t>和</w:t>
      </w:r>
      <w:r>
        <w:rPr>
          <w:rFonts w:eastAsia="Times New Roman" w:cs="Times New Roman"/>
          <w:color w:val="000000"/>
        </w:rPr>
        <w:t>B</w:t>
      </w:r>
      <w:r>
        <w:rPr>
          <w:rFonts w:ascii="宋体" w:hAnsi="宋体"/>
          <w:color w:val="000000"/>
        </w:rPr>
        <w:t>；</w:t>
      </w:r>
    </w:p>
    <w:p w14:paraId="36B6FAA4">
      <w:pPr>
        <w:spacing w:line="360" w:lineRule="auto"/>
        <w:jc w:val="left"/>
        <w:textAlignment w:val="center"/>
        <w:rPr>
          <w:color w:val="000000"/>
        </w:rPr>
      </w:pPr>
      <w:r>
        <w:rPr>
          <w:color w:val="000000"/>
        </w:rPr>
        <w:t>【小问2详解】</w:t>
      </w:r>
    </w:p>
    <w:p w14:paraId="279D31E1">
      <w:pPr>
        <w:spacing w:line="360" w:lineRule="auto"/>
        <w:jc w:val="left"/>
        <w:textAlignment w:val="center"/>
        <w:rPr>
          <w:rFonts w:ascii="宋体" w:hAnsi="宋体"/>
          <w:color w:val="000000"/>
        </w:rPr>
      </w:pPr>
      <w:r>
        <w:rPr>
          <w:rFonts w:ascii="宋体" w:hAnsi="宋体"/>
          <w:color w:val="000000"/>
        </w:rPr>
        <w:t>元素的化学性质与其原子的核外电子排布，特别是最外层电子的数目有关，由粒子的结构示意图可知，具有相似化学性质的原子是</w:t>
      </w:r>
      <w:r>
        <w:rPr>
          <w:rFonts w:eastAsia="Times New Roman" w:cs="Times New Roman"/>
          <w:color w:val="000000"/>
        </w:rPr>
        <w:t>C</w:t>
      </w:r>
      <w:r>
        <w:rPr>
          <w:rFonts w:ascii="宋体" w:hAnsi="宋体"/>
          <w:color w:val="000000"/>
        </w:rPr>
        <w:t>和</w:t>
      </w:r>
      <w:r>
        <w:rPr>
          <w:rFonts w:eastAsia="Times New Roman" w:cs="Times New Roman"/>
          <w:color w:val="000000"/>
        </w:rPr>
        <w:t>E</w:t>
      </w:r>
      <w:r>
        <w:rPr>
          <w:rFonts w:ascii="宋体" w:hAnsi="宋体"/>
          <w:color w:val="000000"/>
        </w:rPr>
        <w:t>，因为它们原子的最外层电子数相同，故填：</w:t>
      </w:r>
      <w:r>
        <w:rPr>
          <w:rFonts w:eastAsia="Times New Roman" w:cs="Times New Roman"/>
          <w:color w:val="000000"/>
        </w:rPr>
        <w:t>C</w:t>
      </w:r>
      <w:r>
        <w:rPr>
          <w:rFonts w:ascii="宋体" w:hAnsi="宋体"/>
          <w:color w:val="000000"/>
        </w:rPr>
        <w:t>和</w:t>
      </w:r>
      <w:r>
        <w:rPr>
          <w:rFonts w:eastAsia="Times New Roman" w:cs="Times New Roman"/>
          <w:color w:val="000000"/>
        </w:rPr>
        <w:t>E</w:t>
      </w:r>
      <w:r>
        <w:rPr>
          <w:rFonts w:ascii="宋体" w:hAnsi="宋体"/>
          <w:color w:val="000000"/>
        </w:rPr>
        <w:t>；</w:t>
      </w:r>
    </w:p>
    <w:p w14:paraId="59C64621">
      <w:pPr>
        <w:spacing w:line="360" w:lineRule="auto"/>
        <w:jc w:val="left"/>
        <w:textAlignment w:val="center"/>
        <w:rPr>
          <w:color w:val="000000"/>
        </w:rPr>
      </w:pPr>
      <w:r>
        <w:rPr>
          <w:color w:val="000000"/>
        </w:rPr>
        <w:t>【小问3详解】</w:t>
      </w:r>
    </w:p>
    <w:p w14:paraId="5CEFEFF9">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粒子的最外层电子数为</w:t>
      </w:r>
      <w:r>
        <w:rPr>
          <w:rFonts w:eastAsia="Times New Roman" w:cs="Times New Roman"/>
          <w:color w:val="000000"/>
        </w:rPr>
        <w:t>2</w:t>
      </w:r>
      <w:r>
        <w:rPr>
          <w:rFonts w:ascii="宋体" w:hAnsi="宋体"/>
          <w:color w:val="000000"/>
        </w:rPr>
        <w:t>，小于</w:t>
      </w:r>
      <w:r>
        <w:rPr>
          <w:rFonts w:eastAsia="Times New Roman" w:cs="Times New Roman"/>
          <w:color w:val="000000"/>
        </w:rPr>
        <w:t>4</w:t>
      </w:r>
      <w:r>
        <w:rPr>
          <w:rFonts w:ascii="宋体" w:hAnsi="宋体"/>
          <w:color w:val="000000"/>
        </w:rPr>
        <w:t>，在化学反应中容易失去电子，故填：失去。</w:t>
      </w:r>
    </w:p>
    <w:p w14:paraId="1DC6C067">
      <w:pPr>
        <w:spacing w:line="360" w:lineRule="auto"/>
        <w:jc w:val="left"/>
        <w:textAlignment w:val="center"/>
        <w:rPr>
          <w:rFonts w:ascii="宋体" w:hAnsi="宋体"/>
          <w:color w:val="000000"/>
        </w:rPr>
      </w:pPr>
      <w:r>
        <w:rPr>
          <w:color w:val="000000"/>
        </w:rPr>
        <w:t xml:space="preserve">14. </w:t>
      </w:r>
      <w:r>
        <w:rPr>
          <w:rFonts w:ascii="宋体" w:hAnsi="宋体"/>
          <w:color w:val="000000"/>
        </w:rPr>
        <w:t>下图是甲、乙、丙三种固体物质的溶解度曲线，请据图回答下列问题：</w:t>
      </w:r>
    </w:p>
    <w:p w14:paraId="6CF6861B">
      <w:pPr>
        <w:spacing w:line="360" w:lineRule="auto"/>
        <w:jc w:val="left"/>
        <w:textAlignment w:val="center"/>
        <w:rPr>
          <w:color w:val="000000"/>
        </w:rPr>
      </w:pPr>
      <w:r>
        <w:rPr>
          <w:rFonts w:ascii="宋体" w:hAnsi="宋体"/>
          <w:color w:val="000000"/>
        </w:rPr>
        <w:drawing>
          <wp:inline distT="0" distB="0" distL="114300" distR="114300">
            <wp:extent cx="2133600" cy="17716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2133600" cy="1771650"/>
                    </a:xfrm>
                    <a:prstGeom prst="rect">
                      <a:avLst/>
                    </a:prstGeom>
                  </pic:spPr>
                </pic:pic>
              </a:graphicData>
            </a:graphic>
          </wp:inline>
        </w:drawing>
      </w:r>
    </w:p>
    <w:p w14:paraId="23CC4803">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时，甲的饱和溶液中溶质与溶剂的质量比为______________（填最简整数比）。</w:t>
      </w:r>
    </w:p>
    <w:p w14:paraId="61B2C4F9">
      <w:pPr>
        <w:spacing w:line="360" w:lineRule="auto"/>
        <w:jc w:val="left"/>
        <w:textAlignment w:val="center"/>
        <w:rPr>
          <w:rFonts w:ascii="宋体" w:hAnsi="宋体"/>
          <w:color w:val="000000"/>
        </w:rPr>
      </w:pPr>
      <w:r>
        <w:rPr>
          <w:rFonts w:ascii="宋体" w:hAnsi="宋体"/>
          <w:color w:val="000000"/>
        </w:rPr>
        <w:t>（2）某物质的不饱和溶液可通过升高温度转化为饱和溶液，则该物质是____________________（填</w:t>
      </w:r>
      <w:r>
        <w:rPr>
          <w:rFonts w:eastAsia="Times New Roman" w:cs="Times New Roman"/>
          <w:color w:val="000000"/>
        </w:rPr>
        <w:t>“</w:t>
      </w:r>
      <w:r>
        <w:rPr>
          <w:rFonts w:ascii="宋体" w:hAnsi="宋体"/>
          <w:color w:val="000000"/>
        </w:rPr>
        <w:t>甲</w:t>
      </w:r>
      <w:r>
        <w:rPr>
          <w:rFonts w:eastAsia="Times New Roman" w:cs="Times New Roman"/>
          <w:color w:val="000000"/>
        </w:rPr>
        <w:t>”</w:t>
      </w:r>
      <w:r>
        <w:rPr>
          <w:rFonts w:ascii="宋体" w:hAnsi="宋体"/>
          <w:color w:val="000000"/>
        </w:rPr>
        <w:t>、</w:t>
      </w:r>
      <w:r>
        <w:rPr>
          <w:rFonts w:eastAsia="Times New Roman" w:cs="Times New Roman"/>
          <w:color w:val="000000"/>
        </w:rPr>
        <w:t>“</w:t>
      </w:r>
      <w:r>
        <w:rPr>
          <w:rFonts w:ascii="宋体" w:hAnsi="宋体"/>
          <w:color w:val="000000"/>
        </w:rPr>
        <w:t>乙</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丙</w:t>
      </w:r>
      <w:r>
        <w:rPr>
          <w:rFonts w:eastAsia="Times New Roman" w:cs="Times New Roman"/>
          <w:color w:val="000000"/>
        </w:rPr>
        <w:t>”</w:t>
      </w:r>
      <w:r>
        <w:rPr>
          <w:rFonts w:ascii="宋体" w:hAnsi="宋体"/>
          <w:color w:val="000000"/>
        </w:rPr>
        <w:t>）。</w:t>
      </w:r>
    </w:p>
    <w:p w14:paraId="71A85EAA">
      <w:pPr>
        <w:spacing w:line="360" w:lineRule="auto"/>
        <w:jc w:val="left"/>
        <w:textAlignment w:val="center"/>
        <w:rPr>
          <w:rFonts w:ascii="宋体" w:hAnsi="宋体"/>
          <w:color w:val="000000"/>
        </w:rPr>
      </w:pPr>
      <w:r>
        <w:rPr>
          <w:rFonts w:ascii="宋体" w:hAnsi="宋体"/>
          <w:color w:val="000000"/>
        </w:rPr>
        <w:t>（3）甲中混有少量乙，提纯甲的方法是_______________________。</w:t>
      </w:r>
    </w:p>
    <w:p w14:paraId="1A545C03">
      <w:pPr>
        <w:spacing w:line="360" w:lineRule="auto"/>
        <w:jc w:val="left"/>
        <w:textAlignment w:val="center"/>
        <w:rPr>
          <w:rFonts w:ascii="宋体" w:hAnsi="宋体"/>
          <w:color w:val="000000"/>
        </w:rPr>
      </w:pPr>
      <w:r>
        <w:rPr>
          <w:rFonts w:ascii="宋体" w:hAnsi="宋体"/>
          <w:color w:val="000000"/>
        </w:rPr>
        <w:t>（4）</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时，将甲、乙、丙三种物质各</w:t>
      </w:r>
      <w:r>
        <w:rPr>
          <w:rFonts w:eastAsia="Times New Roman" w:cs="Times New Roman"/>
          <w:color w:val="000000"/>
        </w:rPr>
        <w:t>25g</w:t>
      </w:r>
      <w:r>
        <w:rPr>
          <w:rFonts w:ascii="宋体" w:hAnsi="宋体"/>
          <w:color w:val="000000"/>
        </w:rPr>
        <w:t>分别加入</w:t>
      </w:r>
      <w:r>
        <w:rPr>
          <w:rFonts w:eastAsia="Times New Roman" w:cs="Times New Roman"/>
          <w:color w:val="000000"/>
        </w:rPr>
        <w:t>100g</w:t>
      </w:r>
      <w:r>
        <w:rPr>
          <w:rFonts w:ascii="宋体" w:hAnsi="宋体"/>
          <w:color w:val="000000"/>
        </w:rPr>
        <w:t>水中，充分搅拌后，再升温至</w:t>
      </w:r>
      <w:r>
        <w:rPr>
          <w:rFonts w:eastAsia="Times New Roman" w:cs="Times New Roman"/>
          <w:color w:val="000000"/>
        </w:rPr>
        <w:t>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（不考虑水分蒸发），所得溶液中溶质质量分数的大小关系是________________（用</w:t>
      </w:r>
      <w:r>
        <w:rPr>
          <w:rFonts w:eastAsia="Times New Roman" w:cs="Times New Roman"/>
          <w:color w:val="000000"/>
        </w:rPr>
        <w:t>“</w:t>
      </w:r>
      <w:r>
        <w:rPr>
          <w:rFonts w:ascii="宋体" w:hAnsi="宋体"/>
          <w:color w:val="000000"/>
        </w:rPr>
        <w:t>＞</w:t>
      </w:r>
      <w:r>
        <w:rPr>
          <w:rFonts w:eastAsia="Times New Roman" w:cs="Times New Roman"/>
          <w:color w:val="000000"/>
        </w:rPr>
        <w:t>”</w:t>
      </w:r>
      <w:r>
        <w:rPr>
          <w:rFonts w:ascii="宋体" w:hAnsi="宋体"/>
          <w:color w:val="000000"/>
        </w:rPr>
        <w:t>、</w:t>
      </w:r>
      <w:r>
        <w:rPr>
          <w:rFonts w:eastAsia="Times New Roman" w:cs="Times New Roman"/>
          <w:color w:val="000000"/>
        </w:rPr>
        <w:t>“</w:t>
      </w:r>
      <w:r>
        <w:rPr>
          <w:rFonts w:ascii="宋体" w:hAnsi="宋体"/>
          <w:color w:val="000000"/>
        </w:rPr>
        <w:t>＜</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w:t>
      </w:r>
      <w:r>
        <w:rPr>
          <w:rFonts w:eastAsia="Times New Roman" w:cs="Times New Roman"/>
          <w:color w:val="000000"/>
        </w:rPr>
        <w:t>”</w:t>
      </w:r>
      <w:r>
        <w:rPr>
          <w:rFonts w:ascii="宋体" w:hAnsi="宋体"/>
          <w:color w:val="000000"/>
        </w:rPr>
        <w:t>表示）。</w:t>
      </w:r>
    </w:p>
    <w:p w14:paraId="5582E34B">
      <w:pPr>
        <w:spacing w:line="360" w:lineRule="auto"/>
        <w:textAlignment w:val="center"/>
        <w:rPr>
          <w:rFonts w:ascii="宋体" w:hAnsi="宋体"/>
          <w:color w:val="000000"/>
        </w:rPr>
      </w:pPr>
      <w:r>
        <w:rPr>
          <w:color w:val="2E75B6"/>
        </w:rPr>
        <w:t>【答案】</w:t>
      </w:r>
      <w:r>
        <w:rPr>
          <w:color w:val="000000"/>
        </w:rPr>
        <w:t>（1）</w:t>
      </w:r>
      <w:r>
        <w:rPr>
          <w:rFonts w:eastAsia="Times New Roman" w:cs="Times New Roman"/>
          <w:color w:val="000000"/>
        </w:rPr>
        <w:t>1</w:t>
      </w:r>
      <w:r>
        <w:rPr>
          <w:rFonts w:ascii="宋体" w:hAnsi="宋体"/>
          <w:color w:val="000000"/>
        </w:rPr>
        <w:t>：</w:t>
      </w:r>
      <w:r>
        <w:rPr>
          <w:rFonts w:eastAsia="Times New Roman" w:cs="Times New Roman"/>
          <w:color w:val="000000"/>
        </w:rPr>
        <w:t>2</w:t>
      </w:r>
      <w:r>
        <w:rPr>
          <w:color w:val="000000"/>
        </w:rPr>
        <w:t xml:space="preserve">    （2）</w:t>
      </w:r>
      <w:r>
        <w:rPr>
          <w:rFonts w:ascii="宋体" w:hAnsi="宋体"/>
          <w:color w:val="000000"/>
        </w:rPr>
        <w:t>丙</w:t>
      </w:r>
      <w:r>
        <w:rPr>
          <w:color w:val="000000"/>
        </w:rPr>
        <w:t xml:space="preserve">    </w:t>
      </w:r>
    </w:p>
    <w:p w14:paraId="5BDA76CC">
      <w:pPr>
        <w:spacing w:line="360" w:lineRule="auto"/>
        <w:textAlignment w:val="center"/>
        <w:rPr>
          <w:rFonts w:ascii="宋体" w:hAnsi="宋体"/>
          <w:color w:val="000000"/>
        </w:rPr>
      </w:pPr>
      <w:r>
        <w:rPr>
          <w:color w:val="000000"/>
        </w:rPr>
        <w:t>（3）</w:t>
      </w:r>
      <w:r>
        <w:rPr>
          <w:rFonts w:ascii="宋体" w:hAnsi="宋体"/>
          <w:color w:val="000000"/>
        </w:rPr>
        <w:t>降温结晶</w:t>
      </w:r>
      <w:r>
        <w:rPr>
          <w:color w:val="000000"/>
        </w:rPr>
        <w:t xml:space="preserve">    （4）</w:t>
      </w:r>
      <w:r>
        <w:rPr>
          <w:rFonts w:ascii="宋体" w:hAnsi="宋体"/>
          <w:color w:val="000000"/>
        </w:rPr>
        <w:t>甲</w:t>
      </w:r>
      <w:r>
        <w:rPr>
          <w:rFonts w:eastAsia="Times New Roman" w:cs="Times New Roman"/>
          <w:color w:val="000000"/>
        </w:rPr>
        <w:t>=</w:t>
      </w:r>
      <w:r>
        <w:rPr>
          <w:rFonts w:ascii="宋体" w:hAnsi="宋体"/>
          <w:color w:val="000000"/>
        </w:rPr>
        <w:t>乙＞丙</w:t>
      </w:r>
    </w:p>
    <w:p w14:paraId="7955187B">
      <w:pPr>
        <w:spacing w:line="360" w:lineRule="auto"/>
        <w:textAlignment w:val="center"/>
        <w:rPr>
          <w:color w:val="000000"/>
        </w:rPr>
      </w:pPr>
      <w:r>
        <w:rPr>
          <w:color w:val="2E75B6"/>
        </w:rPr>
        <w:t>【解析】</w:t>
      </w:r>
    </w:p>
    <w:p w14:paraId="2373021E">
      <w:pPr>
        <w:spacing w:line="360" w:lineRule="auto"/>
        <w:textAlignment w:val="center"/>
        <w:rPr>
          <w:color w:val="000000"/>
        </w:rPr>
      </w:pPr>
      <w:r>
        <w:rPr>
          <w:color w:val="000000"/>
        </w:rPr>
        <w:t>【小问1详解】</w:t>
      </w:r>
    </w:p>
    <w:p w14:paraId="414BAD04">
      <w:pPr>
        <w:spacing w:line="360" w:lineRule="auto"/>
        <w:jc w:val="left"/>
        <w:textAlignment w:val="center"/>
        <w:rPr>
          <w:rFonts w:ascii="宋体" w:hAnsi="宋体"/>
          <w:color w:val="000000"/>
        </w:rPr>
      </w:pPr>
      <w:r>
        <w:rPr>
          <w:rFonts w:eastAsia="Times New Roman" w:cs="Times New Roman"/>
          <w:color w:val="000000"/>
        </w:rPr>
        <w:t>t</w:t>
      </w:r>
      <w:r>
        <w:rPr>
          <w:rFonts w:eastAsia="Times New Roman" w:cs="Times New Roman"/>
          <w:color w:val="000000"/>
          <w:vertAlign w:val="subscript"/>
        </w:rPr>
        <w:t>2</w:t>
      </w:r>
      <w:r>
        <w:rPr>
          <w:rFonts w:ascii="宋体" w:hAnsi="宋体"/>
          <w:color w:val="000000"/>
        </w:rPr>
        <w:t>℃时，甲的溶解度是</w:t>
      </w:r>
      <w:r>
        <w:rPr>
          <w:rFonts w:eastAsia="Times New Roman" w:cs="Times New Roman"/>
          <w:color w:val="000000"/>
        </w:rPr>
        <w:t>50g</w:t>
      </w:r>
      <w:r>
        <w:rPr>
          <w:rFonts w:ascii="宋体" w:hAnsi="宋体"/>
          <w:color w:val="000000"/>
        </w:rPr>
        <w:t>，所以</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℃时，甲的饱和溶液中溶质与溶剂的质量比为：</w:t>
      </w:r>
      <w:r>
        <w:rPr>
          <w:rFonts w:eastAsia="Times New Roman" w:cs="Times New Roman"/>
          <w:color w:val="000000"/>
        </w:rPr>
        <w:t>50g</w:t>
      </w:r>
      <w:r>
        <w:rPr>
          <w:rFonts w:ascii="宋体" w:hAnsi="宋体"/>
          <w:color w:val="000000"/>
        </w:rPr>
        <w:t>：</w:t>
      </w:r>
      <w:r>
        <w:rPr>
          <w:rFonts w:eastAsia="Times New Roman" w:cs="Times New Roman"/>
          <w:color w:val="000000"/>
        </w:rPr>
        <w:t>100g=1</w:t>
      </w:r>
      <w:r>
        <w:rPr>
          <w:rFonts w:ascii="宋体" w:hAnsi="宋体"/>
          <w:color w:val="000000"/>
        </w:rPr>
        <w:t>：</w:t>
      </w:r>
      <w:r>
        <w:rPr>
          <w:rFonts w:eastAsia="Times New Roman" w:cs="Times New Roman"/>
          <w:color w:val="000000"/>
        </w:rPr>
        <w:t>2</w:t>
      </w:r>
      <w:r>
        <w:rPr>
          <w:rFonts w:ascii="宋体" w:hAnsi="宋体"/>
          <w:color w:val="000000"/>
        </w:rPr>
        <w:t>；故填：</w:t>
      </w: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w:t>
      </w:r>
    </w:p>
    <w:p w14:paraId="7DC8D3FD">
      <w:pPr>
        <w:spacing w:line="360" w:lineRule="auto"/>
        <w:jc w:val="left"/>
        <w:textAlignment w:val="center"/>
        <w:rPr>
          <w:color w:val="000000"/>
        </w:rPr>
      </w:pPr>
      <w:r>
        <w:rPr>
          <w:color w:val="000000"/>
        </w:rPr>
        <w:t>【小问2详解】</w:t>
      </w:r>
    </w:p>
    <w:p w14:paraId="11BC3068">
      <w:pPr>
        <w:spacing w:line="360" w:lineRule="auto"/>
        <w:jc w:val="left"/>
        <w:textAlignment w:val="center"/>
        <w:rPr>
          <w:rFonts w:ascii="宋体" w:hAnsi="宋体"/>
          <w:color w:val="000000"/>
        </w:rPr>
      </w:pPr>
      <w:r>
        <w:rPr>
          <w:rFonts w:ascii="宋体" w:hAnsi="宋体"/>
          <w:color w:val="000000"/>
        </w:rPr>
        <w:t>丙</w:t>
      </w:r>
      <w:r>
        <w:rPr>
          <w:rFonts w:ascii="宋体" w:hAnsi="宋体"/>
          <w:color w:val="000000"/>
        </w:rPr>
        <w:drawing>
          <wp:inline distT="0" distB="0" distL="114300" distR="114300">
            <wp:extent cx="133350" cy="177800"/>
            <wp:effectExtent l="0" t="0" r="0" b="13335"/>
            <wp:docPr id="200396" name="图片 200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6" name="图片 200396"/>
                    <pic:cNvPicPr>
                      <a:picLocks noChangeAspect="1"/>
                    </pic:cNvPicPr>
                  </pic:nvPicPr>
                  <pic:blipFill>
                    <a:blip r:embed="rId38" cstate="print"/>
                    <a:stretch>
                      <a:fillRect/>
                    </a:stretch>
                  </pic:blipFill>
                  <pic:spPr>
                    <a:xfrm>
                      <a:off x="0" y="0"/>
                      <a:ext cx="133350" cy="177800"/>
                    </a:xfrm>
                    <a:prstGeom prst="rect">
                      <a:avLst/>
                    </a:prstGeom>
                  </pic:spPr>
                </pic:pic>
              </a:graphicData>
            </a:graphic>
          </wp:inline>
        </w:drawing>
      </w:r>
      <w:r>
        <w:rPr>
          <w:rFonts w:ascii="宋体" w:hAnsi="宋体"/>
          <w:color w:val="000000"/>
        </w:rPr>
        <w:t>溶解度随温度的升高而减小，升高温度能使丙的不饱和溶液变为饱和溶液。故填：丙。</w:t>
      </w:r>
    </w:p>
    <w:p w14:paraId="07E8F757">
      <w:pPr>
        <w:spacing w:line="360" w:lineRule="auto"/>
        <w:jc w:val="left"/>
        <w:textAlignment w:val="center"/>
        <w:rPr>
          <w:color w:val="000000"/>
        </w:rPr>
      </w:pPr>
      <w:r>
        <w:rPr>
          <w:color w:val="000000"/>
        </w:rPr>
        <w:t>【小问3详解】</w:t>
      </w:r>
    </w:p>
    <w:p w14:paraId="2072B6CA">
      <w:pPr>
        <w:spacing w:line="360" w:lineRule="auto"/>
        <w:jc w:val="left"/>
        <w:textAlignment w:val="center"/>
        <w:rPr>
          <w:rFonts w:ascii="宋体" w:hAnsi="宋体"/>
          <w:color w:val="000000"/>
        </w:rPr>
      </w:pPr>
      <w:r>
        <w:rPr>
          <w:rFonts w:ascii="宋体" w:hAnsi="宋体"/>
          <w:color w:val="000000"/>
        </w:rPr>
        <w:t>甲物质的溶解度受温度变化影响较大，所以若甲中混有少量乙，提纯甲的方法是降温结晶；故填：降温结晶。</w:t>
      </w:r>
    </w:p>
    <w:p w14:paraId="15437A27">
      <w:pPr>
        <w:spacing w:line="360" w:lineRule="auto"/>
        <w:jc w:val="left"/>
        <w:textAlignment w:val="center"/>
        <w:rPr>
          <w:color w:val="000000"/>
        </w:rPr>
      </w:pPr>
      <w:r>
        <w:rPr>
          <w:color w:val="000000"/>
        </w:rPr>
        <w:t>【小问4详解】</w:t>
      </w:r>
    </w:p>
    <w:p w14:paraId="70D8E1D9">
      <w:pPr>
        <w:spacing w:line="360" w:lineRule="auto"/>
        <w:jc w:val="left"/>
        <w:textAlignment w:val="center"/>
        <w:rPr>
          <w:rFonts w:ascii="宋体" w:hAnsi="宋体"/>
          <w:color w:val="000000"/>
        </w:rPr>
      </w:pPr>
      <w:r>
        <w:rPr>
          <w:rFonts w:ascii="宋体" w:hAnsi="宋体"/>
          <w:color w:val="000000"/>
        </w:rPr>
        <w:t>甲、乙的溶解度随温度的升高而增大，</w:t>
      </w:r>
      <w:r>
        <w:rPr>
          <w:rFonts w:eastAsia="Times New Roman" w:cs="Times New Roman"/>
          <w:color w:val="000000"/>
        </w:rPr>
        <w:t>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时，将甲、乙物质的溶解度均大于</w:t>
      </w:r>
      <w:r>
        <w:rPr>
          <w:rFonts w:eastAsia="Times New Roman" w:cs="Times New Roman"/>
          <w:color w:val="000000"/>
        </w:rPr>
        <w:t>25g</w:t>
      </w:r>
      <w:r>
        <w:rPr>
          <w:rFonts w:ascii="宋体" w:hAnsi="宋体"/>
          <w:color w:val="000000"/>
        </w:rPr>
        <w:t>，故升温到</w:t>
      </w:r>
      <w:r>
        <w:rPr>
          <w:rFonts w:eastAsia="Times New Roman" w:cs="Times New Roman"/>
          <w:color w:val="000000"/>
        </w:rPr>
        <w:t>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时，甲和乙溶质都完全溶解，即溶液甲和溶液乙的质量分数相等；丙物质的溶解度随温度的升高而减小，升温到</w:t>
      </w:r>
      <w:r>
        <w:rPr>
          <w:rFonts w:eastAsia="Times New Roman" w:cs="Times New Roman"/>
          <w:color w:val="000000"/>
        </w:rPr>
        <w:t>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时，丙会有晶体析出，溶解的溶质质量小于</w:t>
      </w:r>
      <w:r>
        <w:rPr>
          <w:rFonts w:eastAsia="Times New Roman" w:cs="Times New Roman"/>
          <w:color w:val="000000"/>
        </w:rPr>
        <w:t>25g</w:t>
      </w:r>
      <w:r>
        <w:rPr>
          <w:rFonts w:ascii="宋体" w:hAnsi="宋体"/>
          <w:color w:val="000000"/>
        </w:rPr>
        <w:t>，故丙溶液的质量分数最小。故填：甲</w:t>
      </w:r>
      <w:r>
        <w:rPr>
          <w:rFonts w:eastAsia="Times New Roman" w:cs="Times New Roman"/>
          <w:color w:val="000000"/>
        </w:rPr>
        <w:t>=</w:t>
      </w:r>
      <w:r>
        <w:rPr>
          <w:rFonts w:ascii="宋体" w:hAnsi="宋体"/>
          <w:color w:val="000000"/>
        </w:rPr>
        <w:t>乙＞丙。</w:t>
      </w:r>
    </w:p>
    <w:p w14:paraId="505C0155">
      <w:pPr>
        <w:spacing w:line="300" w:lineRule="auto"/>
        <w:jc w:val="left"/>
        <w:textAlignment w:val="center"/>
        <w:rPr>
          <w:rFonts w:ascii="宋体" w:hAnsi="宋体"/>
          <w:b/>
          <w:color w:val="000000"/>
          <w:sz w:val="24"/>
        </w:rPr>
      </w:pPr>
      <w:r>
        <w:rPr>
          <w:rFonts w:ascii="宋体" w:hAnsi="宋体"/>
          <w:b/>
          <w:color w:val="000000"/>
          <w:sz w:val="24"/>
        </w:rPr>
        <w:t>三、简答题（本大题共</w:t>
      </w:r>
      <w:r>
        <w:rPr>
          <w:rFonts w:eastAsia="Times New Roman" w:cs="Times New Roman"/>
          <w:b/>
          <w:color w:val="000000"/>
          <w:sz w:val="24"/>
        </w:rPr>
        <w:t>3</w:t>
      </w:r>
      <w:r>
        <w:rPr>
          <w:rFonts w:ascii="宋体" w:hAnsi="宋体"/>
          <w:b/>
          <w:color w:val="000000"/>
          <w:sz w:val="24"/>
        </w:rPr>
        <w:t>小题，每空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13</w:t>
      </w:r>
      <w:r>
        <w:rPr>
          <w:rFonts w:ascii="宋体" w:hAnsi="宋体"/>
          <w:b/>
          <w:color w:val="000000"/>
          <w:sz w:val="24"/>
        </w:rPr>
        <w:t>分）</w:t>
      </w:r>
    </w:p>
    <w:p w14:paraId="23E06DC6">
      <w:pPr>
        <w:spacing w:line="360" w:lineRule="auto"/>
        <w:jc w:val="left"/>
        <w:textAlignment w:val="center"/>
        <w:rPr>
          <w:rFonts w:ascii="宋体" w:hAnsi="宋体"/>
          <w:color w:val="000000"/>
        </w:rPr>
      </w:pPr>
      <w:r>
        <w:rPr>
          <w:color w:val="000000"/>
        </w:rPr>
        <w:t xml:space="preserve">15. </w:t>
      </w:r>
      <w:r>
        <w:rPr>
          <w:rFonts w:ascii="宋体" w:hAnsi="宋体"/>
          <w:color w:val="000000"/>
        </w:rPr>
        <w:t>碳元素对人类有十分重要的意义，是形成地球上生命现象的基本元素。以碳元素为主要成分的化石燃料仍然是当今人类社会最常用的燃料。</w:t>
      </w:r>
    </w:p>
    <w:p w14:paraId="2777462D">
      <w:pPr>
        <w:spacing w:line="360" w:lineRule="auto"/>
        <w:jc w:val="left"/>
        <w:textAlignment w:val="center"/>
        <w:rPr>
          <w:rFonts w:ascii="宋体" w:hAnsi="宋体"/>
          <w:color w:val="000000"/>
        </w:rPr>
      </w:pPr>
      <w:r>
        <w:rPr>
          <w:rFonts w:ascii="宋体" w:hAnsi="宋体"/>
          <w:color w:val="000000"/>
        </w:rPr>
        <w:t>（1）金刚石和石墨都是由碳元素组成的单质，金刚石很硬而石墨却很软，造成它们物理性质差异很大的原因是____________。</w:t>
      </w:r>
    </w:p>
    <w:p w14:paraId="072E0205">
      <w:pPr>
        <w:spacing w:line="360" w:lineRule="auto"/>
        <w:jc w:val="left"/>
        <w:textAlignment w:val="center"/>
        <w:rPr>
          <w:rFonts w:ascii="宋体" w:hAnsi="宋体"/>
          <w:color w:val="000000"/>
        </w:rPr>
      </w:pPr>
      <w:r>
        <w:rPr>
          <w:rFonts w:ascii="宋体" w:hAnsi="宋体"/>
          <w:color w:val="000000"/>
        </w:rPr>
        <w:t>（2）煤燃烧时排放的二氧化硫是形成酸雨的主要气体之一。请写出一条防治酸雨的措施：____________。</w:t>
      </w:r>
    </w:p>
    <w:p w14:paraId="738FB26B">
      <w:pPr>
        <w:spacing w:line="360" w:lineRule="auto"/>
        <w:jc w:val="left"/>
        <w:textAlignment w:val="center"/>
        <w:rPr>
          <w:rFonts w:ascii="宋体" w:hAnsi="宋体"/>
          <w:color w:val="000000"/>
        </w:rPr>
      </w:pPr>
      <w:r>
        <w:rPr>
          <w:rFonts w:ascii="宋体" w:hAnsi="宋体"/>
          <w:color w:val="000000"/>
        </w:rPr>
        <w:t>（3）古代书画家用墨汁（由炭黑制成）绘制的水墨画经久不变色，原因是_______________________。</w:t>
      </w:r>
    </w:p>
    <w:p w14:paraId="14C9475E">
      <w:pPr>
        <w:spacing w:line="360" w:lineRule="auto"/>
        <w:jc w:val="left"/>
        <w:textAlignment w:val="center"/>
        <w:rPr>
          <w:rFonts w:ascii="宋体" w:hAnsi="宋体"/>
          <w:color w:val="000000"/>
        </w:rPr>
      </w:pPr>
      <w:r>
        <w:rPr>
          <w:rFonts w:ascii="宋体" w:hAnsi="宋体"/>
          <w:color w:val="000000"/>
        </w:rPr>
        <w:t>（4）酒精是实验室常用的一种燃料，酒精燃烧的化学方程式为_______________________。</w:t>
      </w:r>
    </w:p>
    <w:p w14:paraId="40A5D98F">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碳原子排列方式不同</w:t>
      </w:r>
      <w:r>
        <w:rPr>
          <w:color w:val="000000"/>
        </w:rPr>
        <w:t xml:space="preserve">    </w:t>
      </w:r>
    </w:p>
    <w:p w14:paraId="596FE0A8">
      <w:pPr>
        <w:spacing w:line="360" w:lineRule="auto"/>
        <w:textAlignment w:val="center"/>
        <w:rPr>
          <w:rFonts w:ascii="宋体" w:hAnsi="宋体"/>
          <w:color w:val="000000"/>
        </w:rPr>
      </w:pPr>
      <w:r>
        <w:rPr>
          <w:color w:val="000000"/>
        </w:rPr>
        <w:t>（2）</w:t>
      </w:r>
      <w:r>
        <w:rPr>
          <w:rFonts w:ascii="宋体" w:hAnsi="宋体"/>
          <w:color w:val="000000"/>
        </w:rPr>
        <w:t>采用烟气脱硫装置</w:t>
      </w:r>
      <w:r>
        <w:rPr>
          <w:color w:val="000000"/>
        </w:rPr>
        <w:t xml:space="preserve">    </w:t>
      </w:r>
    </w:p>
    <w:p w14:paraId="58A7ACD5">
      <w:pPr>
        <w:spacing w:line="360" w:lineRule="auto"/>
        <w:textAlignment w:val="center"/>
        <w:rPr>
          <w:rFonts w:ascii="宋体" w:hAnsi="宋体"/>
          <w:color w:val="000000"/>
        </w:rPr>
      </w:pPr>
      <w:r>
        <w:rPr>
          <w:color w:val="000000"/>
        </w:rPr>
        <w:t>（3）</w:t>
      </w:r>
      <w:r>
        <w:rPr>
          <w:rFonts w:ascii="宋体" w:hAnsi="宋体"/>
          <w:color w:val="000000"/>
        </w:rPr>
        <w:t>常温下，碳的化学性质稳定</w:t>
      </w:r>
      <w:r>
        <w:rPr>
          <w:color w:val="000000"/>
        </w:rPr>
        <w:t xml:space="preserve">    </w:t>
      </w:r>
    </w:p>
    <w:p w14:paraId="72C87F96">
      <w:pPr>
        <w:spacing w:line="360" w:lineRule="auto"/>
        <w:textAlignment w:val="center"/>
        <w:rPr>
          <w:color w:val="000000"/>
        </w:rPr>
      </w:pPr>
      <w:r>
        <w:rPr>
          <w:color w:val="000000"/>
        </w:rPr>
        <w:t>（4）</w:t>
      </w:r>
      <w:r>
        <w:object>
          <v:shape id="_x0000_i1034" o:spt="75" alt="学科网(www.zxxk.com)--教育资源门户，提供试卷、教案、课件、论文、素材以及各类教学资源下载，还有大量而丰富的教学相关资讯！" type="#_x0000_t75" style="height:37.5pt;width:162pt;" o:ole="t" filled="f" o:preferrelative="t" stroked="f" coordsize="21600,21600">
            <v:path/>
            <v:fill on="f" focussize="0,0"/>
            <v:stroke on="f" joinstyle="miter"/>
            <v:imagedata r:id="rId40" o:title="eqId0426a8af0e0bb055c6e7990648013e90"/>
            <o:lock v:ext="edit" aspectratio="t"/>
            <w10:wrap type="none"/>
            <w10:anchorlock/>
          </v:shape>
          <o:OLEObject Type="Embed" ProgID="Equation.DSMT4" ShapeID="_x0000_i1034" DrawAspect="Content" ObjectID="_1468075734" r:id="rId39">
            <o:LockedField>false</o:LockedField>
          </o:OLEObject>
        </w:object>
      </w:r>
    </w:p>
    <w:p w14:paraId="0D664BB5">
      <w:pPr>
        <w:spacing w:line="360" w:lineRule="auto"/>
        <w:textAlignment w:val="center"/>
        <w:rPr>
          <w:color w:val="000000"/>
        </w:rPr>
      </w:pPr>
      <w:r>
        <w:rPr>
          <w:color w:val="2E75B6"/>
        </w:rPr>
        <w:t>【解析】</w:t>
      </w:r>
    </w:p>
    <w:p w14:paraId="3FB7FB3A">
      <w:pPr>
        <w:spacing w:line="360" w:lineRule="auto"/>
        <w:textAlignment w:val="center"/>
        <w:rPr>
          <w:color w:val="000000"/>
        </w:rPr>
      </w:pPr>
      <w:r>
        <w:rPr>
          <w:color w:val="000000"/>
        </w:rPr>
        <w:t>【小问1详解】</w:t>
      </w:r>
    </w:p>
    <w:p w14:paraId="1173055A">
      <w:pPr>
        <w:spacing w:line="360" w:lineRule="auto"/>
        <w:jc w:val="left"/>
        <w:textAlignment w:val="center"/>
        <w:rPr>
          <w:rFonts w:ascii="宋体" w:hAnsi="宋体"/>
          <w:color w:val="000000"/>
        </w:rPr>
      </w:pPr>
      <w:r>
        <w:rPr>
          <w:rFonts w:ascii="宋体" w:hAnsi="宋体"/>
          <w:color w:val="000000"/>
        </w:rPr>
        <w:t>金刚石和石墨都是由碳元素组成的单质，但金刚石是自然界中最硬的物质，而石墨却很软，造成它们物理性质差异很大的原因是碳原子排列方式不同；</w:t>
      </w:r>
    </w:p>
    <w:p w14:paraId="51E3BA9D">
      <w:pPr>
        <w:spacing w:line="360" w:lineRule="auto"/>
        <w:jc w:val="left"/>
        <w:textAlignment w:val="center"/>
        <w:rPr>
          <w:color w:val="000000"/>
        </w:rPr>
      </w:pPr>
      <w:r>
        <w:rPr>
          <w:color w:val="000000"/>
        </w:rPr>
        <w:t>【小问2详解】</w:t>
      </w:r>
    </w:p>
    <w:p w14:paraId="067AD9A1">
      <w:pPr>
        <w:spacing w:line="360" w:lineRule="auto"/>
        <w:jc w:val="left"/>
        <w:textAlignment w:val="center"/>
        <w:rPr>
          <w:rFonts w:ascii="宋体" w:hAnsi="宋体"/>
          <w:color w:val="000000"/>
        </w:rPr>
      </w:pPr>
      <w:r>
        <w:rPr>
          <w:rFonts w:ascii="宋体" w:hAnsi="宋体"/>
          <w:color w:val="000000"/>
        </w:rPr>
        <w:t>煤燃烧时排放的二氧化硫是形成酸雨的主要气体之一，可以通过采用烟气脱硫装置防治酸雨的形成；</w:t>
      </w:r>
    </w:p>
    <w:p w14:paraId="25E7CCD9">
      <w:pPr>
        <w:spacing w:line="360" w:lineRule="auto"/>
        <w:jc w:val="left"/>
        <w:textAlignment w:val="center"/>
        <w:rPr>
          <w:color w:val="000000"/>
        </w:rPr>
      </w:pPr>
      <w:r>
        <w:rPr>
          <w:color w:val="000000"/>
        </w:rPr>
        <w:t>【小问3详解】</w:t>
      </w:r>
    </w:p>
    <w:p w14:paraId="1F8050DA">
      <w:pPr>
        <w:spacing w:line="360" w:lineRule="auto"/>
        <w:jc w:val="left"/>
        <w:textAlignment w:val="center"/>
        <w:rPr>
          <w:rFonts w:ascii="宋体" w:hAnsi="宋体"/>
          <w:color w:val="000000"/>
        </w:rPr>
      </w:pPr>
      <w:r>
        <w:rPr>
          <w:rFonts w:ascii="宋体" w:hAnsi="宋体"/>
          <w:color w:val="000000"/>
        </w:rPr>
        <w:t>用墨汁（由炭黑制成）绘制的水墨画经久不变色，原因是常温下，碳的化学性质稳定；</w:t>
      </w:r>
    </w:p>
    <w:p w14:paraId="513CA1A6">
      <w:pPr>
        <w:spacing w:line="360" w:lineRule="auto"/>
        <w:jc w:val="left"/>
        <w:textAlignment w:val="center"/>
        <w:rPr>
          <w:color w:val="000000"/>
        </w:rPr>
      </w:pPr>
      <w:r>
        <w:rPr>
          <w:color w:val="000000"/>
        </w:rPr>
        <w:t>【小问4详解】</w:t>
      </w:r>
    </w:p>
    <w:p w14:paraId="168A5B89">
      <w:pPr>
        <w:spacing w:line="360" w:lineRule="auto"/>
        <w:jc w:val="left"/>
        <w:textAlignment w:val="center"/>
        <w:rPr>
          <w:rFonts w:ascii="宋体" w:hAnsi="宋体"/>
          <w:color w:val="000000"/>
        </w:rPr>
      </w:pPr>
      <w:r>
        <w:rPr>
          <w:rFonts w:ascii="宋体" w:hAnsi="宋体"/>
          <w:color w:val="000000"/>
        </w:rPr>
        <w:t>酒精燃烧生成水和二氧化碳，该反应的化学方程方式为</w:t>
      </w:r>
      <w:r>
        <w:object>
          <v:shape id="_x0000_i1035" o:spt="75" alt="学科网(www.zxxk.com)--教育资源门户，提供试卷、教案、课件、论文、素材以及各类教学资源下载，还有大量而丰富的教学相关资讯！" type="#_x0000_t75" style="height:37.5pt;width:162pt;" o:ole="t" filled="f" o:preferrelative="t" stroked="f" coordsize="21600,21600">
            <v:path/>
            <v:fill on="f" focussize="0,0"/>
            <v:stroke on="f" joinstyle="miter"/>
            <v:imagedata r:id="rId40" o:title="eqId0426a8af0e0bb055c6e7990648013e90"/>
            <o:lock v:ext="edit" aspectratio="t"/>
            <w10:wrap type="none"/>
            <w10:anchorlock/>
          </v:shape>
          <o:OLEObject Type="Embed" ProgID="Equation.DSMT4" ShapeID="_x0000_i1035" DrawAspect="Content" ObjectID="_1468075735" r:id="rId41">
            <o:LockedField>false</o:LockedField>
          </o:OLEObject>
        </w:object>
      </w:r>
      <w:r>
        <w:rPr>
          <w:rFonts w:ascii="宋体" w:hAnsi="宋体"/>
          <w:color w:val="000000"/>
        </w:rPr>
        <w:t>。</w:t>
      </w:r>
    </w:p>
    <w:p w14:paraId="0B4B574E">
      <w:pPr>
        <w:spacing w:line="360" w:lineRule="auto"/>
        <w:jc w:val="left"/>
        <w:textAlignment w:val="center"/>
        <w:rPr>
          <w:rFonts w:ascii="宋体" w:hAnsi="宋体"/>
          <w:color w:val="000000"/>
        </w:rPr>
      </w:pPr>
      <w:r>
        <w:rPr>
          <w:color w:val="000000"/>
        </w:rPr>
        <w:t xml:space="preserve">16. </w:t>
      </w:r>
      <w:r>
        <w:rPr>
          <w:rFonts w:ascii="宋体" w:hAnsi="宋体"/>
          <w:color w:val="000000"/>
        </w:rPr>
        <w:t>化学与生产、生活密切相关。</w:t>
      </w:r>
    </w:p>
    <w:p w14:paraId="581AF160">
      <w:pPr>
        <w:spacing w:line="360" w:lineRule="auto"/>
        <w:jc w:val="left"/>
        <w:textAlignment w:val="center"/>
        <w:rPr>
          <w:rFonts w:ascii="宋体" w:hAnsi="宋体"/>
          <w:color w:val="000000"/>
        </w:rPr>
      </w:pPr>
      <w:r>
        <w:rPr>
          <w:rFonts w:ascii="宋体" w:hAnsi="宋体"/>
          <w:color w:val="000000"/>
        </w:rPr>
        <w:t>（1）饺子是北方人非常喜爱的一种美食。制作三鲜馅饺子的原料主要有：面粉、植物油、韭菜、肉类、虾仁、鸡蛋等。上述原料中除鸡蛋、肉类外，还可以提供蛋白质的是_______________________。</w:t>
      </w:r>
    </w:p>
    <w:p w14:paraId="31DB3D22">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w:t>
      </w:r>
      <w:r>
        <w:rPr>
          <w:rFonts w:ascii="宋体" w:hAnsi="宋体"/>
          <w:color w:val="000000"/>
        </w:rPr>
        <w:t>关爱生命，拥抱健康</w:t>
      </w:r>
      <w:r>
        <w:rPr>
          <w:rFonts w:eastAsia="Times New Roman" w:cs="Times New Roman"/>
          <w:color w:val="000000"/>
        </w:rPr>
        <w:t>”</w:t>
      </w:r>
      <w:r>
        <w:rPr>
          <w:rFonts w:ascii="宋体" w:hAnsi="宋体"/>
          <w:color w:val="000000"/>
        </w:rPr>
        <w:t>是人类永恒的主题。下列说法中不正确的是</w:t>
      </w:r>
      <w:r>
        <w:rPr>
          <w:rFonts w:eastAsia="Times New Roman" w:cs="Times New Roman"/>
          <w:color w:val="000000"/>
        </w:rPr>
        <w:t>________</w:t>
      </w:r>
      <w:r>
        <w:rPr>
          <w:rFonts w:ascii="宋体" w:hAnsi="宋体"/>
          <w:color w:val="000000"/>
        </w:rPr>
        <w:t>（填字母序号）。</w:t>
      </w:r>
    </w:p>
    <w:p w14:paraId="2FAB4ACF">
      <w:pPr>
        <w:spacing w:line="360" w:lineRule="auto"/>
        <w:jc w:val="left"/>
        <w:textAlignment w:val="center"/>
        <w:rPr>
          <w:rFonts w:ascii="宋体" w:hAnsi="宋体"/>
          <w:color w:val="000000"/>
        </w:rPr>
      </w:pPr>
      <w:r>
        <w:rPr>
          <w:rFonts w:ascii="宋体" w:hAnsi="宋体"/>
          <w:color w:val="000000"/>
        </w:rPr>
        <w:t>A. 人体缺碘会引起甲状腺肿大</w:t>
      </w:r>
    </w:p>
    <w:p w14:paraId="56871536">
      <w:pPr>
        <w:spacing w:line="360" w:lineRule="auto"/>
        <w:jc w:val="left"/>
        <w:textAlignment w:val="center"/>
        <w:rPr>
          <w:rFonts w:ascii="宋体" w:hAnsi="宋体"/>
          <w:color w:val="000000"/>
        </w:rPr>
      </w:pPr>
      <w:r>
        <w:rPr>
          <w:rFonts w:ascii="宋体" w:hAnsi="宋体"/>
          <w:color w:val="000000"/>
        </w:rPr>
        <w:t>B. 用甲醛水溶液浸泡海鲜以延长保质期</w:t>
      </w:r>
    </w:p>
    <w:p w14:paraId="69322047">
      <w:pPr>
        <w:spacing w:line="360" w:lineRule="auto"/>
        <w:jc w:val="left"/>
        <w:textAlignment w:val="center"/>
        <w:rPr>
          <w:rFonts w:ascii="宋体" w:hAnsi="宋体"/>
          <w:color w:val="000000"/>
        </w:rPr>
      </w:pPr>
      <w:r>
        <w:rPr>
          <w:rFonts w:ascii="宋体" w:hAnsi="宋体"/>
          <w:color w:val="000000"/>
        </w:rPr>
        <w:t>C. 霉变的花生洗净晾干后，可用于榨取食用花生油</w:t>
      </w:r>
    </w:p>
    <w:p w14:paraId="21EC3B06">
      <w:pPr>
        <w:spacing w:line="360" w:lineRule="auto"/>
        <w:jc w:val="left"/>
        <w:textAlignment w:val="center"/>
        <w:rPr>
          <w:rFonts w:ascii="宋体" w:hAnsi="宋体"/>
          <w:color w:val="000000"/>
        </w:rPr>
      </w:pPr>
      <w:r>
        <w:rPr>
          <w:rFonts w:ascii="宋体" w:hAnsi="宋体"/>
          <w:color w:val="000000"/>
        </w:rPr>
        <w:t>D. 用燃烧法区分合成纤维和羊毛纤维</w:t>
      </w:r>
    </w:p>
    <w:p w14:paraId="30E4E71B">
      <w:pPr>
        <w:spacing w:line="360" w:lineRule="auto"/>
        <w:jc w:val="left"/>
        <w:textAlignment w:val="center"/>
        <w:rPr>
          <w:rFonts w:ascii="宋体" w:hAnsi="宋体"/>
          <w:color w:val="000000"/>
        </w:rPr>
      </w:pPr>
      <w:r>
        <w:rPr>
          <w:rFonts w:ascii="宋体" w:hAnsi="宋体"/>
          <w:color w:val="000000"/>
        </w:rPr>
        <w:t>（3）洗洁精能洗去餐具上的油污，利用了洗洁精的_______________作用。</w:t>
      </w:r>
    </w:p>
    <w:p w14:paraId="421E7D75">
      <w:pPr>
        <w:spacing w:line="360" w:lineRule="auto"/>
        <w:jc w:val="left"/>
        <w:textAlignment w:val="center"/>
        <w:rPr>
          <w:rFonts w:ascii="宋体" w:hAnsi="宋体"/>
          <w:color w:val="000000"/>
        </w:rPr>
      </w:pPr>
      <w:r>
        <w:rPr>
          <w:rFonts w:ascii="宋体" w:hAnsi="宋体"/>
          <w:color w:val="000000"/>
        </w:rPr>
        <w:t>（4）塑料制品为我们的生活带来了很多方便，但废弃的塑料制品也导致了白色污染。请你提出一条减少白色污染的合理化建议：_______________________。</w:t>
      </w:r>
    </w:p>
    <w:p w14:paraId="06F8A658">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虾仁</w:t>
      </w:r>
      <w:r>
        <w:rPr>
          <w:color w:val="000000"/>
        </w:rPr>
        <w:t xml:space="preserve">    （2）BC    </w:t>
      </w:r>
    </w:p>
    <w:p w14:paraId="733705C0">
      <w:pPr>
        <w:spacing w:line="360" w:lineRule="auto"/>
        <w:textAlignment w:val="center"/>
        <w:rPr>
          <w:rFonts w:ascii="宋体" w:hAnsi="宋体"/>
          <w:color w:val="000000"/>
        </w:rPr>
      </w:pPr>
      <w:r>
        <w:rPr>
          <w:color w:val="000000"/>
        </w:rPr>
        <w:t>（3）</w:t>
      </w:r>
      <w:r>
        <w:rPr>
          <w:rFonts w:ascii="宋体" w:hAnsi="宋体"/>
          <w:color w:val="000000"/>
        </w:rPr>
        <w:t>乳化</w:t>
      </w:r>
      <w:r>
        <w:rPr>
          <w:color w:val="000000"/>
        </w:rPr>
        <w:t xml:space="preserve">    （4）</w:t>
      </w:r>
      <w:r>
        <w:rPr>
          <w:rFonts w:ascii="宋体" w:hAnsi="宋体"/>
          <w:color w:val="000000"/>
        </w:rPr>
        <w:t>少使用塑料袋</w:t>
      </w:r>
    </w:p>
    <w:p w14:paraId="5DD29020">
      <w:pPr>
        <w:spacing w:line="360" w:lineRule="auto"/>
        <w:textAlignment w:val="center"/>
        <w:rPr>
          <w:color w:val="000000"/>
        </w:rPr>
      </w:pPr>
      <w:r>
        <w:rPr>
          <w:color w:val="2E75B6"/>
        </w:rPr>
        <w:t>【解析】</w:t>
      </w:r>
    </w:p>
    <w:p w14:paraId="66AF2464">
      <w:pPr>
        <w:spacing w:line="360" w:lineRule="auto"/>
        <w:textAlignment w:val="center"/>
        <w:rPr>
          <w:color w:val="000000"/>
        </w:rPr>
      </w:pPr>
      <w:r>
        <w:rPr>
          <w:color w:val="000000"/>
        </w:rPr>
        <w:t>【小问1详解】</w:t>
      </w:r>
    </w:p>
    <w:p w14:paraId="392F0C9D">
      <w:pPr>
        <w:spacing w:line="360" w:lineRule="auto"/>
        <w:jc w:val="left"/>
        <w:textAlignment w:val="center"/>
        <w:rPr>
          <w:rFonts w:ascii="宋体" w:hAnsi="宋体"/>
          <w:color w:val="000000"/>
        </w:rPr>
      </w:pPr>
      <w:r>
        <w:rPr>
          <w:rFonts w:ascii="宋体" w:hAnsi="宋体"/>
          <w:color w:val="000000"/>
        </w:rPr>
        <w:t>肉蛋奶中富含蛋白质，除鸡蛋、肉类外，虾仁中含有蛋白质。</w:t>
      </w:r>
    </w:p>
    <w:p w14:paraId="47171703">
      <w:pPr>
        <w:spacing w:line="360" w:lineRule="auto"/>
        <w:jc w:val="left"/>
        <w:textAlignment w:val="center"/>
        <w:rPr>
          <w:color w:val="000000"/>
        </w:rPr>
      </w:pPr>
      <w:r>
        <w:rPr>
          <w:color w:val="000000"/>
        </w:rPr>
        <w:t>【小问2详解】</w:t>
      </w:r>
    </w:p>
    <w:p w14:paraId="18937F0A">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、人体缺碘会引起甲状腺肿大，此选项正确；</w:t>
      </w:r>
    </w:p>
    <w:p w14:paraId="271895F2">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、甲醛有毒，不能浸泡海鲜，此选项错误；</w:t>
      </w:r>
    </w:p>
    <w:p w14:paraId="6EF078D4">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、霉变的花生不可食用，此选项错误；</w:t>
      </w:r>
    </w:p>
    <w:p w14:paraId="21ABBFDA">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、合成纤维点燃后有刺激性气味，羊毛纤维点燃后是烧焦羽毛味，所以可以用燃烧法区分合成纤维和羊毛纤维，此选项正确。</w:t>
      </w:r>
    </w:p>
    <w:p w14:paraId="52AFADEB">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BC</w:t>
      </w:r>
      <w:r>
        <w:rPr>
          <w:rFonts w:ascii="宋体" w:hAnsi="宋体"/>
          <w:color w:val="000000"/>
        </w:rPr>
        <w:t>。</w:t>
      </w:r>
    </w:p>
    <w:p w14:paraId="66D8C825">
      <w:pPr>
        <w:spacing w:line="360" w:lineRule="auto"/>
        <w:jc w:val="left"/>
        <w:textAlignment w:val="center"/>
        <w:rPr>
          <w:color w:val="000000"/>
        </w:rPr>
      </w:pPr>
      <w:r>
        <w:rPr>
          <w:color w:val="000000"/>
        </w:rPr>
        <w:t>【小问3详解】</w:t>
      </w:r>
    </w:p>
    <w:p w14:paraId="09AB5E8D">
      <w:pPr>
        <w:spacing w:line="360" w:lineRule="auto"/>
        <w:jc w:val="left"/>
        <w:textAlignment w:val="center"/>
        <w:rPr>
          <w:rFonts w:ascii="宋体" w:hAnsi="宋体"/>
          <w:color w:val="000000"/>
        </w:rPr>
      </w:pPr>
      <w:r>
        <w:rPr>
          <w:rFonts w:ascii="宋体" w:hAnsi="宋体"/>
          <w:color w:val="000000"/>
        </w:rPr>
        <w:t>洗洁精有乳化作用，使油滴分散为小液滴，随着水流走，起到清洁的作用。</w:t>
      </w:r>
    </w:p>
    <w:p w14:paraId="088AAED9">
      <w:pPr>
        <w:spacing w:line="360" w:lineRule="auto"/>
        <w:jc w:val="left"/>
        <w:textAlignment w:val="center"/>
        <w:rPr>
          <w:color w:val="000000"/>
        </w:rPr>
      </w:pPr>
      <w:r>
        <w:rPr>
          <w:color w:val="000000"/>
        </w:rPr>
        <w:t>【小问4详解】</w:t>
      </w:r>
    </w:p>
    <w:p w14:paraId="24C05918">
      <w:pPr>
        <w:spacing w:line="360" w:lineRule="auto"/>
        <w:jc w:val="left"/>
        <w:textAlignment w:val="center"/>
        <w:rPr>
          <w:rFonts w:ascii="宋体" w:hAnsi="宋体"/>
          <w:color w:val="000000"/>
        </w:rPr>
      </w:pPr>
      <w:r>
        <w:rPr>
          <w:rFonts w:ascii="宋体" w:hAnsi="宋体"/>
          <w:color w:val="000000"/>
        </w:rPr>
        <w:t>白色污染由废弃的不易分解的塑料导致，少使用塑料袋可以减少白色污染。</w:t>
      </w:r>
    </w:p>
    <w:p w14:paraId="367B2089">
      <w:pPr>
        <w:spacing w:line="360" w:lineRule="auto"/>
        <w:jc w:val="left"/>
        <w:textAlignment w:val="center"/>
        <w:rPr>
          <w:rFonts w:ascii="宋体" w:hAnsi="宋体"/>
          <w:color w:val="000000"/>
        </w:rPr>
      </w:pPr>
      <w:r>
        <w:rPr>
          <w:color w:val="000000"/>
        </w:rPr>
        <w:t xml:space="preserve">17. </w:t>
      </w:r>
      <w:r>
        <w:rPr>
          <w:rFonts w:eastAsia="Times New Roman" w:cs="Times New Roman"/>
          <w:color w:val="000000"/>
        </w:rPr>
        <w:t>A</w:t>
      </w:r>
      <w:r>
        <w:rPr>
          <w:rFonts w:ascii="宋体" w:hAnsi="宋体"/>
          <w:color w:val="000000"/>
        </w:rPr>
        <w:t>～</w:t>
      </w:r>
      <w:r>
        <w:rPr>
          <w:rFonts w:eastAsia="Times New Roman" w:cs="Times New Roman"/>
          <w:color w:val="000000"/>
        </w:rPr>
        <w:t>E</w:t>
      </w:r>
      <w:r>
        <w:rPr>
          <w:rFonts w:ascii="宋体" w:hAnsi="宋体"/>
          <w:color w:val="000000"/>
        </w:rPr>
        <w:t>是初中化学常见的五种不同物质，它们之间的关系如下图所示，图中</w:t>
      </w:r>
      <w:r>
        <w:rPr>
          <w:rFonts w:eastAsia="Times New Roman" w:cs="Times New Roman"/>
          <w:color w:val="000000"/>
        </w:rPr>
        <w:t>“—”</w:t>
      </w:r>
      <w:r>
        <w:rPr>
          <w:rFonts w:ascii="宋体" w:hAnsi="宋体"/>
          <w:color w:val="000000"/>
        </w:rPr>
        <w:t>表示相连的两种物质能发生化学反应，</w:t>
      </w:r>
      <w:r>
        <w:rPr>
          <w:rFonts w:eastAsia="Times New Roman" w:cs="Times New Roman"/>
          <w:color w:val="000000"/>
        </w:rPr>
        <w:t>“→”</w:t>
      </w:r>
      <w:r>
        <w:rPr>
          <w:rFonts w:ascii="宋体" w:hAnsi="宋体"/>
          <w:color w:val="000000"/>
        </w:rPr>
        <w:t>表示一种物质能转化为另一种物质，部分反应物、生成物及反应条件已略去。</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是四种不同类别的化合物，</w:t>
      </w:r>
      <w:r>
        <w:rPr>
          <w:rFonts w:eastAsia="Times New Roman" w:cs="Times New Roman"/>
          <w:color w:val="000000"/>
        </w:rPr>
        <w:t>A</w:t>
      </w:r>
      <w:r>
        <w:rPr>
          <w:rFonts w:ascii="宋体" w:hAnsi="宋体"/>
          <w:color w:val="000000"/>
        </w:rPr>
        <w:t>与</w:t>
      </w:r>
      <w:r>
        <w:rPr>
          <w:rFonts w:eastAsia="Times New Roman" w:cs="Times New Roman"/>
          <w:color w:val="000000"/>
        </w:rPr>
        <w:t>B</w:t>
      </w:r>
      <w:r>
        <w:rPr>
          <w:rFonts w:ascii="宋体" w:hAnsi="宋体"/>
          <w:color w:val="000000"/>
        </w:rPr>
        <w:t>反应常用来检验铵态氮肥，</w:t>
      </w:r>
      <w:r>
        <w:rPr>
          <w:rFonts w:eastAsia="Times New Roman" w:cs="Times New Roman"/>
          <w:color w:val="000000"/>
        </w:rPr>
        <w:t>B</w:t>
      </w:r>
      <w:r>
        <w:rPr>
          <w:rFonts w:ascii="宋体" w:hAnsi="宋体"/>
          <w:color w:val="000000"/>
        </w:rPr>
        <w:t>常用于改良酸性土壤，</w:t>
      </w:r>
      <w:r>
        <w:rPr>
          <w:rFonts w:eastAsia="Times New Roman" w:cs="Times New Roman"/>
          <w:color w:val="000000"/>
        </w:rPr>
        <w:t>A</w:t>
      </w:r>
      <w:r>
        <w:rPr>
          <w:rFonts w:ascii="宋体" w:hAnsi="宋体"/>
          <w:color w:val="000000"/>
        </w:rPr>
        <w:t>、</w:t>
      </w:r>
      <w:r>
        <w:rPr>
          <w:rFonts w:eastAsia="Times New Roman" w:cs="Times New Roman"/>
          <w:color w:val="000000"/>
        </w:rPr>
        <w:t>E</w:t>
      </w:r>
      <w:r>
        <w:rPr>
          <w:rFonts w:ascii="宋体" w:hAnsi="宋体"/>
          <w:color w:val="000000"/>
        </w:rPr>
        <w:t>含有相同的阴离子，且</w:t>
      </w:r>
      <w:r>
        <w:rPr>
          <w:rFonts w:eastAsia="Times New Roman" w:cs="Times New Roman"/>
          <w:color w:val="000000"/>
        </w:rPr>
        <w:t>E</w:t>
      </w:r>
      <w:r>
        <w:rPr>
          <w:rFonts w:ascii="宋体" w:hAnsi="宋体"/>
          <w:color w:val="000000"/>
        </w:rPr>
        <w:t>中只含有两种元素。请回答下列问题：</w:t>
      </w:r>
    </w:p>
    <w:p w14:paraId="6504E21D">
      <w:pPr>
        <w:spacing w:line="360" w:lineRule="auto"/>
        <w:jc w:val="left"/>
        <w:textAlignment w:val="center"/>
        <w:rPr>
          <w:color w:val="000000"/>
        </w:rPr>
      </w:pPr>
      <w:r>
        <w:rPr>
          <w:rFonts w:ascii="宋体" w:hAnsi="宋体"/>
          <w:color w:val="000000"/>
        </w:rPr>
        <w:drawing>
          <wp:inline distT="0" distB="0" distL="114300" distR="114300">
            <wp:extent cx="1171575" cy="115252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42" cstate="print"/>
                    <a:stretch>
                      <a:fillRect/>
                    </a:stretch>
                  </pic:blipFill>
                  <pic:spPr>
                    <a:xfrm>
                      <a:off x="0" y="0"/>
                      <a:ext cx="1171575" cy="1152525"/>
                    </a:xfrm>
                    <a:prstGeom prst="rect">
                      <a:avLst/>
                    </a:prstGeom>
                  </pic:spPr>
                </pic:pic>
              </a:graphicData>
            </a:graphic>
          </wp:inline>
        </w:drawing>
      </w:r>
    </w:p>
    <w:p w14:paraId="052C0C09">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E</w:t>
      </w:r>
      <w:r>
        <w:rPr>
          <w:rFonts w:ascii="宋体" w:hAnsi="宋体"/>
          <w:color w:val="000000"/>
        </w:rPr>
        <w:t>物质的类别是_______________（填“氧化物”、</w:t>
      </w:r>
      <w:r>
        <w:rPr>
          <w:rFonts w:eastAsia="Times New Roman" w:cs="Times New Roman"/>
          <w:color w:val="000000"/>
        </w:rPr>
        <w:t>“</w:t>
      </w:r>
      <w:r>
        <w:rPr>
          <w:rFonts w:ascii="宋体" w:hAnsi="宋体"/>
          <w:color w:val="000000"/>
        </w:rPr>
        <w:t>酸</w:t>
      </w:r>
      <w:r>
        <w:rPr>
          <w:rFonts w:eastAsia="Times New Roman" w:cs="Times New Roman"/>
          <w:color w:val="000000"/>
        </w:rPr>
        <w:t>”</w:t>
      </w:r>
      <w:r>
        <w:rPr>
          <w:rFonts w:ascii="宋体" w:hAnsi="宋体"/>
          <w:color w:val="000000"/>
        </w:rPr>
        <w:t>、</w:t>
      </w:r>
      <w:r>
        <w:rPr>
          <w:rFonts w:eastAsia="Times New Roman" w:cs="Times New Roman"/>
          <w:color w:val="000000"/>
        </w:rPr>
        <w:t>“</w:t>
      </w:r>
      <w:r>
        <w:rPr>
          <w:rFonts w:ascii="宋体" w:hAnsi="宋体"/>
          <w:color w:val="000000"/>
        </w:rPr>
        <w:t>碱</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盐</w:t>
      </w:r>
      <w:r>
        <w:rPr>
          <w:rFonts w:eastAsia="Times New Roman" w:cs="Times New Roman"/>
          <w:color w:val="000000"/>
        </w:rPr>
        <w:t>”</w:t>
      </w:r>
      <w:r>
        <w:rPr>
          <w:rFonts w:ascii="宋体" w:hAnsi="宋体"/>
          <w:color w:val="000000"/>
        </w:rPr>
        <w:t>）。</w:t>
      </w:r>
    </w:p>
    <w:p w14:paraId="662EAAE6">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B→D</w:t>
      </w:r>
      <w:r>
        <w:rPr>
          <w:rFonts w:ascii="宋体" w:hAnsi="宋体"/>
          <w:color w:val="000000"/>
        </w:rPr>
        <w:t>反应的现象为_______________________。</w:t>
      </w:r>
    </w:p>
    <w:p w14:paraId="2CD4E674">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A—B</w:t>
      </w:r>
      <w:r>
        <w:rPr>
          <w:rFonts w:ascii="宋体" w:hAnsi="宋体"/>
          <w:color w:val="000000"/>
        </w:rPr>
        <w:t>反应的化学方程式为_______________________。</w:t>
      </w:r>
    </w:p>
    <w:p w14:paraId="2A54A07C">
      <w:pPr>
        <w:spacing w:line="360" w:lineRule="auto"/>
        <w:jc w:val="left"/>
        <w:textAlignment w:val="center"/>
        <w:rPr>
          <w:rFonts w:ascii="宋体" w:hAnsi="宋体"/>
          <w:color w:val="000000"/>
        </w:rPr>
      </w:pPr>
      <w:r>
        <w:rPr>
          <w:rFonts w:ascii="宋体" w:hAnsi="宋体"/>
          <w:color w:val="000000"/>
        </w:rPr>
        <w:t>（4）</w:t>
      </w:r>
      <w:r>
        <w:rPr>
          <w:rFonts w:eastAsia="Times New Roman" w:cs="Times New Roman"/>
          <w:color w:val="000000"/>
        </w:rPr>
        <w:t>C→B</w:t>
      </w:r>
      <w:r>
        <w:rPr>
          <w:rFonts w:ascii="宋体" w:hAnsi="宋体"/>
          <w:color w:val="000000"/>
        </w:rPr>
        <w:t>反应的化学方程式为_____________________。该反应的基本反应类型是________________。</w:t>
      </w:r>
    </w:p>
    <w:p w14:paraId="68B344B9">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酸</w:t>
      </w:r>
      <w:r>
        <w:rPr>
          <w:color w:val="000000"/>
        </w:rPr>
        <w:t xml:space="preserve">    （2）</w:t>
      </w:r>
      <w:r>
        <w:rPr>
          <w:rFonts w:ascii="宋体" w:hAnsi="宋体"/>
          <w:color w:val="000000"/>
        </w:rPr>
        <w:t>产生白色沉淀</w:t>
      </w:r>
      <w:r>
        <w:rPr>
          <w:color w:val="000000"/>
        </w:rPr>
        <w:t xml:space="preserve">    </w:t>
      </w:r>
    </w:p>
    <w:p w14:paraId="7DCC1A16">
      <w:pPr>
        <w:spacing w:line="360" w:lineRule="auto"/>
        <w:textAlignment w:val="center"/>
        <w:rPr>
          <w:rFonts w:eastAsia="Times New Roman" w:cs="Times New Roman"/>
          <w:color w:val="000000"/>
        </w:rPr>
      </w:pPr>
      <w:r>
        <w:rPr>
          <w:color w:val="000000"/>
        </w:rPr>
        <w:t>（3）</w:t>
      </w:r>
      <w:r>
        <w:rPr>
          <w:rFonts w:eastAsia="Times New Roman" w:cs="Times New Roman"/>
          <w:color w:val="000000"/>
        </w:rPr>
        <w:t>Ca(OH)</w:t>
      </w:r>
      <w:r>
        <w:rPr>
          <w:rFonts w:eastAsia="Times New Roman" w:cs="Times New Roman"/>
          <w:color w:val="000000"/>
          <w:vertAlign w:val="subscript"/>
        </w:rPr>
        <w:t>2</w:t>
      </w:r>
      <w:r>
        <w:rPr>
          <w:rFonts w:eastAsia="Times New Roman" w:cs="Times New Roman"/>
          <w:color w:val="000000"/>
        </w:rPr>
        <w:t>+2NH</w:t>
      </w:r>
      <w:r>
        <w:rPr>
          <w:rFonts w:eastAsia="Times New Roman" w:cs="Times New Roman"/>
          <w:color w:val="000000"/>
          <w:vertAlign w:val="subscript"/>
        </w:rPr>
        <w:t>4</w:t>
      </w:r>
      <w:r>
        <w:rPr>
          <w:rFonts w:eastAsia="Times New Roman" w:cs="Times New Roman"/>
          <w:color w:val="000000"/>
        </w:rPr>
        <w:t>Cl=CaCl</w:t>
      </w:r>
      <w:r>
        <w:rPr>
          <w:rFonts w:eastAsia="Times New Roman" w:cs="Times New Roman"/>
          <w:color w:val="000000"/>
          <w:vertAlign w:val="subscript"/>
        </w:rPr>
        <w:t>2</w: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O+2NH</w:t>
      </w:r>
      <w:r>
        <w:rPr>
          <w:rFonts w:eastAsia="Times New Roman" w:cs="Times New Roman"/>
          <w:color w:val="000000"/>
          <w:vertAlign w:val="subscript"/>
        </w:rPr>
        <w:t>3</w:t>
      </w:r>
      <w:r>
        <w:rPr>
          <w:rFonts w:eastAsia="Times New Roman" w:cs="Times New Roman"/>
          <w:color w:val="000000"/>
        </w:rPr>
        <w:t>↑</w:t>
      </w:r>
      <w:r>
        <w:rPr>
          <w:color w:val="000000"/>
        </w:rPr>
        <w:t xml:space="preserve">    </w:t>
      </w:r>
    </w:p>
    <w:p w14:paraId="648C7AF8">
      <w:pPr>
        <w:spacing w:line="360" w:lineRule="auto"/>
        <w:textAlignment w:val="center"/>
        <w:rPr>
          <w:rFonts w:ascii="宋体" w:hAnsi="宋体"/>
          <w:color w:val="000000"/>
        </w:rPr>
      </w:pPr>
      <w:r>
        <w:rPr>
          <w:color w:val="000000"/>
        </w:rPr>
        <w:t xml:space="preserve">（4）    ①. </w:t>
      </w:r>
      <w:r>
        <w:rPr>
          <w:rFonts w:eastAsia="Times New Roman" w:cs="Times New Roman"/>
          <w:color w:val="000000"/>
        </w:rPr>
        <w:t>CaO+H</w:t>
      </w:r>
      <w:r>
        <w:rPr>
          <w:rFonts w:eastAsia="Times New Roman" w:cs="Times New Roman"/>
          <w:color w:val="000000"/>
          <w:vertAlign w:val="subscript"/>
        </w:rPr>
        <w:t>2</w:t>
      </w:r>
      <w:r>
        <w:rPr>
          <w:rFonts w:eastAsia="Times New Roman" w:cs="Times New Roman"/>
          <w:color w:val="000000"/>
        </w:rPr>
        <w:t>O=Ca(OH)</w:t>
      </w:r>
      <w:r>
        <w:rPr>
          <w:rFonts w:eastAsia="Times New Roman" w:cs="Times New Roman"/>
          <w:color w:val="000000"/>
          <w:vertAlign w:val="subscript"/>
        </w:rPr>
        <w:t>2</w:t>
      </w:r>
      <w:r>
        <w:rPr>
          <w:color w:val="000000"/>
        </w:rPr>
        <w:t xml:space="preserve">    ②. </w:t>
      </w:r>
      <w:r>
        <w:rPr>
          <w:rFonts w:ascii="宋体" w:hAnsi="宋体"/>
          <w:color w:val="000000"/>
        </w:rPr>
        <w:t>化合反应</w:t>
      </w:r>
    </w:p>
    <w:p w14:paraId="7158DAE5">
      <w:pPr>
        <w:spacing w:line="360" w:lineRule="auto"/>
        <w:textAlignment w:val="center"/>
        <w:rPr>
          <w:color w:val="000000"/>
        </w:rPr>
      </w:pPr>
      <w:r>
        <w:rPr>
          <w:color w:val="2E75B6"/>
        </w:rPr>
        <w:t>【解析】</w:t>
      </w:r>
    </w:p>
    <w:p w14:paraId="69DF18F9">
      <w:pPr>
        <w:spacing w:line="360" w:lineRule="auto"/>
        <w:jc w:val="left"/>
        <w:textAlignment w:val="center"/>
        <w:rPr>
          <w:rFonts w:ascii="宋体" w:hAnsi="宋体"/>
          <w:color w:val="000000"/>
        </w:rPr>
      </w:pPr>
      <w:r>
        <w:rPr>
          <w:color w:val="000000"/>
        </w:rPr>
        <w:t>【分析】</w:t>
      </w:r>
      <w:r>
        <w:rPr>
          <w:rFonts w:eastAsia="Times New Roman" w:cs="Times New Roman"/>
          <w:color w:val="000000"/>
        </w:rPr>
        <w:t>A</w:t>
      </w:r>
      <w:r>
        <w:rPr>
          <w:rFonts w:ascii="宋体" w:hAnsi="宋体"/>
          <w:color w:val="000000"/>
        </w:rPr>
        <w:t>与</w:t>
      </w:r>
      <w:r>
        <w:rPr>
          <w:rFonts w:eastAsia="Times New Roman" w:cs="Times New Roman"/>
          <w:color w:val="000000"/>
        </w:rPr>
        <w:t>B</w:t>
      </w:r>
      <w:r>
        <w:rPr>
          <w:rFonts w:ascii="宋体" w:hAnsi="宋体"/>
          <w:color w:val="000000"/>
        </w:rPr>
        <w:t>反应常用来检验铵态氮肥，</w:t>
      </w:r>
      <w:r>
        <w:rPr>
          <w:rFonts w:eastAsia="Times New Roman" w:cs="Times New Roman"/>
          <w:color w:val="000000"/>
        </w:rPr>
        <w:t>B</w:t>
      </w:r>
      <w:r>
        <w:rPr>
          <w:rFonts w:ascii="宋体" w:hAnsi="宋体"/>
          <w:color w:val="000000"/>
        </w:rPr>
        <w:t>常用于改良酸性土壤，则</w:t>
      </w:r>
      <w:r>
        <w:rPr>
          <w:rFonts w:eastAsia="Times New Roman" w:cs="Times New Roman"/>
          <w:color w:val="000000"/>
        </w:rPr>
        <w:t>A</w:t>
      </w:r>
      <w:r>
        <w:rPr>
          <w:rFonts w:ascii="宋体" w:hAnsi="宋体"/>
          <w:color w:val="000000"/>
        </w:rPr>
        <w:t>为铵态氮肥，</w:t>
      </w:r>
      <w:r>
        <w:rPr>
          <w:rFonts w:eastAsia="Times New Roman" w:cs="Times New Roman"/>
          <w:color w:val="000000"/>
        </w:rPr>
        <w:t>B</w:t>
      </w:r>
      <w:r>
        <w:rPr>
          <w:rFonts w:ascii="宋体" w:hAnsi="宋体"/>
          <w:color w:val="000000"/>
        </w:rPr>
        <w:t>为氢氧化钙；</w:t>
      </w:r>
      <w:r>
        <w:rPr>
          <w:rFonts w:eastAsia="Times New Roman" w:cs="Times New Roman"/>
          <w:color w:val="000000"/>
        </w:rPr>
        <w:t>B</w:t>
      </w:r>
      <w:r>
        <w:rPr>
          <w:rFonts w:ascii="宋体" w:hAnsi="宋体"/>
          <w:color w:val="000000"/>
        </w:rPr>
        <w:t>与</w:t>
      </w:r>
      <w:r>
        <w:rPr>
          <w:rFonts w:eastAsia="Times New Roman" w:cs="Times New Roman"/>
          <w:color w:val="000000"/>
        </w:rPr>
        <w:t>C</w:t>
      </w:r>
      <w:r>
        <w:rPr>
          <w:rFonts w:ascii="宋体" w:hAnsi="宋体"/>
          <w:color w:val="000000"/>
        </w:rPr>
        <w:t>能相互转化，则</w:t>
      </w:r>
      <w:r>
        <w:rPr>
          <w:rFonts w:eastAsia="Times New Roman" w:cs="Times New Roman"/>
          <w:color w:val="000000"/>
        </w:rPr>
        <w:t>C</w:t>
      </w:r>
      <w:r>
        <w:rPr>
          <w:rFonts w:ascii="宋体" w:hAnsi="宋体"/>
          <w:color w:val="000000"/>
        </w:rPr>
        <w:t>为水；</w:t>
      </w:r>
      <w:r>
        <w:rPr>
          <w:rFonts w:eastAsia="Times New Roman" w:cs="Times New Roman"/>
          <w:color w:val="000000"/>
        </w:rPr>
        <w:t>A</w:t>
      </w:r>
      <w:r>
        <w:rPr>
          <w:rFonts w:ascii="宋体" w:hAnsi="宋体"/>
          <w:color w:val="000000"/>
        </w:rPr>
        <w:t>、</w:t>
      </w:r>
      <w:r>
        <w:rPr>
          <w:rFonts w:eastAsia="Times New Roman" w:cs="Times New Roman"/>
          <w:color w:val="000000"/>
        </w:rPr>
        <w:t>E</w:t>
      </w:r>
      <w:r>
        <w:rPr>
          <w:rFonts w:ascii="宋体" w:hAnsi="宋体"/>
          <w:color w:val="000000"/>
        </w:rPr>
        <w:t>含有相同的阴离子，且</w:t>
      </w:r>
      <w:r>
        <w:rPr>
          <w:rFonts w:eastAsia="Times New Roman" w:cs="Times New Roman"/>
          <w:color w:val="000000"/>
        </w:rPr>
        <w:t>E</w:t>
      </w:r>
      <w:r>
        <w:rPr>
          <w:rFonts w:ascii="宋体" w:hAnsi="宋体"/>
          <w:color w:val="000000"/>
        </w:rPr>
        <w:t>中只含有两种元素，</w:t>
      </w:r>
      <w:r>
        <w:rPr>
          <w:rFonts w:eastAsia="Times New Roman" w:cs="Times New Roman"/>
          <w:color w:val="000000"/>
        </w:rPr>
        <w:t>E</w:t>
      </w:r>
      <w:r>
        <w:rPr>
          <w:rFonts w:ascii="宋体" w:hAnsi="宋体"/>
          <w:color w:val="000000"/>
        </w:rPr>
        <w:t>能转化为</w:t>
      </w:r>
      <w:r>
        <w:rPr>
          <w:rFonts w:eastAsia="Times New Roman" w:cs="Times New Roman"/>
          <w:color w:val="000000"/>
        </w:rPr>
        <w:t>C</w:t>
      </w:r>
      <w:r>
        <w:rPr>
          <w:rFonts w:ascii="宋体" w:hAnsi="宋体"/>
          <w:color w:val="000000"/>
        </w:rPr>
        <w:t>，且能与</w:t>
      </w:r>
      <w:r>
        <w:rPr>
          <w:rFonts w:eastAsia="Times New Roman" w:cs="Times New Roman"/>
          <w:color w:val="000000"/>
        </w:rPr>
        <w:t>B</w:t>
      </w:r>
      <w:r>
        <w:rPr>
          <w:rFonts w:ascii="宋体" w:hAnsi="宋体"/>
          <w:color w:val="000000"/>
        </w:rPr>
        <w:t>反应，则</w:t>
      </w:r>
      <w:r>
        <w:rPr>
          <w:rFonts w:eastAsia="Times New Roman" w:cs="Times New Roman"/>
          <w:color w:val="000000"/>
        </w:rPr>
        <w:t>A</w:t>
      </w:r>
      <w:r>
        <w:rPr>
          <w:rFonts w:ascii="宋体" w:hAnsi="宋体"/>
          <w:color w:val="000000"/>
        </w:rPr>
        <w:t>为氯化铵，</w:t>
      </w:r>
      <w:r>
        <w:rPr>
          <w:rFonts w:eastAsia="Times New Roman" w:cs="Times New Roman"/>
          <w:color w:val="000000"/>
        </w:rPr>
        <w:t>E</w:t>
      </w:r>
      <w:r>
        <w:rPr>
          <w:rFonts w:ascii="宋体" w:hAnsi="宋体"/>
          <w:color w:val="000000"/>
        </w:rPr>
        <w:t>为盐酸；</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是四种不同类别的化合物，则</w:t>
      </w:r>
      <w:r>
        <w:rPr>
          <w:rFonts w:eastAsia="Times New Roman" w:cs="Times New Roman"/>
          <w:color w:val="000000"/>
        </w:rPr>
        <w:t>D</w:t>
      </w:r>
      <w:r>
        <w:rPr>
          <w:rFonts w:ascii="宋体" w:hAnsi="宋体"/>
          <w:color w:val="000000"/>
        </w:rPr>
        <w:t>为盐，</w:t>
      </w:r>
      <w:r>
        <w:rPr>
          <w:rFonts w:eastAsia="Times New Roman" w:cs="Times New Roman"/>
          <w:color w:val="000000"/>
        </w:rPr>
        <w:t>B</w:t>
      </w:r>
      <w:r>
        <w:rPr>
          <w:rFonts w:ascii="宋体" w:hAnsi="宋体"/>
          <w:color w:val="000000"/>
        </w:rPr>
        <w:t>能转化为</w:t>
      </w:r>
      <w:r>
        <w:rPr>
          <w:rFonts w:eastAsia="Times New Roman" w:cs="Times New Roman"/>
          <w:color w:val="000000"/>
        </w:rPr>
        <w:t>D</w:t>
      </w:r>
      <w:r>
        <w:rPr>
          <w:rFonts w:ascii="宋体" w:hAnsi="宋体"/>
          <w:color w:val="000000"/>
        </w:rPr>
        <w:t>，</w:t>
      </w:r>
      <w:r>
        <w:rPr>
          <w:rFonts w:eastAsia="Times New Roman" w:cs="Times New Roman"/>
          <w:color w:val="000000"/>
        </w:rPr>
        <w:t>D</w:t>
      </w:r>
      <w:r>
        <w:rPr>
          <w:rFonts w:ascii="宋体" w:hAnsi="宋体"/>
          <w:color w:val="000000"/>
        </w:rPr>
        <w:t>能</w:t>
      </w:r>
      <w:r>
        <w:rPr>
          <w:rFonts w:eastAsia="Times New Roman" w:cs="Times New Roman"/>
          <w:color w:val="000000"/>
        </w:rPr>
        <w:t>E</w:t>
      </w:r>
      <w:r>
        <w:rPr>
          <w:rFonts w:ascii="宋体" w:hAnsi="宋体"/>
          <w:color w:val="000000"/>
        </w:rPr>
        <w:t>反应，则</w:t>
      </w:r>
      <w:r>
        <w:rPr>
          <w:rFonts w:eastAsia="Times New Roman" w:cs="Times New Roman"/>
          <w:color w:val="000000"/>
        </w:rPr>
        <w:t>D</w:t>
      </w:r>
      <w:r>
        <w:rPr>
          <w:rFonts w:ascii="宋体" w:hAnsi="宋体"/>
          <w:color w:val="000000"/>
        </w:rPr>
        <w:t>为碳酸钙，代入检验，验证合理。</w:t>
      </w:r>
    </w:p>
    <w:p w14:paraId="2D7C56FA">
      <w:pPr>
        <w:spacing w:line="360" w:lineRule="auto"/>
        <w:jc w:val="left"/>
        <w:textAlignment w:val="center"/>
        <w:rPr>
          <w:color w:val="000000"/>
        </w:rPr>
      </w:pPr>
      <w:r>
        <w:rPr>
          <w:color w:val="000000"/>
        </w:rPr>
        <w:t>【小问1详解】</w:t>
      </w:r>
    </w:p>
    <w:p w14:paraId="409A2ED3">
      <w:pPr>
        <w:spacing w:line="360" w:lineRule="auto"/>
        <w:jc w:val="left"/>
        <w:textAlignment w:val="center"/>
        <w:rPr>
          <w:rFonts w:ascii="宋体" w:hAnsi="宋体"/>
          <w:color w:val="000000"/>
        </w:rPr>
      </w:pPr>
      <w:r>
        <w:rPr>
          <w:rFonts w:ascii="宋体" w:hAnsi="宋体"/>
          <w:color w:val="000000"/>
        </w:rPr>
        <w:t>由分析可知，</w:t>
      </w:r>
      <w:r>
        <w:rPr>
          <w:rFonts w:eastAsia="Times New Roman" w:cs="Times New Roman"/>
          <w:color w:val="000000"/>
        </w:rPr>
        <w:t>E</w:t>
      </w:r>
      <w:r>
        <w:rPr>
          <w:rFonts w:ascii="宋体" w:hAnsi="宋体"/>
          <w:color w:val="000000"/>
        </w:rPr>
        <w:t>为盐酸，则</w:t>
      </w:r>
      <w:r>
        <w:rPr>
          <w:rFonts w:eastAsia="Times New Roman" w:cs="Times New Roman"/>
          <w:color w:val="000000"/>
        </w:rPr>
        <w:t>E</w:t>
      </w:r>
      <w:r>
        <w:rPr>
          <w:rFonts w:ascii="宋体" w:hAnsi="宋体"/>
          <w:color w:val="000000"/>
        </w:rPr>
        <w:t>属于酸，故填：酸；</w:t>
      </w:r>
    </w:p>
    <w:p w14:paraId="1E348316">
      <w:pPr>
        <w:spacing w:line="360" w:lineRule="auto"/>
        <w:jc w:val="left"/>
        <w:textAlignment w:val="center"/>
        <w:rPr>
          <w:color w:val="000000"/>
        </w:rPr>
      </w:pPr>
      <w:r>
        <w:rPr>
          <w:color w:val="000000"/>
        </w:rPr>
        <w:t>【小问2详解】</w:t>
      </w:r>
    </w:p>
    <w:p w14:paraId="204FF17B">
      <w:pPr>
        <w:spacing w:line="360" w:lineRule="auto"/>
        <w:jc w:val="left"/>
        <w:textAlignment w:val="center"/>
        <w:rPr>
          <w:rFonts w:ascii="宋体" w:hAnsi="宋体"/>
          <w:color w:val="000000"/>
        </w:rPr>
      </w:pPr>
      <w:r>
        <w:rPr>
          <w:rFonts w:eastAsia="Times New Roman" w:cs="Times New Roman"/>
          <w:color w:val="000000"/>
        </w:rPr>
        <w:t>B→D</w:t>
      </w:r>
      <w:r>
        <w:rPr>
          <w:rFonts w:ascii="宋体" w:hAnsi="宋体"/>
          <w:color w:val="000000"/>
        </w:rPr>
        <w:t>，即氢氧化钙与碳酸钠反应生成碳酸钙沉淀和氢氧化钠，可观察到有白色沉淀生成，故填：产生白色沉淀；</w:t>
      </w:r>
    </w:p>
    <w:p w14:paraId="1C9963C3">
      <w:pPr>
        <w:spacing w:line="360" w:lineRule="auto"/>
        <w:jc w:val="left"/>
        <w:textAlignment w:val="center"/>
        <w:rPr>
          <w:color w:val="000000"/>
        </w:rPr>
      </w:pPr>
      <w:r>
        <w:rPr>
          <w:color w:val="000000"/>
        </w:rPr>
        <w:t>【小问3详解】</w:t>
      </w:r>
    </w:p>
    <w:p w14:paraId="45B0719B">
      <w:pPr>
        <w:spacing w:line="360" w:lineRule="auto"/>
        <w:jc w:val="left"/>
        <w:textAlignment w:val="center"/>
        <w:rPr>
          <w:rFonts w:ascii="宋体" w:hAnsi="宋体"/>
          <w:color w:val="000000"/>
        </w:rPr>
      </w:pPr>
      <w:r>
        <w:rPr>
          <w:rFonts w:eastAsia="Times New Roman" w:cs="Times New Roman"/>
          <w:color w:val="000000"/>
        </w:rPr>
        <w:t>A—B</w:t>
      </w:r>
      <w:r>
        <w:rPr>
          <w:rFonts w:ascii="宋体" w:hAnsi="宋体"/>
          <w:color w:val="000000"/>
        </w:rPr>
        <w:t>反应，即氢氧化钙与氯化铵反应生成氯化钙、水和氨气，反应的化学方程式为</w:t>
      </w:r>
      <w:r>
        <w:rPr>
          <w:rFonts w:eastAsia="Times New Roman" w:cs="Times New Roman"/>
          <w:color w:val="000000"/>
        </w:rPr>
        <w:t>Ca(OH)</w:t>
      </w:r>
      <w:r>
        <w:rPr>
          <w:rFonts w:eastAsia="Times New Roman" w:cs="Times New Roman"/>
          <w:color w:val="000000"/>
          <w:vertAlign w:val="subscript"/>
        </w:rPr>
        <w:t>2</w:t>
      </w:r>
      <w:r>
        <w:rPr>
          <w:rFonts w:eastAsia="Times New Roman" w:cs="Times New Roman"/>
          <w:color w:val="000000"/>
        </w:rPr>
        <w:t>+2NH</w:t>
      </w:r>
      <w:r>
        <w:rPr>
          <w:rFonts w:eastAsia="Times New Roman" w:cs="Times New Roman"/>
          <w:color w:val="000000"/>
          <w:vertAlign w:val="subscript"/>
        </w:rPr>
        <w:t>4</w:t>
      </w:r>
      <w:r>
        <w:rPr>
          <w:rFonts w:eastAsia="Times New Roman" w:cs="Times New Roman"/>
          <w:color w:val="000000"/>
        </w:rPr>
        <w:t>Cl=CaCl</w:t>
      </w:r>
      <w:r>
        <w:rPr>
          <w:rFonts w:eastAsia="Times New Roman" w:cs="Times New Roman"/>
          <w:color w:val="000000"/>
          <w:vertAlign w:val="subscript"/>
        </w:rPr>
        <w:t>2</w: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O+2NH</w:t>
      </w:r>
      <w:r>
        <w:rPr>
          <w:rFonts w:eastAsia="Times New Roman" w:cs="Times New Roman"/>
          <w:color w:val="000000"/>
          <w:vertAlign w:val="subscript"/>
        </w:rPr>
        <w:t>3</w:t>
      </w:r>
      <w:r>
        <w:rPr>
          <w:rFonts w:eastAsia="Times New Roman" w:cs="Times New Roman"/>
          <w:color w:val="000000"/>
        </w:rPr>
        <w:t>↑</w:t>
      </w:r>
      <w:r>
        <w:rPr>
          <w:rFonts w:ascii="宋体" w:hAnsi="宋体"/>
          <w:color w:val="000000"/>
        </w:rPr>
        <w:t>，故填：</w:t>
      </w:r>
      <w:r>
        <w:rPr>
          <w:rFonts w:eastAsia="Times New Roman" w:cs="Times New Roman"/>
          <w:color w:val="000000"/>
        </w:rPr>
        <w:t>Ca(OH)</w:t>
      </w:r>
      <w:r>
        <w:rPr>
          <w:rFonts w:eastAsia="Times New Roman" w:cs="Times New Roman"/>
          <w:color w:val="000000"/>
          <w:vertAlign w:val="subscript"/>
        </w:rPr>
        <w:t>2</w:t>
      </w:r>
      <w:r>
        <w:rPr>
          <w:rFonts w:eastAsia="Times New Roman" w:cs="Times New Roman"/>
          <w:color w:val="000000"/>
        </w:rPr>
        <w:t>+2NH</w:t>
      </w:r>
      <w:r>
        <w:rPr>
          <w:rFonts w:eastAsia="Times New Roman" w:cs="Times New Roman"/>
          <w:color w:val="000000"/>
          <w:vertAlign w:val="subscript"/>
        </w:rPr>
        <w:t>4</w:t>
      </w:r>
      <w:r>
        <w:rPr>
          <w:rFonts w:eastAsia="Times New Roman" w:cs="Times New Roman"/>
          <w:color w:val="000000"/>
        </w:rPr>
        <w:t>Cl=CaCl</w:t>
      </w:r>
      <w:r>
        <w:rPr>
          <w:rFonts w:eastAsia="Times New Roman" w:cs="Times New Roman"/>
          <w:color w:val="000000"/>
          <w:vertAlign w:val="subscript"/>
        </w:rPr>
        <w:t>2</w: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O+2NH</w:t>
      </w:r>
      <w:r>
        <w:rPr>
          <w:rFonts w:eastAsia="Times New Roman" w:cs="Times New Roman"/>
          <w:color w:val="000000"/>
          <w:vertAlign w:val="subscript"/>
        </w:rPr>
        <w:t>3</w:t>
      </w:r>
      <w:r>
        <w:rPr>
          <w:rFonts w:eastAsia="Times New Roman" w:cs="Times New Roman"/>
          <w:color w:val="000000"/>
        </w:rPr>
        <w:t>↑</w:t>
      </w:r>
      <w:r>
        <w:rPr>
          <w:rFonts w:ascii="宋体" w:hAnsi="宋体"/>
          <w:color w:val="000000"/>
        </w:rPr>
        <w:t>；</w:t>
      </w:r>
    </w:p>
    <w:p w14:paraId="6BC42CF0">
      <w:pPr>
        <w:spacing w:line="360" w:lineRule="auto"/>
        <w:jc w:val="left"/>
        <w:textAlignment w:val="center"/>
        <w:rPr>
          <w:color w:val="000000"/>
        </w:rPr>
      </w:pPr>
      <w:r>
        <w:rPr>
          <w:color w:val="000000"/>
        </w:rPr>
        <w:t>【小问4详解】</w:t>
      </w:r>
    </w:p>
    <w:p w14:paraId="2DBE0A30">
      <w:pPr>
        <w:spacing w:line="360" w:lineRule="auto"/>
        <w:jc w:val="left"/>
        <w:textAlignment w:val="center"/>
        <w:rPr>
          <w:rFonts w:ascii="宋体" w:hAnsi="宋体"/>
          <w:color w:val="000000"/>
        </w:rPr>
      </w:pPr>
      <w:r>
        <w:rPr>
          <w:rFonts w:eastAsia="Times New Roman" w:cs="Times New Roman"/>
          <w:color w:val="000000"/>
        </w:rPr>
        <w:t>C→B</w:t>
      </w:r>
      <w:r>
        <w:rPr>
          <w:rFonts w:ascii="宋体" w:hAnsi="宋体"/>
          <w:color w:val="000000"/>
        </w:rPr>
        <w:t>，即氧化钙与水反应生成氢氧化钙，反应的化学方程式为</w:t>
      </w:r>
      <w:r>
        <w:rPr>
          <w:rFonts w:eastAsia="Times New Roman" w:cs="Times New Roman"/>
          <w:color w:val="000000"/>
        </w:rPr>
        <w:t>CaO+H</w:t>
      </w:r>
      <w:r>
        <w:rPr>
          <w:rFonts w:eastAsia="Times New Roman" w:cs="Times New Roman"/>
          <w:color w:val="000000"/>
          <w:vertAlign w:val="subscript"/>
        </w:rPr>
        <w:t>2</w:t>
      </w:r>
      <w:r>
        <w:rPr>
          <w:rFonts w:eastAsia="Times New Roman" w:cs="Times New Roman"/>
          <w:color w:val="000000"/>
        </w:rPr>
        <w:t>O=Ca(OH)</w:t>
      </w:r>
      <w:r>
        <w:rPr>
          <w:rFonts w:eastAsia="Times New Roman" w:cs="Times New Roman"/>
          <w:color w:val="000000"/>
          <w:vertAlign w:val="subscript"/>
        </w:rPr>
        <w:t>2</w:t>
      </w:r>
      <w:r>
        <w:rPr>
          <w:rFonts w:ascii="宋体" w:hAnsi="宋体"/>
          <w:color w:val="000000"/>
        </w:rPr>
        <w:t>，该反应符合中“多变一”的特点，属于化合反应，故填：</w:t>
      </w:r>
      <w:r>
        <w:rPr>
          <w:rFonts w:eastAsia="Times New Roman" w:cs="Times New Roman"/>
          <w:color w:val="000000"/>
        </w:rPr>
        <w:t>CaO+H</w:t>
      </w:r>
      <w:r>
        <w:rPr>
          <w:rFonts w:eastAsia="Times New Roman" w:cs="Times New Roman"/>
          <w:color w:val="000000"/>
          <w:vertAlign w:val="subscript"/>
        </w:rPr>
        <w:t>2</w:t>
      </w:r>
      <w:r>
        <w:rPr>
          <w:rFonts w:eastAsia="Times New Roman" w:cs="Times New Roman"/>
          <w:color w:val="000000"/>
        </w:rPr>
        <w:t>O=Ca(OH)</w:t>
      </w:r>
      <w:r>
        <w:rPr>
          <w:rFonts w:eastAsia="Times New Roman" w:cs="Times New Roman"/>
          <w:color w:val="000000"/>
          <w:vertAlign w:val="subscript"/>
        </w:rPr>
        <w:t>2</w:t>
      </w:r>
      <w:r>
        <w:rPr>
          <w:rFonts w:ascii="宋体" w:hAnsi="宋体"/>
          <w:color w:val="000000"/>
        </w:rPr>
        <w:t>；化合反应。</w:t>
      </w:r>
    </w:p>
    <w:p w14:paraId="64CE230F">
      <w:pPr>
        <w:spacing w:line="300" w:lineRule="auto"/>
        <w:jc w:val="left"/>
        <w:textAlignment w:val="center"/>
        <w:rPr>
          <w:rFonts w:ascii="宋体" w:hAnsi="宋体"/>
          <w:b/>
          <w:color w:val="000000"/>
          <w:sz w:val="24"/>
        </w:rPr>
      </w:pPr>
      <w:r>
        <w:rPr>
          <w:rFonts w:ascii="宋体" w:hAnsi="宋体"/>
          <w:b/>
          <w:color w:val="000000"/>
          <w:sz w:val="24"/>
        </w:rPr>
        <w:t>四、实验题（本大题共</w:t>
      </w:r>
      <w:r>
        <w:rPr>
          <w:rFonts w:eastAsia="Times New Roman" w:cs="Times New Roman"/>
          <w:b/>
          <w:color w:val="000000"/>
          <w:sz w:val="24"/>
        </w:rPr>
        <w:t>3</w:t>
      </w:r>
      <w:r>
        <w:rPr>
          <w:rFonts w:ascii="宋体" w:hAnsi="宋体"/>
          <w:b/>
          <w:color w:val="000000"/>
          <w:sz w:val="24"/>
        </w:rPr>
        <w:t>小题，每空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15</w:t>
      </w:r>
      <w:r>
        <w:rPr>
          <w:rFonts w:ascii="宋体" w:hAnsi="宋体"/>
          <w:b/>
          <w:color w:val="000000"/>
          <w:sz w:val="24"/>
        </w:rPr>
        <w:t>分）</w:t>
      </w:r>
    </w:p>
    <w:p w14:paraId="18C16281">
      <w:pPr>
        <w:spacing w:line="360" w:lineRule="auto"/>
        <w:jc w:val="left"/>
        <w:textAlignment w:val="center"/>
        <w:rPr>
          <w:rFonts w:ascii="宋体" w:hAnsi="宋体"/>
          <w:color w:val="000000"/>
        </w:rPr>
      </w:pPr>
      <w:r>
        <w:rPr>
          <w:color w:val="000000"/>
        </w:rPr>
        <w:t xml:space="preserve">18. </w:t>
      </w:r>
      <w:r>
        <w:rPr>
          <w:rFonts w:ascii="宋体" w:hAnsi="宋体"/>
          <w:color w:val="000000"/>
        </w:rPr>
        <w:t>下图是初中化学常见</w:t>
      </w:r>
      <w:r>
        <w:rPr>
          <w:rFonts w:ascii="宋体" w:hAnsi="宋体"/>
          <w:color w:val="000000"/>
        </w:rPr>
        <w:drawing>
          <wp:inline distT="0" distB="0" distL="114300" distR="114300">
            <wp:extent cx="133350" cy="177800"/>
            <wp:effectExtent l="0" t="0" r="0" b="13335"/>
            <wp:docPr id="200395" name="图片 200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5" name="图片 200395"/>
                    <pic:cNvPicPr>
                      <a:picLocks noChangeAspect="1"/>
                    </pic:cNvPicPr>
                  </pic:nvPicPr>
                  <pic:blipFill>
                    <a:blip r:embed="rId38" cstate="print"/>
                    <a:stretch>
                      <a:fillRect/>
                    </a:stretch>
                  </pic:blipFill>
                  <pic:spPr>
                    <a:xfrm>
                      <a:off x="0" y="0"/>
                      <a:ext cx="133350" cy="177800"/>
                    </a:xfrm>
                    <a:prstGeom prst="rect">
                      <a:avLst/>
                    </a:prstGeom>
                  </pic:spPr>
                </pic:pic>
              </a:graphicData>
            </a:graphic>
          </wp:inline>
        </w:drawing>
      </w:r>
      <w:r>
        <w:rPr>
          <w:rFonts w:ascii="宋体" w:hAnsi="宋体"/>
          <w:color w:val="000000"/>
        </w:rPr>
        <w:t>实验。请回答下列问题：</w:t>
      </w:r>
    </w:p>
    <w:p w14:paraId="03E51A97">
      <w:pPr>
        <w:spacing w:line="360" w:lineRule="auto"/>
        <w:jc w:val="left"/>
        <w:textAlignment w:val="center"/>
        <w:rPr>
          <w:color w:val="000000"/>
        </w:rPr>
      </w:pPr>
      <w:r>
        <w:rPr>
          <w:rFonts w:ascii="宋体" w:hAnsi="宋体"/>
          <w:color w:val="000000"/>
        </w:rPr>
        <w:drawing>
          <wp:inline distT="0" distB="0" distL="114300" distR="114300">
            <wp:extent cx="2724150" cy="20669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43" cstate="print"/>
                    <a:stretch>
                      <a:fillRect/>
                    </a:stretch>
                  </pic:blipFill>
                  <pic:spPr>
                    <a:xfrm>
                      <a:off x="0" y="0"/>
                      <a:ext cx="2724150" cy="2066925"/>
                    </a:xfrm>
                    <a:prstGeom prst="rect">
                      <a:avLst/>
                    </a:prstGeom>
                  </pic:spPr>
                </pic:pic>
              </a:graphicData>
            </a:graphic>
          </wp:inline>
        </w:drawing>
      </w:r>
      <w:r>
        <w:rPr>
          <w:rFonts w:ascii="宋体" w:hAnsi="宋体"/>
          <w:color w:val="000000"/>
        </w:rPr>
        <w:drawing>
          <wp:inline distT="0" distB="0" distL="114300" distR="114300">
            <wp:extent cx="2962275" cy="2047875"/>
            <wp:effectExtent l="0" t="0" r="9525"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44" cstate="print"/>
                    <a:stretch>
                      <a:fillRect/>
                    </a:stretch>
                  </pic:blipFill>
                  <pic:spPr>
                    <a:xfrm>
                      <a:off x="0" y="0"/>
                      <a:ext cx="2962275" cy="2047875"/>
                    </a:xfrm>
                    <a:prstGeom prst="rect">
                      <a:avLst/>
                    </a:prstGeom>
                  </pic:spPr>
                </pic:pic>
              </a:graphicData>
            </a:graphic>
          </wp:inline>
        </w:drawing>
      </w:r>
    </w:p>
    <w:p w14:paraId="7045577B">
      <w:pPr>
        <w:spacing w:line="360" w:lineRule="auto"/>
        <w:jc w:val="left"/>
        <w:textAlignment w:val="center"/>
        <w:rPr>
          <w:rFonts w:ascii="宋体" w:hAnsi="宋体"/>
          <w:color w:val="000000"/>
        </w:rPr>
      </w:pPr>
      <w:r>
        <w:rPr>
          <w:rFonts w:ascii="宋体" w:hAnsi="宋体"/>
          <w:color w:val="000000"/>
        </w:rPr>
        <w:t>（1）图</w:t>
      </w:r>
      <w:r>
        <w:rPr>
          <w:rFonts w:eastAsia="Times New Roman" w:cs="Times New Roman"/>
          <w:color w:val="000000"/>
        </w:rPr>
        <w:t>1</w:t>
      </w:r>
      <w:r>
        <w:rPr>
          <w:rFonts w:ascii="宋体" w:hAnsi="宋体"/>
          <w:color w:val="000000"/>
        </w:rPr>
        <w:t>实验中的错误之处是_______________________。</w:t>
      </w:r>
    </w:p>
    <w:p w14:paraId="7E200D22">
      <w:pPr>
        <w:spacing w:line="360" w:lineRule="auto"/>
        <w:jc w:val="left"/>
        <w:textAlignment w:val="center"/>
        <w:rPr>
          <w:rFonts w:ascii="宋体" w:hAnsi="宋体"/>
          <w:color w:val="000000"/>
        </w:rPr>
      </w:pPr>
      <w:r>
        <w:rPr>
          <w:rFonts w:ascii="宋体" w:hAnsi="宋体"/>
          <w:color w:val="000000"/>
        </w:rPr>
        <w:t>（2）图</w:t>
      </w:r>
      <w:r>
        <w:rPr>
          <w:rFonts w:eastAsia="Times New Roman" w:cs="Times New Roman"/>
          <w:color w:val="000000"/>
        </w:rPr>
        <w:t>2</w:t>
      </w:r>
      <w:r>
        <w:rPr>
          <w:rFonts w:ascii="宋体" w:hAnsi="宋体"/>
          <w:color w:val="000000"/>
        </w:rPr>
        <w:t>实验得出的燃烧条件之一是_______________________。</w:t>
      </w:r>
    </w:p>
    <w:p w14:paraId="0752155F">
      <w:pPr>
        <w:spacing w:line="360" w:lineRule="auto"/>
        <w:jc w:val="left"/>
        <w:textAlignment w:val="center"/>
        <w:rPr>
          <w:rFonts w:ascii="宋体" w:hAnsi="宋体"/>
          <w:color w:val="000000"/>
        </w:rPr>
      </w:pPr>
      <w:r>
        <w:rPr>
          <w:rFonts w:ascii="宋体" w:hAnsi="宋体"/>
          <w:color w:val="000000"/>
        </w:rPr>
        <w:t>（3）图</w:t>
      </w:r>
      <w:r>
        <w:rPr>
          <w:rFonts w:eastAsia="Times New Roman" w:cs="Times New Roman"/>
          <w:color w:val="000000"/>
        </w:rPr>
        <w:t>3</w:t>
      </w:r>
      <w:r>
        <w:rPr>
          <w:rFonts w:ascii="宋体" w:hAnsi="宋体"/>
          <w:color w:val="000000"/>
        </w:rPr>
        <w:t>对比实验得出的结论是_______________________。</w:t>
      </w:r>
    </w:p>
    <w:p w14:paraId="601AE4A0">
      <w:pPr>
        <w:spacing w:line="360" w:lineRule="auto"/>
        <w:textAlignment w:val="center"/>
        <w:rPr>
          <w:color w:val="000000"/>
        </w:rPr>
      </w:pPr>
      <w:r>
        <w:rPr>
          <w:color w:val="2E75B6"/>
        </w:rPr>
        <w:t>【答案】</w:t>
      </w:r>
      <w:r>
        <w:rPr>
          <w:color w:val="000000"/>
        </w:rPr>
        <w:t xml:space="preserve">（1）没有用玻璃棒引流    </w:t>
      </w:r>
    </w:p>
    <w:p w14:paraId="5880EC1B">
      <w:pPr>
        <w:spacing w:line="360" w:lineRule="auto"/>
        <w:textAlignment w:val="center"/>
        <w:rPr>
          <w:color w:val="000000"/>
        </w:rPr>
      </w:pPr>
      <w:r>
        <w:rPr>
          <w:color w:val="000000"/>
        </w:rPr>
        <w:t xml:space="preserve">（2）燃烧需要氧气（或空气）的参与    </w:t>
      </w:r>
    </w:p>
    <w:p w14:paraId="787FE595">
      <w:pPr>
        <w:spacing w:line="360" w:lineRule="auto"/>
        <w:textAlignment w:val="center"/>
        <w:rPr>
          <w:color w:val="000000"/>
        </w:rPr>
      </w:pPr>
      <w:r>
        <w:rPr>
          <w:color w:val="000000"/>
        </w:rPr>
        <w:t>（3）温度会影响物质的溶解快慢，且温度越高，固体溶解速度越快</w:t>
      </w:r>
    </w:p>
    <w:p w14:paraId="018BAD4A">
      <w:pPr>
        <w:spacing w:line="360" w:lineRule="auto"/>
        <w:textAlignment w:val="center"/>
        <w:rPr>
          <w:color w:val="000000"/>
        </w:rPr>
      </w:pPr>
      <w:r>
        <w:rPr>
          <w:color w:val="2E75B6"/>
        </w:rPr>
        <w:t>【解析】</w:t>
      </w:r>
    </w:p>
    <w:p w14:paraId="092D2D3C">
      <w:pPr>
        <w:spacing w:line="360" w:lineRule="auto"/>
        <w:textAlignment w:val="center"/>
        <w:rPr>
          <w:color w:val="000000"/>
        </w:rPr>
      </w:pPr>
      <w:r>
        <w:rPr>
          <w:color w:val="000000"/>
        </w:rPr>
        <w:t>【小问1详解】</w:t>
      </w:r>
    </w:p>
    <w:p w14:paraId="01B971A5">
      <w:pPr>
        <w:spacing w:line="360" w:lineRule="auto"/>
        <w:jc w:val="left"/>
        <w:textAlignment w:val="center"/>
        <w:rPr>
          <w:color w:val="000000"/>
        </w:rPr>
      </w:pPr>
      <w:r>
        <w:rPr>
          <w:color w:val="000000"/>
        </w:rPr>
        <w:t>进行过滤操作时，需要使烧杯紧靠在玻璃棒上引流，图中没有玻璃棒引流。故填没有用玻璃棒引流；</w:t>
      </w:r>
    </w:p>
    <w:p w14:paraId="340A3EDB">
      <w:pPr>
        <w:spacing w:line="360" w:lineRule="auto"/>
        <w:jc w:val="left"/>
        <w:textAlignment w:val="center"/>
        <w:rPr>
          <w:color w:val="000000"/>
        </w:rPr>
      </w:pPr>
      <w:r>
        <w:rPr>
          <w:color w:val="000000"/>
        </w:rPr>
        <w:t>【小问2详解】</w:t>
      </w:r>
    </w:p>
    <w:p w14:paraId="066C975A">
      <w:pPr>
        <w:spacing w:line="360" w:lineRule="auto"/>
        <w:jc w:val="left"/>
        <w:textAlignment w:val="center"/>
        <w:rPr>
          <w:color w:val="000000"/>
        </w:rPr>
      </w:pPr>
      <w:r>
        <w:rPr>
          <w:color w:val="000000"/>
        </w:rPr>
        <w:t>根据控制变量的原则，图中探究燃烧的条件时，控制了燃烧物种类和温度，空气是否充足为变量。通过观察空气充足时的现象和烧杯倒扣时的燃烧现象的不同，可以得出该实验的结论是燃烧需要氧气（或空气）的参与；</w:t>
      </w:r>
    </w:p>
    <w:p w14:paraId="11D9C079">
      <w:pPr>
        <w:spacing w:line="360" w:lineRule="auto"/>
        <w:jc w:val="left"/>
        <w:textAlignment w:val="center"/>
        <w:rPr>
          <w:color w:val="000000"/>
        </w:rPr>
      </w:pPr>
      <w:r>
        <w:rPr>
          <w:color w:val="000000"/>
        </w:rPr>
        <w:t>【小问3详解】</w:t>
      </w:r>
    </w:p>
    <w:p w14:paraId="742926C1">
      <w:pPr>
        <w:spacing w:line="360" w:lineRule="auto"/>
        <w:jc w:val="left"/>
        <w:textAlignment w:val="center"/>
        <w:rPr>
          <w:color w:val="000000"/>
        </w:rPr>
      </w:pPr>
      <w:r>
        <w:rPr>
          <w:color w:val="000000"/>
        </w:rPr>
        <w:t>该组实验中其他条件相同，只有温度不同，可以通过不同温度下硫酸铜粉末溶解快慢的不同探究温度对物质溶解快慢的影响。温度越高时，粒子运动速度越快，物质溶解速度也越快。故填温度影响物质的溶解速度，且温度越高，物质溶解速度越快。</w:t>
      </w:r>
    </w:p>
    <w:p w14:paraId="32A95FBB">
      <w:pPr>
        <w:spacing w:line="360" w:lineRule="auto"/>
        <w:jc w:val="left"/>
        <w:textAlignment w:val="center"/>
        <w:rPr>
          <w:rFonts w:ascii="宋体" w:hAnsi="宋体"/>
          <w:color w:val="000000"/>
        </w:rPr>
      </w:pPr>
      <w:r>
        <w:rPr>
          <w:color w:val="000000"/>
        </w:rPr>
        <w:t xml:space="preserve">19. </w:t>
      </w:r>
      <w:r>
        <w:rPr>
          <w:rFonts w:ascii="宋体" w:hAnsi="宋体"/>
          <w:color w:val="000000"/>
        </w:rPr>
        <w:t>下图是实验室制取气体</w:t>
      </w:r>
      <w:r>
        <w:rPr>
          <w:rFonts w:ascii="宋体" w:hAnsi="宋体"/>
          <w:color w:val="000000"/>
        </w:rPr>
        <w:drawing>
          <wp:inline distT="0" distB="0" distL="114300" distR="114300">
            <wp:extent cx="133350" cy="177800"/>
            <wp:effectExtent l="0" t="0" r="0" b="13335"/>
            <wp:docPr id="200394" name="图片 200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4" name="图片 200394"/>
                    <pic:cNvPicPr>
                      <a:picLocks noChangeAspect="1"/>
                    </pic:cNvPicPr>
                  </pic:nvPicPr>
                  <pic:blipFill>
                    <a:blip r:embed="rId38" cstate="print"/>
                    <a:stretch>
                      <a:fillRect/>
                    </a:stretch>
                  </pic:blipFill>
                  <pic:spPr>
                    <a:xfrm>
                      <a:off x="0" y="0"/>
                      <a:ext cx="133350" cy="177800"/>
                    </a:xfrm>
                    <a:prstGeom prst="rect">
                      <a:avLst/>
                    </a:prstGeom>
                  </pic:spPr>
                </pic:pic>
              </a:graphicData>
            </a:graphic>
          </wp:inline>
        </w:drawing>
      </w:r>
      <w:r>
        <w:rPr>
          <w:rFonts w:ascii="宋体" w:hAnsi="宋体"/>
          <w:color w:val="000000"/>
        </w:rPr>
        <w:t>常用装置，请回答下列问题：</w:t>
      </w:r>
    </w:p>
    <w:p w14:paraId="7E898D2A">
      <w:pPr>
        <w:spacing w:line="360" w:lineRule="auto"/>
        <w:jc w:val="left"/>
        <w:textAlignment w:val="center"/>
        <w:rPr>
          <w:color w:val="000000"/>
        </w:rPr>
      </w:pPr>
      <w:r>
        <w:rPr>
          <w:color w:val="000000"/>
        </w:rPr>
        <w:drawing>
          <wp:inline distT="0" distB="0" distL="114300" distR="114300">
            <wp:extent cx="4352925" cy="16764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45" cstate="print"/>
                    <a:stretch>
                      <a:fillRect/>
                    </a:stretch>
                  </pic:blipFill>
                  <pic:spPr>
                    <a:xfrm>
                      <a:off x="0" y="0"/>
                      <a:ext cx="4352925" cy="1676400"/>
                    </a:xfrm>
                    <a:prstGeom prst="rect">
                      <a:avLst/>
                    </a:prstGeom>
                  </pic:spPr>
                </pic:pic>
              </a:graphicData>
            </a:graphic>
          </wp:inline>
        </w:drawing>
      </w:r>
    </w:p>
    <w:p w14:paraId="0CAEB678">
      <w:pPr>
        <w:spacing w:line="360" w:lineRule="auto"/>
        <w:jc w:val="left"/>
        <w:textAlignment w:val="center"/>
        <w:rPr>
          <w:rFonts w:ascii="宋体" w:hAnsi="宋体"/>
          <w:color w:val="000000"/>
        </w:rPr>
      </w:pPr>
      <w:r>
        <w:rPr>
          <w:color w:val="000000"/>
        </w:rPr>
        <w:t>（1）</w:t>
      </w:r>
      <w:r>
        <w:rPr>
          <w:rFonts w:ascii="宋体" w:hAnsi="宋体"/>
          <w:color w:val="000000"/>
        </w:rPr>
        <w:t>仪器</w:t>
      </w:r>
      <w:r>
        <w:rPr>
          <w:rFonts w:eastAsia="Times New Roman" w:cs="Times New Roman"/>
          <w:color w:val="000000"/>
        </w:rPr>
        <w:t>a</w:t>
      </w:r>
      <w:r>
        <w:rPr>
          <w:rFonts w:ascii="宋体" w:hAnsi="宋体"/>
          <w:color w:val="000000"/>
        </w:rPr>
        <w:t>的名称是</w:t>
      </w:r>
      <w:r>
        <w:rPr>
          <w:color w:val="000000"/>
        </w:rPr>
        <w:t>_______</w:t>
      </w:r>
      <w:r>
        <w:rPr>
          <w:rFonts w:ascii="宋体" w:hAnsi="宋体"/>
          <w:color w:val="000000"/>
        </w:rPr>
        <w:t>。</w:t>
      </w:r>
    </w:p>
    <w:p w14:paraId="29F06954">
      <w:pPr>
        <w:spacing w:line="360" w:lineRule="auto"/>
        <w:jc w:val="left"/>
        <w:textAlignment w:val="center"/>
        <w:rPr>
          <w:rFonts w:ascii="宋体" w:hAnsi="宋体"/>
          <w:color w:val="000000"/>
        </w:rPr>
      </w:pPr>
      <w:r>
        <w:rPr>
          <w:color w:val="000000"/>
        </w:rPr>
        <w:t>（2）</w:t>
      </w:r>
      <w:r>
        <w:rPr>
          <w:rFonts w:ascii="宋体" w:hAnsi="宋体"/>
          <w:color w:val="000000"/>
        </w:rPr>
        <w:t>实验室用</w:t>
      </w:r>
      <w:r>
        <w:rPr>
          <w:rFonts w:eastAsia="Times New Roman" w:cs="Times New Roman"/>
          <w:color w:val="000000"/>
        </w:rPr>
        <w:t>B</w:t>
      </w:r>
      <w:r>
        <w:rPr>
          <w:rFonts w:ascii="宋体" w:hAnsi="宋体"/>
          <w:color w:val="000000"/>
        </w:rPr>
        <w:t>装置制取二氧化碳时，长颈漏斗末端应伸入到液面以下，原因是</w:t>
      </w:r>
      <w:r>
        <w:rPr>
          <w:color w:val="000000"/>
        </w:rPr>
        <w:t>_______________________</w:t>
      </w:r>
      <w:r>
        <w:rPr>
          <w:rFonts w:ascii="宋体" w:hAnsi="宋体"/>
          <w:color w:val="000000"/>
        </w:rPr>
        <w:t>。</w:t>
      </w:r>
    </w:p>
    <w:p w14:paraId="598750DF">
      <w:pPr>
        <w:spacing w:line="360" w:lineRule="auto"/>
        <w:jc w:val="left"/>
        <w:textAlignment w:val="center"/>
        <w:rPr>
          <w:rFonts w:ascii="宋体" w:hAnsi="宋体"/>
          <w:color w:val="000000"/>
        </w:rPr>
      </w:pPr>
      <w:r>
        <w:rPr>
          <w:color w:val="000000"/>
        </w:rPr>
        <w:t>（3）</w:t>
      </w:r>
      <w:r>
        <w:rPr>
          <w:rFonts w:ascii="宋体" w:hAnsi="宋体"/>
          <w:color w:val="000000"/>
        </w:rPr>
        <w:t>实验室用高锰酸钾制取一瓶较纯净的氧气，应选用装置</w:t>
      </w:r>
      <w:r>
        <w:rPr>
          <w:rFonts w:eastAsia="Times New Roman" w:cs="Times New Roman"/>
          <w:color w:val="000000"/>
        </w:rPr>
        <w:t>A</w:t>
      </w:r>
      <w:r>
        <w:rPr>
          <w:rFonts w:ascii="宋体" w:hAnsi="宋体"/>
          <w:color w:val="000000"/>
        </w:rPr>
        <w:t>和</w:t>
      </w:r>
      <w:r>
        <w:rPr>
          <w:color w:val="000000"/>
        </w:rPr>
        <w:t>___________</w:t>
      </w:r>
      <w:r>
        <w:rPr>
          <w:rFonts w:ascii="宋体" w:hAnsi="宋体"/>
          <w:color w:val="000000"/>
        </w:rPr>
        <w:t>（从</w:t>
      </w:r>
      <w:r>
        <w:rPr>
          <w:rFonts w:eastAsia="Times New Roman" w:cs="Times New Roman"/>
          <w:color w:val="000000"/>
        </w:rPr>
        <w:t>C</w:t>
      </w:r>
      <w:r>
        <w:rPr>
          <w:rFonts w:ascii="宋体" w:hAnsi="宋体"/>
          <w:color w:val="000000"/>
        </w:rPr>
        <w:t>～</w:t>
      </w:r>
      <w:r>
        <w:rPr>
          <w:rFonts w:eastAsia="Times New Roman" w:cs="Times New Roman"/>
          <w:color w:val="000000"/>
        </w:rPr>
        <w:t>E</w:t>
      </w:r>
      <w:r>
        <w:rPr>
          <w:rFonts w:ascii="宋体" w:hAnsi="宋体"/>
          <w:color w:val="000000"/>
        </w:rPr>
        <w:t>中选填），反应的化学方程式为</w:t>
      </w:r>
      <w:r>
        <w:rPr>
          <w:color w:val="000000"/>
        </w:rPr>
        <w:t>________</w:t>
      </w:r>
      <w:r>
        <w:rPr>
          <w:rFonts w:ascii="宋体" w:hAnsi="宋体"/>
          <w:color w:val="000000"/>
        </w:rPr>
        <w:t>，装置</w:t>
      </w:r>
      <w:r>
        <w:rPr>
          <w:rFonts w:eastAsia="Times New Roman" w:cs="Times New Roman"/>
          <w:color w:val="000000"/>
        </w:rPr>
        <w:t>A</w:t>
      </w:r>
      <w:r>
        <w:rPr>
          <w:rFonts w:ascii="宋体" w:hAnsi="宋体"/>
          <w:color w:val="000000"/>
        </w:rPr>
        <w:t>中试管口略向下倾斜的原因是</w:t>
      </w:r>
      <w:r>
        <w:rPr>
          <w:color w:val="000000"/>
        </w:rPr>
        <w:t>________</w:t>
      </w:r>
      <w:r>
        <w:rPr>
          <w:rFonts w:ascii="宋体" w:hAnsi="宋体"/>
          <w:color w:val="000000"/>
        </w:rPr>
        <w:t>。</w:t>
      </w:r>
    </w:p>
    <w:p w14:paraId="7AA369D8">
      <w:pPr>
        <w:spacing w:line="360" w:lineRule="auto"/>
        <w:jc w:val="left"/>
        <w:textAlignment w:val="center"/>
        <w:rPr>
          <w:rFonts w:ascii="宋体" w:hAnsi="宋体"/>
          <w:color w:val="000000"/>
        </w:rPr>
      </w:pPr>
      <w:r>
        <w:rPr>
          <w:color w:val="000000"/>
        </w:rPr>
        <w:t>（4）</w:t>
      </w:r>
      <w:r>
        <w:rPr>
          <w:rFonts w:ascii="宋体" w:hAnsi="宋体"/>
          <w:color w:val="000000"/>
        </w:rPr>
        <w:t>将装置</w:t>
      </w:r>
      <w:r>
        <w:rPr>
          <w:rFonts w:eastAsia="Times New Roman" w:cs="Times New Roman"/>
          <w:color w:val="000000"/>
        </w:rPr>
        <w:t>F</w:t>
      </w:r>
      <w:r>
        <w:rPr>
          <w:rFonts w:ascii="宋体" w:hAnsi="宋体"/>
          <w:color w:val="000000"/>
        </w:rPr>
        <w:t>装满水，用排水法收集氢气，气体应从</w:t>
      </w:r>
      <w:r>
        <w:rPr>
          <w:color w:val="000000"/>
        </w:rPr>
        <w:t>_____</w:t>
      </w:r>
      <w:r>
        <w:rPr>
          <w:rFonts w:ascii="宋体" w:hAnsi="宋体"/>
          <w:color w:val="000000"/>
        </w:rPr>
        <w:t>（填</w:t>
      </w:r>
      <w:r>
        <w:rPr>
          <w:rFonts w:eastAsia="Times New Roman" w:cs="Times New Roman"/>
          <w:color w:val="000000"/>
        </w:rPr>
        <w:t>“m”</w:t>
      </w:r>
      <w:r>
        <w:rPr>
          <w:rFonts w:ascii="宋体" w:hAnsi="宋体"/>
          <w:color w:val="000000"/>
        </w:rPr>
        <w:t>或</w:t>
      </w:r>
      <w:r>
        <w:rPr>
          <w:rFonts w:eastAsia="Times New Roman" w:cs="Times New Roman"/>
          <w:color w:val="000000"/>
        </w:rPr>
        <w:t>“n”</w:t>
      </w:r>
      <w:r>
        <w:rPr>
          <w:rFonts w:ascii="宋体" w:hAnsi="宋体"/>
          <w:color w:val="000000"/>
        </w:rPr>
        <w:t>）导管口进入。</w:t>
      </w:r>
    </w:p>
    <w:p w14:paraId="75744D82">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集气瓶</w:t>
      </w:r>
      <w:r>
        <w:rPr>
          <w:color w:val="000000"/>
        </w:rPr>
        <w:t xml:space="preserve">    （2）</w:t>
      </w:r>
      <w:r>
        <w:rPr>
          <w:rFonts w:ascii="宋体" w:hAnsi="宋体"/>
          <w:color w:val="000000"/>
        </w:rPr>
        <w:t>防止生成的二氧化碳从长颈漏斗逸出</w:t>
      </w:r>
      <w:r>
        <w:rPr>
          <w:color w:val="000000"/>
        </w:rPr>
        <w:t xml:space="preserve">    </w:t>
      </w:r>
    </w:p>
    <w:p w14:paraId="0EC149D2">
      <w:pPr>
        <w:spacing w:line="360" w:lineRule="auto"/>
        <w:textAlignment w:val="center"/>
        <w:rPr>
          <w:rFonts w:ascii="宋体" w:hAnsi="宋体"/>
          <w:color w:val="000000"/>
        </w:rPr>
      </w:pPr>
      <w:r>
        <w:rPr>
          <w:color w:val="000000"/>
        </w:rPr>
        <w:t xml:space="preserve">（3）    ①. </w:t>
      </w:r>
      <w:r>
        <w:rPr>
          <w:rFonts w:eastAsia="Times New Roman" w:cs="Times New Roman"/>
          <w:color w:val="000000"/>
        </w:rPr>
        <w:t>E</w:t>
      </w:r>
      <w:r>
        <w:rPr>
          <w:color w:val="000000"/>
        </w:rPr>
        <w:t xml:space="preserve">    ②. </w:t>
      </w:r>
      <w:r>
        <w:object>
          <v:shape id="_x0000_i1036" o:spt="75" alt="学科网(www.zxxk.com)--教育资源门户，提供试卷、教案、课件、论文、素材以及各类教学资源下载，还有大量而丰富的教学相关资讯！" type="#_x0000_t75" style="height:33.75pt;width:171.75pt;" o:ole="t" filled="f" o:preferrelative="t" stroked="f" coordsize="21600,21600">
            <v:path/>
            <v:fill on="f" focussize="0,0"/>
            <v:stroke on="f" joinstyle="miter"/>
            <v:imagedata r:id="rId47" o:title="eqId77474b7d6f2546ae50265091ef98f875"/>
            <o:lock v:ext="edit" aspectratio="t"/>
            <w10:wrap type="none"/>
            <w10:anchorlock/>
          </v:shape>
          <o:OLEObject Type="Embed" ProgID="Equation.DSMT4" ShapeID="_x0000_i1036" DrawAspect="Content" ObjectID="_1468075736" r:id="rId46">
            <o:LockedField>false</o:LockedField>
          </o:OLEObject>
        </w:object>
      </w:r>
      <w:r>
        <w:rPr>
          <w:color w:val="000000"/>
        </w:rPr>
        <w:t xml:space="preserve">    ③. </w:t>
      </w:r>
      <w:r>
        <w:rPr>
          <w:rFonts w:ascii="宋体" w:hAnsi="宋体"/>
          <w:color w:val="000000"/>
        </w:rPr>
        <w:t>防止冷凝水回流使试管炸裂</w:t>
      </w:r>
      <w:r>
        <w:rPr>
          <w:color w:val="000000"/>
        </w:rPr>
        <w:t xml:space="preserve">    </w:t>
      </w:r>
    </w:p>
    <w:p w14:paraId="28245D00">
      <w:pPr>
        <w:spacing w:line="360" w:lineRule="auto"/>
        <w:textAlignment w:val="center"/>
        <w:rPr>
          <w:rFonts w:eastAsia="Times New Roman" w:cs="Times New Roman"/>
          <w:color w:val="000000"/>
        </w:rPr>
      </w:pPr>
      <w:r>
        <w:rPr>
          <w:color w:val="000000"/>
        </w:rPr>
        <w:t>（4）</w:t>
      </w:r>
      <w:r>
        <w:rPr>
          <w:rFonts w:eastAsia="Times New Roman" w:cs="Times New Roman"/>
          <w:color w:val="000000"/>
        </w:rPr>
        <w:t>m</w:t>
      </w:r>
    </w:p>
    <w:p w14:paraId="68CE692B">
      <w:pPr>
        <w:spacing w:line="360" w:lineRule="auto"/>
        <w:textAlignment w:val="center"/>
        <w:rPr>
          <w:color w:val="000000"/>
        </w:rPr>
      </w:pPr>
      <w:r>
        <w:rPr>
          <w:color w:val="2E75B6"/>
        </w:rPr>
        <w:t>【解析】</w:t>
      </w:r>
    </w:p>
    <w:p w14:paraId="2A13A249">
      <w:pPr>
        <w:spacing w:line="360" w:lineRule="auto"/>
        <w:textAlignment w:val="center"/>
        <w:rPr>
          <w:color w:val="000000"/>
        </w:rPr>
      </w:pPr>
      <w:r>
        <w:rPr>
          <w:color w:val="000000"/>
        </w:rPr>
        <w:t>【小问1详解】</w:t>
      </w:r>
    </w:p>
    <w:p w14:paraId="098484A6">
      <w:pPr>
        <w:spacing w:line="360" w:lineRule="auto"/>
        <w:jc w:val="left"/>
        <w:textAlignment w:val="center"/>
        <w:rPr>
          <w:rFonts w:ascii="宋体" w:hAnsi="宋体"/>
          <w:color w:val="000000"/>
        </w:rPr>
      </w:pPr>
      <w:r>
        <w:rPr>
          <w:rFonts w:ascii="宋体" w:hAnsi="宋体"/>
          <w:color w:val="000000"/>
        </w:rPr>
        <w:t>仪器</w:t>
      </w:r>
      <w:r>
        <w:rPr>
          <w:rFonts w:eastAsia="Times New Roman" w:cs="Times New Roman"/>
          <w:color w:val="000000"/>
        </w:rPr>
        <w:t>a</w:t>
      </w:r>
      <w:r>
        <w:rPr>
          <w:rFonts w:ascii="宋体" w:hAnsi="宋体"/>
          <w:color w:val="000000"/>
        </w:rPr>
        <w:t>的名称是集气瓶。</w:t>
      </w:r>
    </w:p>
    <w:p w14:paraId="50F7776F">
      <w:pPr>
        <w:spacing w:line="360" w:lineRule="auto"/>
        <w:jc w:val="left"/>
        <w:textAlignment w:val="center"/>
        <w:rPr>
          <w:color w:val="000000"/>
        </w:rPr>
      </w:pPr>
      <w:r>
        <w:rPr>
          <w:color w:val="000000"/>
        </w:rPr>
        <w:t>【小问2详解】</w:t>
      </w:r>
    </w:p>
    <w:p w14:paraId="4A405209">
      <w:pPr>
        <w:spacing w:line="360" w:lineRule="auto"/>
        <w:jc w:val="left"/>
        <w:textAlignment w:val="center"/>
        <w:rPr>
          <w:rFonts w:ascii="宋体" w:hAnsi="宋体"/>
          <w:color w:val="000000"/>
        </w:rPr>
      </w:pPr>
      <w:r>
        <w:rPr>
          <w:rFonts w:ascii="宋体" w:hAnsi="宋体"/>
          <w:color w:val="000000"/>
        </w:rPr>
        <w:t>实验室用</w:t>
      </w:r>
      <w:r>
        <w:rPr>
          <w:rFonts w:eastAsia="Times New Roman" w:cs="Times New Roman"/>
          <w:color w:val="000000"/>
        </w:rPr>
        <w:t>B</w:t>
      </w:r>
      <w:r>
        <w:rPr>
          <w:rFonts w:ascii="宋体" w:hAnsi="宋体"/>
          <w:color w:val="000000"/>
        </w:rPr>
        <w:t>装置制取二氧化碳时，长颈漏斗末端应伸入到液面以下，形成液封，防止生成的二氧化碳气体从长颈漏斗逸出，故原因是防止生成的二氧化碳从长颈漏斗逸出。</w:t>
      </w:r>
    </w:p>
    <w:p w14:paraId="74FF2C51">
      <w:pPr>
        <w:spacing w:line="360" w:lineRule="auto"/>
        <w:jc w:val="left"/>
        <w:textAlignment w:val="center"/>
        <w:rPr>
          <w:color w:val="000000"/>
        </w:rPr>
      </w:pPr>
      <w:r>
        <w:rPr>
          <w:color w:val="000000"/>
        </w:rPr>
        <w:t>【小问3详解】</w:t>
      </w:r>
    </w:p>
    <w:p w14:paraId="3BC77864">
      <w:pPr>
        <w:spacing w:line="360" w:lineRule="auto"/>
        <w:jc w:val="left"/>
        <w:textAlignment w:val="center"/>
        <w:rPr>
          <w:rFonts w:ascii="宋体" w:hAnsi="宋体"/>
          <w:color w:val="000000"/>
        </w:rPr>
      </w:pPr>
      <w:r>
        <w:rPr>
          <w:rFonts w:ascii="宋体" w:hAnsi="宋体"/>
          <w:color w:val="000000"/>
        </w:rPr>
        <w:t>高锰酸钾加热生成锰酸钾、二氧化锰和氧气，实验室用高锰酸钾制取一瓶较纯净的氧气，氧气不易溶于水，用排水法收集，故应选用装置</w:t>
      </w:r>
      <w:r>
        <w:rPr>
          <w:rFonts w:eastAsia="Times New Roman" w:cs="Times New Roman"/>
          <w:color w:val="000000"/>
        </w:rPr>
        <w:t>A</w:t>
      </w:r>
      <w:r>
        <w:rPr>
          <w:rFonts w:ascii="宋体" w:hAnsi="宋体"/>
          <w:color w:val="000000"/>
        </w:rPr>
        <w:t>和</w:t>
      </w:r>
      <w:r>
        <w:rPr>
          <w:rFonts w:eastAsia="Times New Roman" w:cs="Times New Roman"/>
          <w:color w:val="000000"/>
        </w:rPr>
        <w:t>E</w:t>
      </w:r>
      <w:r>
        <w:rPr>
          <w:rFonts w:ascii="宋体" w:hAnsi="宋体"/>
          <w:color w:val="000000"/>
        </w:rPr>
        <w:t>，反应的化学方程式为</w:t>
      </w:r>
      <w:r>
        <w:object>
          <v:shape id="_x0000_i1037" o:spt="75" alt="学科网(www.zxxk.com)--教育资源门户，提供试卷、教案、课件、论文、素材以及各类教学资源下载，还有大量而丰富的教学相关资讯！" type="#_x0000_t75" style="height:33.75pt;width:173.25pt;" o:ole="t" filled="f" o:preferrelative="t" stroked="f" coordsize="21600,21600">
            <v:path/>
            <v:fill on="f" focussize="0,0"/>
            <v:stroke on="f" joinstyle="miter"/>
            <v:imagedata r:id="rId49" o:title="eqId3aee6dcad48cda232c5806fda8f3873e"/>
            <o:lock v:ext="edit" aspectratio="t"/>
            <w10:wrap type="none"/>
            <w10:anchorlock/>
          </v:shape>
          <o:OLEObject Type="Embed" ProgID="Equation.DSMT4" ShapeID="_x0000_i1037" DrawAspect="Content" ObjectID="_1468075737" r:id="rId48">
            <o:LockedField>false</o:LockedField>
          </o:OLEObject>
        </w:object>
      </w:r>
      <w:r>
        <w:rPr>
          <w:rFonts w:ascii="宋体" w:hAnsi="宋体"/>
          <w:color w:val="000000"/>
        </w:rPr>
        <w:t>，装置</w:t>
      </w:r>
      <w:r>
        <w:rPr>
          <w:rFonts w:eastAsia="Times New Roman" w:cs="Times New Roman"/>
          <w:color w:val="000000"/>
        </w:rPr>
        <w:t>A</w:t>
      </w:r>
      <w:r>
        <w:rPr>
          <w:rFonts w:ascii="宋体" w:hAnsi="宋体"/>
          <w:color w:val="000000"/>
        </w:rPr>
        <w:t>中试管口略向下倾斜的原因是防止冷凝水回流使试管炸裂。</w:t>
      </w:r>
    </w:p>
    <w:p w14:paraId="03B01B60">
      <w:pPr>
        <w:spacing w:line="360" w:lineRule="auto"/>
        <w:jc w:val="left"/>
        <w:textAlignment w:val="center"/>
        <w:rPr>
          <w:color w:val="000000"/>
        </w:rPr>
      </w:pPr>
      <w:r>
        <w:rPr>
          <w:color w:val="000000"/>
        </w:rPr>
        <w:t>【小问4详解】</w:t>
      </w:r>
    </w:p>
    <w:p w14:paraId="5C65DEAD">
      <w:pPr>
        <w:spacing w:line="360" w:lineRule="auto"/>
        <w:jc w:val="left"/>
        <w:textAlignment w:val="center"/>
        <w:rPr>
          <w:rFonts w:ascii="宋体" w:hAnsi="宋体"/>
          <w:color w:val="000000"/>
        </w:rPr>
      </w:pPr>
      <w:r>
        <w:rPr>
          <w:rFonts w:ascii="宋体" w:hAnsi="宋体"/>
          <w:color w:val="000000"/>
        </w:rPr>
        <w:t>氢气密度比水小，将装置</w:t>
      </w:r>
      <w:r>
        <w:rPr>
          <w:rFonts w:eastAsia="Times New Roman" w:cs="Times New Roman"/>
          <w:color w:val="000000"/>
        </w:rPr>
        <w:t>F</w:t>
      </w:r>
      <w:r>
        <w:rPr>
          <w:rFonts w:ascii="宋体" w:hAnsi="宋体"/>
          <w:color w:val="000000"/>
        </w:rPr>
        <w:t>装满水，用排水法收集氢气，氢气从短管进，水从长管排出，故气体应从</w:t>
      </w:r>
      <w:r>
        <w:rPr>
          <w:rFonts w:eastAsia="Times New Roman" w:cs="Times New Roman"/>
          <w:color w:val="000000"/>
        </w:rPr>
        <w:t>m</w:t>
      </w:r>
      <w:r>
        <w:rPr>
          <w:rFonts w:ascii="宋体" w:hAnsi="宋体"/>
          <w:color w:val="000000"/>
        </w:rPr>
        <w:t>导管口进入。</w:t>
      </w:r>
    </w:p>
    <w:p w14:paraId="236521E8">
      <w:pPr>
        <w:spacing w:line="360" w:lineRule="auto"/>
        <w:jc w:val="left"/>
        <w:textAlignment w:val="center"/>
        <w:rPr>
          <w:rFonts w:ascii="宋体" w:hAnsi="宋体"/>
          <w:color w:val="000000"/>
        </w:rPr>
      </w:pPr>
      <w:r>
        <w:rPr>
          <w:color w:val="000000"/>
        </w:rPr>
        <w:t xml:space="preserve">20. </w:t>
      </w:r>
      <w:r>
        <w:rPr>
          <w:rFonts w:ascii="宋体" w:hAnsi="宋体"/>
          <w:color w:val="000000"/>
        </w:rPr>
        <w:t>某化学兴趣小组的同学走进化学实验室，进行金属化学性质的探究实验。</w:t>
      </w:r>
    </w:p>
    <w:p w14:paraId="028AA6CE">
      <w:pPr>
        <w:spacing w:line="360" w:lineRule="auto"/>
        <w:jc w:val="left"/>
        <w:textAlignment w:val="center"/>
        <w:rPr>
          <w:rFonts w:ascii="宋体" w:hAnsi="宋体"/>
          <w:color w:val="000000"/>
        </w:rPr>
      </w:pPr>
      <w:r>
        <w:rPr>
          <w:rFonts w:ascii="宋体" w:hAnsi="宋体"/>
          <w:color w:val="000000"/>
        </w:rPr>
        <w:t>实验一：探究金属与氧气反应</w:t>
      </w:r>
    </w:p>
    <w:p w14:paraId="2386149A">
      <w:pPr>
        <w:spacing w:line="360" w:lineRule="auto"/>
        <w:jc w:val="left"/>
        <w:textAlignment w:val="center"/>
        <w:rPr>
          <w:rFonts w:ascii="宋体" w:hAnsi="宋体"/>
          <w:color w:val="000000"/>
        </w:rPr>
      </w:pPr>
      <w:r>
        <w:rPr>
          <w:rFonts w:ascii="宋体" w:hAnsi="宋体"/>
          <w:color w:val="000000"/>
        </w:rPr>
        <w:t>（1）将一小段光亮的铜片放在敞口的试管中，用酒精灯加热试管。一段时间后，发现试管内铜片表面变黑。小组同学经分析认为该黑色物质是氧化铜，发生反应的化学方程式为_______________________。</w:t>
      </w:r>
    </w:p>
    <w:p w14:paraId="6973A404">
      <w:pPr>
        <w:spacing w:line="360" w:lineRule="auto"/>
        <w:jc w:val="left"/>
        <w:textAlignment w:val="center"/>
        <w:rPr>
          <w:rFonts w:ascii="宋体" w:hAnsi="宋体"/>
          <w:color w:val="000000"/>
        </w:rPr>
      </w:pPr>
      <w:r>
        <w:rPr>
          <w:rFonts w:ascii="宋体" w:hAnsi="宋体"/>
          <w:color w:val="000000"/>
        </w:rPr>
        <w:t>（2）为进一步确定黑色物质是氧化铜，小组同学进行了以下探究：（实验过程中所用稀硫酸的量不会对实验安全造成影响）</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283"/>
        <w:gridCol w:w="990"/>
        <w:gridCol w:w="1502"/>
        <w:gridCol w:w="2550"/>
      </w:tblGrid>
      <w:tr w14:paraId="57B06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9A7E8E">
            <w:pPr>
              <w:spacing w:line="360" w:lineRule="auto"/>
              <w:jc w:val="left"/>
              <w:textAlignment w:val="center"/>
              <w:rPr>
                <w:rFonts w:ascii="宋体" w:hAnsi="宋体"/>
                <w:color w:val="000000"/>
              </w:rPr>
            </w:pPr>
            <w:r>
              <w:rPr>
                <w:rFonts w:ascii="宋体" w:hAnsi="宋体"/>
                <w:color w:val="000000"/>
              </w:rPr>
              <w:t>实验步骤</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78EA8D9D">
            <w:pPr>
              <w:spacing w:line="360" w:lineRule="auto"/>
              <w:jc w:val="left"/>
              <w:textAlignment w:val="center"/>
              <w:rPr>
                <w:rFonts w:ascii="宋体" w:hAnsi="宋体"/>
                <w:color w:val="000000"/>
              </w:rPr>
            </w:pPr>
            <w:r>
              <w:rPr>
                <w:rFonts w:ascii="宋体" w:hAnsi="宋体"/>
                <w:color w:val="000000"/>
              </w:rPr>
              <w:t>实验现象</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262B9C00">
            <w:pPr>
              <w:spacing w:line="360" w:lineRule="auto"/>
              <w:jc w:val="left"/>
              <w:textAlignment w:val="center"/>
              <w:rPr>
                <w:rFonts w:ascii="宋体" w:hAnsi="宋体"/>
                <w:color w:val="000000"/>
              </w:rPr>
            </w:pPr>
            <w:r>
              <w:rPr>
                <w:rFonts w:ascii="宋体" w:hAnsi="宋体"/>
                <w:color w:val="000000"/>
              </w:rPr>
              <w:t>实验结论</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529A6AB9">
            <w:pPr>
              <w:spacing w:line="360" w:lineRule="auto"/>
              <w:jc w:val="left"/>
              <w:textAlignment w:val="center"/>
              <w:rPr>
                <w:rFonts w:ascii="宋体" w:hAnsi="宋体"/>
                <w:color w:val="000000"/>
              </w:rPr>
            </w:pPr>
            <w:r>
              <w:rPr>
                <w:rFonts w:ascii="宋体" w:hAnsi="宋体"/>
                <w:color w:val="000000"/>
              </w:rPr>
              <w:t>发生反应的化学方程式</w:t>
            </w:r>
          </w:p>
        </w:tc>
      </w:tr>
      <w:tr w14:paraId="58D27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 w:hRule="atLeast"/>
        </w:trPr>
        <w:tc>
          <w:tcPr>
            <w:tcW w:w="0" w:type="auto"/>
            <w:vMerge w:val="restart"/>
            <w:tcBorders>
              <w:top w:val="nil"/>
              <w:left w:val="single" w:color="000000" w:sz="6" w:space="0"/>
              <w:bottom w:val="single" w:color="000000" w:sz="6" w:space="0"/>
              <w:right w:val="single" w:color="000000" w:sz="6" w:space="0"/>
            </w:tcBorders>
            <w:tcMar>
              <w:top w:w="75" w:type="dxa"/>
              <w:bottom w:w="75" w:type="dxa"/>
            </w:tcMar>
            <w:vAlign w:val="center"/>
          </w:tcPr>
          <w:p w14:paraId="3B72E9D7">
            <w:pPr>
              <w:spacing w:line="360" w:lineRule="auto"/>
              <w:jc w:val="left"/>
              <w:textAlignment w:val="center"/>
              <w:rPr>
                <w:rFonts w:ascii="宋体" w:hAnsi="宋体"/>
                <w:color w:val="000000"/>
              </w:rPr>
            </w:pPr>
            <w:r>
              <w:rPr>
                <w:rFonts w:ascii="宋体" w:hAnsi="宋体"/>
                <w:color w:val="000000"/>
              </w:rPr>
              <w:t>向上述实验后的试管中加入足量稀硫酸</w:t>
            </w:r>
            <w:r>
              <w:rPr>
                <w:rFonts w:eastAsia="Times New Roman" w:cs="Times New Roman"/>
                <w:color w:val="000000"/>
              </w:rPr>
              <w:t xml:space="preserve">, </w:t>
            </w:r>
            <w:r>
              <w:rPr>
                <w:rFonts w:ascii="宋体" w:hAnsi="宋体"/>
                <w:color w:val="000000"/>
              </w:rPr>
              <w:t>微热</w:t>
            </w:r>
          </w:p>
        </w:tc>
        <w:tc>
          <w:tcPr>
            <w:tcW w:w="0" w:type="auto"/>
            <w:vMerge w:val="restart"/>
            <w:tcBorders>
              <w:top w:val="nil"/>
              <w:left w:val="nil"/>
              <w:bottom w:val="single" w:color="000000" w:sz="6" w:space="0"/>
              <w:right w:val="single" w:color="000000" w:sz="6" w:space="0"/>
            </w:tcBorders>
            <w:tcMar>
              <w:top w:w="75" w:type="dxa"/>
              <w:bottom w:w="75" w:type="dxa"/>
            </w:tcMar>
            <w:vAlign w:val="center"/>
          </w:tcPr>
          <w:p w14:paraId="5F3D1D14">
            <w:pPr>
              <w:spacing w:line="360" w:lineRule="auto"/>
              <w:jc w:val="left"/>
              <w:textAlignment w:val="center"/>
              <w:rPr>
                <w:color w:val="000000"/>
              </w:rPr>
            </w:pPr>
            <w:r>
              <w:rPr>
                <w:rFonts w:ascii="宋体" w:hAnsi="宋体"/>
                <w:color w:val="000000"/>
              </w:rPr>
              <w:t>_____</w:t>
            </w:r>
          </w:p>
        </w:tc>
        <w:tc>
          <w:tcPr>
            <w:tcW w:w="0" w:type="auto"/>
            <w:vMerge w:val="restart"/>
            <w:tcBorders>
              <w:top w:val="nil"/>
              <w:left w:val="single" w:color="000000" w:sz="6" w:space="0"/>
              <w:bottom w:val="single" w:color="000000" w:sz="6" w:space="0"/>
              <w:right w:val="single" w:color="000000" w:sz="6" w:space="0"/>
            </w:tcBorders>
            <w:tcMar>
              <w:top w:w="75" w:type="dxa"/>
              <w:bottom w:w="75" w:type="dxa"/>
            </w:tcMar>
            <w:vAlign w:val="center"/>
          </w:tcPr>
          <w:p w14:paraId="6515C3CB">
            <w:pPr>
              <w:spacing w:line="360" w:lineRule="auto"/>
              <w:jc w:val="left"/>
              <w:textAlignment w:val="center"/>
              <w:rPr>
                <w:rFonts w:ascii="宋体" w:hAnsi="宋体"/>
                <w:color w:val="000000"/>
              </w:rPr>
            </w:pPr>
            <w:r>
              <w:rPr>
                <w:rFonts w:ascii="宋体" w:hAnsi="宋体"/>
                <w:color w:val="000000"/>
              </w:rPr>
              <w:t>黑色物质是氧化铜</w:t>
            </w:r>
          </w:p>
        </w:tc>
        <w:tc>
          <w:tcPr>
            <w:tcW w:w="0" w:type="auto"/>
            <w:tcBorders>
              <w:top w:val="nil"/>
              <w:left w:val="nil"/>
              <w:bottom w:val="single" w:color="000000" w:sz="6" w:space="0"/>
              <w:right w:val="single" w:color="000000" w:sz="6" w:space="0"/>
            </w:tcBorders>
            <w:tcMar>
              <w:top w:w="75" w:type="dxa"/>
              <w:bottom w:w="75" w:type="dxa"/>
            </w:tcMar>
            <w:vAlign w:val="center"/>
          </w:tcPr>
          <w:p w14:paraId="236613C5">
            <w:pPr>
              <w:spacing w:line="360" w:lineRule="auto"/>
              <w:jc w:val="left"/>
              <w:textAlignment w:val="center"/>
              <w:rPr>
                <w:color w:val="000000"/>
              </w:rPr>
            </w:pPr>
          </w:p>
          <w:p w14:paraId="46F62383">
            <w:pPr>
              <w:spacing w:line="360" w:lineRule="auto"/>
              <w:jc w:val="left"/>
              <w:textAlignment w:val="center"/>
              <w:rPr>
                <w:color w:val="000000"/>
              </w:rPr>
            </w:pPr>
            <w:r>
              <w:rPr>
                <w:rFonts w:ascii="宋体" w:hAnsi="宋体"/>
                <w:color w:val="000000"/>
              </w:rPr>
              <w:t>______</w:t>
            </w:r>
          </w:p>
          <w:p w14:paraId="0ECBEA77">
            <w:pPr>
              <w:spacing w:line="360" w:lineRule="auto"/>
              <w:jc w:val="left"/>
              <w:textAlignment w:val="center"/>
              <w:rPr>
                <w:color w:val="000000"/>
              </w:rPr>
            </w:pPr>
          </w:p>
        </w:tc>
      </w:tr>
      <w:tr w14:paraId="75A1A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0" w:hRule="atLeast"/>
        </w:trPr>
        <w:tc>
          <w:tcPr>
            <w:tcW w:w="0" w:type="auto"/>
            <w:vMerge w:val="continue"/>
            <w:tcBorders>
              <w:top w:val="nil"/>
              <w:left w:val="single" w:color="000000" w:sz="6" w:space="0"/>
              <w:bottom w:val="single" w:color="000000" w:sz="6" w:space="0"/>
              <w:right w:val="single" w:color="000000" w:sz="6" w:space="0"/>
            </w:tcBorders>
          </w:tcPr>
          <w:p w14:paraId="394BAED0">
            <w:pPr>
              <w:spacing w:line="360" w:lineRule="auto"/>
              <w:jc w:val="left"/>
              <w:textAlignment w:val="center"/>
              <w:rPr>
                <w:rFonts w:ascii="宋体" w:hAnsi="宋体"/>
                <w:color w:val="000000"/>
              </w:rPr>
            </w:pPr>
          </w:p>
        </w:tc>
        <w:tc>
          <w:tcPr>
            <w:tcW w:w="0" w:type="auto"/>
            <w:vMerge w:val="continue"/>
            <w:tcBorders>
              <w:top w:val="nil"/>
              <w:left w:val="nil"/>
              <w:bottom w:val="single" w:color="000000" w:sz="6" w:space="0"/>
              <w:right w:val="single" w:color="000000" w:sz="6" w:space="0"/>
            </w:tcBorders>
          </w:tcPr>
          <w:p w14:paraId="13AC3606">
            <w:pPr>
              <w:spacing w:line="360" w:lineRule="auto"/>
              <w:jc w:val="left"/>
              <w:textAlignment w:val="center"/>
              <w:rPr>
                <w:rFonts w:ascii="宋体" w:hAnsi="宋体"/>
                <w:color w:val="000000"/>
              </w:rPr>
            </w:pPr>
          </w:p>
        </w:tc>
        <w:tc>
          <w:tcPr>
            <w:tcW w:w="0" w:type="auto"/>
            <w:vMerge w:val="continue"/>
            <w:tcBorders>
              <w:top w:val="nil"/>
              <w:left w:val="single" w:color="000000" w:sz="6" w:space="0"/>
              <w:bottom w:val="single" w:color="000000" w:sz="6" w:space="0"/>
              <w:right w:val="single" w:color="000000" w:sz="6" w:space="0"/>
            </w:tcBorders>
          </w:tcPr>
          <w:p w14:paraId="14AB3A29">
            <w:pPr>
              <w:spacing w:line="360" w:lineRule="auto"/>
              <w:jc w:val="left"/>
              <w:textAlignment w:val="center"/>
              <w:rPr>
                <w:rFonts w:ascii="宋体" w:hAnsi="宋体"/>
                <w:color w:val="000000"/>
              </w:rPr>
            </w:pPr>
          </w:p>
        </w:tc>
        <w:tc>
          <w:tcPr>
            <w:tcW w:w="2550" w:type="dxa"/>
            <w:tcBorders>
              <w:top w:val="nil"/>
              <w:left w:val="nil"/>
              <w:bottom w:val="single" w:color="000000" w:sz="6" w:space="0"/>
              <w:right w:val="single" w:color="000000" w:sz="6" w:space="0"/>
            </w:tcBorders>
            <w:tcMar>
              <w:top w:w="75" w:type="dxa"/>
              <w:bottom w:w="75" w:type="dxa"/>
            </w:tcMar>
            <w:vAlign w:val="center"/>
          </w:tcPr>
          <w:p w14:paraId="392C5880">
            <w:pPr>
              <w:spacing w:line="360" w:lineRule="auto"/>
              <w:jc w:val="left"/>
              <w:textAlignment w:val="center"/>
              <w:rPr>
                <w:color w:val="000000"/>
              </w:rPr>
            </w:pPr>
          </w:p>
        </w:tc>
      </w:tr>
    </w:tbl>
    <w:p w14:paraId="06CCA392">
      <w:pPr>
        <w:spacing w:line="360" w:lineRule="auto"/>
        <w:jc w:val="left"/>
        <w:textAlignment w:val="center"/>
        <w:rPr>
          <w:color w:val="000000"/>
        </w:rPr>
      </w:pPr>
    </w:p>
    <w:p w14:paraId="27645005">
      <w:pPr>
        <w:spacing w:line="360" w:lineRule="auto"/>
        <w:jc w:val="left"/>
        <w:textAlignment w:val="center"/>
        <w:rPr>
          <w:rFonts w:ascii="宋体" w:hAnsi="宋体"/>
          <w:color w:val="000000"/>
        </w:rPr>
      </w:pPr>
      <w:r>
        <w:rPr>
          <w:rFonts w:ascii="宋体" w:hAnsi="宋体"/>
          <w:color w:val="000000"/>
        </w:rPr>
        <w:t>实验二：探究金属与酸溶液反应</w:t>
      </w:r>
    </w:p>
    <w:p w14:paraId="5B9ED8A1">
      <w:pPr>
        <w:spacing w:line="360" w:lineRule="auto"/>
        <w:jc w:val="left"/>
        <w:textAlignment w:val="center"/>
        <w:rPr>
          <w:rFonts w:ascii="宋体" w:hAnsi="宋体"/>
          <w:color w:val="000000"/>
        </w:rPr>
      </w:pPr>
      <w:r>
        <w:rPr>
          <w:rFonts w:ascii="宋体" w:hAnsi="宋体"/>
          <w:color w:val="000000"/>
        </w:rPr>
        <w:t>（3）将一根铝丝插入盛有稀硫酸的试管中，铝丝表面没有出现气泡。同学们对此产生了质疑，经过讨论大家一致认为，没有出现气泡的原因是_______________________。</w:t>
      </w:r>
    </w:p>
    <w:p w14:paraId="39ED436B">
      <w:pPr>
        <w:spacing w:line="360" w:lineRule="auto"/>
        <w:jc w:val="left"/>
        <w:textAlignment w:val="center"/>
        <w:rPr>
          <w:rFonts w:ascii="宋体" w:hAnsi="宋体"/>
          <w:color w:val="000000"/>
        </w:rPr>
      </w:pPr>
      <w:r>
        <w:rPr>
          <w:rFonts w:ascii="宋体" w:hAnsi="宋体"/>
          <w:color w:val="000000"/>
        </w:rPr>
        <w:t>（4）分析原因后，他们调整方案排除了干扰，完成了实验二的验证。他们进行的实验是____________（要求写出实验步骤及现象）。</w:t>
      </w:r>
    </w:p>
    <w:p w14:paraId="54C91E29">
      <w:pPr>
        <w:spacing w:line="360" w:lineRule="auto"/>
        <w:jc w:val="left"/>
        <w:textAlignment w:val="center"/>
        <w:rPr>
          <w:rFonts w:ascii="宋体" w:hAnsi="宋体"/>
          <w:color w:val="000000"/>
        </w:rPr>
      </w:pPr>
      <w:r>
        <w:rPr>
          <w:rFonts w:ascii="宋体" w:hAnsi="宋体"/>
          <w:color w:val="000000"/>
        </w:rPr>
        <w:t>实验三：探究金属与某些盐溶液反应</w:t>
      </w:r>
    </w:p>
    <w:p w14:paraId="78BA9436">
      <w:pPr>
        <w:spacing w:line="360" w:lineRule="auto"/>
        <w:jc w:val="left"/>
        <w:textAlignment w:val="center"/>
        <w:rPr>
          <w:rFonts w:ascii="宋体" w:hAnsi="宋体"/>
          <w:color w:val="000000"/>
        </w:rPr>
      </w:pPr>
      <w:r>
        <w:rPr>
          <w:rFonts w:ascii="宋体" w:hAnsi="宋体"/>
          <w:color w:val="000000"/>
        </w:rPr>
        <w:t>（5）将处理后的铝丝插入实验一得到的溶液中，铝丝表面出现红色固体，请写出生成红色固体反应的化学方程式：_______________________。</w:t>
      </w:r>
    </w:p>
    <w:p w14:paraId="080EF850">
      <w:pPr>
        <w:spacing w:line="360" w:lineRule="auto"/>
        <w:jc w:val="left"/>
        <w:textAlignment w:val="center"/>
        <w:rPr>
          <w:rFonts w:ascii="宋体" w:hAnsi="宋体"/>
          <w:color w:val="000000"/>
        </w:rPr>
      </w:pPr>
      <w:r>
        <w:rPr>
          <w:rFonts w:ascii="宋体" w:hAnsi="宋体"/>
          <w:color w:val="000000"/>
        </w:rPr>
        <w:t>实验结论：金属能与氧气、酸溶液及某些盐溶液发生化学反应。</w:t>
      </w:r>
    </w:p>
    <w:p w14:paraId="2AAFD4D3">
      <w:pPr>
        <w:spacing w:line="360" w:lineRule="auto"/>
        <w:textAlignment w:val="center"/>
        <w:rPr>
          <w:color w:val="000000"/>
        </w:rPr>
      </w:pPr>
      <w:r>
        <w:rPr>
          <w:color w:val="2E75B6"/>
        </w:rPr>
        <w:t>【答案】</w:t>
      </w:r>
      <w:r>
        <w:rPr>
          <w:color w:val="000000"/>
        </w:rPr>
        <w:t>（1）</w:t>
      </w:r>
      <w:r>
        <w:object>
          <v:shape id="_x0000_i1038" o:spt="75" alt="学科网(www.zxxk.com)--教育资源门户，提供试卷、教案、课件、论文、素材以及各类教学资源下载，还有大量而丰富的教学相关资讯！" type="#_x0000_t75" style="height:33.75pt;width:84pt;" o:ole="t" filled="f" o:preferrelative="t" stroked="f" coordsize="21600,21600">
            <v:path/>
            <v:fill on="f" focussize="0,0"/>
            <v:stroke on="f" joinstyle="miter"/>
            <v:imagedata r:id="rId51" o:title="eqId3a8a43f5cd03ad4f6b9d90e6a8c75041"/>
            <o:lock v:ext="edit" aspectratio="t"/>
            <w10:wrap type="none"/>
            <w10:anchorlock/>
          </v:shape>
          <o:OLEObject Type="Embed" ProgID="Equation.DSMT4" ShapeID="_x0000_i1038" DrawAspect="Content" ObjectID="_1468075738" r:id="rId50">
            <o:LockedField>false</o:LockedField>
          </o:OLEObject>
        </w:object>
      </w:r>
      <w:r>
        <w:rPr>
          <w:color w:val="000000"/>
        </w:rPr>
        <w:t xml:space="preserve">    </w:t>
      </w:r>
    </w:p>
    <w:p w14:paraId="72327C18">
      <w:pPr>
        <w:spacing w:line="360" w:lineRule="auto"/>
        <w:textAlignment w:val="center"/>
        <w:rPr>
          <w:rFonts w:ascii="宋体" w:hAnsi="宋体"/>
          <w:color w:val="000000"/>
        </w:rPr>
      </w:pPr>
      <w:r>
        <w:rPr>
          <w:color w:val="000000"/>
        </w:rPr>
        <w:t xml:space="preserve">（2）    ①. </w:t>
      </w:r>
      <w:r>
        <w:rPr>
          <w:rFonts w:ascii="宋体" w:hAnsi="宋体"/>
          <w:color w:val="000000"/>
        </w:rPr>
        <w:t>黑色固体全部溶解，溶液由无色变为蓝色</w:t>
      </w:r>
      <w:r>
        <w:rPr>
          <w:color w:val="000000"/>
        </w:rPr>
        <w:t xml:space="preserve">    ②. </w:t>
      </w:r>
      <w:r>
        <w:object>
          <v:shape id="_x0000_i1039" o:spt="75" alt="学科网(www.zxxk.com)--教育资源门户，提供试卷、教案、课件、论文、素材以及各类教学资源下载，还有大量而丰富的教学相关资讯！" type="#_x0000_t75" style="height:18pt;width:140.25pt;" o:ole="t" filled="f" o:preferrelative="t" stroked="f" coordsize="21600,21600">
            <v:path/>
            <v:fill on="f" focussize="0,0"/>
            <v:stroke on="f" joinstyle="miter"/>
            <v:imagedata r:id="rId53" o:title="eqId8e78094a81a29413253920bf0bc8b4c4"/>
            <o:lock v:ext="edit" aspectratio="t"/>
            <w10:wrap type="none"/>
            <w10:anchorlock/>
          </v:shape>
          <o:OLEObject Type="Embed" ProgID="Equation.DSMT4" ShapeID="_x0000_i1039" DrawAspect="Content" ObjectID="_1468075739" r:id="rId52">
            <o:LockedField>false</o:LockedField>
          </o:OLEObject>
        </w:object>
      </w:r>
      <w:r>
        <w:rPr>
          <w:color w:val="000000"/>
        </w:rPr>
        <w:t xml:space="preserve">    </w:t>
      </w:r>
    </w:p>
    <w:p w14:paraId="59ACBF08">
      <w:pPr>
        <w:spacing w:line="360" w:lineRule="auto"/>
        <w:textAlignment w:val="center"/>
        <w:rPr>
          <w:rFonts w:ascii="宋体" w:hAnsi="宋体"/>
          <w:color w:val="000000"/>
        </w:rPr>
      </w:pPr>
      <w:r>
        <w:rPr>
          <w:color w:val="000000"/>
        </w:rPr>
        <w:t>（3）</w:t>
      </w:r>
      <w:r>
        <w:rPr>
          <w:rFonts w:ascii="宋体" w:hAnsi="宋体"/>
          <w:color w:val="000000"/>
        </w:rPr>
        <w:t>铝在常温下会与空气中的氧气反应生成一层致密的氧化膜，覆盖在铝丝表面，阻碍了铝与稀硫酸反应的进行</w:t>
      </w:r>
      <w:r>
        <w:rPr>
          <w:color w:val="000000"/>
        </w:rPr>
        <w:t xml:space="preserve">    </w:t>
      </w:r>
    </w:p>
    <w:p w14:paraId="060F95A6">
      <w:pPr>
        <w:spacing w:line="360" w:lineRule="auto"/>
        <w:textAlignment w:val="center"/>
        <w:rPr>
          <w:rFonts w:ascii="宋体" w:hAnsi="宋体"/>
          <w:color w:val="000000"/>
        </w:rPr>
      </w:pPr>
      <w:r>
        <w:rPr>
          <w:color w:val="000000"/>
        </w:rPr>
        <w:t>（4）</w:t>
      </w:r>
      <w:r>
        <w:rPr>
          <w:rFonts w:ascii="宋体" w:hAnsi="宋体"/>
          <w:color w:val="000000"/>
        </w:rPr>
        <w:t>将铝丝用砂纸打磨光亮之后插入盛有稀硫酸的试管中，铝丝表面出现气泡</w:t>
      </w:r>
      <w:r>
        <w:rPr>
          <w:color w:val="000000"/>
        </w:rPr>
        <w:t xml:space="preserve">    </w:t>
      </w:r>
    </w:p>
    <w:p w14:paraId="0DDC2C68">
      <w:pPr>
        <w:spacing w:line="360" w:lineRule="auto"/>
        <w:textAlignment w:val="center"/>
        <w:rPr>
          <w:color w:val="000000"/>
        </w:rPr>
      </w:pPr>
      <w:r>
        <w:rPr>
          <w:color w:val="000000"/>
        </w:rPr>
        <w:t>（5）</w:t>
      </w:r>
      <w:r>
        <w:object>
          <v:shape id="_x0000_i1040" o:spt="75" alt="学科网(www.zxxk.com)--教育资源门户，提供试卷、教案、课件、论文、素材以及各类教学资源下载，还有大量而丰富的教学相关资讯！" type="#_x0000_t75" style="height:20.25pt;width:164.25pt;" o:ole="t" filled="f" o:preferrelative="t" stroked="f" coordsize="21600,21600">
            <v:path/>
            <v:fill on="f" focussize="0,0"/>
            <v:stroke on="f" joinstyle="miter"/>
            <v:imagedata r:id="rId55" o:title="eqId0fcae9a2957d8a22d653ed47bd238bc3"/>
            <o:lock v:ext="edit" aspectratio="t"/>
            <w10:wrap type="none"/>
            <w10:anchorlock/>
          </v:shape>
          <o:OLEObject Type="Embed" ProgID="Equation.DSMT4" ShapeID="_x0000_i1040" DrawAspect="Content" ObjectID="_1468075740" r:id="rId54">
            <o:LockedField>false</o:LockedField>
          </o:OLEObject>
        </w:object>
      </w:r>
    </w:p>
    <w:p w14:paraId="4FA3155D">
      <w:pPr>
        <w:spacing w:line="360" w:lineRule="auto"/>
        <w:textAlignment w:val="center"/>
        <w:rPr>
          <w:color w:val="000000"/>
        </w:rPr>
      </w:pPr>
      <w:r>
        <w:rPr>
          <w:color w:val="2E75B6"/>
        </w:rPr>
        <w:t>【解析】</w:t>
      </w:r>
    </w:p>
    <w:p w14:paraId="65E19FA4">
      <w:pPr>
        <w:spacing w:line="360" w:lineRule="auto"/>
        <w:textAlignment w:val="center"/>
        <w:rPr>
          <w:color w:val="000000"/>
        </w:rPr>
      </w:pPr>
      <w:r>
        <w:rPr>
          <w:color w:val="000000"/>
        </w:rPr>
        <w:t>【小问1详解】</w:t>
      </w:r>
    </w:p>
    <w:p w14:paraId="770D1C07">
      <w:pPr>
        <w:spacing w:line="360" w:lineRule="auto"/>
        <w:jc w:val="left"/>
        <w:textAlignment w:val="center"/>
        <w:rPr>
          <w:rFonts w:ascii="宋体" w:hAnsi="宋体"/>
          <w:color w:val="000000"/>
        </w:rPr>
      </w:pPr>
      <w:r>
        <w:rPr>
          <w:rFonts w:ascii="宋体" w:hAnsi="宋体"/>
          <w:color w:val="000000"/>
        </w:rPr>
        <w:t>光亮的铜片在加热条件下能和空气中的氧气反应生成黑色的氧化铜，该反应方程式为：</w:t>
      </w:r>
      <w:r>
        <w:object>
          <v:shape id="_x0000_i1041" o:spt="75" alt="学科网(www.zxxk.com)--教育资源门户，提供试卷、教案、课件、论文、素材以及各类教学资源下载，还有大量而丰富的教学相关资讯！" type="#_x0000_t75" style="height:33.75pt;width:84pt;" o:ole="t" filled="f" o:preferrelative="t" stroked="f" coordsize="21600,21600">
            <v:path/>
            <v:fill on="f" focussize="0,0"/>
            <v:stroke on="f" joinstyle="miter"/>
            <v:imagedata r:id="rId57" o:title="eqId0e4396c68256a57d3e49af0e95bd7ab4"/>
            <o:lock v:ext="edit" aspectratio="t"/>
            <w10:wrap type="none"/>
            <w10:anchorlock/>
          </v:shape>
          <o:OLEObject Type="Embed" ProgID="Equation.DSMT4" ShapeID="_x0000_i1041" DrawAspect="Content" ObjectID="_1468075741" r:id="rId56">
            <o:LockedField>false</o:LockedField>
          </o:OLEObject>
        </w:object>
      </w:r>
      <w:r>
        <w:rPr>
          <w:rFonts w:ascii="宋体" w:hAnsi="宋体"/>
          <w:color w:val="000000"/>
        </w:rPr>
        <w:t>；</w:t>
      </w:r>
    </w:p>
    <w:p w14:paraId="51638B16">
      <w:pPr>
        <w:spacing w:line="360" w:lineRule="auto"/>
        <w:jc w:val="left"/>
        <w:textAlignment w:val="center"/>
        <w:rPr>
          <w:color w:val="000000"/>
        </w:rPr>
      </w:pPr>
      <w:r>
        <w:rPr>
          <w:color w:val="000000"/>
        </w:rPr>
        <w:t>【小问2详解】</w:t>
      </w:r>
    </w:p>
    <w:p w14:paraId="549D6DE1">
      <w:pPr>
        <w:spacing w:line="360" w:lineRule="auto"/>
        <w:jc w:val="left"/>
        <w:textAlignment w:val="center"/>
        <w:rPr>
          <w:rFonts w:ascii="宋体" w:hAnsi="宋体"/>
          <w:color w:val="000000"/>
        </w:rPr>
      </w:pPr>
      <w:r>
        <w:rPr>
          <w:rFonts w:ascii="宋体" w:hAnsi="宋体"/>
          <w:color w:val="000000"/>
        </w:rPr>
        <w:t>根据实验结论：黑色物质是氧化铜，所以向上述实验后的试管中加入足量稀硫酸，</w:t>
      </w:r>
      <w:r>
        <w:rPr>
          <w:rFonts w:eastAsia="Times New Roman" w:cs="Times New Roman"/>
          <w:color w:val="000000"/>
        </w:rPr>
        <w:t xml:space="preserve"> </w:t>
      </w:r>
      <w:r>
        <w:rPr>
          <w:rFonts w:ascii="宋体" w:hAnsi="宋体"/>
          <w:color w:val="000000"/>
        </w:rPr>
        <w:t>微热，氧化铜与稀硫酸反应生成硫酸铜溶液和水，会观察到实验现象为：黑色固体全部溶解，溶液由无色变为蓝色，该反应方程式为：</w:t>
      </w:r>
      <w:r>
        <w:object>
          <v:shape id="_x0000_i1042" o:spt="75" alt="学科网(www.zxxk.com)--教育资源门户，提供试卷、教案、课件、论文、素材以及各类教学资源下载，还有大量而丰富的教学相关资讯！" type="#_x0000_t75" style="height:18pt;width:140.25pt;" o:ole="t" filled="f" o:preferrelative="t" stroked="f" coordsize="21600,21600">
            <v:path/>
            <v:fill on="f" focussize="0,0"/>
            <v:stroke on="f" joinstyle="miter"/>
            <v:imagedata r:id="rId59" o:title="eqIdbed38163bd6a42cc6ee5e3b34dfc0097"/>
            <o:lock v:ext="edit" aspectratio="t"/>
            <w10:wrap type="none"/>
            <w10:anchorlock/>
          </v:shape>
          <o:OLEObject Type="Embed" ProgID="Equation.DSMT4" ShapeID="_x0000_i1042" DrawAspect="Content" ObjectID="_1468075742" r:id="rId58">
            <o:LockedField>false</o:LockedField>
          </o:OLEObject>
        </w:object>
      </w:r>
      <w:r>
        <w:rPr>
          <w:rFonts w:ascii="宋体" w:hAnsi="宋体"/>
          <w:color w:val="000000"/>
        </w:rPr>
        <w:t>；</w:t>
      </w:r>
    </w:p>
    <w:p w14:paraId="6CC39944">
      <w:pPr>
        <w:spacing w:line="360" w:lineRule="auto"/>
        <w:jc w:val="left"/>
        <w:textAlignment w:val="center"/>
        <w:rPr>
          <w:color w:val="000000"/>
        </w:rPr>
      </w:pPr>
      <w:r>
        <w:rPr>
          <w:color w:val="000000"/>
        </w:rPr>
        <w:t>【小问3详解】</w:t>
      </w:r>
    </w:p>
    <w:p w14:paraId="58B8CE13">
      <w:pPr>
        <w:spacing w:line="360" w:lineRule="auto"/>
        <w:jc w:val="left"/>
        <w:textAlignment w:val="center"/>
        <w:rPr>
          <w:rFonts w:ascii="宋体" w:hAnsi="宋体"/>
          <w:color w:val="000000"/>
        </w:rPr>
      </w:pPr>
      <w:r>
        <w:rPr>
          <w:rFonts w:ascii="宋体" w:hAnsi="宋体"/>
          <w:color w:val="000000"/>
        </w:rPr>
        <w:t>将一根铝丝插入盛有稀硫酸的试管中，铝丝表面没有出现气泡。因为铝在常温下会与空气中的氧气反应生成一层致密的氧化膜，覆盖在铝丝表面，阻碍了反应的进行，导致铝丝表面没有气泡产生；</w:t>
      </w:r>
    </w:p>
    <w:p w14:paraId="4594A506">
      <w:pPr>
        <w:spacing w:line="360" w:lineRule="auto"/>
        <w:jc w:val="left"/>
        <w:textAlignment w:val="center"/>
        <w:rPr>
          <w:color w:val="000000"/>
        </w:rPr>
      </w:pPr>
      <w:r>
        <w:rPr>
          <w:color w:val="000000"/>
        </w:rPr>
        <w:t>【小问4详解】</w:t>
      </w:r>
    </w:p>
    <w:p w14:paraId="7F22BD0A">
      <w:pPr>
        <w:spacing w:line="360" w:lineRule="auto"/>
        <w:jc w:val="left"/>
        <w:textAlignment w:val="center"/>
        <w:rPr>
          <w:rFonts w:ascii="宋体" w:hAnsi="宋体"/>
          <w:color w:val="000000"/>
        </w:rPr>
      </w:pPr>
      <w:r>
        <w:rPr>
          <w:rFonts w:ascii="宋体" w:hAnsi="宋体"/>
          <w:color w:val="000000"/>
        </w:rPr>
        <w:t>实验二的目的是探究金属与酸溶液反应，所以想要验证铝与稀硫酸的反应，要除去铝丝表面的氧化膜，即为将铝丝用砂纸打磨；铝丝与稀硫酸反应生成硫酸铝和氢气，会观察到有气泡产生，即可探究金属与酸溶液的反应。实验步骤及现象为：将铝丝用砂纸打磨光亮之后插入盛有稀硫酸的试管中，铝丝表面出现气泡；</w:t>
      </w:r>
    </w:p>
    <w:p w14:paraId="63BC8936">
      <w:pPr>
        <w:spacing w:line="360" w:lineRule="auto"/>
        <w:jc w:val="left"/>
        <w:textAlignment w:val="center"/>
        <w:rPr>
          <w:color w:val="000000"/>
        </w:rPr>
      </w:pPr>
      <w:r>
        <w:rPr>
          <w:color w:val="000000"/>
        </w:rPr>
        <w:t>【小问5详解】</w:t>
      </w:r>
    </w:p>
    <w:p w14:paraId="1CD11032">
      <w:pPr>
        <w:spacing w:line="360" w:lineRule="auto"/>
        <w:jc w:val="left"/>
        <w:textAlignment w:val="center"/>
        <w:rPr>
          <w:rFonts w:ascii="宋体" w:hAnsi="宋体"/>
          <w:color w:val="000000"/>
        </w:rPr>
      </w:pPr>
      <w:r>
        <w:rPr>
          <w:rFonts w:ascii="宋体" w:hAnsi="宋体"/>
          <w:color w:val="000000"/>
        </w:rPr>
        <w:t>将处理后的铝丝插入实验一得到的溶液中（实验一得到的溶液为硫酸铜溶液），铝比铜活泼，铝丝表面出现红色固体，铝与硫酸铜溶液反应生成铜和硫酸铝，该反应方程式为：</w:t>
      </w:r>
      <w:r>
        <w:object>
          <v:shape id="_x0000_i1043" o:spt="75" alt="学科网(www.zxxk.com)--教育资源门户，提供试卷、教案、课件、论文、素材以及各类教学资源下载，还有大量而丰富的教学相关资讯！" type="#_x0000_t75" style="height:20.25pt;width:164.25pt;" o:ole="t" filled="f" o:preferrelative="t" stroked="f" coordsize="21600,21600">
            <v:path/>
            <v:fill on="f" focussize="0,0"/>
            <v:stroke on="f" joinstyle="miter"/>
            <v:imagedata r:id="rId55" o:title="eqId0fcae9a2957d8a22d653ed47bd238bc3"/>
            <o:lock v:ext="edit" aspectratio="t"/>
            <w10:wrap type="none"/>
            <w10:anchorlock/>
          </v:shape>
          <o:OLEObject Type="Embed" ProgID="Equation.DSMT4" ShapeID="_x0000_i1043" DrawAspect="Content" ObjectID="_1468075743" r:id="rId60">
            <o:LockedField>false</o:LockedField>
          </o:OLEObject>
        </w:object>
      </w:r>
      <w:r>
        <w:rPr>
          <w:rFonts w:ascii="宋体" w:hAnsi="宋体"/>
          <w:color w:val="000000"/>
        </w:rPr>
        <w:t>。</w:t>
      </w:r>
    </w:p>
    <w:p w14:paraId="12757630">
      <w:pPr>
        <w:spacing w:line="300" w:lineRule="auto"/>
        <w:jc w:val="left"/>
        <w:textAlignment w:val="center"/>
        <w:rPr>
          <w:rFonts w:ascii="宋体" w:hAnsi="宋体"/>
          <w:b/>
          <w:color w:val="000000"/>
          <w:sz w:val="24"/>
        </w:rPr>
      </w:pPr>
      <w:r>
        <w:rPr>
          <w:rFonts w:ascii="宋体" w:hAnsi="宋体"/>
          <w:b/>
          <w:color w:val="000000"/>
          <w:sz w:val="24"/>
        </w:rPr>
        <w:t>五、计算题（本大题共</w:t>
      </w:r>
      <w:r>
        <w:rPr>
          <w:rFonts w:eastAsia="Times New Roman" w:cs="Times New Roman"/>
          <w:b/>
          <w:color w:val="000000"/>
          <w:sz w:val="24"/>
        </w:rPr>
        <w:t>1</w:t>
      </w:r>
      <w:r>
        <w:rPr>
          <w:rFonts w:ascii="宋体" w:hAnsi="宋体"/>
          <w:b/>
          <w:color w:val="000000"/>
          <w:sz w:val="24"/>
        </w:rPr>
        <w:t>小题，共</w:t>
      </w:r>
      <w:r>
        <w:rPr>
          <w:rFonts w:eastAsia="Times New Roman" w:cs="Times New Roman"/>
          <w:b/>
          <w:color w:val="000000"/>
          <w:sz w:val="24"/>
        </w:rPr>
        <w:t>6</w:t>
      </w:r>
      <w:r>
        <w:rPr>
          <w:rFonts w:ascii="宋体" w:hAnsi="宋体"/>
          <w:b/>
          <w:color w:val="000000"/>
          <w:sz w:val="24"/>
        </w:rPr>
        <w:t>分）</w:t>
      </w:r>
    </w:p>
    <w:p w14:paraId="6E800A7E">
      <w:pPr>
        <w:spacing w:line="360" w:lineRule="auto"/>
        <w:jc w:val="left"/>
        <w:textAlignment w:val="center"/>
        <w:rPr>
          <w:rFonts w:eastAsia="Times New Roman" w:cs="Times New Roman"/>
          <w:color w:val="000000"/>
        </w:rPr>
      </w:pPr>
      <w:r>
        <w:rPr>
          <w:color w:val="000000"/>
        </w:rPr>
        <w:t xml:space="preserve">21. </w:t>
      </w:r>
      <w:r>
        <w:rPr>
          <w:rFonts w:ascii="宋体" w:hAnsi="宋体"/>
          <w:color w:val="000000"/>
        </w:rPr>
        <w:t>小明欲测定某胃药主要成分</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的质量分数。他取</w:t>
      </w:r>
      <w:r>
        <w:rPr>
          <w:rFonts w:eastAsia="Times New Roman" w:cs="Times New Roman"/>
          <w:color w:val="000000"/>
        </w:rPr>
        <w:t>10g</w:t>
      </w:r>
      <w:r>
        <w:rPr>
          <w:rFonts w:ascii="宋体" w:hAnsi="宋体"/>
          <w:color w:val="000000"/>
        </w:rPr>
        <w:t>该胃药研碎后放入烧杯中，加入</w:t>
      </w:r>
      <w:r>
        <w:rPr>
          <w:rFonts w:eastAsia="Times New Roman" w:cs="Times New Roman"/>
          <w:color w:val="000000"/>
        </w:rPr>
        <w:t>90g</w:t>
      </w:r>
      <w:r>
        <w:rPr>
          <w:rFonts w:ascii="宋体" w:hAnsi="宋体"/>
          <w:color w:val="000000"/>
        </w:rPr>
        <w:t>水后充分搅拌，再向其中滴加稀盐酸至恰好完全反应，共用去稀盐酸</w:t>
      </w:r>
      <w:r>
        <w:rPr>
          <w:rFonts w:eastAsia="Times New Roman" w:cs="Times New Roman"/>
          <w:color w:val="000000"/>
        </w:rPr>
        <w:t>33g</w:t>
      </w:r>
      <w:r>
        <w:rPr>
          <w:rFonts w:ascii="宋体" w:hAnsi="宋体"/>
          <w:color w:val="000000"/>
        </w:rPr>
        <w:t>（药品中的其他成分既不溶于水，也不与稀盐酸反应）。反应后烧杯内物质的总质量为</w:t>
      </w:r>
      <w:r>
        <w:rPr>
          <w:rFonts w:eastAsia="Times New Roman" w:cs="Times New Roman"/>
          <w:color w:val="000000"/>
        </w:rPr>
        <w:t>128.6g</w:t>
      </w:r>
      <w:r>
        <w:rPr>
          <w:rFonts w:ascii="宋体" w:hAnsi="宋体"/>
          <w:color w:val="000000"/>
        </w:rPr>
        <w:t>。（提示：</w:t>
      </w:r>
      <w:r>
        <w:rPr>
          <w:rFonts w:eastAsia="Times New Roman" w:cs="Times New Roman"/>
          <w:color w:val="000000"/>
        </w:rPr>
        <w:t>NaHCO</w:t>
      </w:r>
      <w:r>
        <w:rPr>
          <w:rFonts w:eastAsia="Times New Roman" w:cs="Times New Roman"/>
          <w:color w:val="000000"/>
          <w:vertAlign w:val="subscript"/>
        </w:rPr>
        <w:t>3</w:t>
      </w:r>
      <w:r>
        <w:rPr>
          <w:rFonts w:eastAsia="Times New Roman" w:cs="Times New Roman"/>
          <w:color w:val="000000"/>
        </w:rPr>
        <w:t>+HCl=NaCl+H</w:t>
      </w:r>
      <w:r>
        <w:rPr>
          <w:rFonts w:eastAsia="Times New Roman" w:cs="Times New Roman"/>
          <w:color w:val="000000"/>
          <w:vertAlign w:val="subscript"/>
        </w:rPr>
        <w:t>2</w:t>
      </w:r>
      <w:r>
        <w:rPr>
          <w:rFonts w:eastAsia="Times New Roman" w:cs="Times New Roman"/>
          <w:color w:val="000000"/>
        </w:rPr>
        <w:t>O+CO</w:t>
      </w:r>
      <w:r>
        <w:rPr>
          <w:rFonts w:eastAsia="Times New Roman" w:cs="Times New Roman"/>
          <w:color w:val="000000"/>
          <w:vertAlign w:val="subscript"/>
        </w:rPr>
        <w:t>2</w:t>
      </w:r>
      <w:r>
        <w:rPr>
          <w:rFonts w:eastAsia="Times New Roman" w:cs="Times New Roman"/>
          <w:color w:val="000000"/>
        </w:rPr>
        <w:t>↑)</w:t>
      </w:r>
    </w:p>
    <w:p w14:paraId="0CE6BF3E">
      <w:pPr>
        <w:spacing w:line="360" w:lineRule="auto"/>
        <w:jc w:val="left"/>
        <w:textAlignment w:val="center"/>
        <w:rPr>
          <w:rFonts w:ascii="宋体" w:hAnsi="宋体"/>
          <w:color w:val="000000"/>
        </w:rPr>
      </w:pPr>
      <w:r>
        <w:rPr>
          <w:rFonts w:ascii="宋体" w:hAnsi="宋体"/>
          <w:color w:val="000000"/>
        </w:rPr>
        <w:t>请计算：</w:t>
      </w:r>
    </w:p>
    <w:p w14:paraId="165E62CB">
      <w:pPr>
        <w:spacing w:line="360" w:lineRule="auto"/>
        <w:jc w:val="left"/>
        <w:textAlignment w:val="center"/>
        <w:rPr>
          <w:rFonts w:ascii="宋体" w:hAnsi="宋体"/>
          <w:color w:val="000000"/>
        </w:rPr>
      </w:pPr>
      <w:r>
        <w:rPr>
          <w:rFonts w:ascii="宋体" w:hAnsi="宋体"/>
          <w:color w:val="000000"/>
        </w:rPr>
        <w:t>（1）生成</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的质量。</w:t>
      </w:r>
    </w:p>
    <w:p w14:paraId="6B75B459">
      <w:pPr>
        <w:spacing w:line="360" w:lineRule="auto"/>
        <w:jc w:val="left"/>
        <w:textAlignment w:val="center"/>
        <w:rPr>
          <w:rFonts w:ascii="宋体" w:hAnsi="宋体"/>
          <w:color w:val="000000"/>
        </w:rPr>
      </w:pPr>
      <w:r>
        <w:rPr>
          <w:rFonts w:ascii="宋体" w:hAnsi="宋体"/>
          <w:color w:val="000000"/>
        </w:rPr>
        <w:t>（2）该胃药中</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的质量分数。</w:t>
      </w:r>
    </w:p>
    <w:p w14:paraId="71333031">
      <w:pPr>
        <w:spacing w:line="360" w:lineRule="auto"/>
        <w:textAlignment w:val="center"/>
        <w:rPr>
          <w:rFonts w:eastAsia="Times New Roman" w:cs="Times New Roman"/>
          <w:color w:val="000000"/>
        </w:rPr>
      </w:pPr>
      <w:r>
        <w:rPr>
          <w:color w:val="2E75B6"/>
        </w:rPr>
        <w:t>【答案】</w:t>
      </w:r>
      <w:r>
        <w:rPr>
          <w:color w:val="000000"/>
        </w:rPr>
        <w:t>（1）</w:t>
      </w:r>
      <w:r>
        <w:rPr>
          <w:rFonts w:ascii="宋体" w:hAnsi="宋体"/>
          <w:color w:val="000000"/>
        </w:rPr>
        <w:t>解：由质量守恒定律可知，生成</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的质量</w:t>
      </w:r>
      <w:r>
        <w:rPr>
          <w:rFonts w:ascii="Cambria Math" w:hAnsi="Cambria Math" w:eastAsia="Cambria Math" w:cs="Cambria Math"/>
          <w:color w:val="000000"/>
        </w:rPr>
        <w:t>=</w:t>
      </w:r>
      <w:r>
        <w:rPr>
          <w:rFonts w:eastAsia="Times New Roman" w:cs="Times New Roman"/>
          <w:color w:val="000000"/>
        </w:rPr>
        <w:t>10g</w:t>
      </w:r>
      <w:r>
        <w:rPr>
          <w:rFonts w:ascii="Cambria Math" w:hAnsi="Cambria Math" w:eastAsia="Cambria Math" w:cs="Cambria Math"/>
          <w:color w:val="000000"/>
        </w:rPr>
        <w:t>+</w:t>
      </w:r>
      <w:r>
        <w:rPr>
          <w:rFonts w:eastAsia="Times New Roman" w:cs="Times New Roman"/>
          <w:color w:val="000000"/>
        </w:rPr>
        <w:t>90g</w:t>
      </w:r>
      <w:r>
        <w:rPr>
          <w:rFonts w:ascii="Cambria Math" w:hAnsi="Cambria Math" w:eastAsia="Cambria Math" w:cs="Cambria Math"/>
          <w:color w:val="000000"/>
        </w:rPr>
        <w:t>+</w:t>
      </w:r>
      <w:r>
        <w:rPr>
          <w:rFonts w:eastAsia="Times New Roman" w:cs="Times New Roman"/>
          <w:color w:val="000000"/>
        </w:rPr>
        <w:t>33g</w:t>
      </w:r>
      <w:r>
        <w:rPr>
          <w:rFonts w:ascii="Cambria Math" w:hAnsi="Cambria Math" w:eastAsia="Cambria Math" w:cs="Cambria Math"/>
          <w:color w:val="000000"/>
        </w:rPr>
        <w:t>−</w:t>
      </w:r>
      <w:r>
        <w:rPr>
          <w:rFonts w:eastAsia="Times New Roman" w:cs="Times New Roman"/>
          <w:color w:val="000000"/>
        </w:rPr>
        <w:t>128.6g</w:t>
      </w:r>
      <w:r>
        <w:rPr>
          <w:rFonts w:ascii="Cambria Math" w:hAnsi="Cambria Math" w:eastAsia="Cambria Math" w:cs="Cambria Math"/>
          <w:color w:val="000000"/>
        </w:rPr>
        <w:t>=</w:t>
      </w:r>
      <w:r>
        <w:rPr>
          <w:rFonts w:eastAsia="Times New Roman" w:cs="Times New Roman"/>
          <w:color w:val="000000"/>
        </w:rPr>
        <w:t>4.4g</w:t>
      </w:r>
    </w:p>
    <w:p w14:paraId="3E546BB5">
      <w:pPr>
        <w:spacing w:line="360" w:lineRule="auto"/>
        <w:jc w:val="left"/>
        <w:textAlignment w:val="center"/>
        <w:rPr>
          <w:rFonts w:ascii="宋体" w:hAnsi="宋体"/>
          <w:color w:val="000000"/>
        </w:rPr>
      </w:pPr>
      <w:r>
        <w:rPr>
          <w:rFonts w:ascii="宋体" w:hAnsi="宋体"/>
          <w:color w:val="000000"/>
        </w:rPr>
        <w:t>答：生成</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的质量为</w:t>
      </w:r>
      <w:r>
        <w:rPr>
          <w:rFonts w:eastAsia="Times New Roman" w:cs="Times New Roman"/>
          <w:color w:val="000000"/>
        </w:rPr>
        <w:t>4.4g</w:t>
      </w:r>
      <w:r>
        <w:rPr>
          <w:rFonts w:ascii="宋体" w:hAnsi="宋体"/>
          <w:color w:val="000000"/>
        </w:rPr>
        <w:t>。</w:t>
      </w:r>
      <w:r>
        <w:rPr>
          <w:color w:val="000000"/>
        </w:rPr>
        <w:t xml:space="preserve">    </w:t>
      </w:r>
    </w:p>
    <w:p w14:paraId="4E738052">
      <w:pPr>
        <w:spacing w:line="360" w:lineRule="auto"/>
        <w:jc w:val="left"/>
        <w:textAlignment w:val="center"/>
        <w:rPr>
          <w:rFonts w:eastAsia="Times New Roman" w:cs="Times New Roman"/>
          <w:i/>
          <w:color w:val="000000"/>
        </w:rPr>
      </w:pPr>
      <w:r>
        <w:rPr>
          <w:color w:val="000000"/>
        </w:rPr>
        <w:t>（2）</w:t>
      </w:r>
      <w:r>
        <w:rPr>
          <w:rFonts w:ascii="宋体" w:hAnsi="宋体"/>
          <w:color w:val="000000"/>
        </w:rPr>
        <w:t>解：设该胃药中</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的质量为</w:t>
      </w:r>
      <w:r>
        <w:rPr>
          <w:rFonts w:eastAsia="Times New Roman" w:cs="Times New Roman"/>
          <w:i/>
          <w:color w:val="000000"/>
        </w:rPr>
        <w:t>x</w:t>
      </w:r>
    </w:p>
    <w:p w14:paraId="3186C788">
      <w:pPr>
        <w:spacing w:line="360" w:lineRule="auto"/>
        <w:jc w:val="left"/>
        <w:textAlignment w:val="center"/>
        <w:rPr>
          <w:color w:val="000000"/>
        </w:rPr>
      </w:pPr>
      <w:r>
        <w:object>
          <v:shape id="_x0000_i1044" o:spt="75" alt="学科网(www.zxxk.com)--教育资源门户，提供试卷、教案、课件、论文、素材以及各类教学资源下载，还有大量而丰富的教学相关资讯！" type="#_x0000_t75" style="height:54pt;width:264.75pt;" o:ole="t" filled="f" o:preferrelative="t" stroked="f" coordsize="21600,21600">
            <v:path/>
            <v:fill on="f" focussize="0,0"/>
            <v:stroke on="f" joinstyle="miter"/>
            <v:imagedata r:id="rId62" o:title="eqIdb32733eb446af808e64803dc7e2eaf87"/>
            <o:lock v:ext="edit" aspectratio="t"/>
            <w10:wrap type="none"/>
            <w10:anchorlock/>
          </v:shape>
          <o:OLEObject Type="Embed" ProgID="Equation.DSMT4" ShapeID="_x0000_i1044" DrawAspect="Content" ObjectID="_1468075744" r:id="rId61">
            <o:LockedField>false</o:LockedField>
          </o:OLEObject>
        </w:object>
      </w:r>
    </w:p>
    <w:p w14:paraId="39E01D46">
      <w:pPr>
        <w:spacing w:line="360" w:lineRule="auto"/>
        <w:jc w:val="left"/>
        <w:textAlignment w:val="center"/>
        <w:rPr>
          <w:rFonts w:eastAsia="Times New Roman" w:cs="Times New Roman"/>
          <w:color w:val="000000"/>
        </w:rPr>
      </w:pPr>
      <w:r>
        <w:object>
          <v:shape id="_x0000_i1045" o:spt="75" alt="学科网(www.zxxk.com)--教育资源门户，提供试卷、教案、课件、论文、素材以及各类教学资源下载，还有大量而丰富的教学相关资讯！" type="#_x0000_t75" style="height:30.75pt;width:18pt;" o:ole="t" filled="f" o:preferrelative="t" stroked="f" coordsize="21600,21600">
            <v:path/>
            <v:fill on="f" focussize="0,0"/>
            <v:stroke on="f" joinstyle="miter"/>
            <v:imagedata r:id="rId64" o:title="eqIdc8fbeb5bb2de6535dc4f82b696dad6aa"/>
            <o:lock v:ext="edit" aspectratio="t"/>
            <w10:wrap type="none"/>
            <w10:anchorlock/>
          </v:shape>
          <o:OLEObject Type="Embed" ProgID="Equation.DSMT4" ShapeID="_x0000_i1045" DrawAspect="Content" ObjectID="_1468075745" r:id="rId63">
            <o:LockedField>false</o:LockedField>
          </o:OLEObject>
        </w:object>
      </w:r>
      <w:r>
        <w:rPr>
          <w:rFonts w:ascii="Cambria Math" w:hAnsi="Cambria Math" w:eastAsia="Cambria Math" w:cs="Cambria Math"/>
          <w:color w:val="000000"/>
        </w:rPr>
        <w:t>=</w:t>
      </w:r>
      <w:r>
        <w:object>
          <v:shape id="_x0000_i1046" o:spt="75" alt="学科网(www.zxxk.com)--教育资源门户，提供试卷、教案、课件、论文、素材以及各类教学资源下载，还有大量而丰富的教学相关资讯！" type="#_x0000_t75" style="height:33pt;width:27pt;" o:ole="t" filled="f" o:preferrelative="t" stroked="f" coordsize="21600,21600">
            <v:path/>
            <v:fill on="f" focussize="0,0"/>
            <v:stroke on="f" joinstyle="miter"/>
            <v:imagedata r:id="rId66" o:title="eqId34691391c7088461c416f1e204e5bd78"/>
            <o:lock v:ext="edit" aspectratio="t"/>
            <w10:wrap type="none"/>
            <w10:anchorlock/>
          </v:shape>
          <o:OLEObject Type="Embed" ProgID="Equation.DSMT4" ShapeID="_x0000_i1046" DrawAspect="Content" ObjectID="_1468075746" r:id="rId65">
            <o:LockedField>false</o:LockedField>
          </o:OLEObject>
        </w:object>
      </w:r>
      <w:r>
        <w:rPr>
          <w:rFonts w:eastAsia="Times New Roman" w:cs="Times New Roman"/>
          <w:color w:val="000000"/>
        </w:rPr>
        <w:t xml:space="preserve"> </w:t>
      </w:r>
    </w:p>
    <w:p w14:paraId="0C4ABD6A">
      <w:pPr>
        <w:spacing w:line="360" w:lineRule="auto"/>
        <w:jc w:val="left"/>
        <w:textAlignment w:val="center"/>
        <w:rPr>
          <w:rFonts w:eastAsia="Times New Roman" w:cs="Times New Roman"/>
          <w:color w:val="000000"/>
        </w:rPr>
      </w:pPr>
      <w:r>
        <w:rPr>
          <w:rFonts w:eastAsia="Times New Roman" w:cs="Times New Roman"/>
          <w:i/>
          <w:color w:val="000000"/>
        </w:rPr>
        <w:t>x</w:t>
      </w:r>
      <w:r>
        <w:rPr>
          <w:rFonts w:ascii="Cambria Math" w:hAnsi="Cambria Math" w:eastAsia="Cambria Math" w:cs="Cambria Math"/>
          <w:color w:val="000000"/>
        </w:rPr>
        <w:t>=</w:t>
      </w:r>
      <w:r>
        <w:rPr>
          <w:rFonts w:eastAsia="Times New Roman" w:cs="Times New Roman"/>
          <w:color w:val="000000"/>
        </w:rPr>
        <w:t>8.4g</w:t>
      </w:r>
    </w:p>
    <w:p w14:paraId="2E4BB74C">
      <w:pPr>
        <w:spacing w:line="360" w:lineRule="auto"/>
        <w:jc w:val="left"/>
        <w:textAlignment w:val="center"/>
        <w:rPr>
          <w:rFonts w:eastAsia="Times New Roman" w:cs="Times New Roman"/>
          <w:color w:val="000000"/>
        </w:rPr>
      </w:pPr>
      <w:r>
        <w:rPr>
          <w:rFonts w:ascii="宋体" w:hAnsi="宋体"/>
          <w:color w:val="000000"/>
        </w:rPr>
        <w:t>该胃药中</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的质量分数</w:t>
      </w:r>
      <w:r>
        <w:rPr>
          <w:rFonts w:ascii="Cambria Math" w:hAnsi="Cambria Math" w:eastAsia="Cambria Math" w:cs="Cambria Math"/>
          <w:color w:val="000000"/>
        </w:rPr>
        <w:t>=</w:t>
      </w:r>
      <w:r>
        <w:object>
          <v:shape id="_x0000_i1047" o:spt="75" alt="学科网(www.zxxk.com)--教育资源门户，提供试卷、教案、课件、论文、素材以及各类教学资源下载，还有大量而丰富的教学相关资讯！" type="#_x0000_t75" style="height:33pt;width:26.25pt;" o:ole="t" filled="f" o:preferrelative="t" stroked="f" coordsize="21600,21600">
            <v:path/>
            <v:fill on="f" focussize="0,0"/>
            <v:stroke on="f" joinstyle="miter"/>
            <v:imagedata r:id="rId68" o:title="eqIdfeb861a597b44e268b474fd64a94b562"/>
            <o:lock v:ext="edit" aspectratio="t"/>
            <w10:wrap type="none"/>
            <w10:anchorlock/>
          </v:shape>
          <o:OLEObject Type="Embed" ProgID="Equation.DSMT4" ShapeID="_x0000_i1047" DrawAspect="Content" ObjectID="_1468075747" r:id="rId67">
            <o:LockedField>false</o:LockedField>
          </o:OLEObject>
        </w:object>
      </w:r>
      <w:r>
        <w:rPr>
          <w:rFonts w:ascii="Cambria Math" w:hAnsi="Cambria Math" w:eastAsia="Cambria Math" w:cs="Cambria Math"/>
          <w:color w:val="000000"/>
        </w:rPr>
        <w:t>×</w:t>
      </w:r>
      <w:r>
        <w:rPr>
          <w:rFonts w:eastAsia="Times New Roman" w:cs="Times New Roman"/>
          <w:color w:val="000000"/>
        </w:rPr>
        <w:t>100%</w:t>
      </w:r>
      <w:r>
        <w:rPr>
          <w:rFonts w:ascii="Cambria Math" w:hAnsi="Cambria Math" w:eastAsia="Cambria Math" w:cs="Cambria Math"/>
          <w:color w:val="000000"/>
        </w:rPr>
        <w:t>=</w:t>
      </w:r>
      <w:r>
        <w:rPr>
          <w:rFonts w:eastAsia="Times New Roman" w:cs="Times New Roman"/>
          <w:color w:val="000000"/>
        </w:rPr>
        <w:t xml:space="preserve">84% </w:t>
      </w:r>
    </w:p>
    <w:p w14:paraId="026F5ADF">
      <w:pPr>
        <w:spacing w:line="360" w:lineRule="auto"/>
        <w:jc w:val="left"/>
        <w:textAlignment w:val="center"/>
        <w:rPr>
          <w:rFonts w:eastAsia="Times New Roman" w:cs="Times New Roman"/>
          <w:color w:val="000000"/>
        </w:rPr>
      </w:pPr>
      <w:r>
        <w:rPr>
          <w:rFonts w:ascii="宋体" w:hAnsi="宋体"/>
          <w:color w:val="000000"/>
        </w:rPr>
        <w:t>答：该胃药中</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的质量分数为</w:t>
      </w:r>
      <w:r>
        <w:rPr>
          <w:rFonts w:eastAsia="Times New Roman" w:cs="Times New Roman"/>
          <w:color w:val="000000"/>
        </w:rPr>
        <w:t>84%</w:t>
      </w:r>
      <w:r>
        <w:rPr>
          <w:rFonts w:ascii="宋体" w:hAnsi="宋体"/>
          <w:color w:val="000000"/>
        </w:rPr>
        <w:t>。</w:t>
      </w:r>
    </w:p>
    <w:p w14:paraId="5B6E0F81">
      <w:pPr>
        <w:spacing w:line="360" w:lineRule="auto"/>
        <w:textAlignment w:val="center"/>
        <w:rPr>
          <w:color w:val="000000"/>
        </w:rPr>
      </w:pPr>
      <w:r>
        <w:rPr>
          <w:color w:val="2E75B6"/>
        </w:rPr>
        <w:t>【解析】</w:t>
      </w:r>
    </w:p>
    <w:p w14:paraId="422A6DD4">
      <w:pPr>
        <w:spacing w:line="360" w:lineRule="auto"/>
        <w:textAlignment w:val="center"/>
        <w:rPr>
          <w:color w:val="000000"/>
        </w:rPr>
      </w:pPr>
      <w:r>
        <w:rPr>
          <w:color w:val="000000"/>
        </w:rPr>
        <w:t>【小问1详解】</w:t>
      </w:r>
    </w:p>
    <w:p w14:paraId="0687423F">
      <w:pPr>
        <w:spacing w:line="360" w:lineRule="auto"/>
        <w:jc w:val="left"/>
        <w:textAlignment w:val="center"/>
        <w:rPr>
          <w:rFonts w:ascii="宋体" w:hAnsi="宋体"/>
          <w:color w:val="000000"/>
        </w:rPr>
      </w:pPr>
      <w:r>
        <w:rPr>
          <w:rFonts w:ascii="宋体" w:hAnsi="宋体"/>
          <w:color w:val="000000"/>
        </w:rPr>
        <w:t>见答案</w:t>
      </w:r>
    </w:p>
    <w:p w14:paraId="4DDDD1C7">
      <w:pPr>
        <w:spacing w:line="360" w:lineRule="auto"/>
        <w:jc w:val="left"/>
        <w:textAlignment w:val="center"/>
        <w:rPr>
          <w:color w:val="000000"/>
        </w:rPr>
      </w:pPr>
      <w:r>
        <w:rPr>
          <w:color w:val="000000"/>
        </w:rPr>
        <w:t>【小问2详解】</w:t>
      </w:r>
    </w:p>
    <w:p w14:paraId="57D31862">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见答案</w:t>
      </w:r>
    </w:p>
    <w:p w14:paraId="604AEF4F">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E8D63">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CB085">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42AF4">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CBD89">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32398D">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AACD3">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D104D"/>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80A62"/>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1DF68C4"/>
    <w:rsid w:val="38274566"/>
    <w:rsid w:val="46593756"/>
    <w:rsid w:val="4B6A15AF"/>
    <w:rsid w:val="4E584078"/>
    <w:rsid w:val="61222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0" Type="http://schemas.openxmlformats.org/officeDocument/2006/relationships/fontTable" Target="fontTable.xml"/><Relationship Id="rId7" Type="http://schemas.openxmlformats.org/officeDocument/2006/relationships/footer" Target="footer2.xml"/><Relationship Id="rId69" Type="http://schemas.openxmlformats.org/officeDocument/2006/relationships/customXml" Target="../customXml/item1.xml"/><Relationship Id="rId68" Type="http://schemas.openxmlformats.org/officeDocument/2006/relationships/image" Target="media/image36.wmf"/><Relationship Id="rId67" Type="http://schemas.openxmlformats.org/officeDocument/2006/relationships/oleObject" Target="embeddings/oleObject23.bin"/><Relationship Id="rId66" Type="http://schemas.openxmlformats.org/officeDocument/2006/relationships/image" Target="media/image35.wmf"/><Relationship Id="rId65" Type="http://schemas.openxmlformats.org/officeDocument/2006/relationships/oleObject" Target="embeddings/oleObject22.bin"/><Relationship Id="rId64" Type="http://schemas.openxmlformats.org/officeDocument/2006/relationships/image" Target="media/image34.wmf"/><Relationship Id="rId63" Type="http://schemas.openxmlformats.org/officeDocument/2006/relationships/oleObject" Target="embeddings/oleObject21.bin"/><Relationship Id="rId62" Type="http://schemas.openxmlformats.org/officeDocument/2006/relationships/image" Target="media/image33.wmf"/><Relationship Id="rId61" Type="http://schemas.openxmlformats.org/officeDocument/2006/relationships/oleObject" Target="embeddings/oleObject20.bin"/><Relationship Id="rId60" Type="http://schemas.openxmlformats.org/officeDocument/2006/relationships/oleObject" Target="embeddings/oleObject19.bin"/><Relationship Id="rId6" Type="http://schemas.openxmlformats.org/officeDocument/2006/relationships/footer" Target="footer1.xml"/><Relationship Id="rId59" Type="http://schemas.openxmlformats.org/officeDocument/2006/relationships/image" Target="media/image32.wmf"/><Relationship Id="rId58" Type="http://schemas.openxmlformats.org/officeDocument/2006/relationships/oleObject" Target="embeddings/oleObject18.bin"/><Relationship Id="rId57" Type="http://schemas.openxmlformats.org/officeDocument/2006/relationships/image" Target="media/image31.wmf"/><Relationship Id="rId56" Type="http://schemas.openxmlformats.org/officeDocument/2006/relationships/oleObject" Target="embeddings/oleObject17.bin"/><Relationship Id="rId55" Type="http://schemas.openxmlformats.org/officeDocument/2006/relationships/image" Target="media/image30.wmf"/><Relationship Id="rId54" Type="http://schemas.openxmlformats.org/officeDocument/2006/relationships/oleObject" Target="embeddings/oleObject16.bin"/><Relationship Id="rId53" Type="http://schemas.openxmlformats.org/officeDocument/2006/relationships/image" Target="media/image29.wmf"/><Relationship Id="rId52" Type="http://schemas.openxmlformats.org/officeDocument/2006/relationships/oleObject" Target="embeddings/oleObject15.bin"/><Relationship Id="rId51" Type="http://schemas.openxmlformats.org/officeDocument/2006/relationships/image" Target="media/image28.wmf"/><Relationship Id="rId50" Type="http://schemas.openxmlformats.org/officeDocument/2006/relationships/oleObject" Target="embeddings/oleObject14.bin"/><Relationship Id="rId5" Type="http://schemas.openxmlformats.org/officeDocument/2006/relationships/header" Target="header3.xml"/><Relationship Id="rId49" Type="http://schemas.openxmlformats.org/officeDocument/2006/relationships/image" Target="media/image27.wmf"/><Relationship Id="rId48" Type="http://schemas.openxmlformats.org/officeDocument/2006/relationships/oleObject" Target="embeddings/oleObject13.bin"/><Relationship Id="rId47" Type="http://schemas.openxmlformats.org/officeDocument/2006/relationships/image" Target="media/image26.wmf"/><Relationship Id="rId46" Type="http://schemas.openxmlformats.org/officeDocument/2006/relationships/oleObject" Target="embeddings/oleObject12.bin"/><Relationship Id="rId45" Type="http://schemas.openxmlformats.org/officeDocument/2006/relationships/image" Target="media/image25.png"/><Relationship Id="rId44" Type="http://schemas.openxmlformats.org/officeDocument/2006/relationships/image" Target="media/image24.png"/><Relationship Id="rId43" Type="http://schemas.openxmlformats.org/officeDocument/2006/relationships/image" Target="media/image23.png"/><Relationship Id="rId42" Type="http://schemas.openxmlformats.org/officeDocument/2006/relationships/image" Target="media/image22.png"/><Relationship Id="rId41" Type="http://schemas.openxmlformats.org/officeDocument/2006/relationships/oleObject" Target="embeddings/oleObject11.bin"/><Relationship Id="rId40" Type="http://schemas.openxmlformats.org/officeDocument/2006/relationships/image" Target="media/image21.wmf"/><Relationship Id="rId4" Type="http://schemas.openxmlformats.org/officeDocument/2006/relationships/header" Target="header2.xml"/><Relationship Id="rId39" Type="http://schemas.openxmlformats.org/officeDocument/2006/relationships/oleObject" Target="embeddings/oleObject10.bin"/><Relationship Id="rId38" Type="http://schemas.openxmlformats.org/officeDocument/2006/relationships/image" Target="media/image20.wmf"/><Relationship Id="rId37" Type="http://schemas.openxmlformats.org/officeDocument/2006/relationships/image" Target="media/image19.png"/><Relationship Id="rId36" Type="http://schemas.openxmlformats.org/officeDocument/2006/relationships/image" Target="media/image18.png"/><Relationship Id="rId35" Type="http://schemas.openxmlformats.org/officeDocument/2006/relationships/image" Target="media/image17.png"/><Relationship Id="rId34" Type="http://schemas.openxmlformats.org/officeDocument/2006/relationships/oleObject" Target="embeddings/oleObject9.bin"/><Relationship Id="rId33" Type="http://schemas.openxmlformats.org/officeDocument/2006/relationships/oleObject" Target="embeddings/oleObject8.bin"/><Relationship Id="rId32" Type="http://schemas.openxmlformats.org/officeDocument/2006/relationships/oleObject" Target="embeddings/oleObject7.bin"/><Relationship Id="rId31" Type="http://schemas.openxmlformats.org/officeDocument/2006/relationships/image" Target="media/image16.wmf"/><Relationship Id="rId30" Type="http://schemas.openxmlformats.org/officeDocument/2006/relationships/oleObject" Target="embeddings/oleObject6.bin"/><Relationship Id="rId3" Type="http://schemas.openxmlformats.org/officeDocument/2006/relationships/header" Target="header1.xml"/><Relationship Id="rId29" Type="http://schemas.openxmlformats.org/officeDocument/2006/relationships/image" Target="media/image15.wmf"/><Relationship Id="rId28" Type="http://schemas.openxmlformats.org/officeDocument/2006/relationships/oleObject" Target="embeddings/oleObject5.bin"/><Relationship Id="rId27" Type="http://schemas.openxmlformats.org/officeDocument/2006/relationships/image" Target="media/image14.wmf"/><Relationship Id="rId26" Type="http://schemas.openxmlformats.org/officeDocument/2006/relationships/oleObject" Target="embeddings/oleObject4.bin"/><Relationship Id="rId25" Type="http://schemas.openxmlformats.org/officeDocument/2006/relationships/image" Target="media/image13.wmf"/><Relationship Id="rId24" Type="http://schemas.openxmlformats.org/officeDocument/2006/relationships/oleObject" Target="embeddings/oleObject3.bin"/><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2.bin"/><Relationship Id="rId17" Type="http://schemas.openxmlformats.org/officeDocument/2006/relationships/image" Target="media/image7.wmf"/><Relationship Id="rId16" Type="http://schemas.openxmlformats.org/officeDocument/2006/relationships/oleObject" Target="embeddings/oleObject1.bin"/><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B6D95-8DFE-4C06-841E-981508CC8E3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8457</Words>
  <Characters>9607</Characters>
  <Lines>77</Lines>
  <Paragraphs>21</Paragraphs>
  <TotalTime>0</TotalTime>
  <ScaleCrop>false</ScaleCrop>
  <LinksUpToDate>false</LinksUpToDate>
  <CharactersWithSpaces>9884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2022-08-22T08:45:00Z</dcterms:created>
  <dc:creator>学科网试题生产平台</dc:creator>
  <dc:description>3048705506566144</dc:description>
  <cp:lastModifiedBy>上帝掷骰子吗</cp:lastModifiedBy>
  <dcterms:modified xsi:type="dcterms:W3CDTF">2024-07-20T09:05:55Z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16206059E4ED449C9E1825441730FD4E</vt:lpwstr>
  </property>
</Properties>
</file>