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2D791">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11722100</wp:posOffset>
            </wp:positionV>
            <wp:extent cx="469900" cy="304800"/>
            <wp:effectExtent l="0" t="0" r="6350" b="0"/>
            <wp:wrapNone/>
            <wp:docPr id="100095" name="图片 10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pic:cNvPicPr>
                      <a:picLocks noChangeAspect="1"/>
                    </pic:cNvPicPr>
                  </pic:nvPicPr>
                  <pic:blipFill>
                    <a:blip r:embed="rId10" cstate="print"/>
                    <a:stretch>
                      <a:fillRect/>
                    </a:stretch>
                  </pic:blipFill>
                  <pic:spPr>
                    <a:xfrm>
                      <a:off x="0" y="0"/>
                      <a:ext cx="469900" cy="304800"/>
                    </a:xfrm>
                    <a:prstGeom prst="rect">
                      <a:avLst/>
                    </a:prstGeom>
                  </pic:spPr>
                </pic:pic>
              </a:graphicData>
            </a:graphic>
          </wp:anchor>
        </w:drawing>
      </w:r>
      <w:r>
        <w:rPr>
          <w:rFonts w:ascii="宋体" w:hAnsi="宋体"/>
          <w:b/>
          <w:sz w:val="32"/>
        </w:rPr>
        <w:t>扬州市</w:t>
      </w:r>
      <w:r>
        <w:rPr>
          <w:rFonts w:eastAsia="Times New Roman" w:cs="Times New Roman"/>
          <w:b/>
          <w:sz w:val="32"/>
        </w:rPr>
        <w:t>2022</w:t>
      </w:r>
      <w:r>
        <w:rPr>
          <w:rFonts w:ascii="宋体" w:hAnsi="宋体"/>
          <w:b/>
          <w:sz w:val="32"/>
        </w:rPr>
        <w:t>年初中毕业、升学统一考试化学试题</w:t>
      </w:r>
    </w:p>
    <w:p w14:paraId="3515050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S-32  Cl-35.5  Ca-40</w:t>
      </w:r>
    </w:p>
    <w:p w14:paraId="5964E885">
      <w:pPr>
        <w:spacing w:line="360" w:lineRule="auto"/>
        <w:jc w:val="left"/>
        <w:textAlignment w:val="center"/>
        <w:rPr>
          <w:rFonts w:ascii="宋体" w:hAnsi="宋体"/>
          <w:b/>
          <w:sz w:val="24"/>
        </w:rPr>
      </w:pPr>
      <w:r>
        <w:rPr>
          <w:rFonts w:ascii="宋体" w:hAnsi="宋体"/>
          <w:b/>
          <w:sz w:val="24"/>
        </w:rPr>
        <w:t>一、单项选择题：本题包括</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分，共计</w:t>
      </w:r>
      <w:r>
        <w:rPr>
          <w:rFonts w:eastAsia="Times New Roman" w:cs="Times New Roman"/>
          <w:b/>
          <w:sz w:val="24"/>
        </w:rPr>
        <w:t>30</w:t>
      </w:r>
      <w:r>
        <w:rPr>
          <w:rFonts w:ascii="宋体" w:hAnsi="宋体"/>
          <w:b/>
          <w:sz w:val="24"/>
        </w:rPr>
        <w:t>分。每小题只有一个选项符合题意。</w:t>
      </w:r>
    </w:p>
    <w:p w14:paraId="64700064">
      <w:pPr>
        <w:spacing w:line="360" w:lineRule="auto"/>
        <w:jc w:val="left"/>
        <w:textAlignment w:val="center"/>
        <w:rPr>
          <w:rFonts w:ascii="宋体" w:hAnsi="宋体"/>
        </w:rPr>
      </w:pPr>
      <w:r>
        <w:t xml:space="preserve">1. </w:t>
      </w:r>
      <w:r>
        <w:rPr>
          <w:rFonts w:ascii="宋体" w:hAnsi="宋体"/>
        </w:rPr>
        <w:t>“航天点亮梦想”。搭载神舟飞船的火箭常用液氢作燃料，液氢的化学式是</w:t>
      </w:r>
    </w:p>
    <w:p w14:paraId="1FF28237">
      <w:pPr>
        <w:tabs>
          <w:tab w:val="left" w:pos="2436"/>
          <w:tab w:val="left" w:pos="4873"/>
          <w:tab w:val="left" w:pos="7309"/>
        </w:tabs>
        <w:spacing w:line="360" w:lineRule="auto"/>
        <w:jc w:val="left"/>
        <w:textAlignment w:val="center"/>
        <w:rPr>
          <w:rFonts w:eastAsia="Times New Roman" w:cs="Times New Roman"/>
          <w:color w:val="000000"/>
        </w:rPr>
      </w:pPr>
      <w:r>
        <w:rPr>
          <w:rFonts w:hint="eastAsia"/>
        </w:rPr>
        <w:t xml:space="preserve">A. </w:t>
      </w:r>
      <w:r>
        <w:rPr>
          <w:rFonts w:eastAsia="Times New Roman" w:cs="Times New Roman"/>
        </w:rPr>
        <w:t>H</w:t>
      </w:r>
      <w:r>
        <w:rPr>
          <w:rFonts w:eastAsia="Times New Roman" w:cs="Times New Roman"/>
          <w:vertAlign w:val="subscript"/>
        </w:rPr>
        <w:t>2</w:t>
      </w:r>
      <w:r>
        <w:rPr>
          <w:rFonts w:hint="eastAsia"/>
        </w:rPr>
        <w:tab/>
      </w:r>
      <w:r>
        <w:rPr>
          <w:rFonts w:hint="eastAsia"/>
        </w:rPr>
        <w:t xml:space="preserve">B. </w:t>
      </w:r>
      <w:r>
        <w:rPr>
          <w:rFonts w:eastAsia="Times New Roman" w:cs="Times New Roman"/>
        </w:rPr>
        <w:t>CH</w:t>
      </w:r>
      <w:r>
        <w:rPr>
          <w:rFonts w:eastAsia="Times New Roman" w:cs="Times New Roman"/>
          <w:vertAlign w:val="subscript"/>
        </w:rPr>
        <w:t>4</w:t>
      </w:r>
      <w:r>
        <w:rPr>
          <w:rFonts w:hint="eastAsia"/>
        </w:rPr>
        <w:tab/>
      </w:r>
      <w:r>
        <w:rPr>
          <w:rFonts w:hint="eastAsia"/>
        </w:rPr>
        <w:t xml:space="preserve">C. </w:t>
      </w:r>
      <w:r>
        <w:rPr>
          <w:rFonts w:eastAsia="Times New Roman" w:cs="Times New Roman"/>
        </w:rPr>
        <w:t>CO</w:t>
      </w:r>
      <w:r>
        <w:rPr>
          <w:rFonts w:hint="eastAsia"/>
        </w:rPr>
        <w:tab/>
      </w:r>
      <w:r>
        <w:rPr>
          <w:rFonts w:hint="eastAsia"/>
        </w:rPr>
        <w:t xml:space="preserve">D. </w:t>
      </w:r>
      <w:r>
        <w:rPr>
          <w:rFonts w:eastAsia="Times New Roman" w:cs="Times New Roman"/>
        </w:rPr>
        <w:t>NH</w:t>
      </w:r>
      <w:r>
        <w:rPr>
          <w:rFonts w:eastAsia="Times New Roman" w:cs="Times New Roman"/>
          <w:vertAlign w:val="subscript"/>
        </w:rPr>
        <w:t>3</w:t>
      </w:r>
    </w:p>
    <w:p w14:paraId="08914CE8">
      <w:pPr>
        <w:spacing w:line="360" w:lineRule="auto"/>
        <w:textAlignment w:val="center"/>
        <w:rPr>
          <w:color w:val="000000"/>
        </w:rPr>
      </w:pPr>
      <w:r>
        <w:rPr>
          <w:color w:val="2E75B6"/>
        </w:rPr>
        <w:t>【答案】</w:t>
      </w:r>
      <w:r>
        <w:rPr>
          <w:color w:val="000000"/>
        </w:rPr>
        <w:t>A</w:t>
      </w:r>
    </w:p>
    <w:p w14:paraId="7E68AA3D">
      <w:pPr>
        <w:spacing w:line="360" w:lineRule="auto"/>
        <w:textAlignment w:val="center"/>
        <w:rPr>
          <w:color w:val="000000"/>
        </w:rPr>
      </w:pPr>
      <w:r>
        <w:rPr>
          <w:color w:val="2E75B6"/>
        </w:rPr>
        <w:t>【解析】</w:t>
      </w:r>
    </w:p>
    <w:p w14:paraId="184037F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、液氢是液态氢气，氢气是由氢元素组成的单质，一个氢分子是由两个氢原子构成的，因此其化学式为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，符合题意；</w:t>
      </w:r>
    </w:p>
    <w:p w14:paraId="3C83FE3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是甲烷的化学式，不符合题意；</w:t>
      </w:r>
    </w:p>
    <w:p w14:paraId="423617D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CO</w:t>
      </w:r>
      <w:r>
        <w:rPr>
          <w:rFonts w:ascii="宋体" w:hAnsi="宋体"/>
          <w:color w:val="000000"/>
        </w:rPr>
        <w:t>是一氧化碳的化学式，不符合题意；</w:t>
      </w:r>
    </w:p>
    <w:p w14:paraId="1FA867A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是氨气的化学式，不符合题意。</w:t>
      </w:r>
    </w:p>
    <w:p w14:paraId="076D18C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8365DF1">
      <w:pPr>
        <w:spacing w:line="360" w:lineRule="auto"/>
        <w:jc w:val="left"/>
        <w:textAlignment w:val="center"/>
        <w:rPr>
          <w:rFonts w:ascii="宋体" w:hAnsi="宋体"/>
          <w:color w:val="000000"/>
        </w:rPr>
      </w:pPr>
      <w:r>
        <w:rPr>
          <w:color w:val="000000"/>
        </w:rPr>
        <w:t xml:space="preserve">2. </w:t>
      </w:r>
      <w:r>
        <w:rPr>
          <w:rFonts w:ascii="宋体" w:hAnsi="宋体"/>
          <w:color w:val="000000"/>
        </w:rPr>
        <w:t>扬州中国大运河博物馆生动还原了大运河的历史场景。下列过程涉及化学变化的是</w:t>
      </w:r>
    </w:p>
    <w:p w14:paraId="252C6AE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开凿河道</w:t>
      </w:r>
      <w:r>
        <w:rPr>
          <w:rFonts w:ascii="宋体" w:hAnsi="宋体"/>
          <w:color w:val="000000"/>
        </w:rPr>
        <w:tab/>
      </w:r>
      <w:r>
        <w:rPr>
          <w:rFonts w:ascii="宋体" w:hAnsi="宋体"/>
          <w:color w:val="000000"/>
        </w:rPr>
        <w:t>B. 裁制船帆</w:t>
      </w:r>
      <w:r>
        <w:rPr>
          <w:rFonts w:ascii="宋体" w:hAnsi="宋体"/>
          <w:color w:val="000000"/>
        </w:rPr>
        <w:tab/>
      </w:r>
      <w:r>
        <w:rPr>
          <w:rFonts w:ascii="宋体" w:hAnsi="宋体"/>
          <w:color w:val="000000"/>
        </w:rPr>
        <w:t>C. 炼铁铸锚</w:t>
      </w:r>
      <w:r>
        <w:rPr>
          <w:rFonts w:ascii="宋体" w:hAnsi="宋体"/>
          <w:color w:val="000000"/>
        </w:rPr>
        <w:tab/>
      </w:r>
      <w:r>
        <w:rPr>
          <w:rFonts w:ascii="宋体" w:hAnsi="宋体"/>
          <w:color w:val="000000"/>
        </w:rPr>
        <w:t>D. 伐木造桨</w:t>
      </w:r>
    </w:p>
    <w:p w14:paraId="7FC491A5">
      <w:pPr>
        <w:spacing w:line="360" w:lineRule="auto"/>
        <w:textAlignment w:val="center"/>
        <w:rPr>
          <w:color w:val="000000"/>
        </w:rPr>
      </w:pPr>
      <w:r>
        <w:rPr>
          <w:color w:val="2E75B6"/>
        </w:rPr>
        <w:t>【答案】</w:t>
      </w:r>
      <w:r>
        <w:rPr>
          <w:color w:val="000000"/>
        </w:rPr>
        <w:t>C</w:t>
      </w:r>
    </w:p>
    <w:p w14:paraId="30A5B2C0">
      <w:pPr>
        <w:spacing w:line="360" w:lineRule="auto"/>
        <w:textAlignment w:val="center"/>
        <w:rPr>
          <w:color w:val="000000"/>
        </w:rPr>
      </w:pPr>
      <w:r>
        <w:rPr>
          <w:color w:val="2E75B6"/>
        </w:rPr>
        <w:t>【解析】</w:t>
      </w:r>
    </w:p>
    <w:p w14:paraId="6A17EEA1">
      <w:pPr>
        <w:spacing w:line="360" w:lineRule="auto"/>
        <w:jc w:val="left"/>
        <w:textAlignment w:val="center"/>
        <w:rPr>
          <w:color w:val="000000"/>
        </w:rPr>
      </w:pPr>
      <w:r>
        <w:rPr>
          <w:color w:val="000000"/>
        </w:rPr>
        <w:t xml:space="preserve">【详解】A、开凿河道，只是形状的改变，无新物质生成，属于物理变化； </w:t>
      </w:r>
    </w:p>
    <w:p w14:paraId="3E05160A">
      <w:pPr>
        <w:spacing w:line="360" w:lineRule="auto"/>
        <w:jc w:val="left"/>
        <w:textAlignment w:val="center"/>
        <w:rPr>
          <w:color w:val="000000"/>
        </w:rPr>
      </w:pPr>
      <w:r>
        <w:rPr>
          <w:color w:val="000000"/>
        </w:rPr>
        <w:t xml:space="preserve">B、裁制船帆，只是形状的改变，无新物质生成，属于物理变化； </w:t>
      </w:r>
    </w:p>
    <w:p w14:paraId="6087401E">
      <w:pPr>
        <w:spacing w:line="360" w:lineRule="auto"/>
        <w:jc w:val="left"/>
        <w:textAlignment w:val="center"/>
        <w:rPr>
          <w:color w:val="000000"/>
        </w:rPr>
      </w:pPr>
      <w:r>
        <w:rPr>
          <w:color w:val="000000"/>
        </w:rPr>
        <w:t xml:space="preserve">C、炼铁铸锚，有铁等新物质生成，属于化学变化； </w:t>
      </w:r>
    </w:p>
    <w:p w14:paraId="0851FA3B">
      <w:pPr>
        <w:spacing w:line="360" w:lineRule="auto"/>
        <w:jc w:val="left"/>
        <w:textAlignment w:val="center"/>
        <w:rPr>
          <w:color w:val="000000"/>
        </w:rPr>
      </w:pPr>
      <w:r>
        <w:rPr>
          <w:color w:val="000000"/>
        </w:rPr>
        <w:t>D、伐木造桨，只是形状的改变，无新物质生成，属于物理变化。</w:t>
      </w:r>
    </w:p>
    <w:p w14:paraId="2634D0F3">
      <w:pPr>
        <w:spacing w:line="360" w:lineRule="auto"/>
        <w:jc w:val="left"/>
        <w:textAlignment w:val="center"/>
        <w:rPr>
          <w:color w:val="000000"/>
        </w:rPr>
      </w:pPr>
      <w:r>
        <w:rPr>
          <w:color w:val="000000"/>
        </w:rPr>
        <w:t>故选C。</w:t>
      </w:r>
    </w:p>
    <w:p w14:paraId="06384D49">
      <w:pPr>
        <w:spacing w:line="360" w:lineRule="auto"/>
        <w:jc w:val="left"/>
        <w:textAlignment w:val="center"/>
        <w:rPr>
          <w:rFonts w:ascii="宋体" w:hAnsi="宋体"/>
          <w:color w:val="000000"/>
        </w:rPr>
      </w:pPr>
      <w:r>
        <w:rPr>
          <w:color w:val="000000"/>
        </w:rPr>
        <w:t xml:space="preserve">3. </w:t>
      </w:r>
      <w:r>
        <w:rPr>
          <w:rFonts w:ascii="宋体" w:hAnsi="宋体"/>
          <w:color w:val="000000"/>
        </w:rPr>
        <w:t>节约用水是保护水资源的有效途径。适合张贴在学校水龙头旁的标识是</w:t>
      </w:r>
    </w:p>
    <w:p w14:paraId="5463A51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6202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62025" cy="904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19150" cy="8191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19150" cy="8191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8582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85825" cy="8382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04875" cy="9144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04875" cy="914400"/>
                    </a:xfrm>
                    <a:prstGeom prst="rect">
                      <a:avLst/>
                    </a:prstGeom>
                  </pic:spPr>
                </pic:pic>
              </a:graphicData>
            </a:graphic>
          </wp:inline>
        </w:drawing>
      </w:r>
    </w:p>
    <w:p w14:paraId="7D22F6A0">
      <w:pPr>
        <w:spacing w:line="360" w:lineRule="auto"/>
        <w:textAlignment w:val="center"/>
        <w:rPr>
          <w:color w:val="000000"/>
        </w:rPr>
      </w:pPr>
      <w:r>
        <w:rPr>
          <w:color w:val="2E75B6"/>
        </w:rPr>
        <w:t>【答案】</w:t>
      </w:r>
      <w:r>
        <w:rPr>
          <w:color w:val="000000"/>
        </w:rPr>
        <w:t>B</w:t>
      </w:r>
    </w:p>
    <w:p w14:paraId="2B116C75">
      <w:pPr>
        <w:spacing w:line="360" w:lineRule="auto"/>
        <w:textAlignment w:val="center"/>
        <w:rPr>
          <w:color w:val="000000"/>
        </w:rPr>
      </w:pPr>
      <w:r>
        <w:rPr>
          <w:color w:val="2E75B6"/>
        </w:rPr>
        <w:t>【解析】</w:t>
      </w:r>
    </w:p>
    <w:p w14:paraId="5E54053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、该标志是可循环标志，一般印在各种各样的商品和商品的包装上，许多饮料瓶、矿泉水瓶的底部都有一个特殊三角形的三箭头标志，标志着商品或商品的包装是用可再生的材料做的，不符合题意；</w:t>
      </w:r>
    </w:p>
    <w:p w14:paraId="25AE413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、该标志是国家节水标志，张贴在学校水龙头旁，提醒同学们节约用水，符合题意；</w:t>
      </w:r>
    </w:p>
    <w:p w14:paraId="028CE9D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、该标志是绿色食品标志，一般印刷在符合要求的食品包装上，不符合题意；</w:t>
      </w:r>
    </w:p>
    <w:p w14:paraId="4B27E3B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、该标志是禁止带火种标志，一般张贴在严禁烟火的地方，不符合题意。</w:t>
      </w:r>
    </w:p>
    <w:p w14:paraId="33D9270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153E2AF">
      <w:pPr>
        <w:spacing w:line="360" w:lineRule="auto"/>
        <w:jc w:val="left"/>
        <w:textAlignment w:val="center"/>
        <w:rPr>
          <w:rFonts w:ascii="宋体" w:hAnsi="宋体"/>
          <w:color w:val="000000"/>
        </w:rPr>
      </w:pPr>
      <w:r>
        <w:rPr>
          <w:color w:val="000000"/>
        </w:rPr>
        <w:t xml:space="preserve">4. </w:t>
      </w:r>
      <w:r>
        <w:rPr>
          <w:rFonts w:ascii="宋体" w:hAnsi="宋体"/>
          <w:color w:val="000000"/>
        </w:rPr>
        <w:t>自热食品的发热包中含有</w:t>
      </w:r>
      <w:r>
        <w:rPr>
          <w:rFonts w:eastAsia="Times New Roman" w:cs="Times New Roman"/>
          <w:color w:val="000000"/>
        </w:rPr>
        <w:t>CaO</w:t>
      </w:r>
      <w:r>
        <w:rPr>
          <w:rFonts w:ascii="宋体" w:hAnsi="宋体"/>
          <w:color w:val="000000"/>
        </w:rPr>
        <w:t>，它属于</w:t>
      </w:r>
    </w:p>
    <w:p w14:paraId="5939564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酸</w:t>
      </w:r>
      <w:r>
        <w:rPr>
          <w:rFonts w:ascii="宋体" w:hAnsi="宋体"/>
          <w:color w:val="000000"/>
        </w:rPr>
        <w:tab/>
      </w:r>
      <w:r>
        <w:rPr>
          <w:rFonts w:ascii="宋体" w:hAnsi="宋体"/>
          <w:color w:val="000000"/>
        </w:rPr>
        <w:t>B. 碱</w:t>
      </w:r>
      <w:r>
        <w:rPr>
          <w:rFonts w:ascii="宋体" w:hAnsi="宋体"/>
          <w:color w:val="000000"/>
        </w:rPr>
        <w:tab/>
      </w:r>
      <w:r>
        <w:rPr>
          <w:rFonts w:ascii="宋体" w:hAnsi="宋体"/>
          <w:color w:val="000000"/>
        </w:rPr>
        <w:t>C. 盐</w:t>
      </w:r>
      <w:r>
        <w:rPr>
          <w:rFonts w:ascii="宋体" w:hAnsi="宋体"/>
          <w:color w:val="000000"/>
        </w:rPr>
        <w:tab/>
      </w:r>
      <w:r>
        <w:rPr>
          <w:rFonts w:ascii="宋体" w:hAnsi="宋体"/>
          <w:color w:val="000000"/>
        </w:rPr>
        <w:t>D. 氧化物</w:t>
      </w:r>
    </w:p>
    <w:p w14:paraId="4F231EEA">
      <w:pPr>
        <w:spacing w:line="360" w:lineRule="auto"/>
        <w:textAlignment w:val="center"/>
        <w:rPr>
          <w:color w:val="000000"/>
        </w:rPr>
      </w:pPr>
      <w:r>
        <w:rPr>
          <w:color w:val="2E75B6"/>
        </w:rPr>
        <w:t>【答案】</w:t>
      </w:r>
      <w:r>
        <w:rPr>
          <w:color w:val="000000"/>
        </w:rPr>
        <w:t>D</w:t>
      </w:r>
    </w:p>
    <w:p w14:paraId="2D8CEAB7">
      <w:pPr>
        <w:spacing w:line="360" w:lineRule="auto"/>
        <w:textAlignment w:val="center"/>
        <w:rPr>
          <w:color w:val="000000"/>
        </w:rPr>
      </w:pPr>
      <w:r>
        <w:rPr>
          <w:color w:val="2E75B6"/>
        </w:rPr>
        <w:t>【解析】</w:t>
      </w:r>
    </w:p>
    <w:p w14:paraId="7060FB67">
      <w:pPr>
        <w:spacing w:line="360" w:lineRule="auto"/>
        <w:jc w:val="left"/>
        <w:textAlignment w:val="center"/>
        <w:rPr>
          <w:color w:val="000000"/>
        </w:rPr>
      </w:pPr>
      <w:r>
        <w:rPr>
          <w:color w:val="000000"/>
        </w:rPr>
        <w:t>【详解】A、酸是指在水溶液中电离时产生的阳离子都是氢离子的化合物，氧化钙不属于酸，故A错误；</w:t>
      </w:r>
    </w:p>
    <w:p w14:paraId="0D4192E1">
      <w:pPr>
        <w:spacing w:line="360" w:lineRule="auto"/>
        <w:jc w:val="left"/>
        <w:textAlignment w:val="center"/>
        <w:rPr>
          <w:color w:val="000000"/>
        </w:rPr>
      </w:pPr>
      <w:r>
        <w:rPr>
          <w:color w:val="000000"/>
        </w:rPr>
        <w:t>B、碱是指在溶液中电离成的阴离子全部是OH</w:t>
      </w:r>
      <w:r>
        <w:rPr>
          <w:color w:val="000000"/>
          <w:vertAlign w:val="superscript"/>
        </w:rPr>
        <w:t>-</w:t>
      </w:r>
      <w:r>
        <w:rPr>
          <w:color w:val="000000"/>
        </w:rPr>
        <w:t>的化合物，氧化钙不属于碱，故B错误；</w:t>
      </w:r>
    </w:p>
    <w:p w14:paraId="66CA11A3">
      <w:pPr>
        <w:spacing w:line="360" w:lineRule="auto"/>
        <w:jc w:val="left"/>
        <w:textAlignment w:val="center"/>
        <w:rPr>
          <w:color w:val="000000"/>
        </w:rPr>
      </w:pPr>
      <w:r>
        <w:rPr>
          <w:color w:val="000000"/>
        </w:rPr>
        <w:t>C、盐是指一类金属离子或铵根离子与酸根离子结合的化合物，氧化钙不属于盐，故C错误；</w:t>
      </w:r>
    </w:p>
    <w:p w14:paraId="6CB7C166">
      <w:pPr>
        <w:spacing w:line="360" w:lineRule="auto"/>
        <w:jc w:val="left"/>
        <w:textAlignment w:val="center"/>
        <w:rPr>
          <w:color w:val="000000"/>
        </w:rPr>
      </w:pPr>
      <w:r>
        <w:rPr>
          <w:color w:val="000000"/>
        </w:rPr>
        <w:t>D、氧化物是由两种元素组成的化合物，其中一种元素是氧元素，CaO是由钙和氧两种元素组成的，属于氧化物，故D正确。</w:t>
      </w:r>
    </w:p>
    <w:p w14:paraId="7C9EBA13">
      <w:pPr>
        <w:spacing w:line="360" w:lineRule="auto"/>
        <w:jc w:val="left"/>
        <w:textAlignment w:val="center"/>
        <w:rPr>
          <w:color w:val="000000"/>
        </w:rPr>
      </w:pPr>
      <w:r>
        <w:rPr>
          <w:color w:val="000000"/>
        </w:rPr>
        <w:t>故选D。</w:t>
      </w:r>
    </w:p>
    <w:p w14:paraId="70CAEC87">
      <w:pPr>
        <w:spacing w:line="360" w:lineRule="auto"/>
        <w:jc w:val="left"/>
        <w:textAlignment w:val="center"/>
        <w:rPr>
          <w:rFonts w:ascii="宋体" w:hAnsi="宋体"/>
          <w:color w:val="000000"/>
        </w:rPr>
      </w:pPr>
      <w:r>
        <w:rPr>
          <w:color w:val="000000"/>
        </w:rPr>
        <w:t xml:space="preserve">5. </w:t>
      </w:r>
      <w:r>
        <w:rPr>
          <w:rFonts w:ascii="宋体" w:hAnsi="宋体"/>
          <w:color w:val="000000"/>
        </w:rPr>
        <w:t>下列物质由离子构成的是</w:t>
      </w:r>
    </w:p>
    <w:p w14:paraId="328F654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硝酸钠</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金刚石</w:t>
      </w:r>
    </w:p>
    <w:p w14:paraId="5AA534A0">
      <w:pPr>
        <w:spacing w:line="360" w:lineRule="auto"/>
        <w:textAlignment w:val="center"/>
        <w:rPr>
          <w:color w:val="000000"/>
        </w:rPr>
      </w:pPr>
      <w:r>
        <w:rPr>
          <w:color w:val="2E75B6"/>
        </w:rPr>
        <w:t>【答案】</w:t>
      </w:r>
      <w:r>
        <w:rPr>
          <w:color w:val="000000"/>
        </w:rPr>
        <w:t>B</w:t>
      </w:r>
    </w:p>
    <w:p w14:paraId="6D6C2A94">
      <w:pPr>
        <w:spacing w:line="360" w:lineRule="auto"/>
        <w:textAlignment w:val="center"/>
        <w:rPr>
          <w:color w:val="000000"/>
        </w:rPr>
      </w:pPr>
      <w:r>
        <w:rPr>
          <w:color w:val="2E75B6"/>
        </w:rPr>
        <w:t>【解析】</w:t>
      </w:r>
    </w:p>
    <w:p w14:paraId="3EE19CFC">
      <w:pPr>
        <w:spacing w:line="360" w:lineRule="auto"/>
        <w:jc w:val="left"/>
        <w:textAlignment w:val="center"/>
        <w:rPr>
          <w:color w:val="000000"/>
        </w:rPr>
      </w:pPr>
      <w:r>
        <w:rPr>
          <w:color w:val="000000"/>
        </w:rPr>
        <w:t>【详解】A、氮气由氮分子构成，不符合题意；</w:t>
      </w:r>
    </w:p>
    <w:p w14:paraId="2A40EB1E">
      <w:pPr>
        <w:spacing w:line="360" w:lineRule="auto"/>
        <w:jc w:val="left"/>
        <w:textAlignment w:val="center"/>
        <w:rPr>
          <w:color w:val="000000"/>
        </w:rPr>
      </w:pPr>
      <w:r>
        <w:rPr>
          <w:color w:val="000000"/>
        </w:rPr>
        <w:t>B、硝酸钠由钠离子和硝酸根离子构成，符合题意；</w:t>
      </w:r>
    </w:p>
    <w:p w14:paraId="2D2FDDD0">
      <w:pPr>
        <w:spacing w:line="360" w:lineRule="auto"/>
        <w:jc w:val="left"/>
        <w:textAlignment w:val="center"/>
        <w:rPr>
          <w:color w:val="000000"/>
        </w:rPr>
      </w:pPr>
      <w:r>
        <w:rPr>
          <w:color w:val="000000"/>
        </w:rPr>
        <w:t>C、二氧化碳由二氧化碳分子构成，不符合题意；</w:t>
      </w:r>
    </w:p>
    <w:p w14:paraId="186338EF">
      <w:pPr>
        <w:spacing w:line="360" w:lineRule="auto"/>
        <w:jc w:val="left"/>
        <w:textAlignment w:val="center"/>
        <w:rPr>
          <w:color w:val="000000"/>
        </w:rPr>
      </w:pPr>
      <w:r>
        <w:rPr>
          <w:color w:val="000000"/>
        </w:rPr>
        <w:t>D、金刚石由碳原子构成，不符合题意。</w:t>
      </w:r>
    </w:p>
    <w:p w14:paraId="67936F99">
      <w:pPr>
        <w:spacing w:line="360" w:lineRule="auto"/>
        <w:jc w:val="left"/>
        <w:textAlignment w:val="center"/>
        <w:rPr>
          <w:color w:val="000000"/>
        </w:rPr>
      </w:pPr>
      <w:r>
        <w:rPr>
          <w:color w:val="000000"/>
        </w:rPr>
        <w:t>故选B。</w:t>
      </w:r>
    </w:p>
    <w:p w14:paraId="13140F05">
      <w:pPr>
        <w:spacing w:line="360" w:lineRule="auto"/>
        <w:jc w:val="left"/>
        <w:textAlignment w:val="center"/>
        <w:rPr>
          <w:rFonts w:ascii="宋体" w:hAnsi="宋体"/>
          <w:color w:val="000000"/>
        </w:rPr>
      </w:pPr>
      <w:r>
        <w:rPr>
          <w:color w:val="000000"/>
        </w:rPr>
        <w:t xml:space="preserve">6. </w:t>
      </w:r>
      <w:r>
        <w:rPr>
          <w:rFonts w:ascii="宋体" w:hAnsi="宋体"/>
          <w:color w:val="000000"/>
        </w:rPr>
        <w:t>室温时，下列液体的</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的是</w:t>
      </w:r>
    </w:p>
    <w:p w14:paraId="75F298F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白醋</w:t>
      </w:r>
      <w:r>
        <w:rPr>
          <w:color w:val="000000"/>
        </w:rPr>
        <w:tab/>
      </w:r>
      <w:r>
        <w:rPr>
          <w:color w:val="000000"/>
        </w:rPr>
        <w:t xml:space="preserve">B. </w:t>
      </w:r>
      <w:r>
        <w:rPr>
          <w:rFonts w:ascii="宋体" w:hAnsi="宋体"/>
          <w:color w:val="000000"/>
        </w:rPr>
        <w:t>蒸馏水</w:t>
      </w:r>
      <w:r>
        <w:rPr>
          <w:color w:val="000000"/>
        </w:rPr>
        <w:tab/>
      </w:r>
      <w:r>
        <w:rPr>
          <w:color w:val="000000"/>
        </w:rPr>
        <w:t xml:space="preserve">C. </w:t>
      </w:r>
      <w:r>
        <w:rPr>
          <w:rFonts w:ascii="宋体" w:hAnsi="宋体"/>
          <w:color w:val="000000"/>
        </w:rPr>
        <w:t>食盐水</w:t>
      </w:r>
      <w:r>
        <w:rPr>
          <w:color w:val="000000"/>
        </w:rPr>
        <w:tab/>
      </w:r>
      <w:r>
        <w:rPr>
          <w:color w:val="000000"/>
        </w:rPr>
        <w:t xml:space="preserve">D. </w:t>
      </w:r>
      <w:r>
        <w:rPr>
          <w:rFonts w:ascii="宋体" w:hAnsi="宋体"/>
          <w:color w:val="000000"/>
        </w:rPr>
        <w:t>肥皂水</w:t>
      </w:r>
    </w:p>
    <w:p w14:paraId="0E5EE35A">
      <w:pPr>
        <w:spacing w:line="360" w:lineRule="auto"/>
        <w:textAlignment w:val="center"/>
        <w:rPr>
          <w:color w:val="000000"/>
        </w:rPr>
      </w:pPr>
      <w:r>
        <w:rPr>
          <w:color w:val="2E75B6"/>
        </w:rPr>
        <w:t>【答案】</w:t>
      </w:r>
      <w:r>
        <w:rPr>
          <w:color w:val="000000"/>
        </w:rPr>
        <w:t>A</w:t>
      </w:r>
    </w:p>
    <w:p w14:paraId="1EFE37E8">
      <w:pPr>
        <w:spacing w:line="360" w:lineRule="auto"/>
        <w:textAlignment w:val="center"/>
        <w:rPr>
          <w:color w:val="000000"/>
        </w:rPr>
      </w:pPr>
      <w:r>
        <w:rPr>
          <w:color w:val="2E75B6"/>
        </w:rPr>
        <w:t>【解析】</w:t>
      </w:r>
    </w:p>
    <w:p w14:paraId="0C035A38">
      <w:pPr>
        <w:spacing w:line="360" w:lineRule="auto"/>
        <w:jc w:val="left"/>
        <w:textAlignment w:val="center"/>
        <w:rPr>
          <w:color w:val="000000"/>
        </w:rPr>
      </w:pPr>
      <w:r>
        <w:rPr>
          <w:color w:val="000000"/>
        </w:rPr>
        <w:t>【详解】A、室温下，白醋显酸性，pH&lt;7，符合题意；</w:t>
      </w:r>
    </w:p>
    <w:p w14:paraId="6EE4CA2E">
      <w:pPr>
        <w:spacing w:line="360" w:lineRule="auto"/>
        <w:jc w:val="left"/>
        <w:textAlignment w:val="center"/>
        <w:rPr>
          <w:color w:val="000000"/>
        </w:rPr>
      </w:pPr>
      <w:r>
        <w:rPr>
          <w:color w:val="000000"/>
        </w:rPr>
        <w:t>B、室温下，蒸馏水显中性，pH=7，不符合题意；</w:t>
      </w:r>
    </w:p>
    <w:p w14:paraId="2F0D6BCA">
      <w:pPr>
        <w:spacing w:line="360" w:lineRule="auto"/>
        <w:jc w:val="left"/>
        <w:textAlignment w:val="center"/>
        <w:rPr>
          <w:color w:val="000000"/>
        </w:rPr>
      </w:pPr>
      <w:r>
        <w:rPr>
          <w:color w:val="000000"/>
        </w:rPr>
        <w:t>C、室温下，食盐水显中性，pH=7，不符合题意；</w:t>
      </w:r>
    </w:p>
    <w:p w14:paraId="1A3408DE">
      <w:pPr>
        <w:spacing w:line="360" w:lineRule="auto"/>
        <w:jc w:val="left"/>
        <w:textAlignment w:val="center"/>
        <w:rPr>
          <w:color w:val="000000"/>
        </w:rPr>
      </w:pPr>
      <w:r>
        <w:rPr>
          <w:color w:val="000000"/>
        </w:rPr>
        <w:t>D、室温下，肥皂水显碱性，pH＞7，不符合题意。</w:t>
      </w:r>
    </w:p>
    <w:p w14:paraId="23D30FD2">
      <w:pPr>
        <w:spacing w:line="360" w:lineRule="auto"/>
        <w:jc w:val="left"/>
        <w:textAlignment w:val="center"/>
        <w:rPr>
          <w:color w:val="000000"/>
        </w:rPr>
      </w:pPr>
      <w:r>
        <w:rPr>
          <w:color w:val="000000"/>
        </w:rPr>
        <w:t>故选A。</w:t>
      </w:r>
    </w:p>
    <w:p w14:paraId="2A284619">
      <w:pPr>
        <w:spacing w:line="360" w:lineRule="auto"/>
        <w:jc w:val="left"/>
        <w:textAlignment w:val="center"/>
        <w:rPr>
          <w:rFonts w:ascii="宋体" w:hAnsi="宋体"/>
          <w:color w:val="000000"/>
        </w:rPr>
      </w:pPr>
      <w:r>
        <w:rPr>
          <w:color w:val="000000"/>
        </w:rPr>
        <w:t xml:space="preserve">7. </w:t>
      </w:r>
      <w:r>
        <w:rPr>
          <w:rFonts w:ascii="宋体" w:hAnsi="宋体"/>
          <w:color w:val="000000"/>
        </w:rPr>
        <w:t>防治空气污染，保护生态环境。下列做法</w:t>
      </w:r>
      <w:r>
        <w:rPr>
          <w:rFonts w:ascii="宋体" w:hAnsi="宋体"/>
          <w:color w:val="000000"/>
          <w:em w:val="dot"/>
        </w:rPr>
        <w:t>不</w:t>
      </w:r>
      <w:r>
        <w:rPr>
          <w:rFonts w:ascii="宋体" w:hAnsi="宋体"/>
          <w:color w:val="000000"/>
        </w:rPr>
        <w:t>合理的是</w:t>
      </w:r>
    </w:p>
    <w:p w14:paraId="671648B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开发和使用清洁能源</w:t>
      </w:r>
      <w:r>
        <w:rPr>
          <w:color w:val="000000"/>
        </w:rPr>
        <w:tab/>
      </w:r>
      <w:r>
        <w:rPr>
          <w:color w:val="000000"/>
        </w:rPr>
        <w:t xml:space="preserve">B. </w:t>
      </w:r>
      <w:r>
        <w:rPr>
          <w:rFonts w:ascii="宋体" w:hAnsi="宋体"/>
          <w:color w:val="000000"/>
        </w:rPr>
        <w:t>车辆尾气净化后排放</w:t>
      </w:r>
    </w:p>
    <w:p w14:paraId="49CE7D0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工业废气排放到高空</w:t>
      </w:r>
      <w:r>
        <w:rPr>
          <w:color w:val="000000"/>
        </w:rPr>
        <w:tab/>
      </w:r>
      <w:r>
        <w:rPr>
          <w:color w:val="000000"/>
        </w:rPr>
        <w:t xml:space="preserve">D. </w:t>
      </w:r>
      <w:r>
        <w:rPr>
          <w:rFonts w:ascii="宋体" w:hAnsi="宋体"/>
          <w:color w:val="000000"/>
        </w:rPr>
        <w:t>管理和控制工地扬尘</w:t>
      </w:r>
    </w:p>
    <w:p w14:paraId="137E3978">
      <w:pPr>
        <w:spacing w:line="360" w:lineRule="auto"/>
        <w:textAlignment w:val="center"/>
        <w:rPr>
          <w:color w:val="000000"/>
        </w:rPr>
      </w:pPr>
      <w:r>
        <w:rPr>
          <w:color w:val="2E75B6"/>
        </w:rPr>
        <w:t>【答案】</w:t>
      </w:r>
      <w:r>
        <w:rPr>
          <w:color w:val="000000"/>
        </w:rPr>
        <w:t>C</w:t>
      </w:r>
    </w:p>
    <w:p w14:paraId="7D238351">
      <w:pPr>
        <w:spacing w:line="360" w:lineRule="auto"/>
        <w:textAlignment w:val="center"/>
        <w:rPr>
          <w:color w:val="000000"/>
        </w:rPr>
      </w:pPr>
      <w:r>
        <w:rPr>
          <w:color w:val="2E75B6"/>
        </w:rPr>
        <w:t>【解析】</w:t>
      </w:r>
    </w:p>
    <w:p w14:paraId="70EAF3A5">
      <w:pPr>
        <w:spacing w:line="360" w:lineRule="auto"/>
        <w:jc w:val="left"/>
        <w:textAlignment w:val="center"/>
        <w:rPr>
          <w:color w:val="000000"/>
        </w:rPr>
      </w:pPr>
      <w:r>
        <w:rPr>
          <w:color w:val="000000"/>
        </w:rPr>
        <w:t>【详解】A、开发和使用清洁能源，可以减少化石燃料的使用，减少污染物的排放，保护环境，不符合题意；</w:t>
      </w:r>
    </w:p>
    <w:p w14:paraId="14E477A6">
      <w:pPr>
        <w:spacing w:line="360" w:lineRule="auto"/>
        <w:jc w:val="left"/>
        <w:textAlignment w:val="center"/>
        <w:rPr>
          <w:color w:val="000000"/>
        </w:rPr>
      </w:pPr>
      <w:r>
        <w:rPr>
          <w:color w:val="000000"/>
        </w:rPr>
        <w:t>B、车辆尾气净化后排放，可以减少污染，保护环境，不符合题意；</w:t>
      </w:r>
    </w:p>
    <w:p w14:paraId="5890C3AD">
      <w:pPr>
        <w:spacing w:line="360" w:lineRule="auto"/>
        <w:jc w:val="left"/>
        <w:textAlignment w:val="center"/>
        <w:rPr>
          <w:color w:val="000000"/>
        </w:rPr>
      </w:pPr>
      <w:r>
        <w:rPr>
          <w:color w:val="000000"/>
        </w:rPr>
        <w:t>C、工业废气虽然排放到高空，但是还是排到了空气中，没有减少污染物，还是会污染空气，符合题意；</w:t>
      </w:r>
    </w:p>
    <w:p w14:paraId="47D77132">
      <w:pPr>
        <w:spacing w:line="360" w:lineRule="auto"/>
        <w:jc w:val="left"/>
        <w:textAlignment w:val="center"/>
        <w:rPr>
          <w:color w:val="000000"/>
        </w:rPr>
      </w:pPr>
      <w:r>
        <w:rPr>
          <w:color w:val="000000"/>
        </w:rPr>
        <w:t>D、管理和控制工地扬尘，可以减小可吸入颗粒物的含量，减少污染，保护环境，不符合题意。</w:t>
      </w:r>
    </w:p>
    <w:p w14:paraId="477F957C">
      <w:pPr>
        <w:spacing w:line="360" w:lineRule="auto"/>
        <w:jc w:val="left"/>
        <w:textAlignment w:val="center"/>
        <w:rPr>
          <w:color w:val="000000"/>
        </w:rPr>
      </w:pPr>
      <w:r>
        <w:rPr>
          <w:color w:val="000000"/>
        </w:rPr>
        <w:t>故选C。</w:t>
      </w:r>
    </w:p>
    <w:p w14:paraId="7197BC90">
      <w:pPr>
        <w:spacing w:line="360" w:lineRule="auto"/>
        <w:jc w:val="left"/>
        <w:textAlignment w:val="center"/>
        <w:rPr>
          <w:rFonts w:ascii="宋体" w:hAnsi="宋体"/>
          <w:color w:val="000000"/>
        </w:rPr>
      </w:pPr>
      <w:r>
        <w:rPr>
          <w:color w:val="000000"/>
        </w:rPr>
        <w:t xml:space="preserve">8. </w:t>
      </w:r>
      <w:r>
        <w:rPr>
          <w:rFonts w:ascii="宋体" w:hAnsi="宋体"/>
          <w:color w:val="000000"/>
        </w:rPr>
        <w:t>从微观角度可以认识化学变化的实质。下图所示化学反应的类型为</w:t>
      </w:r>
    </w:p>
    <w:p w14:paraId="33428E95">
      <w:pPr>
        <w:spacing w:line="360" w:lineRule="auto"/>
        <w:jc w:val="left"/>
        <w:textAlignment w:val="center"/>
        <w:rPr>
          <w:color w:val="000000"/>
        </w:rPr>
      </w:pPr>
      <w:r>
        <w:rPr>
          <w:color w:val="000000"/>
        </w:rPr>
        <w:drawing>
          <wp:inline distT="0" distB="0" distL="114300" distR="114300">
            <wp:extent cx="4667250" cy="1009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667250" cy="1009650"/>
                    </a:xfrm>
                    <a:prstGeom prst="rect">
                      <a:avLst/>
                    </a:prstGeom>
                  </pic:spPr>
                </pic:pic>
              </a:graphicData>
            </a:graphic>
          </wp:inline>
        </w:drawing>
      </w:r>
    </w:p>
    <w:p w14:paraId="245C493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化合反应</w:t>
      </w:r>
      <w:r>
        <w:rPr>
          <w:color w:val="000000"/>
        </w:rPr>
        <w:tab/>
      </w:r>
      <w:r>
        <w:rPr>
          <w:color w:val="000000"/>
        </w:rPr>
        <w:t xml:space="preserve">B. </w:t>
      </w:r>
      <w:r>
        <w:rPr>
          <w:rFonts w:ascii="宋体" w:hAnsi="宋体"/>
          <w:color w:val="000000"/>
        </w:rPr>
        <w:t>分解反应</w:t>
      </w:r>
      <w:r>
        <w:rPr>
          <w:color w:val="000000"/>
        </w:rPr>
        <w:tab/>
      </w:r>
      <w:r>
        <w:rPr>
          <w:color w:val="000000"/>
        </w:rPr>
        <w:t xml:space="preserve">C. </w:t>
      </w:r>
      <w:r>
        <w:rPr>
          <w:rFonts w:ascii="宋体" w:hAnsi="宋体"/>
          <w:color w:val="000000"/>
        </w:rPr>
        <w:t>置换反应</w:t>
      </w:r>
      <w:r>
        <w:rPr>
          <w:color w:val="000000"/>
        </w:rPr>
        <w:tab/>
      </w:r>
      <w:r>
        <w:rPr>
          <w:color w:val="000000"/>
        </w:rPr>
        <w:t xml:space="preserve">D. </w:t>
      </w:r>
      <w:r>
        <w:rPr>
          <w:rFonts w:ascii="宋体" w:hAnsi="宋体"/>
          <w:color w:val="000000"/>
        </w:rPr>
        <w:t>复分解反应</w:t>
      </w:r>
    </w:p>
    <w:p w14:paraId="4C0F947F">
      <w:pPr>
        <w:spacing w:line="360" w:lineRule="auto"/>
        <w:textAlignment w:val="center"/>
        <w:rPr>
          <w:color w:val="000000"/>
        </w:rPr>
      </w:pPr>
      <w:r>
        <w:rPr>
          <w:color w:val="2E75B6"/>
        </w:rPr>
        <w:t>【答案】</w:t>
      </w:r>
      <w:r>
        <w:rPr>
          <w:color w:val="000000"/>
        </w:rPr>
        <w:t>B</w:t>
      </w:r>
    </w:p>
    <w:p w14:paraId="380BA1CA">
      <w:pPr>
        <w:spacing w:line="360" w:lineRule="auto"/>
        <w:textAlignment w:val="center"/>
        <w:rPr>
          <w:color w:val="000000"/>
        </w:rPr>
      </w:pPr>
      <w:r>
        <w:rPr>
          <w:color w:val="2E75B6"/>
        </w:rPr>
        <w:t>【解析】</w:t>
      </w:r>
    </w:p>
    <w:p w14:paraId="7D311990">
      <w:pPr>
        <w:spacing w:line="360" w:lineRule="auto"/>
        <w:jc w:val="left"/>
        <w:textAlignment w:val="center"/>
        <w:rPr>
          <w:color w:val="000000"/>
        </w:rPr>
      </w:pPr>
      <w:r>
        <w:rPr>
          <w:color w:val="000000"/>
        </w:rPr>
        <w:t>【详解】由图可知，该反应的反应物为</w:t>
      </w:r>
      <w:r>
        <w:rPr>
          <w:color w:val="000000"/>
        </w:rPr>
        <w:drawing>
          <wp:inline distT="0" distB="0" distL="114300" distR="114300">
            <wp:extent cx="466725" cy="3619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66725" cy="361950"/>
                    </a:xfrm>
                    <a:prstGeom prst="rect">
                      <a:avLst/>
                    </a:prstGeom>
                  </pic:spPr>
                </pic:pic>
              </a:graphicData>
            </a:graphic>
          </wp:inline>
        </w:drawing>
      </w:r>
      <w:r>
        <w:rPr>
          <w:color w:val="000000"/>
        </w:rPr>
        <w:t xml:space="preserve"> ，生成物为 </w:t>
      </w:r>
      <w:r>
        <w:rPr>
          <w:color w:val="000000"/>
        </w:rPr>
        <w:drawing>
          <wp:inline distT="0" distB="0" distL="114300" distR="114300">
            <wp:extent cx="495300" cy="428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95300" cy="428625"/>
                    </a:xfrm>
                    <a:prstGeom prst="rect">
                      <a:avLst/>
                    </a:prstGeom>
                  </pic:spPr>
                </pic:pic>
              </a:graphicData>
            </a:graphic>
          </wp:inline>
        </w:drawing>
      </w:r>
      <w:r>
        <w:rPr>
          <w:color w:val="000000"/>
        </w:rPr>
        <w:t xml:space="preserve">和 </w:t>
      </w:r>
      <w:r>
        <w:rPr>
          <w:color w:val="000000"/>
        </w:rPr>
        <w:drawing>
          <wp:inline distT="0" distB="0" distL="114300" distR="114300">
            <wp:extent cx="190500" cy="361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90500" cy="361950"/>
                    </a:xfrm>
                    <a:prstGeom prst="rect">
                      <a:avLst/>
                    </a:prstGeom>
                  </pic:spPr>
                </pic:pic>
              </a:graphicData>
            </a:graphic>
          </wp:inline>
        </w:drawing>
      </w:r>
      <w:r>
        <w:rPr>
          <w:color w:val="000000"/>
        </w:rPr>
        <w:t xml:space="preserve">，符合“一变多”的特点，属于分解反应。 </w:t>
      </w:r>
    </w:p>
    <w:p w14:paraId="56F3BA66">
      <w:pPr>
        <w:spacing w:line="360" w:lineRule="auto"/>
        <w:jc w:val="left"/>
        <w:textAlignment w:val="center"/>
        <w:rPr>
          <w:rFonts w:ascii="宋体" w:hAnsi="宋体"/>
          <w:color w:val="000000"/>
        </w:rPr>
      </w:pPr>
      <w:r>
        <w:rPr>
          <w:color w:val="000000"/>
        </w:rPr>
        <w:t xml:space="preserve">9. </w:t>
      </w:r>
      <w:r>
        <w:rPr>
          <w:rFonts w:ascii="宋体" w:hAnsi="宋体"/>
          <w:color w:val="000000"/>
        </w:rPr>
        <w:t>石灰石的主要成分是</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下列说法不正确的是</w:t>
      </w:r>
    </w:p>
    <w:p w14:paraId="5194C2E1">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属于碳酸盐</w:t>
      </w:r>
      <w:r>
        <w:rPr>
          <w:color w:val="000000"/>
        </w:rPr>
        <w:tab/>
      </w:r>
      <w:r>
        <w:rPr>
          <w:color w:val="000000"/>
        </w:rPr>
        <w:t xml:space="preserve">B. </w:t>
      </w:r>
      <w:r>
        <w:rPr>
          <w:rFonts w:ascii="宋体" w:hAnsi="宋体"/>
          <w:color w:val="000000"/>
        </w:rPr>
        <w:t>贝壳和珍珠中含有</w:t>
      </w:r>
      <w:r>
        <w:rPr>
          <w:rFonts w:eastAsia="Times New Roman" w:cs="Times New Roman"/>
          <w:color w:val="000000"/>
        </w:rPr>
        <w:t>CaCO</w:t>
      </w:r>
      <w:r>
        <w:rPr>
          <w:rFonts w:eastAsia="Times New Roman" w:cs="Times New Roman"/>
          <w:color w:val="000000"/>
          <w:vertAlign w:val="subscript"/>
        </w:rPr>
        <w:t>3</w:t>
      </w:r>
    </w:p>
    <w:p w14:paraId="35FF0559">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易溶于水</w:t>
      </w:r>
      <w:r>
        <w:rPr>
          <w:color w:val="000000"/>
        </w:rPr>
        <w:tab/>
      </w:r>
      <w:r>
        <w:rPr>
          <w:color w:val="000000"/>
        </w:rPr>
        <w:t xml:space="preserve">D. </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可用作补钙剂</w:t>
      </w:r>
    </w:p>
    <w:p w14:paraId="663D5A3F">
      <w:pPr>
        <w:spacing w:line="360" w:lineRule="auto"/>
        <w:textAlignment w:val="center"/>
        <w:rPr>
          <w:color w:val="000000"/>
        </w:rPr>
      </w:pPr>
      <w:r>
        <w:rPr>
          <w:color w:val="2E75B6"/>
        </w:rPr>
        <w:t>【答案】</w:t>
      </w:r>
      <w:r>
        <w:rPr>
          <w:color w:val="000000"/>
        </w:rPr>
        <w:t>C</w:t>
      </w:r>
    </w:p>
    <w:p w14:paraId="57A7AD39">
      <w:pPr>
        <w:spacing w:line="360" w:lineRule="auto"/>
        <w:textAlignment w:val="center"/>
        <w:rPr>
          <w:color w:val="000000"/>
        </w:rPr>
      </w:pPr>
      <w:r>
        <w:rPr>
          <w:color w:val="2E75B6"/>
        </w:rPr>
        <w:t>【解析】</w:t>
      </w:r>
    </w:p>
    <w:p w14:paraId="62D48D92">
      <w:pPr>
        <w:spacing w:line="360" w:lineRule="auto"/>
        <w:jc w:val="left"/>
        <w:textAlignment w:val="center"/>
        <w:rPr>
          <w:color w:val="000000"/>
        </w:rPr>
      </w:pPr>
      <w:r>
        <w:rPr>
          <w:color w:val="000000"/>
        </w:rPr>
        <w:t>【详解】A、CaCO</w:t>
      </w:r>
      <w:r>
        <w:rPr>
          <w:color w:val="000000"/>
          <w:vertAlign w:val="subscript"/>
        </w:rPr>
        <w:t>3</w:t>
      </w:r>
      <w:r>
        <w:rPr>
          <w:color w:val="000000"/>
        </w:rPr>
        <w:t>中含有碳酸根离子，属于碳酸盐，故A正确；</w:t>
      </w:r>
    </w:p>
    <w:p w14:paraId="5E8F8A80">
      <w:pPr>
        <w:spacing w:line="360" w:lineRule="auto"/>
        <w:jc w:val="left"/>
        <w:textAlignment w:val="center"/>
        <w:rPr>
          <w:color w:val="000000"/>
        </w:rPr>
      </w:pPr>
      <w:r>
        <w:rPr>
          <w:color w:val="000000"/>
        </w:rPr>
        <w:t>B、贝壳和珍珠中主要成分</w:t>
      </w:r>
      <w:r>
        <w:rPr>
          <w:color w:val="000000"/>
        </w:rPr>
        <w:drawing>
          <wp:inline distT="0" distB="0" distL="114300" distR="114300">
            <wp:extent cx="132080" cy="167640"/>
            <wp:effectExtent l="0" t="0" r="1270" b="3175"/>
            <wp:docPr id="232485076" name="图片 232485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85076" name="图片 232485076"/>
                    <pic:cNvPicPr>
                      <a:picLocks noChangeAspect="1"/>
                    </pic:cNvPicPr>
                  </pic:nvPicPr>
                  <pic:blipFill>
                    <a:blip r:embed="rId19" cstate="print"/>
                    <a:stretch>
                      <a:fillRect/>
                    </a:stretch>
                  </pic:blipFill>
                  <pic:spPr>
                    <a:xfrm>
                      <a:off x="0" y="0"/>
                      <a:ext cx="132080" cy="167640"/>
                    </a:xfrm>
                    <a:prstGeom prst="rect">
                      <a:avLst/>
                    </a:prstGeom>
                  </pic:spPr>
                </pic:pic>
              </a:graphicData>
            </a:graphic>
          </wp:inline>
        </w:drawing>
      </w:r>
      <w:r>
        <w:rPr>
          <w:color w:val="000000"/>
        </w:rPr>
        <w:t>CaCO</w:t>
      </w:r>
      <w:r>
        <w:rPr>
          <w:color w:val="000000"/>
          <w:vertAlign w:val="subscript"/>
        </w:rPr>
        <w:t>3</w:t>
      </w:r>
      <w:r>
        <w:rPr>
          <w:color w:val="000000"/>
        </w:rPr>
        <w:t>，故B正确；</w:t>
      </w:r>
    </w:p>
    <w:p w14:paraId="539C3172">
      <w:pPr>
        <w:spacing w:line="360" w:lineRule="auto"/>
        <w:jc w:val="left"/>
        <w:textAlignment w:val="center"/>
        <w:rPr>
          <w:color w:val="000000"/>
        </w:rPr>
      </w:pPr>
      <w:r>
        <w:rPr>
          <w:color w:val="000000"/>
        </w:rPr>
        <w:t>C、CaCO</w:t>
      </w:r>
      <w:r>
        <w:rPr>
          <w:color w:val="000000"/>
          <w:vertAlign w:val="subscript"/>
        </w:rPr>
        <w:t>3</w:t>
      </w:r>
      <w:r>
        <w:rPr>
          <w:color w:val="000000"/>
        </w:rPr>
        <w:t>难溶于水，故C错误；</w:t>
      </w:r>
    </w:p>
    <w:p w14:paraId="6235E80B">
      <w:pPr>
        <w:spacing w:line="360" w:lineRule="auto"/>
        <w:jc w:val="left"/>
        <w:textAlignment w:val="center"/>
        <w:rPr>
          <w:color w:val="000000"/>
        </w:rPr>
      </w:pPr>
      <w:r>
        <w:rPr>
          <w:color w:val="000000"/>
        </w:rPr>
        <w:t>D、CaCO</w:t>
      </w:r>
      <w:r>
        <w:rPr>
          <w:color w:val="000000"/>
          <w:vertAlign w:val="subscript"/>
        </w:rPr>
        <w:t>3</w:t>
      </w:r>
      <w:r>
        <w:rPr>
          <w:color w:val="000000"/>
        </w:rPr>
        <w:t>含钙元素，且能与胃液中的盐酸反应生成氯化钙，可用作补钙剂，故D正确。</w:t>
      </w:r>
    </w:p>
    <w:p w14:paraId="2B0ADD77">
      <w:pPr>
        <w:spacing w:line="360" w:lineRule="auto"/>
        <w:jc w:val="left"/>
        <w:textAlignment w:val="center"/>
        <w:rPr>
          <w:color w:val="000000"/>
        </w:rPr>
      </w:pPr>
      <w:r>
        <w:rPr>
          <w:color w:val="000000"/>
        </w:rPr>
        <w:t>故选C。</w:t>
      </w:r>
    </w:p>
    <w:p w14:paraId="575667A2">
      <w:pPr>
        <w:spacing w:line="360" w:lineRule="auto"/>
        <w:jc w:val="left"/>
        <w:textAlignment w:val="center"/>
        <w:rPr>
          <w:rFonts w:ascii="宋体" w:hAnsi="宋体"/>
          <w:color w:val="000000"/>
        </w:rPr>
      </w:pPr>
      <w:r>
        <w:rPr>
          <w:color w:val="000000"/>
        </w:rPr>
        <w:t xml:space="preserve">10. </w:t>
      </w:r>
      <w:r>
        <w:rPr>
          <w:rFonts w:ascii="宋体" w:hAnsi="宋体"/>
          <w:color w:val="000000"/>
        </w:rPr>
        <w:t>下列物质的性质与用途具有对应关系的是</w:t>
      </w:r>
    </w:p>
    <w:p w14:paraId="0E438CD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石墨能导电，可用于制作铅笔芯</w:t>
      </w:r>
      <w:r>
        <w:rPr>
          <w:color w:val="000000"/>
        </w:rPr>
        <w:tab/>
      </w:r>
      <w:r>
        <w:rPr>
          <w:color w:val="000000"/>
        </w:rPr>
        <w:t xml:space="preserve">B. </w:t>
      </w:r>
      <w:r>
        <w:rPr>
          <w:rFonts w:ascii="宋体" w:hAnsi="宋体"/>
          <w:color w:val="000000"/>
        </w:rPr>
        <w:t>氮气是无色气体，可用作保护气</w:t>
      </w:r>
    </w:p>
    <w:p w14:paraId="6CF55A3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一氧化碳难溶于水，可用于高炉炼铁</w:t>
      </w:r>
      <w:r>
        <w:rPr>
          <w:color w:val="000000"/>
        </w:rPr>
        <w:tab/>
      </w:r>
      <w:r>
        <w:rPr>
          <w:color w:val="000000"/>
        </w:rPr>
        <w:t xml:space="preserve">D. </w:t>
      </w:r>
      <w:r>
        <w:rPr>
          <w:rFonts w:ascii="宋体" w:hAnsi="宋体"/>
          <w:color w:val="000000"/>
        </w:rPr>
        <w:t>浓硫酸具有吸水性，可用于干燥氧气</w:t>
      </w:r>
    </w:p>
    <w:p w14:paraId="6484B7B9">
      <w:pPr>
        <w:spacing w:line="360" w:lineRule="auto"/>
        <w:textAlignment w:val="center"/>
        <w:rPr>
          <w:color w:val="000000"/>
        </w:rPr>
      </w:pPr>
      <w:r>
        <w:rPr>
          <w:color w:val="2E75B6"/>
        </w:rPr>
        <w:t>【答案】</w:t>
      </w:r>
      <w:r>
        <w:rPr>
          <w:color w:val="000000"/>
        </w:rPr>
        <w:t>D</w:t>
      </w:r>
    </w:p>
    <w:p w14:paraId="437C9E4E">
      <w:pPr>
        <w:spacing w:line="360" w:lineRule="auto"/>
        <w:textAlignment w:val="center"/>
        <w:rPr>
          <w:color w:val="000000"/>
        </w:rPr>
      </w:pPr>
      <w:r>
        <w:rPr>
          <w:color w:val="2E75B6"/>
        </w:rPr>
        <w:t>【解析】</w:t>
      </w:r>
    </w:p>
    <w:p w14:paraId="4D660398">
      <w:pPr>
        <w:spacing w:line="360" w:lineRule="auto"/>
        <w:jc w:val="left"/>
        <w:textAlignment w:val="center"/>
        <w:rPr>
          <w:rFonts w:eastAsia="Times New Roman" w:cs="Times New Roman"/>
          <w:color w:val="000000"/>
        </w:rPr>
      </w:pPr>
      <w:r>
        <w:rPr>
          <w:color w:val="000000"/>
        </w:rPr>
        <w:t>【详解】</w:t>
      </w:r>
      <w:r>
        <w:rPr>
          <w:rFonts w:eastAsia="Times New Roman" w:cs="Times New Roman"/>
          <w:color w:val="000000"/>
        </w:rPr>
        <w:t>A</w:t>
      </w:r>
      <w:r>
        <w:rPr>
          <w:rFonts w:ascii="宋体" w:hAnsi="宋体"/>
          <w:color w:val="000000"/>
        </w:rPr>
        <w:t>、石墨质软，因此可用于制作铅笔芯，石墨做铅笔芯与石墨能导电无关，不符合题意；</w:t>
      </w:r>
      <w:r>
        <w:rPr>
          <w:rFonts w:eastAsia="Times New Roman" w:cs="Times New Roman"/>
          <w:color w:val="000000"/>
        </w:rPr>
        <w:t xml:space="preserve"> </w:t>
      </w:r>
    </w:p>
    <w:p w14:paraId="7C74BC1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、氮气可用作保护气，是因为氮气的化学性质不活泼，与氮气的颜色无关，不符合题意；</w:t>
      </w:r>
    </w:p>
    <w:p w14:paraId="7C692B1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、一氧化碳具有还原性，能夺取铁的氧化物中的氧，因此可用于高炉炼铁，该用途与一氧化碳难溶于水无关，不符合题意；</w:t>
      </w:r>
    </w:p>
    <w:p w14:paraId="6577B74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、浓硫酸具有吸水性，因此可用于干燥不跟浓硫酸反应的气体，如氧气，符合题意。</w:t>
      </w:r>
    </w:p>
    <w:p w14:paraId="4691E67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D305E0F">
      <w:pPr>
        <w:spacing w:line="360" w:lineRule="auto"/>
        <w:jc w:val="left"/>
        <w:textAlignment w:val="center"/>
        <w:rPr>
          <w:rFonts w:ascii="宋体" w:hAnsi="宋体"/>
          <w:color w:val="000000"/>
        </w:rPr>
      </w:pPr>
      <w:r>
        <w:rPr>
          <w:color w:val="000000"/>
        </w:rPr>
        <w:t xml:space="preserve">11. </w:t>
      </w:r>
      <w:r>
        <w:rPr>
          <w:rFonts w:ascii="宋体" w:hAnsi="宋体"/>
          <w:color w:val="000000"/>
        </w:rPr>
        <w:t>北京冬奥会火种灯使用化合物</w:t>
      </w:r>
      <w:r>
        <w:rPr>
          <w:rFonts w:eastAsia="Times New Roman" w:cs="Times New Roman"/>
          <w:color w:val="000000"/>
        </w:rPr>
        <w:t>X</w:t>
      </w:r>
      <w:r>
        <w:rPr>
          <w:rFonts w:ascii="宋体" w:hAnsi="宋体"/>
          <w:color w:val="000000"/>
        </w:rPr>
        <w:t>作燃料，其燃烧反应方程式为</w:t>
      </w:r>
      <w:r>
        <w:object>
          <v:shape id="_x0000_i1025"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21" o:title="eqId4219b8fe9d20409d21160e37fb9fdc40"/>
            <o:lock v:ext="edit" aspectratio="t"/>
            <w10:wrap type="none"/>
            <w10:anchorlock/>
          </v:shape>
          <o:OLEObject Type="Embed" ProgID="Equation.DSMT4" ShapeID="_x0000_i1025" DrawAspect="Content" ObjectID="_1468075725" r:id="rId20">
            <o:LockedField>false</o:LockedField>
          </o:OLEObject>
        </w:object>
      </w:r>
      <w:r>
        <w:object>
          <v:shape id="_x0000_i1026" o:spt="75" alt="学科网(www.zxxk.com)--教育资源门户，提供试卷、教案、课件、论文、素材以及各类教学资源下载，还有大量而丰富的教学相关资讯！" type="#_x0000_t75" style="height:38.25pt;width:36.75pt;" o:ole="t" filled="f" o:preferrelative="t" stroked="f" coordsize="21600,21600">
            <v:path/>
            <v:fill on="f" focussize="0,0"/>
            <v:stroke on="f" joinstyle="miter"/>
            <v:imagedata r:id="rId23" o:title="eqId5bc65a0bd767be63e6f12c6193064cb4"/>
            <o:lock v:ext="edit" aspectratio="t"/>
            <w10:wrap type="none"/>
            <w10:anchorlock/>
          </v:shape>
          <o:OLEObject Type="Embed" ProgID="Equation.DSMT4" ShapeID="_x0000_i1026" DrawAspect="Content" ObjectID="_1468075726" r:id="rId22">
            <o:LockedField>false</o:LockedField>
          </o:OLEObject>
        </w:object>
      </w:r>
      <w:r>
        <w:object>
          <v:shape id="_x0000_i1027" o:spt="75" alt="学科网(www.zxxk.com)--教育资源门户，提供试卷、教案、课件、论文、素材以及各类教学资源下载，还有大量而丰富的教学相关资讯！" type="#_x0000_t75" style="height:15pt;width:56.25pt;" o:ole="t" filled="f" o:preferrelative="t" stroked="f" coordsize="21600,21600">
            <v:path/>
            <v:fill on="f" focussize="0,0"/>
            <v:stroke on="f" joinstyle="miter"/>
            <v:imagedata r:id="rId25" o:title="eqIdf9b5d35b81afac9c90dd13309c95068d"/>
            <o:lock v:ext="edit" aspectratio="t"/>
            <w10:wrap type="none"/>
            <w10:anchorlock/>
          </v:shape>
          <o:OLEObject Type="Embed" ProgID="Equation.DSMT4" ShapeID="_x0000_i1027" DrawAspect="Content" ObjectID="_1468075727" r:id="rId24">
            <o:LockedField>false</o:LockedField>
          </o:OLEObject>
        </w:object>
      </w:r>
      <w:r>
        <w:rPr>
          <w:rFonts w:ascii="宋体" w:hAnsi="宋体"/>
          <w:color w:val="000000"/>
        </w:rPr>
        <w:t>。推断</w:t>
      </w:r>
      <w:r>
        <w:rPr>
          <w:rFonts w:eastAsia="Times New Roman" w:cs="Times New Roman"/>
          <w:color w:val="000000"/>
        </w:rPr>
        <w:t>X</w:t>
      </w:r>
      <w:r>
        <w:rPr>
          <w:rFonts w:ascii="宋体" w:hAnsi="宋体"/>
          <w:color w:val="000000"/>
        </w:rPr>
        <w:t>的化学式是</w:t>
      </w:r>
    </w:p>
    <w:p w14:paraId="3DDD4AF5">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ascii="宋体" w:hAnsi="宋体"/>
          <w:color w:val="000000"/>
        </w:rPr>
        <w:tab/>
      </w:r>
      <w:r>
        <w:rPr>
          <w:rFonts w:ascii="宋体" w:hAnsi="宋体"/>
          <w:color w:val="000000"/>
        </w:rPr>
        <w:t xml:space="preserve">B. </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D. </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3</w:t>
      </w:r>
    </w:p>
    <w:p w14:paraId="6215BBF4">
      <w:pPr>
        <w:spacing w:line="360" w:lineRule="auto"/>
        <w:textAlignment w:val="center"/>
        <w:rPr>
          <w:color w:val="000000"/>
        </w:rPr>
      </w:pPr>
      <w:r>
        <w:rPr>
          <w:color w:val="2E75B6"/>
        </w:rPr>
        <w:t>【答案】</w:t>
      </w:r>
      <w:r>
        <w:rPr>
          <w:color w:val="000000"/>
        </w:rPr>
        <w:t>A</w:t>
      </w:r>
    </w:p>
    <w:p w14:paraId="4611577C">
      <w:pPr>
        <w:spacing w:line="360" w:lineRule="auto"/>
        <w:textAlignment w:val="center"/>
        <w:rPr>
          <w:color w:val="000000"/>
        </w:rPr>
      </w:pPr>
      <w:r>
        <w:rPr>
          <w:color w:val="2E75B6"/>
        </w:rPr>
        <w:t>【解析】</w:t>
      </w:r>
    </w:p>
    <w:p w14:paraId="0E7E6588">
      <w:pPr>
        <w:spacing w:line="360" w:lineRule="auto"/>
        <w:jc w:val="left"/>
        <w:textAlignment w:val="center"/>
        <w:rPr>
          <w:color w:val="000000"/>
        </w:rPr>
      </w:pPr>
      <w:r>
        <w:rPr>
          <w:color w:val="000000"/>
        </w:rPr>
        <w:t>【分析】化学反应前后原子种类和数目不变，根据化学方程式推断物质的化学式。</w:t>
      </w:r>
    </w:p>
    <w:p w14:paraId="175D6859">
      <w:pPr>
        <w:spacing w:line="360" w:lineRule="auto"/>
        <w:jc w:val="left"/>
        <w:textAlignment w:val="center"/>
        <w:rPr>
          <w:color w:val="000000"/>
        </w:rPr>
      </w:pPr>
      <w:r>
        <w:rPr>
          <w:color w:val="000000"/>
        </w:rPr>
        <w:t>【详解】由化学方程式知，反应前有10个氧原子，反应后有3个碳原子、8个氢原子、10个氧原子，根据化学反应前后原子种类和数目不变，则每个X分子由3个碳原子和8个氢原子构成，所以X的化学式为：C</w:t>
      </w:r>
      <w:r>
        <w:rPr>
          <w:color w:val="000000"/>
          <w:vertAlign w:val="subscript"/>
        </w:rPr>
        <w:t>3</w:t>
      </w:r>
      <w:r>
        <w:rPr>
          <w:color w:val="000000"/>
        </w:rPr>
        <w:t>H</w:t>
      </w:r>
      <w:r>
        <w:rPr>
          <w:color w:val="000000"/>
          <w:vertAlign w:val="subscript"/>
        </w:rPr>
        <w:t>8</w:t>
      </w:r>
      <w:r>
        <w:rPr>
          <w:color w:val="000000"/>
        </w:rPr>
        <w:t>。</w:t>
      </w:r>
    </w:p>
    <w:p w14:paraId="65706D18">
      <w:pPr>
        <w:spacing w:line="360" w:lineRule="auto"/>
        <w:jc w:val="left"/>
        <w:textAlignment w:val="center"/>
        <w:rPr>
          <w:color w:val="000000"/>
        </w:rPr>
      </w:pPr>
      <w:r>
        <w:rPr>
          <w:color w:val="000000"/>
        </w:rPr>
        <w:t>故选A。</w:t>
      </w:r>
    </w:p>
    <w:p w14:paraId="356023B0">
      <w:pPr>
        <w:spacing w:line="360" w:lineRule="auto"/>
        <w:jc w:val="left"/>
        <w:textAlignment w:val="center"/>
        <w:rPr>
          <w:rFonts w:ascii="宋体" w:hAnsi="宋体"/>
          <w:color w:val="000000"/>
        </w:rPr>
      </w:pPr>
      <w:r>
        <w:rPr>
          <w:color w:val="000000"/>
        </w:rPr>
        <w:t xml:space="preserve">12. </w:t>
      </w:r>
      <w:r>
        <w:rPr>
          <w:rFonts w:ascii="宋体" w:hAnsi="宋体"/>
          <w:color w:val="000000"/>
        </w:rPr>
        <w:t>制取、收集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并验证相关性质，下列做法不正确的是</w:t>
      </w:r>
    </w:p>
    <w:p w14:paraId="164867D9">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21920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219200" cy="876300"/>
                    </a:xfrm>
                    <a:prstGeom prst="rect">
                      <a:avLst/>
                    </a:prstGeom>
                  </pic:spPr>
                </pic:pic>
              </a:graphicData>
            </a:graphic>
          </wp:inline>
        </w:drawing>
      </w:r>
      <w:r>
        <w:rPr>
          <w:rFonts w:ascii="宋体" w:hAnsi="宋体"/>
          <w:color w:val="000000"/>
        </w:rPr>
        <w:t>检查装置气密性</w:t>
      </w:r>
      <w:r>
        <w:rPr>
          <w:color w:val="000000"/>
        </w:rPr>
        <w:tab/>
      </w:r>
      <w:r>
        <w:rPr>
          <w:color w:val="000000"/>
        </w:rPr>
        <w:t xml:space="preserve">B. </w:t>
      </w:r>
      <w:r>
        <w:rPr>
          <w:color w:val="000000"/>
        </w:rPr>
        <w:drawing>
          <wp:inline distT="0" distB="0" distL="114300" distR="114300">
            <wp:extent cx="847725" cy="12668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847725" cy="1266825"/>
                    </a:xfrm>
                    <a:prstGeom prst="rect">
                      <a:avLst/>
                    </a:prstGeom>
                  </pic:spPr>
                </pic:pic>
              </a:graphicData>
            </a:graphic>
          </wp:inline>
        </w:drawing>
      </w:r>
      <w:r>
        <w:rPr>
          <w:rFonts w:ascii="宋体" w:hAnsi="宋体"/>
          <w:color w:val="000000"/>
        </w:rPr>
        <w:t>加入石灰石</w:t>
      </w:r>
    </w:p>
    <w:p w14:paraId="73521BC9">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000125" cy="1104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000125" cy="1104900"/>
                    </a:xfrm>
                    <a:prstGeom prst="rect">
                      <a:avLst/>
                    </a:prstGeom>
                  </pic:spPr>
                </pic:pic>
              </a:graphicData>
            </a:graphic>
          </wp:inline>
        </w:drawing>
      </w:r>
      <w:r>
        <w:rPr>
          <w:rFonts w:ascii="宋体" w:hAnsi="宋体"/>
          <w:color w:val="000000"/>
        </w:rPr>
        <w:t>收集</w:t>
      </w:r>
      <w:r>
        <w:rPr>
          <w:rFonts w:eastAsia="Times New Roman" w:cs="Times New Roman"/>
          <w:color w:val="000000"/>
        </w:rPr>
        <w:t>CO</w:t>
      </w:r>
      <w:r>
        <w:rPr>
          <w:rFonts w:eastAsia="Times New Roman" w:cs="Times New Roman"/>
          <w:color w:val="000000"/>
          <w:vertAlign w:val="subscript"/>
        </w:rPr>
        <w:t>2</w:t>
      </w:r>
      <w:r>
        <w:rPr>
          <w:color w:val="000000"/>
        </w:rPr>
        <w:tab/>
      </w:r>
      <w:r>
        <w:rPr>
          <w:color w:val="000000"/>
        </w:rPr>
        <w:t xml:space="preserve">D. </w:t>
      </w:r>
      <w:r>
        <w:rPr>
          <w:color w:val="000000"/>
        </w:rPr>
        <w:drawing>
          <wp:inline distT="0" distB="0" distL="114300" distR="114300">
            <wp:extent cx="1209675" cy="10477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209675" cy="1047750"/>
                    </a:xfrm>
                    <a:prstGeom prst="rect">
                      <a:avLst/>
                    </a:prstGeom>
                  </pic:spPr>
                </pic:pic>
              </a:graphicData>
            </a:graphic>
          </wp:inline>
        </w:drawing>
      </w:r>
      <w:r>
        <w:rPr>
          <w:rFonts w:ascii="宋体" w:hAnsi="宋体"/>
          <w:color w:val="000000"/>
        </w:rPr>
        <w:t>验证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不支持燃烧</w:t>
      </w:r>
    </w:p>
    <w:p w14:paraId="6CD3BE7E">
      <w:pPr>
        <w:spacing w:line="360" w:lineRule="auto"/>
        <w:textAlignment w:val="center"/>
        <w:rPr>
          <w:color w:val="000000"/>
        </w:rPr>
      </w:pPr>
      <w:r>
        <w:rPr>
          <w:color w:val="2E75B6"/>
        </w:rPr>
        <w:t>【答案】</w:t>
      </w:r>
      <w:r>
        <w:rPr>
          <w:color w:val="000000"/>
        </w:rPr>
        <w:t>B</w:t>
      </w:r>
    </w:p>
    <w:p w14:paraId="77C26C72">
      <w:pPr>
        <w:spacing w:line="360" w:lineRule="auto"/>
        <w:textAlignment w:val="center"/>
        <w:rPr>
          <w:color w:val="000000"/>
        </w:rPr>
      </w:pPr>
      <w:r>
        <w:rPr>
          <w:color w:val="2E75B6"/>
        </w:rPr>
        <w:t>【解析】</w:t>
      </w:r>
    </w:p>
    <w:p w14:paraId="563A1FBC">
      <w:pPr>
        <w:spacing w:line="360" w:lineRule="auto"/>
        <w:jc w:val="left"/>
        <w:textAlignment w:val="center"/>
        <w:rPr>
          <w:color w:val="000000"/>
        </w:rPr>
      </w:pPr>
      <w:r>
        <w:rPr>
          <w:color w:val="000000"/>
        </w:rPr>
        <w:t>【详解】A、检查装置气密性：将导管置于水中，用手紧握试管，观察导管口是否有气泡冒出，有气泡冒出，说明装置气密性良好，不符合题意；</w:t>
      </w:r>
    </w:p>
    <w:p w14:paraId="4825C9B2">
      <w:pPr>
        <w:spacing w:line="360" w:lineRule="auto"/>
        <w:jc w:val="left"/>
        <w:textAlignment w:val="center"/>
        <w:rPr>
          <w:color w:val="000000"/>
        </w:rPr>
      </w:pPr>
      <w:r>
        <w:rPr>
          <w:color w:val="000000"/>
        </w:rPr>
        <w:t>B、把密度较大的块状药品或金属颗粒放入玻璃容器时，应该先把容器横放，把药品或金属颗粒放入容器口后，再把容器慢慢地竖起来，使药品或金属颗粒滑到容器底部，以免打破容器。图中操作错误，符合题意；</w:t>
      </w:r>
    </w:p>
    <w:p w14:paraId="31225069">
      <w:pPr>
        <w:spacing w:line="360" w:lineRule="auto"/>
        <w:jc w:val="left"/>
        <w:textAlignment w:val="center"/>
        <w:rPr>
          <w:color w:val="000000"/>
        </w:rPr>
      </w:pPr>
      <w:r>
        <w:rPr>
          <w:color w:val="000000"/>
        </w:rPr>
        <w:t>C、二氧化碳的密度比空气大，用万用瓶收集二氧化碳，应“长进短出”，不符合题意；</w:t>
      </w:r>
    </w:p>
    <w:p w14:paraId="2C796078">
      <w:pPr>
        <w:spacing w:line="360" w:lineRule="auto"/>
        <w:jc w:val="left"/>
        <w:textAlignment w:val="center"/>
        <w:rPr>
          <w:color w:val="000000"/>
        </w:rPr>
      </w:pPr>
      <w:r>
        <w:rPr>
          <w:color w:val="000000"/>
        </w:rPr>
        <w:t>D、将二氧化碳倾倒入烧杯中，蜡烛熄灭，说明二氧化碳不燃烧、不支持燃烧，不符合题意。</w:t>
      </w:r>
    </w:p>
    <w:p w14:paraId="7D2B2D44">
      <w:pPr>
        <w:spacing w:line="360" w:lineRule="auto"/>
        <w:jc w:val="left"/>
        <w:textAlignment w:val="center"/>
        <w:rPr>
          <w:color w:val="000000"/>
        </w:rPr>
      </w:pPr>
      <w:r>
        <w:rPr>
          <w:color w:val="000000"/>
        </w:rPr>
        <w:t>故选B。</w:t>
      </w:r>
    </w:p>
    <w:p w14:paraId="6856E2DA">
      <w:pPr>
        <w:spacing w:line="360" w:lineRule="auto"/>
        <w:jc w:val="left"/>
        <w:textAlignment w:val="center"/>
        <w:rPr>
          <w:rFonts w:ascii="宋体" w:hAnsi="宋体"/>
          <w:color w:val="000000"/>
        </w:rPr>
      </w:pPr>
      <w:r>
        <w:rPr>
          <w:color w:val="000000"/>
        </w:rPr>
        <w:t xml:space="preserve">13. </w:t>
      </w:r>
      <w:r>
        <w:rPr>
          <w:rFonts w:ascii="宋体" w:hAnsi="宋体"/>
          <w:color w:val="000000"/>
        </w:rPr>
        <w:t>乳酸可用作饮料中的酸味剂，分子式为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下列说法正确的是</w:t>
      </w:r>
    </w:p>
    <w:p w14:paraId="35BB5C93">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分子中含</w:t>
      </w:r>
      <w:r>
        <w:rPr>
          <w:rFonts w:eastAsia="Times New Roman" w:cs="Times New Roman"/>
          <w:color w:val="000000"/>
        </w:rPr>
        <w:t>12</w:t>
      </w:r>
      <w:r>
        <w:rPr>
          <w:rFonts w:ascii="宋体" w:hAnsi="宋体"/>
          <w:color w:val="000000"/>
        </w:rPr>
        <w:t>种元素</w:t>
      </w:r>
      <w:r>
        <w:rPr>
          <w:color w:val="000000"/>
        </w:rPr>
        <w:tab/>
      </w:r>
      <w:r>
        <w:rPr>
          <w:color w:val="000000"/>
        </w:rPr>
        <w:t xml:space="preserve">B. </w:t>
      </w:r>
      <w:r>
        <w:rPr>
          <w:rFonts w:ascii="宋体" w:hAnsi="宋体"/>
          <w:color w:val="000000"/>
        </w:rPr>
        <w:t>碳、氢元素质量比为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7D0F2647">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每个乳酸分子中含有</w:t>
      </w:r>
      <w:r>
        <w:rPr>
          <w:rFonts w:eastAsia="Times New Roman" w:cs="Times New Roman"/>
          <w:color w:val="000000"/>
        </w:rPr>
        <w:t>3</w:t>
      </w:r>
      <w:r>
        <w:rPr>
          <w:rFonts w:ascii="宋体" w:hAnsi="宋体"/>
          <w:color w:val="000000"/>
        </w:rPr>
        <w:t>个水分子</w:t>
      </w:r>
      <w:r>
        <w:rPr>
          <w:color w:val="000000"/>
        </w:rPr>
        <w:tab/>
      </w:r>
      <w:r>
        <w:rPr>
          <w:color w:val="000000"/>
        </w:rPr>
        <w:t xml:space="preserve">D. </w:t>
      </w:r>
      <w:r>
        <w:rPr>
          <w:rFonts w:ascii="宋体" w:hAnsi="宋体"/>
          <w:color w:val="000000"/>
        </w:rPr>
        <w:t>相对分子质量为</w:t>
      </w:r>
      <w:r>
        <w:rPr>
          <w:rFonts w:eastAsia="Times New Roman" w:cs="Times New Roman"/>
          <w:color w:val="000000"/>
        </w:rPr>
        <w:t>(12×3+1×6+16×3)</w:t>
      </w:r>
    </w:p>
    <w:p w14:paraId="3507A228">
      <w:pPr>
        <w:spacing w:line="360" w:lineRule="auto"/>
        <w:textAlignment w:val="center"/>
        <w:rPr>
          <w:color w:val="000000"/>
        </w:rPr>
      </w:pPr>
      <w:r>
        <w:rPr>
          <w:color w:val="2E75B6"/>
        </w:rPr>
        <w:t>【答案】</w:t>
      </w:r>
      <w:r>
        <w:rPr>
          <w:color w:val="000000"/>
        </w:rPr>
        <w:t>D</w:t>
      </w:r>
    </w:p>
    <w:p w14:paraId="5351059F">
      <w:pPr>
        <w:spacing w:line="360" w:lineRule="auto"/>
        <w:textAlignment w:val="center"/>
        <w:rPr>
          <w:color w:val="000000"/>
        </w:rPr>
      </w:pPr>
      <w:r>
        <w:rPr>
          <w:color w:val="2E75B6"/>
        </w:rPr>
        <w:t>【解析】</w:t>
      </w:r>
    </w:p>
    <w:p w14:paraId="0700DE6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、由乳酸的化学式为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可知，乳酸由碳、氢、氧三种元素组成，故说法错误；</w:t>
      </w:r>
    </w:p>
    <w:p w14:paraId="4C9C851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、由乳酸的化学式为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可知，其中碳、氢元素质量比为</w:t>
      </w:r>
      <w:r>
        <w:object>
          <v:shape id="_x0000_i1028" o:spt="75" alt="学科网(www.zxxk.com)--教育资源门户，提供试卷、教案、课件、论文、素材以及各类教学资源下载，还有大量而丰富的教学相关资讯！" type="#_x0000_t75" style="height:16.5pt;width:99.75pt;" o:ole="t" filled="f" o:preferrelative="t" stroked="f" coordsize="21600,21600">
            <v:path/>
            <v:fill on="f" focussize="0,0"/>
            <v:stroke on="f" joinstyle="miter"/>
            <v:imagedata r:id="rId31" o:title="eqId291c974af3b041f08c30abd6d557f1cf"/>
            <o:lock v:ext="edit" aspectratio="t"/>
            <w10:wrap type="none"/>
            <w10:anchorlock/>
          </v:shape>
          <o:OLEObject Type="Embed" ProgID="Equation.DSMT4" ShapeID="_x0000_i1028" DrawAspect="Content" ObjectID="_1468075728" r:id="rId30">
            <o:LockedField>false</o:LockedField>
          </o:OLEObject>
        </w:object>
      </w:r>
      <w:r>
        <w:rPr>
          <w:rFonts w:eastAsia="Times New Roman" w:cs="Times New Roman"/>
          <w:color w:val="000000"/>
        </w:rPr>
        <w:t xml:space="preserve"> </w:t>
      </w:r>
      <w:r>
        <w:rPr>
          <w:rFonts w:ascii="宋体" w:hAnsi="宋体"/>
          <w:color w:val="000000"/>
        </w:rPr>
        <w:t>，故说法错误；</w:t>
      </w:r>
    </w:p>
    <w:p w14:paraId="063F6AA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、由乳酸的化学式为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可知，每个乳酸分子中含有</w:t>
      </w:r>
      <w:r>
        <w:rPr>
          <w:rFonts w:eastAsia="Times New Roman" w:cs="Times New Roman"/>
          <w:color w:val="000000"/>
        </w:rPr>
        <w:t>3</w:t>
      </w:r>
      <w:r>
        <w:rPr>
          <w:rFonts w:ascii="宋体" w:hAnsi="宋体"/>
          <w:color w:val="000000"/>
        </w:rPr>
        <w:t>个碳原子、</w:t>
      </w:r>
      <w:r>
        <w:rPr>
          <w:rFonts w:eastAsia="Times New Roman" w:cs="Times New Roman"/>
          <w:color w:val="000000"/>
        </w:rPr>
        <w:t>6</w:t>
      </w:r>
      <w:r>
        <w:rPr>
          <w:rFonts w:ascii="宋体" w:hAnsi="宋体"/>
          <w:color w:val="000000"/>
        </w:rPr>
        <w:t>个氢原子和</w:t>
      </w:r>
      <w:r>
        <w:rPr>
          <w:rFonts w:eastAsia="Times New Roman" w:cs="Times New Roman"/>
          <w:color w:val="000000"/>
        </w:rPr>
        <w:t>3</w:t>
      </w:r>
      <w:r>
        <w:rPr>
          <w:rFonts w:ascii="宋体" w:hAnsi="宋体"/>
          <w:color w:val="000000"/>
        </w:rPr>
        <w:t>个氧原子，故说法错误；</w:t>
      </w:r>
    </w:p>
    <w:p w14:paraId="4D8AFD1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、由乳酸的化学式为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可知，乳酸的相对分子质量为</w:t>
      </w:r>
      <w:r>
        <w:rPr>
          <w:rFonts w:eastAsia="Times New Roman" w:cs="Times New Roman"/>
          <w:color w:val="000000"/>
        </w:rPr>
        <w:t>(12×3+1×6+16×3)</w:t>
      </w:r>
      <w:r>
        <w:rPr>
          <w:rFonts w:ascii="宋体" w:hAnsi="宋体"/>
          <w:color w:val="000000"/>
        </w:rPr>
        <w:t>，故说法正确；</w:t>
      </w:r>
    </w:p>
    <w:p w14:paraId="3046910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3DAEA072">
      <w:pPr>
        <w:spacing w:line="360" w:lineRule="auto"/>
        <w:jc w:val="left"/>
        <w:textAlignment w:val="center"/>
        <w:rPr>
          <w:rFonts w:ascii="宋体" w:hAnsi="宋体"/>
          <w:color w:val="000000"/>
        </w:rPr>
      </w:pPr>
      <w:r>
        <w:rPr>
          <w:color w:val="000000"/>
        </w:rPr>
        <w:t xml:space="preserve">14. </w:t>
      </w:r>
      <w:r>
        <w:rPr>
          <w:rFonts w:ascii="宋体" w:hAnsi="宋体"/>
          <w:color w:val="000000"/>
        </w:rPr>
        <w:t>下列实验方案不能达到目的的是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9"/>
        <w:gridCol w:w="3796"/>
        <w:gridCol w:w="3860"/>
      </w:tblGrid>
      <w:tr w14:paraId="5936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F74EB">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D1CC06">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7DC862">
            <w:pPr>
              <w:spacing w:line="360" w:lineRule="auto"/>
              <w:jc w:val="left"/>
              <w:textAlignment w:val="center"/>
              <w:rPr>
                <w:rFonts w:ascii="宋体" w:hAnsi="宋体"/>
                <w:color w:val="000000"/>
              </w:rPr>
            </w:pPr>
            <w:r>
              <w:rPr>
                <w:rFonts w:ascii="宋体" w:hAnsi="宋体"/>
                <w:color w:val="000000"/>
              </w:rPr>
              <w:t>实验方案</w:t>
            </w:r>
          </w:p>
        </w:tc>
      </w:tr>
      <w:tr w14:paraId="3E62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CFFD44">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63CE0">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w:t>
            </w:r>
            <w:r>
              <w:rPr>
                <w:rFonts w:eastAsia="Times New Roman" w:cs="Times New Roman"/>
                <w:color w:val="000000"/>
              </w:rPr>
              <w:t>HCl</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CECE96">
            <w:pPr>
              <w:spacing w:line="360" w:lineRule="auto"/>
              <w:jc w:val="left"/>
              <w:textAlignment w:val="center"/>
              <w:rPr>
                <w:rFonts w:ascii="宋体" w:hAnsi="宋体"/>
                <w:color w:val="000000"/>
              </w:rPr>
            </w:pPr>
            <w:r>
              <w:rPr>
                <w:rFonts w:ascii="宋体" w:hAnsi="宋体"/>
                <w:color w:val="000000"/>
              </w:rPr>
              <w:t>通过盛有</w:t>
            </w:r>
            <w:r>
              <w:rPr>
                <w:rFonts w:eastAsia="Times New Roman" w:cs="Times New Roman"/>
                <w:color w:val="000000"/>
              </w:rPr>
              <w:t>NaOH</w:t>
            </w:r>
            <w:r>
              <w:rPr>
                <w:rFonts w:ascii="宋体" w:hAnsi="宋体"/>
                <w:color w:val="000000"/>
              </w:rPr>
              <w:t>溶液的洗气瓶</w:t>
            </w:r>
          </w:p>
        </w:tc>
      </w:tr>
      <w:tr w14:paraId="3F5C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79B10F">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F14856">
            <w:pPr>
              <w:spacing w:line="360" w:lineRule="auto"/>
              <w:jc w:val="left"/>
              <w:textAlignment w:val="center"/>
              <w:rPr>
                <w:rFonts w:ascii="宋体" w:hAnsi="宋体"/>
                <w:color w:val="000000"/>
              </w:rPr>
            </w:pPr>
            <w:r>
              <w:rPr>
                <w:rFonts w:ascii="宋体" w:hAnsi="宋体"/>
                <w:color w:val="000000"/>
              </w:rPr>
              <w:t>鉴别氮气和氧气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8C778C">
            <w:pPr>
              <w:spacing w:line="360" w:lineRule="auto"/>
              <w:jc w:val="left"/>
              <w:textAlignment w:val="center"/>
              <w:rPr>
                <w:rFonts w:ascii="宋体" w:hAnsi="宋体"/>
                <w:color w:val="000000"/>
              </w:rPr>
            </w:pPr>
            <w:r>
              <w:rPr>
                <w:rFonts w:ascii="宋体" w:hAnsi="宋体"/>
                <w:color w:val="000000"/>
              </w:rPr>
              <w:t>将带火星的木条分别伸入集气瓶</w:t>
            </w:r>
          </w:p>
        </w:tc>
      </w:tr>
      <w:tr w14:paraId="2DEC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45A7FE">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5FB0D3">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NaOH</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A6F692">
            <w:pPr>
              <w:spacing w:line="360" w:lineRule="auto"/>
              <w:jc w:val="left"/>
              <w:textAlignment w:val="center"/>
              <w:rPr>
                <w:rFonts w:ascii="宋体" w:hAnsi="宋体"/>
                <w:color w:val="000000"/>
              </w:rPr>
            </w:pPr>
            <w:r>
              <w:rPr>
                <w:rFonts w:ascii="宋体" w:hAnsi="宋体"/>
                <w:color w:val="000000"/>
              </w:rPr>
              <w:t>分别溶于水，测溶解前后液体温度变化</w:t>
            </w:r>
          </w:p>
        </w:tc>
      </w:tr>
      <w:tr w14:paraId="66A8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B4C0C6">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D4B470">
            <w:pPr>
              <w:spacing w:line="360" w:lineRule="auto"/>
              <w:jc w:val="left"/>
              <w:textAlignment w:val="center"/>
              <w:rPr>
                <w:rFonts w:eastAsia="Times New Roman" w:cs="Times New Roman"/>
                <w:color w:val="000000"/>
              </w:rPr>
            </w:pPr>
            <w:r>
              <w:rPr>
                <w:rFonts w:ascii="宋体" w:hAnsi="宋体"/>
                <w:color w:val="000000"/>
              </w:rPr>
              <w:t>从</w:t>
            </w:r>
            <w:r>
              <w:rPr>
                <w:rFonts w:eastAsia="Times New Roman" w:cs="Times New Roman"/>
                <w:color w:val="000000"/>
              </w:rPr>
              <w:t>KCl</w:t>
            </w:r>
            <w:r>
              <w:rPr>
                <w:rFonts w:ascii="宋体" w:hAnsi="宋体"/>
                <w:color w:val="000000"/>
              </w:rPr>
              <w:t>与</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的混合物中回收</w:t>
            </w:r>
            <w:r>
              <w:rPr>
                <w:rFonts w:eastAsia="Times New Roman" w:cs="Times New Roman"/>
                <w:color w:val="000000"/>
              </w:rPr>
              <w:t>MnO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6D92C">
            <w:pPr>
              <w:spacing w:line="360" w:lineRule="auto"/>
              <w:jc w:val="left"/>
              <w:textAlignment w:val="center"/>
              <w:rPr>
                <w:rFonts w:ascii="宋体" w:hAnsi="宋体"/>
                <w:color w:val="000000"/>
              </w:rPr>
            </w:pPr>
            <w:r>
              <w:rPr>
                <w:rFonts w:ascii="宋体" w:hAnsi="宋体"/>
                <w:color w:val="000000"/>
              </w:rPr>
              <w:t>加水溶解、过滤、洗涤、干燥</w:t>
            </w:r>
          </w:p>
        </w:tc>
      </w:tr>
    </w:tbl>
    <w:p w14:paraId="5E5DE88F">
      <w:pPr>
        <w:spacing w:line="360" w:lineRule="auto"/>
        <w:jc w:val="left"/>
        <w:textAlignment w:val="center"/>
        <w:rPr>
          <w:color w:val="000000"/>
        </w:rPr>
      </w:pPr>
    </w:p>
    <w:p w14:paraId="3F6BF169">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41BA9C6">
      <w:pPr>
        <w:spacing w:line="360" w:lineRule="auto"/>
        <w:textAlignment w:val="center"/>
        <w:rPr>
          <w:color w:val="000000"/>
        </w:rPr>
      </w:pPr>
      <w:r>
        <w:rPr>
          <w:color w:val="2E75B6"/>
        </w:rPr>
        <w:t>【答案】</w:t>
      </w:r>
      <w:r>
        <w:rPr>
          <w:color w:val="000000"/>
        </w:rPr>
        <w:t>A</w:t>
      </w:r>
    </w:p>
    <w:p w14:paraId="78CFF920">
      <w:pPr>
        <w:spacing w:line="360" w:lineRule="auto"/>
        <w:textAlignment w:val="center"/>
        <w:rPr>
          <w:color w:val="000000"/>
        </w:rPr>
      </w:pPr>
      <w:r>
        <w:rPr>
          <w:color w:val="2E75B6"/>
        </w:rPr>
        <w:t>【解析】</w:t>
      </w:r>
    </w:p>
    <w:p w14:paraId="71E7072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w:t>
      </w:r>
      <w:r>
        <w:rPr>
          <w:rFonts w:eastAsia="Times New Roman" w:cs="Times New Roman"/>
          <w:color w:val="000000"/>
        </w:rPr>
        <w:t>HCl</w:t>
      </w:r>
      <w:r>
        <w:rPr>
          <w:rFonts w:ascii="宋体" w:hAnsi="宋体"/>
          <w:color w:val="000000"/>
        </w:rPr>
        <w:t>气体时，将气体通过盛有</w:t>
      </w:r>
      <w:r>
        <w:rPr>
          <w:rFonts w:eastAsia="Times New Roman" w:cs="Times New Roman"/>
          <w:color w:val="000000"/>
        </w:rPr>
        <w:t>NaOH</w:t>
      </w:r>
      <w:r>
        <w:rPr>
          <w:rFonts w:ascii="宋体" w:hAnsi="宋体"/>
          <w:color w:val="000000"/>
        </w:rPr>
        <w:t>溶液的洗气瓶，虽然</w:t>
      </w:r>
      <w:r>
        <w:rPr>
          <w:rFonts w:eastAsia="Times New Roman" w:cs="Times New Roman"/>
          <w:color w:val="000000"/>
        </w:rPr>
        <w:t>HCl</w:t>
      </w:r>
      <w:r>
        <w:rPr>
          <w:rFonts w:ascii="宋体" w:hAnsi="宋体"/>
          <w:color w:val="000000"/>
        </w:rPr>
        <w:t>和</w:t>
      </w:r>
      <w:r>
        <w:rPr>
          <w:rFonts w:eastAsia="Times New Roman" w:cs="Times New Roman"/>
          <w:color w:val="000000"/>
        </w:rPr>
        <w:t>NaOH</w:t>
      </w:r>
      <w:r>
        <w:rPr>
          <w:rFonts w:ascii="宋体" w:hAnsi="宋体"/>
          <w:color w:val="000000"/>
        </w:rPr>
        <w:t>溶液反应，除去了</w:t>
      </w:r>
      <w:r>
        <w:rPr>
          <w:rFonts w:eastAsia="Times New Roman" w:cs="Times New Roman"/>
          <w:color w:val="000000"/>
        </w:rPr>
        <w:t>HCl</w:t>
      </w:r>
      <w:r>
        <w:rPr>
          <w:rFonts w:ascii="宋体" w:hAnsi="宋体"/>
          <w:color w:val="000000"/>
        </w:rPr>
        <w:t>气体，但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也能和</w:t>
      </w:r>
      <w:r>
        <w:rPr>
          <w:rFonts w:eastAsia="Times New Roman" w:cs="Times New Roman"/>
          <w:color w:val="000000"/>
        </w:rPr>
        <w:t>NaOH</w:t>
      </w:r>
      <w:r>
        <w:rPr>
          <w:rFonts w:ascii="宋体" w:hAnsi="宋体"/>
          <w:color w:val="000000"/>
        </w:rPr>
        <w:t>溶液反应，不符合“不增、不减、易分离”的除杂原则，选项</w:t>
      </w:r>
      <w:r>
        <w:rPr>
          <w:rFonts w:eastAsia="Times New Roman" w:cs="Times New Roman"/>
          <w:color w:val="000000"/>
        </w:rPr>
        <w:t>A</w:t>
      </w:r>
      <w:r>
        <w:rPr>
          <w:rFonts w:ascii="宋体" w:hAnsi="宋体"/>
          <w:color w:val="000000"/>
        </w:rPr>
        <w:t>不正确；</w:t>
      </w:r>
    </w:p>
    <w:p w14:paraId="4C3410C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、氧气能使带火星的木条复燃，氮气不能。鉴别氮气和氧气时，将带火星的木条分别伸入集气瓶，若木条复燃，则是氧气，若木条不复燃，则为氮气，选项</w:t>
      </w:r>
      <w:r>
        <w:rPr>
          <w:rFonts w:eastAsia="Times New Roman" w:cs="Times New Roman"/>
          <w:color w:val="000000"/>
        </w:rPr>
        <w:t>B</w:t>
      </w:r>
      <w:r>
        <w:rPr>
          <w:rFonts w:ascii="宋体" w:hAnsi="宋体"/>
          <w:color w:val="000000"/>
        </w:rPr>
        <w:t>正确；</w:t>
      </w:r>
    </w:p>
    <w:p w14:paraId="1F7A0FF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、氢氧化钠固体溶于水放热，硝酸铵晶体溶于水吸热。鉴别</w:t>
      </w:r>
      <w:r>
        <w:rPr>
          <w:rFonts w:eastAsia="Times New Roman" w:cs="Times New Roman"/>
          <w:color w:val="000000"/>
        </w:rPr>
        <w:t>NaOH</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固体时，将两种物质分别溶于水，测量溶解前后液体温度变化，若温度升高，则为氢氧化钠，若温度下降，则为硝酸铵，选项</w:t>
      </w:r>
      <w:r>
        <w:rPr>
          <w:rFonts w:eastAsia="Times New Roman" w:cs="Times New Roman"/>
          <w:color w:val="000000"/>
        </w:rPr>
        <w:t>C</w:t>
      </w:r>
      <w:r>
        <w:rPr>
          <w:rFonts w:ascii="宋体" w:hAnsi="宋体"/>
          <w:color w:val="000000"/>
        </w:rPr>
        <w:t>正确；</w:t>
      </w:r>
    </w:p>
    <w:p w14:paraId="303B9C0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KCl</w:t>
      </w:r>
      <w:r>
        <w:rPr>
          <w:rFonts w:ascii="宋体" w:hAnsi="宋体"/>
          <w:color w:val="000000"/>
        </w:rPr>
        <w:t>易溶于水，</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难溶于水。取</w:t>
      </w:r>
      <w:r>
        <w:rPr>
          <w:rFonts w:eastAsia="Times New Roman" w:cs="Times New Roman"/>
          <w:color w:val="000000"/>
        </w:rPr>
        <w:t>KCl</w:t>
      </w:r>
      <w:r>
        <w:rPr>
          <w:rFonts w:ascii="宋体" w:hAnsi="宋体"/>
          <w:color w:val="000000"/>
        </w:rPr>
        <w:t>与</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的混合物，加水溶解、过滤、洗涤、干燥，即可从</w:t>
      </w:r>
      <w:r>
        <w:rPr>
          <w:rFonts w:eastAsia="Times New Roman" w:cs="Times New Roman"/>
          <w:color w:val="000000"/>
        </w:rPr>
        <w:t>KCl</w:t>
      </w:r>
      <w:r>
        <w:rPr>
          <w:rFonts w:ascii="宋体" w:hAnsi="宋体"/>
          <w:color w:val="000000"/>
        </w:rPr>
        <w:t>与</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的混合物中回收</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，选项</w:t>
      </w:r>
      <w:r>
        <w:rPr>
          <w:rFonts w:eastAsia="Times New Roman" w:cs="Times New Roman"/>
          <w:color w:val="000000"/>
        </w:rPr>
        <w:t>D</w:t>
      </w:r>
      <w:r>
        <w:rPr>
          <w:rFonts w:ascii="宋体" w:hAnsi="宋体"/>
          <w:color w:val="000000"/>
        </w:rPr>
        <w:t>正确。</w:t>
      </w:r>
    </w:p>
    <w:p w14:paraId="306E555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692B824">
      <w:pPr>
        <w:spacing w:line="360" w:lineRule="auto"/>
        <w:jc w:val="left"/>
        <w:textAlignment w:val="center"/>
        <w:rPr>
          <w:rFonts w:ascii="宋体" w:hAnsi="宋体"/>
          <w:color w:val="000000"/>
        </w:rPr>
      </w:pPr>
      <w:r>
        <w:rPr>
          <w:color w:val="000000"/>
        </w:rPr>
        <w:t xml:space="preserve">15. </w:t>
      </w:r>
      <w:r>
        <w:rPr>
          <w:rFonts w:ascii="宋体" w:hAnsi="宋体"/>
          <w:color w:val="000000"/>
        </w:rPr>
        <w:t>将一定量的</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和物质</w:t>
      </w:r>
      <w:r>
        <w:rPr>
          <w:rFonts w:eastAsia="Times New Roman" w:cs="Times New Roman"/>
          <w:color w:val="000000"/>
        </w:rPr>
        <w:t>M</w:t>
      </w:r>
      <w:r>
        <w:rPr>
          <w:rFonts w:ascii="宋体" w:hAnsi="宋体"/>
          <w:color w:val="000000"/>
        </w:rPr>
        <w:t>置于密闭容器中，在特定条件下发生化学反应，反应前后各物质的质量分数如图所示。下列说法不正确的是</w:t>
      </w:r>
    </w:p>
    <w:p w14:paraId="79EA2638">
      <w:pPr>
        <w:spacing w:line="360" w:lineRule="auto"/>
        <w:jc w:val="left"/>
        <w:textAlignment w:val="center"/>
        <w:rPr>
          <w:color w:val="000000"/>
        </w:rPr>
      </w:pPr>
      <w:r>
        <w:rPr>
          <w:rFonts w:ascii="宋体" w:hAnsi="宋体"/>
          <w:color w:val="000000"/>
        </w:rPr>
        <w:drawing>
          <wp:inline distT="0" distB="0" distL="114300" distR="114300">
            <wp:extent cx="3200400" cy="1323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200400" cy="1323975"/>
                    </a:xfrm>
                    <a:prstGeom prst="rect">
                      <a:avLst/>
                    </a:prstGeom>
                  </pic:spPr>
                </pic:pic>
              </a:graphicData>
            </a:graphic>
          </wp:inline>
        </w:drawing>
      </w:r>
    </w:p>
    <w:p w14:paraId="37DDE37B">
      <w:pPr>
        <w:tabs>
          <w:tab w:val="left" w:pos="4873"/>
        </w:tabs>
        <w:spacing w:line="360" w:lineRule="auto"/>
        <w:jc w:val="left"/>
        <w:textAlignment w:val="center"/>
        <w:rPr>
          <w:rFonts w:eastAsia="Times New Roman" w:cs="Times New Roman"/>
          <w:color w:val="000000"/>
        </w:rPr>
      </w:pPr>
      <w:r>
        <w:rPr>
          <w:rFonts w:ascii="宋体" w:hAnsi="宋体"/>
          <w:color w:val="000000"/>
        </w:rPr>
        <w:t>A. 反应前后原子的数目不变</w:t>
      </w:r>
      <w:r>
        <w:rPr>
          <w:rFonts w:ascii="宋体" w:hAnsi="宋体"/>
          <w:color w:val="000000"/>
        </w:rPr>
        <w:tab/>
      </w:r>
      <w:r>
        <w:rPr>
          <w:rFonts w:ascii="宋体" w:hAnsi="宋体"/>
          <w:color w:val="000000"/>
        </w:rPr>
        <w:t>B. 参加反应的</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分子个数比为</w:t>
      </w:r>
      <w:r>
        <w:rPr>
          <w:rFonts w:eastAsia="Times New Roman" w:cs="Times New Roman"/>
          <w:color w:val="000000"/>
        </w:rPr>
        <w:t>1</w:t>
      </w:r>
      <w:r>
        <w:rPr>
          <w:rFonts w:ascii="宋体" w:hAnsi="宋体"/>
          <w:color w:val="000000"/>
        </w:rPr>
        <w:t>：</w:t>
      </w:r>
      <w:r>
        <w:rPr>
          <w:rFonts w:eastAsia="Times New Roman" w:cs="Times New Roman"/>
          <w:color w:val="000000"/>
        </w:rPr>
        <w:t>3</w:t>
      </w:r>
    </w:p>
    <w:p w14:paraId="6AAF7866">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M</w:t>
      </w:r>
      <w:r>
        <w:rPr>
          <w:rFonts w:ascii="宋体" w:hAnsi="宋体"/>
          <w:color w:val="000000"/>
        </w:rPr>
        <w:t>可能是该反应的催化剂</w:t>
      </w:r>
      <w:r>
        <w:rPr>
          <w:rFonts w:ascii="宋体" w:hAnsi="宋体"/>
          <w:color w:val="000000"/>
        </w:rPr>
        <w:tab/>
      </w:r>
      <w:r>
        <w:rPr>
          <w:rFonts w:ascii="宋体" w:hAnsi="宋体"/>
          <w:color w:val="000000"/>
        </w:rPr>
        <w:t>D. 反应后</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质量分数之比为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4974CC97">
      <w:pPr>
        <w:spacing w:line="360" w:lineRule="auto"/>
        <w:textAlignment w:val="center"/>
        <w:rPr>
          <w:color w:val="000000"/>
        </w:rPr>
      </w:pPr>
      <w:r>
        <w:rPr>
          <w:color w:val="2E75B6"/>
        </w:rPr>
        <w:t>【答案】</w:t>
      </w:r>
      <w:r>
        <w:rPr>
          <w:color w:val="000000"/>
        </w:rPr>
        <w:t>D</w:t>
      </w:r>
    </w:p>
    <w:p w14:paraId="689A41ED">
      <w:pPr>
        <w:spacing w:line="360" w:lineRule="auto"/>
        <w:textAlignment w:val="center"/>
        <w:rPr>
          <w:color w:val="000000"/>
        </w:rPr>
      </w:pPr>
      <w:r>
        <w:rPr>
          <w:color w:val="2E75B6"/>
        </w:rPr>
        <w:t>【解析】</w:t>
      </w:r>
    </w:p>
    <w:p w14:paraId="6C7DDD77">
      <w:pPr>
        <w:spacing w:line="360" w:lineRule="auto"/>
        <w:jc w:val="left"/>
        <w:textAlignment w:val="center"/>
        <w:rPr>
          <w:rFonts w:ascii="宋体" w:hAnsi="宋体"/>
          <w:color w:val="000000"/>
        </w:rPr>
      </w:pPr>
      <w:r>
        <w:rPr>
          <w:color w:val="000000"/>
        </w:rPr>
        <w:t>【分析】</w:t>
      </w:r>
      <w:r>
        <w:rPr>
          <w:rFonts w:ascii="宋体" w:hAnsi="宋体"/>
          <w:color w:val="000000"/>
        </w:rPr>
        <w:t>考查质量守恒定律的应用</w:t>
      </w:r>
    </w:p>
    <w:p w14:paraId="5B31B50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、根据化学反应前后质量守恒的微观原因，原子的种类、数目和质量不变，可以知道化学化学前后原子数目不变，不符合题意；</w:t>
      </w:r>
    </w:p>
    <w:p w14:paraId="3C41F6A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、根据反应表达式为</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，结合质量守恒定律进行方程式配平分析，可以知道参加反应的</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的个数比为</w:t>
      </w:r>
      <w:r>
        <w:rPr>
          <w:rFonts w:eastAsia="Times New Roman" w:cs="Times New Roman"/>
          <w:color w:val="000000"/>
        </w:rPr>
        <w:t>1:3:2</w:t>
      </w:r>
      <w:r>
        <w:rPr>
          <w:rFonts w:ascii="宋体" w:hAnsi="宋体"/>
          <w:color w:val="000000"/>
        </w:rPr>
        <w:t>，不符合题意；</w:t>
      </w:r>
    </w:p>
    <w:p w14:paraId="6E4C2AD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、根据催化剂的性质，化学反应前后化学性质和质量不变的特点，图中</w:t>
      </w:r>
      <w:r>
        <w:rPr>
          <w:rFonts w:eastAsia="Times New Roman" w:cs="Times New Roman"/>
          <w:color w:val="000000"/>
        </w:rPr>
        <w:t>M</w:t>
      </w:r>
      <w:r>
        <w:rPr>
          <w:rFonts w:ascii="宋体" w:hAnsi="宋体"/>
          <w:color w:val="000000"/>
        </w:rPr>
        <w:t>的质量反应前后质量不变，故</w:t>
      </w:r>
      <w:r>
        <w:rPr>
          <w:rFonts w:eastAsia="Times New Roman" w:cs="Times New Roman"/>
          <w:color w:val="000000"/>
        </w:rPr>
        <w:t>M</w:t>
      </w:r>
      <w:r>
        <w:rPr>
          <w:rFonts w:ascii="宋体" w:hAnsi="宋体"/>
          <w:color w:val="000000"/>
        </w:rPr>
        <w:t>可能是该反应的催化剂，不符合题意；</w:t>
      </w:r>
    </w:p>
    <w:p w14:paraId="220270A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、根据化学反应前后质量守恒，求出</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的质量分数</w:t>
      </w:r>
      <w:r>
        <w:rPr>
          <w:rFonts w:eastAsia="Times New Roman" w:cs="Times New Roman"/>
          <w:color w:val="000000"/>
        </w:rPr>
        <w:t>100%-14%-63%-6%=17%</w:t>
      </w:r>
      <w:r>
        <w:rPr>
          <w:rFonts w:ascii="宋体" w:hAnsi="宋体"/>
          <w:color w:val="000000"/>
        </w:rPr>
        <w:t>，那么</w:t>
      </w:r>
      <w:r>
        <w:rPr>
          <w:rFonts w:eastAsia="Times New Roman" w:cs="Times New Roman"/>
          <w:color w:val="000000"/>
        </w:rPr>
        <w:t>a</w:t>
      </w:r>
      <w:r>
        <w:rPr>
          <w:rFonts w:ascii="宋体" w:hAnsi="宋体"/>
          <w:color w:val="000000"/>
        </w:rPr>
        <w:t>的数值为</w:t>
      </w:r>
      <w:r>
        <w:rPr>
          <w:rFonts w:eastAsia="Times New Roman" w:cs="Times New Roman"/>
          <w:color w:val="000000"/>
        </w:rPr>
        <w:t>17</w:t>
      </w:r>
      <w:r>
        <w:rPr>
          <w:rFonts w:ascii="宋体" w:hAnsi="宋体"/>
          <w:color w:val="000000"/>
        </w:rPr>
        <w:t>，反应后</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的质量分数应为</w:t>
      </w:r>
      <w:r>
        <w:rPr>
          <w:rFonts w:eastAsia="Times New Roman" w:cs="Times New Roman"/>
          <w:color w:val="000000"/>
        </w:rPr>
        <w:t>14%:17%=14:17</w:t>
      </w:r>
      <w:r>
        <w:rPr>
          <w:rFonts w:ascii="宋体" w:hAnsi="宋体"/>
          <w:color w:val="000000"/>
        </w:rPr>
        <w:t>，而不是</w:t>
      </w:r>
      <w:r>
        <w:rPr>
          <w:rFonts w:eastAsia="Times New Roman" w:cs="Times New Roman"/>
          <w:color w:val="000000"/>
        </w:rPr>
        <w:t>1:1</w:t>
      </w:r>
      <w:r>
        <w:rPr>
          <w:rFonts w:ascii="宋体" w:hAnsi="宋体"/>
          <w:color w:val="000000"/>
        </w:rPr>
        <w:t>，故符合题意。</w:t>
      </w:r>
    </w:p>
    <w:p w14:paraId="79785159">
      <w:pPr>
        <w:spacing w:line="360" w:lineRule="auto"/>
        <w:jc w:val="left"/>
        <w:textAlignment w:val="center"/>
        <w:rPr>
          <w:rFonts w:ascii="宋体" w:hAnsi="宋体"/>
          <w:color w:val="000000"/>
        </w:rPr>
      </w:pPr>
      <w:r>
        <w:rPr>
          <w:color w:val="000000"/>
        </w:rPr>
        <w:t>【点睛】</w:t>
      </w:r>
      <w:r>
        <w:rPr>
          <w:rFonts w:ascii="宋体" w:hAnsi="宋体"/>
          <w:color w:val="000000"/>
        </w:rPr>
        <w:t>本题难度不大，解答此题需根据质量守恒定律，熟悉质量守恒定律的微观原因，以及催化剂特点，认真分析各物质的变化情况，仔细推敲，即可求解。</w:t>
      </w:r>
    </w:p>
    <w:p w14:paraId="58309450">
      <w:pPr>
        <w:spacing w:line="360" w:lineRule="auto"/>
        <w:jc w:val="left"/>
        <w:textAlignment w:val="center"/>
        <w:rPr>
          <w:rFonts w:ascii="宋体" w:hAnsi="宋体"/>
          <w:b/>
          <w:color w:val="000000"/>
          <w:sz w:val="24"/>
        </w:rPr>
      </w:pPr>
      <w:r>
        <w:rPr>
          <w:rFonts w:ascii="宋体" w:hAnsi="宋体"/>
          <w:b/>
          <w:color w:val="000000"/>
          <w:sz w:val="24"/>
        </w:rPr>
        <w:t>二、不定项选择题：本题包括</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分。每小题只有一个或两个选项符合题意。若正确答案只有一个选项，多选时，该小题得</w:t>
      </w:r>
      <w:r>
        <w:rPr>
          <w:rFonts w:eastAsia="Times New Roman" w:cs="Times New Roman"/>
          <w:b/>
          <w:color w:val="000000"/>
          <w:sz w:val="24"/>
        </w:rPr>
        <w:t>0</w:t>
      </w:r>
      <w:r>
        <w:rPr>
          <w:rFonts w:ascii="宋体" w:hAnsi="宋体"/>
          <w:b/>
          <w:color w:val="000000"/>
          <w:sz w:val="24"/>
        </w:rPr>
        <w:t>分；若正确答案包括两个选项，只要选出一个正确选项即可。</w:t>
      </w:r>
    </w:p>
    <w:p w14:paraId="49ED524A">
      <w:pPr>
        <w:spacing w:line="360" w:lineRule="auto"/>
        <w:jc w:val="left"/>
        <w:textAlignment w:val="center"/>
        <w:rPr>
          <w:rFonts w:ascii="宋体" w:hAnsi="宋体"/>
          <w:color w:val="000000"/>
        </w:rPr>
      </w:pPr>
      <w:r>
        <w:rPr>
          <w:color w:val="000000"/>
        </w:rPr>
        <w:t xml:space="preserve">16. </w:t>
      </w:r>
      <w:r>
        <w:rPr>
          <w:rFonts w:ascii="宋体" w:hAnsi="宋体"/>
          <w:color w:val="000000"/>
        </w:rPr>
        <w:t>合金的应用和发展印证了人类文明的进步。下列有关合金的说法</w:t>
      </w:r>
      <w:r>
        <w:rPr>
          <w:rFonts w:ascii="宋体" w:hAnsi="宋体"/>
          <w:color w:val="000000"/>
          <w:em w:val="dot"/>
        </w:rPr>
        <w:t>不</w:t>
      </w:r>
      <w:r>
        <w:rPr>
          <w:rFonts w:ascii="宋体" w:hAnsi="宋体"/>
          <w:color w:val="000000"/>
        </w:rPr>
        <w:t>正确的是</w:t>
      </w:r>
    </w:p>
    <w:p w14:paraId="14144771">
      <w:pPr>
        <w:tabs>
          <w:tab w:val="left" w:pos="4873"/>
        </w:tabs>
        <w:spacing w:line="360" w:lineRule="auto"/>
        <w:jc w:val="left"/>
        <w:textAlignment w:val="center"/>
        <w:rPr>
          <w:rFonts w:ascii="宋体" w:hAnsi="宋体"/>
          <w:color w:val="000000"/>
        </w:rPr>
      </w:pPr>
      <w:r>
        <w:rPr>
          <w:rFonts w:ascii="宋体" w:hAnsi="宋体"/>
          <w:color w:val="000000"/>
        </w:rPr>
        <w:t>A. 人类生产和使用铁器早于青铜器</w:t>
      </w:r>
      <w:r>
        <w:rPr>
          <w:rFonts w:ascii="宋体" w:hAnsi="宋体"/>
          <w:color w:val="000000"/>
        </w:rPr>
        <w:tab/>
      </w:r>
      <w:r>
        <w:rPr>
          <w:rFonts w:ascii="宋体" w:hAnsi="宋体"/>
          <w:color w:val="000000"/>
        </w:rPr>
        <w:t>B. 生铁和钢是铁、碳等元素形成的合金</w:t>
      </w:r>
    </w:p>
    <w:p w14:paraId="4A88C4A9">
      <w:pPr>
        <w:tabs>
          <w:tab w:val="left" w:pos="4873"/>
        </w:tabs>
        <w:spacing w:line="360" w:lineRule="auto"/>
        <w:jc w:val="left"/>
        <w:textAlignment w:val="center"/>
        <w:rPr>
          <w:rFonts w:ascii="宋体" w:hAnsi="宋体"/>
          <w:color w:val="000000"/>
        </w:rPr>
      </w:pPr>
      <w:r>
        <w:rPr>
          <w:rFonts w:ascii="宋体" w:hAnsi="宋体"/>
          <w:color w:val="000000"/>
        </w:rPr>
        <w:t>C. 不锈钢属于金属材料</w:t>
      </w:r>
      <w:r>
        <w:rPr>
          <w:rFonts w:ascii="宋体" w:hAnsi="宋体"/>
          <w:color w:val="000000"/>
        </w:rPr>
        <w:tab/>
      </w:r>
      <w:r>
        <w:rPr>
          <w:rFonts w:ascii="宋体" w:hAnsi="宋体"/>
          <w:color w:val="000000"/>
        </w:rPr>
        <w:t>D. 合金拓宽了金属材料的应用范围</w:t>
      </w:r>
    </w:p>
    <w:p w14:paraId="681B0B32">
      <w:pPr>
        <w:spacing w:line="360" w:lineRule="auto"/>
        <w:textAlignment w:val="center"/>
        <w:rPr>
          <w:color w:val="000000"/>
        </w:rPr>
      </w:pPr>
      <w:r>
        <w:rPr>
          <w:color w:val="2E75B6"/>
        </w:rPr>
        <w:t>【答案】</w:t>
      </w:r>
      <w:r>
        <w:rPr>
          <w:color w:val="000000"/>
        </w:rPr>
        <w:t>A</w:t>
      </w:r>
    </w:p>
    <w:p w14:paraId="29EE22FC">
      <w:pPr>
        <w:spacing w:line="360" w:lineRule="auto"/>
        <w:textAlignment w:val="center"/>
        <w:rPr>
          <w:color w:val="000000"/>
        </w:rPr>
      </w:pPr>
      <w:r>
        <w:rPr>
          <w:color w:val="2E75B6"/>
        </w:rPr>
        <w:t>【解析】</w:t>
      </w:r>
    </w:p>
    <w:p w14:paraId="077F2B3D">
      <w:pPr>
        <w:spacing w:line="360" w:lineRule="auto"/>
        <w:jc w:val="left"/>
        <w:textAlignment w:val="center"/>
        <w:rPr>
          <w:color w:val="000000"/>
        </w:rPr>
      </w:pPr>
      <w:r>
        <w:rPr>
          <w:color w:val="000000"/>
        </w:rPr>
        <w:t>【详解】A、金属活动性越强，人类生产和使用的越晚，铁比铜活泼，故人类生产和使用铁器晚于青铜器，符合题意；</w:t>
      </w:r>
    </w:p>
    <w:p w14:paraId="095A9955">
      <w:pPr>
        <w:spacing w:line="360" w:lineRule="auto"/>
        <w:jc w:val="left"/>
        <w:textAlignment w:val="center"/>
        <w:rPr>
          <w:color w:val="000000"/>
        </w:rPr>
      </w:pPr>
      <w:r>
        <w:rPr>
          <w:color w:val="000000"/>
        </w:rPr>
        <w:t>B、生铁和钢均是铁碳合金，是由铁、碳等元素形成的，不符合题意；</w:t>
      </w:r>
    </w:p>
    <w:p w14:paraId="0A956F00">
      <w:pPr>
        <w:spacing w:line="360" w:lineRule="auto"/>
        <w:jc w:val="left"/>
        <w:textAlignment w:val="center"/>
        <w:rPr>
          <w:color w:val="000000"/>
        </w:rPr>
      </w:pPr>
      <w:r>
        <w:rPr>
          <w:color w:val="000000"/>
        </w:rPr>
        <w:t>C、不锈钢是铁的合金，属于金属材料，不符合题意；</w:t>
      </w:r>
    </w:p>
    <w:p w14:paraId="4FC3CCAE">
      <w:pPr>
        <w:spacing w:line="360" w:lineRule="auto"/>
        <w:jc w:val="left"/>
        <w:textAlignment w:val="center"/>
        <w:rPr>
          <w:color w:val="000000"/>
        </w:rPr>
      </w:pPr>
      <w:r>
        <w:rPr>
          <w:color w:val="000000"/>
        </w:rPr>
        <w:t>D、合金比组成它的纯金属硬度大， 耐腐性，性能更优良，拓宽了金属材料的应用范围，不符合题意。</w:t>
      </w:r>
    </w:p>
    <w:p w14:paraId="4F855D18">
      <w:pPr>
        <w:spacing w:line="360" w:lineRule="auto"/>
        <w:jc w:val="left"/>
        <w:textAlignment w:val="center"/>
        <w:rPr>
          <w:color w:val="000000"/>
        </w:rPr>
      </w:pPr>
      <w:r>
        <w:rPr>
          <w:color w:val="000000"/>
        </w:rPr>
        <w:t>故选A。</w:t>
      </w:r>
    </w:p>
    <w:p w14:paraId="7053F4E4">
      <w:pPr>
        <w:spacing w:line="360" w:lineRule="auto"/>
        <w:jc w:val="left"/>
        <w:textAlignment w:val="center"/>
        <w:rPr>
          <w:rFonts w:ascii="宋体" w:hAnsi="宋体"/>
          <w:color w:val="000000"/>
        </w:rPr>
      </w:pPr>
      <w:r>
        <w:rPr>
          <w:color w:val="000000"/>
        </w:rPr>
        <w:t xml:space="preserve">17.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与</w:t>
      </w:r>
      <w:r>
        <w:rPr>
          <w:rFonts w:eastAsia="Times New Roman" w:cs="Times New Roman"/>
          <w:color w:val="000000"/>
        </w:rPr>
        <w:t>KCl</w:t>
      </w:r>
      <w:r>
        <w:rPr>
          <w:rFonts w:ascii="宋体" w:hAnsi="宋体"/>
          <w:color w:val="000000"/>
        </w:rPr>
        <w:t>的溶解度曲线如图所示。下列说法正确的是</w:t>
      </w:r>
    </w:p>
    <w:p w14:paraId="231BF338">
      <w:pPr>
        <w:spacing w:line="360" w:lineRule="auto"/>
        <w:jc w:val="left"/>
        <w:textAlignment w:val="center"/>
        <w:rPr>
          <w:color w:val="000000"/>
        </w:rPr>
      </w:pPr>
      <w:r>
        <w:rPr>
          <w:color w:val="000000"/>
        </w:rPr>
        <w:drawing>
          <wp:inline distT="0" distB="0" distL="114300" distR="114300">
            <wp:extent cx="2295525" cy="24669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295525" cy="2466975"/>
                    </a:xfrm>
                    <a:prstGeom prst="rect">
                      <a:avLst/>
                    </a:prstGeom>
                  </pic:spPr>
                </pic:pic>
              </a:graphicData>
            </a:graphic>
          </wp:inline>
        </w:drawing>
      </w:r>
    </w:p>
    <w:p w14:paraId="6B7B65AD">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的溶解度比</w:t>
      </w:r>
      <w:r>
        <w:rPr>
          <w:rFonts w:eastAsia="Times New Roman" w:cs="Times New Roman"/>
          <w:color w:val="000000"/>
        </w:rPr>
        <w:t>KCl</w:t>
      </w:r>
      <w:r>
        <w:rPr>
          <w:rFonts w:ascii="宋体" w:hAnsi="宋体"/>
          <w:color w:val="000000"/>
        </w:rPr>
        <w:t>大</w:t>
      </w:r>
    </w:p>
    <w:p w14:paraId="79BFBE17">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KCl</w:t>
      </w:r>
      <w:r>
        <w:rPr>
          <w:rFonts w:ascii="宋体" w:hAnsi="宋体"/>
          <w:color w:val="000000"/>
        </w:rPr>
        <w:t>的溶解度受温度影响的程度比</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大</w:t>
      </w:r>
    </w:p>
    <w:p w14:paraId="2CA1B8F4">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60℃</w:t>
      </w:r>
      <w:r>
        <w:rPr>
          <w:rFonts w:ascii="宋体" w:hAnsi="宋体"/>
          <w:color w:val="000000"/>
        </w:rPr>
        <w:t>时，</w:t>
      </w:r>
      <w:r>
        <w:rPr>
          <w:rFonts w:eastAsia="Times New Roman" w:cs="Times New Roman"/>
          <w:color w:val="000000"/>
        </w:rPr>
        <w:t>P</w:t>
      </w:r>
      <w:r>
        <w:rPr>
          <w:rFonts w:ascii="宋体" w:hAnsi="宋体"/>
          <w:color w:val="000000"/>
        </w:rPr>
        <w:t>点表示的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溶液还能继续溶解</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固体</w:t>
      </w:r>
    </w:p>
    <w:p w14:paraId="48E31591">
      <w:pPr>
        <w:spacing w:line="360" w:lineRule="auto"/>
        <w:jc w:val="left"/>
        <w:textAlignment w:val="center"/>
        <w:rPr>
          <w:rFonts w:ascii="宋体" w:hAnsi="宋体"/>
          <w:color w:val="000000"/>
        </w:rPr>
      </w:pPr>
      <w:r>
        <w:rPr>
          <w:color w:val="000000"/>
        </w:rPr>
        <w:t xml:space="preserve">D. </w:t>
      </w:r>
      <w:r>
        <w:rPr>
          <w:rFonts w:ascii="宋体" w:hAnsi="宋体"/>
          <w:color w:val="000000"/>
        </w:rPr>
        <w:t>将</w:t>
      </w:r>
      <w:r>
        <w:rPr>
          <w:rFonts w:eastAsia="Times New Roman" w:cs="Times New Roman"/>
          <w:color w:val="000000"/>
        </w:rPr>
        <w:t>60℃</w:t>
      </w:r>
      <w:r>
        <w:rPr>
          <w:rFonts w:ascii="宋体" w:hAnsi="宋体"/>
          <w:color w:val="000000"/>
        </w:rPr>
        <w:t>的</w:t>
      </w:r>
      <w:r>
        <w:rPr>
          <w:rFonts w:eastAsia="Times New Roman" w:cs="Times New Roman"/>
          <w:color w:val="000000"/>
        </w:rPr>
        <w:t>KCl</w:t>
      </w:r>
      <w:r>
        <w:rPr>
          <w:rFonts w:ascii="宋体" w:hAnsi="宋体"/>
          <w:color w:val="000000"/>
        </w:rPr>
        <w:t>饱和溶液降温至</w:t>
      </w:r>
      <w:r>
        <w:rPr>
          <w:rFonts w:eastAsia="Times New Roman" w:cs="Times New Roman"/>
          <w:color w:val="000000"/>
        </w:rPr>
        <w:t>10℃</w:t>
      </w:r>
      <w:r>
        <w:rPr>
          <w:rFonts w:ascii="宋体" w:hAnsi="宋体"/>
          <w:color w:val="000000"/>
        </w:rPr>
        <w:t>，溶液中溶质质量分数不变</w:t>
      </w:r>
    </w:p>
    <w:p w14:paraId="7FE0F7AC">
      <w:pPr>
        <w:spacing w:line="360" w:lineRule="auto"/>
        <w:textAlignment w:val="center"/>
        <w:rPr>
          <w:color w:val="000000"/>
        </w:rPr>
      </w:pPr>
      <w:r>
        <w:rPr>
          <w:color w:val="2E75B6"/>
        </w:rPr>
        <w:t>【答案】</w:t>
      </w:r>
      <w:r>
        <w:rPr>
          <w:color w:val="000000"/>
        </w:rPr>
        <w:t>C</w:t>
      </w:r>
    </w:p>
    <w:p w14:paraId="4582C2B2">
      <w:pPr>
        <w:spacing w:line="360" w:lineRule="auto"/>
        <w:textAlignment w:val="center"/>
        <w:rPr>
          <w:color w:val="000000"/>
        </w:rPr>
      </w:pPr>
      <w:r>
        <w:rPr>
          <w:color w:val="2E75B6"/>
        </w:rPr>
        <w:t>【解析】</w:t>
      </w:r>
    </w:p>
    <w:p w14:paraId="155F4E5F">
      <w:pPr>
        <w:spacing w:line="360" w:lineRule="auto"/>
        <w:jc w:val="left"/>
        <w:textAlignment w:val="center"/>
        <w:rPr>
          <w:color w:val="000000"/>
        </w:rPr>
      </w:pPr>
      <w:r>
        <w:rPr>
          <w:color w:val="000000"/>
        </w:rPr>
        <w:t>【详解】A、从图像上可看出，10℃时，KNO</w:t>
      </w:r>
      <w:r>
        <w:rPr>
          <w:color w:val="000000"/>
          <w:vertAlign w:val="subscript"/>
        </w:rPr>
        <w:t>3</w:t>
      </w:r>
      <w:r>
        <w:rPr>
          <w:color w:val="000000"/>
        </w:rPr>
        <w:t>的溶解度比KCl小，故A错误；</w:t>
      </w:r>
    </w:p>
    <w:p w14:paraId="4B943319">
      <w:pPr>
        <w:spacing w:line="360" w:lineRule="auto"/>
        <w:jc w:val="left"/>
        <w:textAlignment w:val="center"/>
        <w:rPr>
          <w:color w:val="000000"/>
        </w:rPr>
      </w:pPr>
      <w:r>
        <w:rPr>
          <w:color w:val="000000"/>
        </w:rPr>
        <w:t>B、从图像上可看出，KCl的溶解度受温度影响的程度比KNO</w:t>
      </w:r>
      <w:r>
        <w:rPr>
          <w:color w:val="000000"/>
          <w:vertAlign w:val="subscript"/>
        </w:rPr>
        <w:t>3</w:t>
      </w:r>
      <w:r>
        <w:rPr>
          <w:color w:val="000000"/>
        </w:rPr>
        <w:t>小，故B错误；</w:t>
      </w:r>
    </w:p>
    <w:p w14:paraId="3DA25B89">
      <w:pPr>
        <w:spacing w:line="360" w:lineRule="auto"/>
        <w:jc w:val="left"/>
        <w:textAlignment w:val="center"/>
        <w:rPr>
          <w:color w:val="000000"/>
        </w:rPr>
      </w:pPr>
      <w:r>
        <w:rPr>
          <w:color w:val="000000"/>
        </w:rPr>
        <w:t>C、P点在硝酸钾溶解度曲线的下方，表示该温度下的不饱和溶液，可以继续溶解硝酸钾固体，故C正确；</w:t>
      </w:r>
    </w:p>
    <w:p w14:paraId="1AE4CAF3">
      <w:pPr>
        <w:spacing w:line="360" w:lineRule="auto"/>
        <w:jc w:val="left"/>
        <w:textAlignment w:val="center"/>
        <w:rPr>
          <w:color w:val="000000"/>
        </w:rPr>
      </w:pPr>
      <w:r>
        <w:rPr>
          <w:color w:val="000000"/>
        </w:rPr>
        <w:t>D、将60℃的KCl饱和溶液降温至10℃，氯化钾的溶解度随温度的降温而减小，降温后有晶体析出，溶液中溶质质量分数减小，故D错误。</w:t>
      </w:r>
    </w:p>
    <w:p w14:paraId="32488ABA">
      <w:pPr>
        <w:spacing w:line="360" w:lineRule="auto"/>
        <w:jc w:val="left"/>
        <w:textAlignment w:val="center"/>
        <w:rPr>
          <w:color w:val="000000"/>
        </w:rPr>
      </w:pPr>
      <w:r>
        <w:rPr>
          <w:color w:val="000000"/>
        </w:rPr>
        <w:t>故选C。</w:t>
      </w:r>
    </w:p>
    <w:p w14:paraId="51B80DC8">
      <w:pPr>
        <w:spacing w:line="360" w:lineRule="auto"/>
        <w:jc w:val="left"/>
        <w:textAlignment w:val="center"/>
        <w:rPr>
          <w:rFonts w:ascii="宋体" w:hAnsi="宋体"/>
          <w:color w:val="000000"/>
        </w:rPr>
      </w:pPr>
      <w:r>
        <w:rPr>
          <w:color w:val="000000"/>
        </w:rPr>
        <w:t xml:space="preserve">18. </w:t>
      </w:r>
      <w:r>
        <w:rPr>
          <w:rFonts w:ascii="宋体" w:hAnsi="宋体"/>
          <w:color w:val="000000"/>
        </w:rPr>
        <w:t>下列实验现象的解释合理的是</w:t>
      </w:r>
    </w:p>
    <w:tbl>
      <w:tblPr>
        <w:tblStyle w:val="5"/>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4995"/>
        <w:gridCol w:w="3135"/>
      </w:tblGrid>
      <w:tr w14:paraId="75F8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1A5A9F">
            <w:pPr>
              <w:spacing w:line="360" w:lineRule="auto"/>
              <w:jc w:val="left"/>
              <w:textAlignment w:val="center"/>
              <w:rPr>
                <w:rFonts w:ascii="宋体" w:hAnsi="宋体"/>
                <w:color w:val="000000"/>
              </w:rPr>
            </w:pPr>
            <w:r>
              <w:rPr>
                <w:rFonts w:ascii="宋体" w:hAnsi="宋体"/>
                <w:color w:val="000000"/>
              </w:rPr>
              <w:t>选项</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4FBA62">
            <w:pPr>
              <w:spacing w:line="360" w:lineRule="auto"/>
              <w:jc w:val="left"/>
              <w:textAlignment w:val="center"/>
              <w:rPr>
                <w:rFonts w:ascii="宋体" w:hAnsi="宋体"/>
                <w:color w:val="000000"/>
              </w:rPr>
            </w:pPr>
            <w:r>
              <w:rPr>
                <w:rFonts w:ascii="宋体" w:hAnsi="宋体"/>
                <w:color w:val="000000"/>
              </w:rPr>
              <w:t>实验现象</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786250">
            <w:pPr>
              <w:spacing w:line="360" w:lineRule="auto"/>
              <w:jc w:val="left"/>
              <w:textAlignment w:val="center"/>
              <w:rPr>
                <w:rFonts w:ascii="宋体" w:hAnsi="宋体"/>
                <w:color w:val="000000"/>
              </w:rPr>
            </w:pPr>
            <w:r>
              <w:rPr>
                <w:rFonts w:ascii="宋体" w:hAnsi="宋体"/>
                <w:color w:val="000000"/>
              </w:rPr>
              <w:t>解释</w:t>
            </w:r>
          </w:p>
        </w:tc>
      </w:tr>
      <w:tr w14:paraId="3A1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7DAF99">
            <w:pPr>
              <w:spacing w:line="360" w:lineRule="auto"/>
              <w:jc w:val="left"/>
              <w:textAlignment w:val="center"/>
              <w:rPr>
                <w:rFonts w:eastAsia="Times New Roman" w:cs="Times New Roman"/>
                <w:color w:val="000000"/>
              </w:rPr>
            </w:pPr>
            <w:r>
              <w:rPr>
                <w:rFonts w:eastAsia="Times New Roman" w:cs="Times New Roman"/>
                <w:color w:val="000000"/>
              </w:rPr>
              <w:t>A</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358223">
            <w:pPr>
              <w:spacing w:line="360" w:lineRule="auto"/>
              <w:jc w:val="left"/>
              <w:textAlignment w:val="center"/>
              <w:rPr>
                <w:rFonts w:eastAsia="Times New Roman" w:cs="Times New Roman"/>
                <w:color w:val="000000"/>
              </w:rPr>
            </w:pPr>
            <w:r>
              <w:rPr>
                <w:rFonts w:eastAsia="Times New Roman" w:cs="Times New Roman"/>
                <w:color w:val="000000"/>
              </w:rPr>
              <w:t>2mL</w:t>
            </w:r>
            <w:r>
              <w:rPr>
                <w:rFonts w:ascii="宋体" w:hAnsi="宋体"/>
                <w:color w:val="000000"/>
              </w:rPr>
              <w:t>无水酒精和</w:t>
            </w:r>
            <w:r>
              <w:rPr>
                <w:rFonts w:eastAsia="Times New Roman" w:cs="Times New Roman"/>
                <w:color w:val="000000"/>
              </w:rPr>
              <w:t>2mL</w:t>
            </w:r>
            <w:r>
              <w:rPr>
                <w:rFonts w:ascii="宋体" w:hAnsi="宋体"/>
                <w:color w:val="000000"/>
              </w:rPr>
              <w:t>水混合后体积略小于</w:t>
            </w:r>
            <w:r>
              <w:rPr>
                <w:rFonts w:eastAsia="Times New Roman" w:cs="Times New Roman"/>
                <w:color w:val="000000"/>
              </w:rPr>
              <w:t>4mL</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6D77E2">
            <w:pPr>
              <w:spacing w:line="360" w:lineRule="auto"/>
              <w:jc w:val="left"/>
              <w:textAlignment w:val="center"/>
              <w:rPr>
                <w:rFonts w:ascii="宋体" w:hAnsi="宋体"/>
                <w:color w:val="000000"/>
              </w:rPr>
            </w:pPr>
            <w:r>
              <w:rPr>
                <w:rFonts w:ascii="宋体" w:hAnsi="宋体"/>
                <w:color w:val="000000"/>
              </w:rPr>
              <w:t>酒精和水发生了化学反应</w:t>
            </w:r>
          </w:p>
        </w:tc>
      </w:tr>
      <w:tr w14:paraId="6D9C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AECA63">
            <w:pPr>
              <w:spacing w:line="360" w:lineRule="auto"/>
              <w:jc w:val="left"/>
              <w:textAlignment w:val="center"/>
              <w:rPr>
                <w:rFonts w:eastAsia="Times New Roman" w:cs="Times New Roman"/>
                <w:color w:val="000000"/>
              </w:rPr>
            </w:pPr>
            <w:r>
              <w:rPr>
                <w:rFonts w:eastAsia="Times New Roman" w:cs="Times New Roman"/>
                <w:color w:val="000000"/>
              </w:rPr>
              <w:t>B</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E7E594">
            <w:pPr>
              <w:spacing w:line="360" w:lineRule="auto"/>
              <w:jc w:val="left"/>
              <w:textAlignment w:val="center"/>
              <w:rPr>
                <w:rFonts w:ascii="宋体" w:hAnsi="宋体"/>
                <w:color w:val="000000"/>
              </w:rPr>
            </w:pPr>
            <w:r>
              <w:rPr>
                <w:rFonts w:ascii="宋体" w:hAnsi="宋体"/>
                <w:color w:val="000000"/>
              </w:rPr>
              <w:t>加热滴有石蕊的碳酸溶液，溶液由红色变为紫色</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D41B91">
            <w:pPr>
              <w:spacing w:line="360" w:lineRule="auto"/>
              <w:jc w:val="left"/>
              <w:textAlignment w:val="center"/>
              <w:rPr>
                <w:rFonts w:ascii="宋体" w:hAnsi="宋体"/>
                <w:color w:val="000000"/>
              </w:rPr>
            </w:pPr>
            <w:r>
              <w:rPr>
                <w:rFonts w:ascii="宋体" w:hAnsi="宋体"/>
                <w:color w:val="000000"/>
              </w:rPr>
              <w:t>碳酸受热分解</w:t>
            </w:r>
          </w:p>
        </w:tc>
      </w:tr>
      <w:tr w14:paraId="48D1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938511">
            <w:pPr>
              <w:spacing w:line="360" w:lineRule="auto"/>
              <w:jc w:val="left"/>
              <w:textAlignment w:val="center"/>
              <w:rPr>
                <w:rFonts w:eastAsia="Times New Roman" w:cs="Times New Roman"/>
                <w:color w:val="000000"/>
              </w:rPr>
            </w:pPr>
            <w:r>
              <w:rPr>
                <w:rFonts w:eastAsia="Times New Roman" w:cs="Times New Roman"/>
                <w:color w:val="000000"/>
              </w:rPr>
              <w:t>C</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B37EB2">
            <w:pPr>
              <w:spacing w:line="360" w:lineRule="auto"/>
              <w:jc w:val="left"/>
              <w:textAlignment w:val="center"/>
              <w:rPr>
                <w:rFonts w:ascii="宋体" w:hAnsi="宋体"/>
                <w:color w:val="000000"/>
              </w:rPr>
            </w:pPr>
            <w:r>
              <w:rPr>
                <w:rFonts w:ascii="宋体" w:hAnsi="宋体"/>
                <w:color w:val="000000"/>
              </w:rPr>
              <w:t>蜡烛在空气中不完全燃烧，有黑色的炭生成</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2FBF4">
            <w:pPr>
              <w:spacing w:line="360" w:lineRule="auto"/>
              <w:jc w:val="left"/>
              <w:textAlignment w:val="center"/>
              <w:rPr>
                <w:rFonts w:eastAsia="Times New Roman" w:cs="Times New Roman"/>
                <w:color w:val="000000"/>
              </w:rPr>
            </w:pPr>
            <w:r>
              <w:rPr>
                <w:rFonts w:ascii="宋体" w:hAnsi="宋体"/>
                <w:color w:val="000000"/>
              </w:rPr>
              <w:t>蜡烛中含有元素</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p>
        </w:tc>
      </w:tr>
      <w:tr w14:paraId="06E7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BEF4B6">
            <w:pPr>
              <w:spacing w:line="360" w:lineRule="auto"/>
              <w:jc w:val="left"/>
              <w:textAlignment w:val="center"/>
              <w:rPr>
                <w:rFonts w:eastAsia="Times New Roman" w:cs="Times New Roman"/>
                <w:color w:val="000000"/>
              </w:rPr>
            </w:pPr>
            <w:r>
              <w:rPr>
                <w:rFonts w:eastAsia="Times New Roman" w:cs="Times New Roman"/>
                <w:color w:val="000000"/>
              </w:rPr>
              <w:t>D</w:t>
            </w:r>
          </w:p>
        </w:tc>
        <w:tc>
          <w:tcPr>
            <w:tcW w:w="4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5377B">
            <w:pPr>
              <w:spacing w:line="360" w:lineRule="auto"/>
              <w:jc w:val="left"/>
              <w:textAlignment w:val="center"/>
              <w:rPr>
                <w:rFonts w:ascii="宋体" w:hAnsi="宋体"/>
                <w:color w:val="000000"/>
              </w:rPr>
            </w:pPr>
            <w:r>
              <w:rPr>
                <w:rFonts w:ascii="宋体" w:hAnsi="宋体"/>
                <w:color w:val="000000"/>
              </w:rPr>
              <w:t>向鸡蛋清中加入饱和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溶液，有沉淀析出</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AB2E4B">
            <w:pPr>
              <w:spacing w:line="360" w:lineRule="auto"/>
              <w:jc w:val="left"/>
              <w:textAlignment w:val="center"/>
              <w:rPr>
                <w:rFonts w:ascii="宋体" w:hAnsi="宋体"/>
                <w:color w:val="000000"/>
              </w:rPr>
            </w:pPr>
            <w:r>
              <w:rPr>
                <w:rFonts w:ascii="宋体" w:hAnsi="宋体"/>
                <w:color w:val="000000"/>
              </w:rPr>
              <w:t>蛋白质在水中溶解的量减少了</w:t>
            </w:r>
          </w:p>
        </w:tc>
      </w:tr>
    </w:tbl>
    <w:p w14:paraId="21D4AE01">
      <w:pPr>
        <w:spacing w:line="360" w:lineRule="auto"/>
        <w:jc w:val="left"/>
        <w:textAlignment w:val="center"/>
        <w:rPr>
          <w:color w:val="000000"/>
        </w:rPr>
      </w:pPr>
    </w:p>
    <w:p w14:paraId="246CEE7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AE10F3C">
      <w:pPr>
        <w:spacing w:line="360" w:lineRule="auto"/>
        <w:textAlignment w:val="center"/>
        <w:rPr>
          <w:color w:val="000000"/>
        </w:rPr>
      </w:pPr>
      <w:r>
        <w:rPr>
          <w:color w:val="2E75B6"/>
        </w:rPr>
        <w:t>【答案】</w:t>
      </w:r>
      <w:r>
        <w:rPr>
          <w:color w:val="000000"/>
        </w:rPr>
        <w:t>BD</w:t>
      </w:r>
    </w:p>
    <w:p w14:paraId="63B0B86E">
      <w:pPr>
        <w:spacing w:line="360" w:lineRule="auto"/>
        <w:textAlignment w:val="center"/>
        <w:rPr>
          <w:color w:val="000000"/>
        </w:rPr>
      </w:pPr>
      <w:r>
        <w:rPr>
          <w:color w:val="2E75B6"/>
        </w:rPr>
        <w:t>【解析】</w:t>
      </w:r>
    </w:p>
    <w:p w14:paraId="197B4980">
      <w:pPr>
        <w:spacing w:line="360" w:lineRule="auto"/>
        <w:jc w:val="left"/>
        <w:textAlignment w:val="center"/>
        <w:rPr>
          <w:color w:val="000000"/>
        </w:rPr>
      </w:pPr>
      <w:r>
        <w:rPr>
          <w:color w:val="000000"/>
        </w:rPr>
        <w:t>【详解】A、2mL无水酒精和2mL水混合后体积略小于4mL，是因为分子之间存在间隔，酒精和水没有发生化学反应，不符合题意；</w:t>
      </w:r>
    </w:p>
    <w:p w14:paraId="5D9DDCFB">
      <w:pPr>
        <w:spacing w:line="360" w:lineRule="auto"/>
        <w:jc w:val="left"/>
        <w:textAlignment w:val="center"/>
        <w:rPr>
          <w:color w:val="000000"/>
        </w:rPr>
      </w:pPr>
      <w:r>
        <w:rPr>
          <w:color w:val="000000"/>
        </w:rPr>
        <w:t>B、碳酸显酸性，能使紫色石蕊试液变红，加热，碳酸受热分解生成二氧化碳和水，故溶液变为紫色，符合题意；</w:t>
      </w:r>
    </w:p>
    <w:p w14:paraId="2F65A5B0">
      <w:pPr>
        <w:spacing w:line="360" w:lineRule="auto"/>
        <w:jc w:val="left"/>
        <w:textAlignment w:val="center"/>
        <w:rPr>
          <w:color w:val="000000"/>
        </w:rPr>
      </w:pPr>
      <w:r>
        <w:rPr>
          <w:color w:val="000000"/>
        </w:rPr>
        <w:t>C、蜡烛在空气中不完全燃烧，有黑色的炭生成，根据质量守恒定律，化学反应前后，元素的种类不变，可得蜡烛中含碳元素，无法得出含H、O元素，不符合题意；</w:t>
      </w:r>
    </w:p>
    <w:p w14:paraId="0F9E56FE">
      <w:pPr>
        <w:spacing w:line="360" w:lineRule="auto"/>
        <w:jc w:val="left"/>
        <w:textAlignment w:val="center"/>
        <w:rPr>
          <w:color w:val="000000"/>
        </w:rPr>
      </w:pPr>
      <w:r>
        <w:rPr>
          <w:color w:val="000000"/>
        </w:rPr>
        <w:t>D、向鸡蛋清中加入饱和(NH</w:t>
      </w:r>
      <w:r>
        <w:rPr>
          <w:color w:val="000000"/>
          <w:vertAlign w:val="subscript"/>
        </w:rPr>
        <w:t>4</w:t>
      </w:r>
      <w:r>
        <w:rPr>
          <w:color w:val="000000"/>
        </w:rPr>
        <w:t>)</w:t>
      </w:r>
      <w:r>
        <w:rPr>
          <w:color w:val="000000"/>
          <w:vertAlign w:val="subscript"/>
        </w:rPr>
        <w:t>2</w:t>
      </w:r>
      <w:r>
        <w:rPr>
          <w:color w:val="000000"/>
        </w:rPr>
        <w:t>SO</w:t>
      </w:r>
      <w:r>
        <w:rPr>
          <w:color w:val="000000"/>
          <w:vertAlign w:val="subscript"/>
        </w:rPr>
        <w:t>4</w:t>
      </w:r>
      <w:r>
        <w:rPr>
          <w:color w:val="000000"/>
        </w:rPr>
        <w:t>溶液，可以降低蛋白质的溶解度，使蛋白质凝聚而从溶液中析出，故有沉淀生成，符合题意。</w:t>
      </w:r>
    </w:p>
    <w:p w14:paraId="46851EBE">
      <w:pPr>
        <w:spacing w:line="360" w:lineRule="auto"/>
        <w:jc w:val="left"/>
        <w:textAlignment w:val="center"/>
        <w:rPr>
          <w:color w:val="000000"/>
        </w:rPr>
      </w:pPr>
      <w:r>
        <w:rPr>
          <w:color w:val="000000"/>
        </w:rPr>
        <w:t>故选BD。</w:t>
      </w:r>
    </w:p>
    <w:p w14:paraId="237C5495">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1783</w:t>
      </w:r>
      <w:r>
        <w:rPr>
          <w:rFonts w:ascii="宋体" w:hAnsi="宋体"/>
          <w:color w:val="000000"/>
        </w:rPr>
        <w:t>年，拉瓦锡研究水的组成，装置示意图如下，将水加热成蒸气通过灼热的铁管，一段时间后，在出口处收集到一种可燃性气体。实验后称量发现水的质量减少，铁管质量增加，拉瓦锡研究并判断铁转化为氧化物。下列说法正确的是</w:t>
      </w:r>
    </w:p>
    <w:p w14:paraId="455880BA">
      <w:pPr>
        <w:spacing w:line="360" w:lineRule="auto"/>
        <w:jc w:val="left"/>
        <w:textAlignment w:val="center"/>
        <w:rPr>
          <w:color w:val="000000"/>
        </w:rPr>
      </w:pPr>
      <w:r>
        <w:rPr>
          <w:color w:val="000000"/>
        </w:rPr>
        <w:drawing>
          <wp:inline distT="0" distB="0" distL="114300" distR="114300">
            <wp:extent cx="3114675" cy="14382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3114675" cy="1438275"/>
                    </a:xfrm>
                    <a:prstGeom prst="rect">
                      <a:avLst/>
                    </a:prstGeom>
                  </pic:spPr>
                </pic:pic>
              </a:graphicData>
            </a:graphic>
          </wp:inline>
        </w:drawing>
      </w:r>
    </w:p>
    <w:p w14:paraId="6361E37A">
      <w:pPr>
        <w:spacing w:line="360" w:lineRule="auto"/>
        <w:jc w:val="left"/>
        <w:textAlignment w:val="center"/>
        <w:rPr>
          <w:rFonts w:ascii="宋体" w:hAnsi="宋体"/>
          <w:color w:val="000000"/>
        </w:rPr>
      </w:pPr>
      <w:r>
        <w:rPr>
          <w:color w:val="000000"/>
        </w:rPr>
        <w:t xml:space="preserve">A. </w:t>
      </w:r>
      <w:r>
        <w:rPr>
          <w:rFonts w:ascii="宋体" w:hAnsi="宋体"/>
          <w:color w:val="000000"/>
        </w:rPr>
        <w:t>实验中收集到的可燃性气体可能是氢气</w:t>
      </w:r>
    </w:p>
    <w:p w14:paraId="6291CA2A">
      <w:pPr>
        <w:spacing w:line="360" w:lineRule="auto"/>
        <w:jc w:val="left"/>
        <w:textAlignment w:val="center"/>
        <w:rPr>
          <w:rFonts w:ascii="宋体" w:hAnsi="宋体"/>
          <w:color w:val="000000"/>
        </w:rPr>
      </w:pPr>
      <w:r>
        <w:rPr>
          <w:color w:val="000000"/>
        </w:rPr>
        <w:t xml:space="preserve">B. </w:t>
      </w:r>
      <w:r>
        <w:rPr>
          <w:rFonts w:ascii="宋体" w:hAnsi="宋体"/>
          <w:color w:val="000000"/>
        </w:rPr>
        <w:t>铁在该实验中起催化剂作用</w:t>
      </w:r>
    </w:p>
    <w:p w14:paraId="28CA9C9E">
      <w:pPr>
        <w:spacing w:line="360" w:lineRule="auto"/>
        <w:jc w:val="left"/>
        <w:textAlignment w:val="center"/>
        <w:rPr>
          <w:rFonts w:ascii="宋体" w:hAnsi="宋体"/>
          <w:color w:val="000000"/>
        </w:rPr>
      </w:pPr>
      <w:r>
        <w:rPr>
          <w:color w:val="000000"/>
        </w:rPr>
        <w:t xml:space="preserve">C. </w:t>
      </w:r>
      <w:r>
        <w:rPr>
          <w:rFonts w:ascii="宋体" w:hAnsi="宋体"/>
          <w:color w:val="000000"/>
        </w:rPr>
        <w:t>实验中水蒸气减少</w:t>
      </w:r>
      <w:r>
        <w:rPr>
          <w:rFonts w:ascii="宋体" w:hAnsi="宋体"/>
          <w:color w:val="000000"/>
        </w:rPr>
        <w:drawing>
          <wp:inline distT="0" distB="0" distL="114300" distR="114300">
            <wp:extent cx="133350" cy="177800"/>
            <wp:effectExtent l="0" t="0" r="0" b="13335"/>
            <wp:docPr id="232485074" name="图片 232485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85074" name="图片 232485074"/>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质量等于铁管增加的质量</w:t>
      </w:r>
    </w:p>
    <w:p w14:paraId="5B5562E7">
      <w:pPr>
        <w:spacing w:line="360" w:lineRule="auto"/>
        <w:jc w:val="left"/>
        <w:textAlignment w:val="center"/>
        <w:rPr>
          <w:rFonts w:ascii="宋体" w:hAnsi="宋体"/>
          <w:color w:val="000000"/>
        </w:rPr>
      </w:pPr>
      <w:r>
        <w:rPr>
          <w:color w:val="000000"/>
        </w:rPr>
        <w:t xml:space="preserve">D. </w:t>
      </w:r>
      <w:r>
        <w:rPr>
          <w:rFonts w:ascii="宋体" w:hAnsi="宋体"/>
          <w:color w:val="000000"/>
        </w:rPr>
        <w:t>该实验推翻了</w:t>
      </w:r>
      <w:r>
        <w:rPr>
          <w:rFonts w:eastAsia="Times New Roman" w:cs="Times New Roman"/>
          <w:color w:val="000000"/>
        </w:rPr>
        <w:t>“</w:t>
      </w:r>
      <w:r>
        <w:rPr>
          <w:rFonts w:ascii="宋体" w:hAnsi="宋体"/>
          <w:color w:val="000000"/>
        </w:rPr>
        <w:t>水是单一元素物质</w:t>
      </w:r>
      <w:r>
        <w:rPr>
          <w:rFonts w:eastAsia="Times New Roman" w:cs="Times New Roman"/>
          <w:color w:val="000000"/>
        </w:rPr>
        <w:t>”</w:t>
      </w:r>
      <w:r>
        <w:rPr>
          <w:rFonts w:ascii="宋体" w:hAnsi="宋体"/>
          <w:color w:val="000000"/>
        </w:rPr>
        <w:t>的观点</w:t>
      </w:r>
    </w:p>
    <w:p w14:paraId="377D01BB">
      <w:pPr>
        <w:spacing w:line="360" w:lineRule="auto"/>
        <w:textAlignment w:val="center"/>
        <w:rPr>
          <w:color w:val="000000"/>
        </w:rPr>
      </w:pPr>
      <w:r>
        <w:rPr>
          <w:color w:val="2E75B6"/>
        </w:rPr>
        <w:t>【答案】</w:t>
      </w:r>
      <w:r>
        <w:rPr>
          <w:color w:val="000000"/>
        </w:rPr>
        <w:t>AD</w:t>
      </w:r>
    </w:p>
    <w:p w14:paraId="6265E337">
      <w:pPr>
        <w:spacing w:line="360" w:lineRule="auto"/>
        <w:textAlignment w:val="center"/>
        <w:rPr>
          <w:color w:val="000000"/>
        </w:rPr>
      </w:pPr>
      <w:r>
        <w:rPr>
          <w:color w:val="2E75B6"/>
        </w:rPr>
        <w:t>【解析】</w:t>
      </w:r>
    </w:p>
    <w:p w14:paraId="4C2FC697">
      <w:pPr>
        <w:spacing w:line="360" w:lineRule="auto"/>
        <w:jc w:val="left"/>
        <w:textAlignment w:val="center"/>
        <w:rPr>
          <w:color w:val="000000"/>
        </w:rPr>
      </w:pPr>
      <w:r>
        <w:rPr>
          <w:color w:val="000000"/>
        </w:rPr>
        <w:t>【详解】A、根据质量守恒定律，反应前后元素的种类不变，反应前水中含有氢、氧元素，铁中含有铁元素，生成物中也只能含有氢、氧、铁元素，所以生成的可燃性气体可能是氢气，故A正确；</w:t>
      </w:r>
    </w:p>
    <w:p w14:paraId="10F4F019">
      <w:pPr>
        <w:spacing w:line="360" w:lineRule="auto"/>
        <w:jc w:val="left"/>
        <w:textAlignment w:val="center"/>
        <w:rPr>
          <w:color w:val="000000"/>
        </w:rPr>
      </w:pPr>
      <w:r>
        <w:rPr>
          <w:color w:val="000000"/>
        </w:rPr>
        <w:t>B、催化剂只改变反应速率，反应前后本身的质量和化学性质不变，实验中，铁管质量增加，因此铁不是催化剂，故B错误；</w:t>
      </w:r>
    </w:p>
    <w:p w14:paraId="3DBF1113">
      <w:pPr>
        <w:spacing w:line="360" w:lineRule="auto"/>
        <w:jc w:val="left"/>
        <w:textAlignment w:val="center"/>
        <w:rPr>
          <w:color w:val="000000"/>
        </w:rPr>
      </w:pPr>
      <w:r>
        <w:rPr>
          <w:color w:val="000000"/>
        </w:rPr>
        <w:t>C、实验后还生成了氢气，所以实验中水蒸气减少的质量等于铁管增加的质量和生成的氢气的质量，故C错误；</w:t>
      </w:r>
    </w:p>
    <w:p w14:paraId="23EA172F">
      <w:pPr>
        <w:spacing w:line="360" w:lineRule="auto"/>
        <w:jc w:val="left"/>
        <w:textAlignment w:val="center"/>
        <w:rPr>
          <w:color w:val="000000"/>
        </w:rPr>
      </w:pPr>
      <w:r>
        <w:rPr>
          <w:color w:val="000000"/>
        </w:rPr>
        <w:t>D、从该实验中可得出，水是由氢、氧元素组成的，故D正确。</w:t>
      </w:r>
    </w:p>
    <w:p w14:paraId="245E37DE">
      <w:pPr>
        <w:spacing w:line="360" w:lineRule="auto"/>
        <w:jc w:val="left"/>
        <w:textAlignment w:val="center"/>
        <w:rPr>
          <w:color w:val="000000"/>
        </w:rPr>
      </w:pPr>
      <w:r>
        <w:rPr>
          <w:color w:val="000000"/>
        </w:rPr>
        <w:t>故选AD。</w:t>
      </w:r>
    </w:p>
    <w:p w14:paraId="09DB9DDE">
      <w:pPr>
        <w:spacing w:line="360" w:lineRule="auto"/>
        <w:jc w:val="left"/>
        <w:textAlignment w:val="center"/>
        <w:rPr>
          <w:rFonts w:ascii="宋体" w:hAnsi="宋体"/>
          <w:color w:val="000000"/>
        </w:rPr>
      </w:pPr>
      <w:r>
        <w:rPr>
          <w:color w:val="000000"/>
        </w:rPr>
        <w:t xml:space="preserve">20. </w:t>
      </w:r>
      <w:r>
        <w:rPr>
          <w:rFonts w:ascii="宋体" w:hAnsi="宋体"/>
          <w:color w:val="000000"/>
        </w:rPr>
        <w:t>甲烷是天然气的主要成分。利用太阳能可将甲烷在高温熔融盐环境中转化为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，反应原理如图所示，下列说法正确的是</w:t>
      </w:r>
    </w:p>
    <w:p w14:paraId="695DB76B">
      <w:pPr>
        <w:spacing w:line="360" w:lineRule="auto"/>
        <w:jc w:val="left"/>
        <w:textAlignment w:val="center"/>
        <w:rPr>
          <w:color w:val="000000"/>
        </w:rPr>
      </w:pPr>
      <w:r>
        <w:rPr>
          <w:color w:val="000000"/>
        </w:rPr>
        <w:drawing>
          <wp:inline distT="0" distB="0" distL="114300" distR="114300">
            <wp:extent cx="1905000" cy="13049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905000" cy="1304925"/>
                    </a:xfrm>
                    <a:prstGeom prst="rect">
                      <a:avLst/>
                    </a:prstGeom>
                  </pic:spPr>
                </pic:pic>
              </a:graphicData>
            </a:graphic>
          </wp:inline>
        </w:drawing>
      </w:r>
    </w:p>
    <w:p w14:paraId="35DDC88D">
      <w:pPr>
        <w:spacing w:line="360" w:lineRule="auto"/>
        <w:jc w:val="left"/>
        <w:textAlignment w:val="center"/>
        <w:rPr>
          <w:rFonts w:ascii="宋体" w:hAnsi="宋体"/>
          <w:color w:val="000000"/>
        </w:rPr>
      </w:pPr>
      <w:r>
        <w:rPr>
          <w:color w:val="000000"/>
        </w:rPr>
        <w:t xml:space="preserve">A. </w:t>
      </w:r>
      <w:r>
        <w:rPr>
          <w:rFonts w:ascii="宋体" w:hAnsi="宋体"/>
          <w:color w:val="000000"/>
        </w:rPr>
        <w:t>整个过程中，只有</w:t>
      </w:r>
      <w:r>
        <w:rPr>
          <w:rFonts w:eastAsia="Times New Roman" w:cs="Times New Roman"/>
          <w:color w:val="000000"/>
        </w:rPr>
        <w:t>Zn</w:t>
      </w:r>
      <w:r>
        <w:rPr>
          <w:rFonts w:ascii="宋体" w:hAnsi="宋体"/>
          <w:color w:val="000000"/>
        </w:rPr>
        <w:t>的化合价发生变化</w:t>
      </w:r>
    </w:p>
    <w:p w14:paraId="524C5C16">
      <w:pPr>
        <w:spacing w:line="360" w:lineRule="auto"/>
        <w:jc w:val="left"/>
        <w:textAlignment w:val="center"/>
        <w:rPr>
          <w:rFonts w:ascii="宋体" w:hAnsi="宋体"/>
          <w:color w:val="000000"/>
        </w:rPr>
      </w:pPr>
      <w:r>
        <w:rPr>
          <w:color w:val="000000"/>
        </w:rPr>
        <w:t xml:space="preserve">B. </w:t>
      </w:r>
      <w:r>
        <w:rPr>
          <w:rFonts w:ascii="宋体" w:hAnsi="宋体"/>
          <w:color w:val="000000"/>
        </w:rPr>
        <w:t>过程①的化学反应为</w:t>
      </w:r>
      <w:r>
        <w:object>
          <v:shape id="_x0000_i1029" o:spt="75" alt="学科网(www.zxxk.com)--教育资源门户，提供试卷、教案、课件、论文、素材以及各类教学资源下载，还有大量而丰富的教学相关资讯！" type="#_x0000_t75" style="height:18pt;width:53.25pt;" o:ole="t" filled="f" o:preferrelative="t" stroked="f" coordsize="21600,21600">
            <v:path/>
            <v:fill on="f" focussize="0,0"/>
            <v:stroke on="f" joinstyle="miter"/>
            <v:imagedata r:id="rId38" o:title="eqId0e97d80c454a5c1531d89ce9643e6ae7"/>
            <o:lock v:ext="edit" aspectratio="t"/>
            <w10:wrap type="none"/>
            <w10:anchorlock/>
          </v:shape>
          <o:OLEObject Type="Embed" ProgID="Equation.DSMT4" ShapeID="_x0000_i1029" DrawAspect="Content" ObjectID="_1468075729" r:id="rId37">
            <o:LockedField>false</o:LockedField>
          </o:OLEObject>
        </w:object>
      </w:r>
      <w:r>
        <w:object>
          <v:shape id="_x0000_i1030" o:spt="75" alt="学科网(www.zxxk.com)--教育资源门户，提供试卷、教案、课件、论文、素材以及各类教学资源下载，还有大量而丰富的教学相关资讯！" type="#_x0000_t75" style="height:38.25pt;width:51pt;" o:ole="t" filled="f" o:preferrelative="t" stroked="f" coordsize="21600,21600">
            <v:path/>
            <v:fill on="f" focussize="0,0"/>
            <v:stroke on="f" joinstyle="miter"/>
            <v:imagedata r:id="rId40" o:title="eqId9649d0fbf5160f6ac45b8aa9bbd4bd54"/>
            <o:lock v:ext="edit" aspectratio="t"/>
            <w10:wrap type="none"/>
            <w10:anchorlock/>
          </v:shape>
          <o:OLEObject Type="Embed" ProgID="Equation.DSMT4" ShapeID="_x0000_i1030" DrawAspect="Content" ObjectID="_1468075730" r:id="rId39">
            <o:LockedField>false</o:LockedField>
          </o:OLEObject>
        </w:object>
      </w:r>
      <w:r>
        <w:object>
          <v:shape id="_x0000_i1031" o:spt="75" alt="学科网(www.zxxk.com)--教育资源门户，提供试卷、教案、课件、论文、素材以及各类教学资源下载，还有大量而丰富的教学相关资讯！" type="#_x0000_t75" style="height:18pt;width:62.25pt;" o:ole="t" filled="f" o:preferrelative="t" stroked="f" coordsize="21600,21600">
            <v:path/>
            <v:fill on="f" focussize="0,0"/>
            <v:stroke on="f" joinstyle="miter"/>
            <v:imagedata r:id="rId42" o:title="eqId0a11f6129264764c01551a75ce49f2d3"/>
            <o:lock v:ext="edit" aspectratio="t"/>
            <w10:wrap type="none"/>
            <w10:anchorlock/>
          </v:shape>
          <o:OLEObject Type="Embed" ProgID="Equation.DSMT4" ShapeID="_x0000_i1031" DrawAspect="Content" ObjectID="_1468075731" r:id="rId41">
            <o:LockedField>false</o:LockedField>
          </o:OLEObject>
        </w:object>
      </w:r>
    </w:p>
    <w:p w14:paraId="3A964874">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理论上过程①与过程②中产生</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的质量比为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0664F584">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当参加反应的</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质量比为</w:t>
      </w:r>
      <w:r>
        <w:rPr>
          <w:rFonts w:eastAsia="Times New Roman" w:cs="Times New Roman"/>
          <w:color w:val="000000"/>
        </w:rPr>
        <w:t>8</w:t>
      </w:r>
      <w:r>
        <w:rPr>
          <w:rFonts w:ascii="宋体" w:hAnsi="宋体"/>
          <w:color w:val="000000"/>
        </w:rPr>
        <w:t>：</w:t>
      </w:r>
      <w:r>
        <w:rPr>
          <w:rFonts w:eastAsia="Times New Roman" w:cs="Times New Roman"/>
          <w:color w:val="000000"/>
        </w:rPr>
        <w:t>9</w:t>
      </w:r>
      <w:r>
        <w:rPr>
          <w:rFonts w:ascii="宋体" w:hAnsi="宋体"/>
          <w:color w:val="000000"/>
        </w:rPr>
        <w:t>时，理论上可不补充</w:t>
      </w:r>
      <w:r>
        <w:rPr>
          <w:rFonts w:eastAsia="Times New Roman" w:cs="Times New Roman"/>
          <w:color w:val="000000"/>
        </w:rPr>
        <w:t>ZnO</w:t>
      </w:r>
    </w:p>
    <w:p w14:paraId="105BDB00">
      <w:pPr>
        <w:spacing w:line="360" w:lineRule="auto"/>
        <w:textAlignment w:val="center"/>
        <w:rPr>
          <w:color w:val="000000"/>
        </w:rPr>
      </w:pPr>
      <w:r>
        <w:rPr>
          <w:color w:val="2E75B6"/>
        </w:rPr>
        <w:t>【答案】</w:t>
      </w:r>
      <w:r>
        <w:rPr>
          <w:color w:val="000000"/>
        </w:rPr>
        <w:t>CD</w:t>
      </w:r>
    </w:p>
    <w:p w14:paraId="1915EB93">
      <w:pPr>
        <w:spacing w:line="360" w:lineRule="auto"/>
        <w:textAlignment w:val="center"/>
        <w:rPr>
          <w:color w:val="000000"/>
        </w:rPr>
      </w:pPr>
      <w:r>
        <w:rPr>
          <w:color w:val="2E75B6"/>
        </w:rPr>
        <w:t>【解析】</w:t>
      </w:r>
    </w:p>
    <w:p w14:paraId="17E5C028">
      <w:pPr>
        <w:spacing w:line="360" w:lineRule="auto"/>
        <w:jc w:val="left"/>
        <w:textAlignment w:val="center"/>
        <w:rPr>
          <w:rFonts w:ascii="宋体" w:hAnsi="宋体"/>
          <w:color w:val="000000"/>
        </w:rPr>
      </w:pPr>
      <w:r>
        <w:rPr>
          <w:color w:val="000000"/>
        </w:rPr>
        <w:t>【分析】</w:t>
      </w:r>
      <w:r>
        <w:rPr>
          <w:rFonts w:ascii="宋体" w:hAnsi="宋体"/>
          <w:color w:val="000000"/>
        </w:rPr>
        <w:t>根据反应原理示意图可知，该反应原理主要由两个反应，过程①的化学反应为</w:t>
      </w:r>
      <w:r>
        <w:object>
          <v:shape id="_x0000_i1032" o:spt="75" alt="学科网(www.zxxk.com)--教育资源门户，提供试卷、教案、课件、论文、素材以及各类教学资源下载，还有大量而丰富的教学相关资讯！" type="#_x0000_t75" style="height:38.25pt;width:163.5pt;" o:ole="t" filled="f" o:preferrelative="t" stroked="f" coordsize="21600,21600">
            <v:path/>
            <v:fill on="f" focussize="0,0"/>
            <v:stroke on="f" joinstyle="miter"/>
            <v:imagedata r:id="rId44" o:title="eqIde740d93472c5d2e4ca2794c36b4cb92d"/>
            <o:lock v:ext="edit" aspectratio="t"/>
            <w10:wrap type="none"/>
            <w10:anchorlock/>
          </v:shape>
          <o:OLEObject Type="Embed" ProgID="Equation.DSMT4" ShapeID="_x0000_i1032" DrawAspect="Content" ObjectID="_1468075732" r:id="rId43">
            <o:LockedField>false</o:LockedField>
          </o:OLEObject>
        </w:object>
      </w:r>
      <w:r>
        <w:rPr>
          <w:rFonts w:ascii="宋体" w:hAnsi="宋体"/>
          <w:color w:val="000000"/>
        </w:rPr>
        <w:t>，过程②的化学反应为</w:t>
      </w:r>
      <w:r>
        <w:object>
          <v:shape id="_x0000_i1033"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46" o:title="eqId022a216ea565e8c686f9a1c23dd34ad4"/>
            <o:lock v:ext="edit" aspectratio="t"/>
            <w10:wrap type="none"/>
            <w10:anchorlock/>
          </v:shape>
          <o:OLEObject Type="Embed" ProgID="Equation.DSMT4" ShapeID="_x0000_i1033" DrawAspect="Content" ObjectID="_1468075733" r:id="rId45">
            <o:LockedField>false</o:LockedField>
          </o:OLEObject>
        </w:object>
      </w:r>
      <w:r>
        <w:object>
          <v:shape id="_x0000_i1034"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48" o:title="eqIde45bcd8f6ede8cc2513ad41402f40086"/>
            <o:lock v:ext="edit" aspectratio="t"/>
            <w10:wrap type="none"/>
            <w10:anchorlock/>
          </v:shape>
          <o:OLEObject Type="Embed" ProgID="Equation.DSMT4" ShapeID="_x0000_i1034" DrawAspect="Content" ObjectID="_1468075734" r:id="rId47">
            <o:LockedField>false</o:LockedField>
          </o:OLEObject>
        </w:object>
      </w:r>
      <w:r>
        <w:rPr>
          <w:rFonts w:ascii="宋体" w:hAnsi="宋体"/>
          <w:color w:val="000000"/>
        </w:rPr>
        <w:t>，该反应原理为</w:t>
      </w:r>
      <w:r>
        <w:object>
          <v:shape id="_x0000_i1035"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50" o:title="eqIdbc211e33b671b362add69a98eb0695ba"/>
            <o:lock v:ext="edit" aspectratio="t"/>
            <w10:wrap type="none"/>
            <w10:anchorlock/>
          </v:shape>
          <o:OLEObject Type="Embed" ProgID="Equation.DSMT4" ShapeID="_x0000_i1035" DrawAspect="Content" ObjectID="_1468075735" r:id="rId49">
            <o:LockedField>false</o:LockedField>
          </o:OLEObject>
        </w:object>
      </w:r>
      <w:r>
        <w:rPr>
          <w:rFonts w:ascii="宋体" w:hAnsi="宋体"/>
          <w:color w:val="000000"/>
        </w:rPr>
        <w:t>。</w:t>
      </w:r>
    </w:p>
    <w:p w14:paraId="10B71AA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、根据反应原理为</w:t>
      </w:r>
      <w:r>
        <w:object>
          <v:shape id="_x0000_i1036"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50" o:title="eqIdbc211e33b671b362add69a98eb0695ba"/>
            <o:lock v:ext="edit" aspectratio="t"/>
            <w10:wrap type="none"/>
            <w10:anchorlock/>
          </v:shape>
          <o:OLEObject Type="Embed" ProgID="Equation.DSMT4" ShapeID="_x0000_i1036" DrawAspect="Content" ObjectID="_1468075736" r:id="rId51">
            <o:LockedField>false</o:LockedField>
          </o:OLEObject>
        </w:object>
      </w:r>
      <w:r>
        <w:rPr>
          <w:rFonts w:ascii="宋体" w:hAnsi="宋体"/>
          <w:color w:val="000000"/>
        </w:rPr>
        <w:t>可知，只有</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的化合价发生改变，故选项说法错误；</w:t>
      </w:r>
    </w:p>
    <w:p w14:paraId="142CC1E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、根据分析可知，过程①的化学反应为</w:t>
      </w:r>
      <w:r>
        <w:object>
          <v:shape id="_x0000_i1037" o:spt="75" alt="学科网(www.zxxk.com)--教育资源门户，提供试卷、教案、课件、论文、素材以及各类教学资源下载，还有大量而丰富的教学相关资讯！" type="#_x0000_t75" style="height:38.25pt;width:163.5pt;" o:ole="t" filled="f" o:preferrelative="t" stroked="f" coordsize="21600,21600">
            <v:path/>
            <v:fill on="f" focussize="0,0"/>
            <v:stroke on="f" joinstyle="miter"/>
            <v:imagedata r:id="rId44" o:title="eqIde740d93472c5d2e4ca2794c36b4cb92d"/>
            <o:lock v:ext="edit" aspectratio="t"/>
            <w10:wrap type="none"/>
            <w10:anchorlock/>
          </v:shape>
          <o:OLEObject Type="Embed" ProgID="Equation.DSMT4" ShapeID="_x0000_i1037" DrawAspect="Content" ObjectID="_1468075737" r:id="rId52">
            <o:LockedField>false</o:LockedField>
          </o:OLEObject>
        </w:object>
      </w:r>
      <w:r>
        <w:rPr>
          <w:rFonts w:ascii="宋体" w:hAnsi="宋体"/>
          <w:color w:val="000000"/>
        </w:rPr>
        <w:t>，故选项说法错误；</w:t>
      </w:r>
    </w:p>
    <w:p w14:paraId="0FD4BAC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、根据分析可知，过程①的化学反应为</w:t>
      </w:r>
      <w:r>
        <w:object>
          <v:shape id="_x0000_i1038" o:spt="75" alt="学科网(www.zxxk.com)--教育资源门户，提供试卷、教案、课件、论文、素材以及各类教学资源下载，还有大量而丰富的教学相关资讯！" type="#_x0000_t75" style="height:38.25pt;width:163.5pt;" o:ole="t" filled="f" o:preferrelative="t" stroked="f" coordsize="21600,21600">
            <v:path/>
            <v:fill on="f" focussize="0,0"/>
            <v:stroke on="f" joinstyle="miter"/>
            <v:imagedata r:id="rId44" o:title="eqIde740d93472c5d2e4ca2794c36b4cb92d"/>
            <o:lock v:ext="edit" aspectratio="t"/>
            <w10:wrap type="none"/>
            <w10:anchorlock/>
          </v:shape>
          <o:OLEObject Type="Embed" ProgID="Equation.DSMT4" ShapeID="_x0000_i1038" DrawAspect="Content" ObjectID="_1468075738" r:id="rId53">
            <o:LockedField>false</o:LockedField>
          </o:OLEObject>
        </w:object>
      </w:r>
      <w:r>
        <w:rPr>
          <w:rFonts w:ascii="宋体" w:hAnsi="宋体"/>
          <w:color w:val="000000"/>
        </w:rPr>
        <w:t>，过程②的化学反应为</w:t>
      </w:r>
      <w:r>
        <w:object>
          <v:shape id="_x0000_i1039"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46" o:title="eqId022a216ea565e8c686f9a1c23dd34ad4"/>
            <o:lock v:ext="edit" aspectratio="t"/>
            <w10:wrap type="none"/>
            <w10:anchorlock/>
          </v:shape>
          <o:OLEObject Type="Embed" ProgID="Equation.DSMT4" ShapeID="_x0000_i1039" DrawAspect="Content" ObjectID="_1468075739" r:id="rId54">
            <o:LockedField>false</o:LockedField>
          </o:OLEObject>
        </w:object>
      </w:r>
      <w:r>
        <w:object>
          <v:shape id="_x0000_i1040"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48" o:title="eqIde45bcd8f6ede8cc2513ad41402f40086"/>
            <o:lock v:ext="edit" aspectratio="t"/>
            <w10:wrap type="none"/>
            <w10:anchorlock/>
          </v:shape>
          <o:OLEObject Type="Embed" ProgID="Equation.DSMT4" ShapeID="_x0000_i1040" DrawAspect="Content" ObjectID="_1468075740" r:id="rId55">
            <o:LockedField>false</o:LockedField>
          </o:OLEObject>
        </w:object>
      </w:r>
      <w:r>
        <w:rPr>
          <w:rFonts w:ascii="宋体" w:hAnsi="宋体"/>
          <w:color w:val="000000"/>
        </w:rPr>
        <w:t>，理论上过程①与过程②中产生</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的质量比为</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，故选项说法正确；</w:t>
      </w:r>
    </w:p>
    <w:p w14:paraId="60D0ECB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、根据分析可知，该反应原理为</w:t>
      </w:r>
      <w:r>
        <w:object>
          <v:shape id="_x0000_i1041"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50" o:title="eqIdbc211e33b671b362add69a98eb0695ba"/>
            <o:lock v:ext="edit" aspectratio="t"/>
            <w10:wrap type="none"/>
            <w10:anchorlock/>
          </v:shape>
          <o:OLEObject Type="Embed" ProgID="Equation.DSMT4" ShapeID="_x0000_i1041" DrawAspect="Content" ObjectID="_1468075741" r:id="rId56">
            <o:LockedField>false</o:LockedField>
          </o:OLEObject>
        </w:object>
      </w:r>
      <w:r>
        <w:rPr>
          <w:rFonts w:ascii="宋体" w:hAnsi="宋体"/>
          <w:color w:val="000000"/>
        </w:rPr>
        <w:t>，当参加反应的</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质量比为</w:t>
      </w:r>
      <w:r>
        <w:rPr>
          <w:rFonts w:eastAsia="Times New Roman" w:cs="Times New Roman"/>
          <w:color w:val="000000"/>
        </w:rPr>
        <w:t>8</w:t>
      </w:r>
      <w:r>
        <w:rPr>
          <w:rFonts w:ascii="宋体" w:hAnsi="宋体"/>
          <w:color w:val="000000"/>
        </w:rPr>
        <w:t>：</w:t>
      </w:r>
      <w:r>
        <w:rPr>
          <w:rFonts w:eastAsia="Times New Roman" w:cs="Times New Roman"/>
          <w:color w:val="000000"/>
        </w:rPr>
        <w:t>9</w:t>
      </w:r>
      <w:r>
        <w:rPr>
          <w:rFonts w:ascii="宋体" w:hAnsi="宋体"/>
          <w:color w:val="000000"/>
        </w:rPr>
        <w:t>时，理论上可不补充</w:t>
      </w:r>
      <w:r>
        <w:rPr>
          <w:rFonts w:eastAsia="Times New Roman" w:cs="Times New Roman"/>
          <w:color w:val="000000"/>
        </w:rPr>
        <w:t>ZnO</w:t>
      </w:r>
      <w:r>
        <w:rPr>
          <w:rFonts w:ascii="宋体" w:hAnsi="宋体"/>
          <w:color w:val="000000"/>
        </w:rPr>
        <w:t>，故选项说法正确；</w:t>
      </w:r>
    </w:p>
    <w:p w14:paraId="516EAD2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CD</w:t>
      </w:r>
      <w:r>
        <w:rPr>
          <w:rFonts w:ascii="宋体" w:hAnsi="宋体"/>
          <w:color w:val="000000"/>
        </w:rPr>
        <w:t>。</w:t>
      </w:r>
    </w:p>
    <w:p w14:paraId="35FB44A2">
      <w:pPr>
        <w:spacing w:line="360" w:lineRule="auto"/>
        <w:jc w:val="left"/>
        <w:textAlignment w:val="center"/>
        <w:rPr>
          <w:rFonts w:ascii="宋体" w:hAnsi="宋体"/>
          <w:b/>
          <w:color w:val="000000"/>
          <w:sz w:val="24"/>
        </w:rPr>
      </w:pPr>
      <w:r>
        <w:rPr>
          <w:rFonts w:ascii="宋体" w:hAnsi="宋体"/>
          <w:b/>
          <w:color w:val="000000"/>
          <w:sz w:val="24"/>
        </w:rPr>
        <w:t>三、非选择题</w:t>
      </w:r>
    </w:p>
    <w:p w14:paraId="070A4B15">
      <w:pPr>
        <w:spacing w:line="360" w:lineRule="auto"/>
        <w:jc w:val="left"/>
        <w:textAlignment w:val="center"/>
        <w:rPr>
          <w:rFonts w:ascii="宋体" w:hAnsi="宋体"/>
          <w:color w:val="000000"/>
        </w:rPr>
      </w:pPr>
      <w:r>
        <w:rPr>
          <w:color w:val="000000"/>
        </w:rPr>
        <w:t xml:space="preserve">21. </w:t>
      </w:r>
      <w:r>
        <w:rPr>
          <w:rFonts w:ascii="宋体" w:hAnsi="宋体"/>
          <w:color w:val="000000"/>
        </w:rPr>
        <w:t>化学提升生活品质，助力未成年人健康成长。</w:t>
      </w:r>
    </w:p>
    <w:p w14:paraId="06D6ABEB">
      <w:pPr>
        <w:spacing w:line="360" w:lineRule="auto"/>
        <w:jc w:val="left"/>
        <w:textAlignment w:val="center"/>
        <w:rPr>
          <w:rFonts w:ascii="宋体" w:hAnsi="宋体"/>
          <w:color w:val="000000"/>
        </w:rPr>
      </w:pPr>
      <w:r>
        <w:rPr>
          <w:rFonts w:ascii="宋体" w:hAnsi="宋体"/>
          <w:color w:val="000000"/>
        </w:rPr>
        <w:t>（1）扬州某中学的午餐食谱如图：</w:t>
      </w:r>
    </w:p>
    <w:tbl>
      <w:tblPr>
        <w:tblStyle w:val="5"/>
        <w:tblW w:w="2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0"/>
      </w:tblGrid>
      <w:tr w14:paraId="3BF1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2989BA">
            <w:pPr>
              <w:spacing w:line="360" w:lineRule="auto"/>
              <w:jc w:val="left"/>
              <w:textAlignment w:val="center"/>
              <w:rPr>
                <w:rFonts w:ascii="宋体" w:hAnsi="宋体"/>
                <w:color w:val="000000"/>
              </w:rPr>
            </w:pPr>
            <w:r>
              <w:rPr>
                <w:rFonts w:ascii="宋体" w:hAnsi="宋体"/>
                <w:color w:val="000000"/>
              </w:rPr>
              <w:t>红烧狮子头</w:t>
            </w:r>
          </w:p>
          <w:p w14:paraId="1E238B0F">
            <w:pPr>
              <w:spacing w:line="360" w:lineRule="auto"/>
              <w:jc w:val="left"/>
              <w:textAlignment w:val="center"/>
              <w:rPr>
                <w:rFonts w:ascii="宋体" w:hAnsi="宋体"/>
                <w:color w:val="000000"/>
              </w:rPr>
            </w:pPr>
            <w:r>
              <w:rPr>
                <w:rFonts w:ascii="宋体" w:hAnsi="宋体"/>
                <w:color w:val="000000"/>
              </w:rPr>
              <w:t>水煮鱼片</w:t>
            </w:r>
          </w:p>
          <w:p w14:paraId="6FD7420D">
            <w:pPr>
              <w:spacing w:line="360" w:lineRule="auto"/>
              <w:jc w:val="left"/>
              <w:textAlignment w:val="center"/>
              <w:rPr>
                <w:rFonts w:ascii="宋体" w:hAnsi="宋体"/>
                <w:color w:val="000000"/>
              </w:rPr>
            </w:pPr>
            <w:r>
              <w:rPr>
                <w:rFonts w:ascii="宋体" w:hAnsi="宋体"/>
                <w:color w:val="000000"/>
              </w:rPr>
              <w:t>炒青菜、海带汤</w:t>
            </w:r>
          </w:p>
          <w:p w14:paraId="58AB9AEC">
            <w:pPr>
              <w:spacing w:line="360" w:lineRule="auto"/>
              <w:jc w:val="left"/>
              <w:textAlignment w:val="center"/>
              <w:rPr>
                <w:rFonts w:ascii="宋体" w:hAnsi="宋体"/>
                <w:color w:val="000000"/>
              </w:rPr>
            </w:pPr>
            <w:r>
              <w:rPr>
                <w:rFonts w:ascii="宋体" w:hAnsi="宋体"/>
                <w:color w:val="000000"/>
              </w:rPr>
              <w:t>米饭、桔子</w:t>
            </w:r>
          </w:p>
        </w:tc>
      </w:tr>
    </w:tbl>
    <w:p w14:paraId="57B40AEF">
      <w:pPr>
        <w:spacing w:line="360" w:lineRule="auto"/>
        <w:jc w:val="left"/>
        <w:textAlignment w:val="center"/>
        <w:rPr>
          <w:rFonts w:ascii="宋体" w:hAnsi="宋体"/>
          <w:color w:val="000000"/>
        </w:rPr>
      </w:pPr>
      <w:r>
        <w:rPr>
          <w:rFonts w:ascii="宋体" w:hAnsi="宋体"/>
          <w:color w:val="000000"/>
        </w:rPr>
        <w:t>①合理膳食可增强体质。下列说法</w:t>
      </w:r>
      <w:r>
        <w:rPr>
          <w:rFonts w:ascii="宋体" w:hAnsi="宋体"/>
          <w:color w:val="000000"/>
          <w:em w:val="dot"/>
        </w:rPr>
        <w:t>不</w:t>
      </w:r>
      <w:r>
        <w:rPr>
          <w:rFonts w:ascii="宋体" w:hAnsi="宋体"/>
          <w:color w:val="000000"/>
        </w:rPr>
        <w:t>正确的是_______。</w:t>
      </w:r>
    </w:p>
    <w:p w14:paraId="24423F78">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鱼片含有丰富蛋白质</w:t>
      </w:r>
    </w:p>
    <w:p w14:paraId="6FC923A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淀粉可分解为氨基酸</w:t>
      </w:r>
    </w:p>
    <w:p w14:paraId="0AF846F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适度补充油脂，有益身体健康</w:t>
      </w:r>
    </w:p>
    <w:p w14:paraId="5E6EF0A9">
      <w:pPr>
        <w:spacing w:line="360" w:lineRule="auto"/>
        <w:jc w:val="left"/>
        <w:textAlignment w:val="center"/>
        <w:rPr>
          <w:rFonts w:ascii="宋体" w:hAnsi="宋体"/>
          <w:color w:val="000000"/>
        </w:rPr>
      </w:pPr>
      <w:r>
        <w:rPr>
          <w:rFonts w:ascii="宋体" w:hAnsi="宋体"/>
          <w:color w:val="000000"/>
        </w:rPr>
        <w:t>②若需补充维生素</w:t>
      </w:r>
      <w:r>
        <w:rPr>
          <w:rFonts w:eastAsia="Times New Roman" w:cs="Times New Roman"/>
          <w:color w:val="000000"/>
        </w:rPr>
        <w:t>C</w:t>
      </w:r>
      <w:r>
        <w:rPr>
          <w:rFonts w:ascii="宋体" w:hAnsi="宋体"/>
          <w:color w:val="000000"/>
        </w:rPr>
        <w:t>，建议多吃食谱中_______</w:t>
      </w:r>
      <w:r>
        <w:rPr>
          <w:rFonts w:eastAsia="Times New Roman" w:cs="Times New Roman"/>
          <w:color w:val="000000"/>
        </w:rPr>
        <w:t>(</w:t>
      </w:r>
      <w:r>
        <w:rPr>
          <w:rFonts w:ascii="宋体" w:hAnsi="宋体"/>
          <w:color w:val="000000"/>
        </w:rPr>
        <w:t>写出一种即可</w:t>
      </w:r>
      <w:r>
        <w:rPr>
          <w:rFonts w:eastAsia="Times New Roman" w:cs="Times New Roman"/>
          <w:color w:val="000000"/>
        </w:rPr>
        <w:t>)</w:t>
      </w:r>
      <w:r>
        <w:rPr>
          <w:rFonts w:ascii="宋体" w:hAnsi="宋体"/>
          <w:color w:val="000000"/>
        </w:rPr>
        <w:t>。</w:t>
      </w:r>
    </w:p>
    <w:p w14:paraId="6F1B14CB">
      <w:pPr>
        <w:spacing w:line="360" w:lineRule="auto"/>
        <w:jc w:val="left"/>
        <w:textAlignment w:val="center"/>
        <w:rPr>
          <w:rFonts w:ascii="宋体" w:hAnsi="宋体"/>
          <w:color w:val="000000"/>
        </w:rPr>
      </w:pPr>
      <w:r>
        <w:rPr>
          <w:rFonts w:ascii="宋体" w:hAnsi="宋体"/>
          <w:color w:val="000000"/>
        </w:rPr>
        <w:t>③食用加碘盐可补充碘元素。下列说法正确的是_______。</w:t>
      </w:r>
    </w:p>
    <w:p w14:paraId="709D5EC0">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人体中缺少碘元素，会导致骨质疏松</w:t>
      </w:r>
    </w:p>
    <w:p w14:paraId="0B2A726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除加碘盐外，还可以通过食用海带等海产品补充碘元素</w:t>
      </w:r>
    </w:p>
    <w:p w14:paraId="55B2CAE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加碘盐中添加了碘酸钾</w:t>
      </w:r>
      <w:r>
        <w:rPr>
          <w:rFonts w:eastAsia="Times New Roman" w:cs="Times New Roman"/>
          <w:color w:val="000000"/>
        </w:rPr>
        <w:t>(KIO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，淀粉可用于检验其中碘元素的存在</w:t>
      </w:r>
    </w:p>
    <w:p w14:paraId="060B6F60">
      <w:pPr>
        <w:spacing w:line="360" w:lineRule="auto"/>
        <w:jc w:val="left"/>
        <w:textAlignment w:val="center"/>
        <w:rPr>
          <w:rFonts w:ascii="宋体" w:hAnsi="宋体"/>
          <w:color w:val="000000"/>
        </w:rPr>
      </w:pPr>
      <w:r>
        <w:rPr>
          <w:rFonts w:ascii="宋体" w:hAnsi="宋体"/>
          <w:color w:val="000000"/>
        </w:rPr>
        <w:t>④学校正推行垃圾分类。餐后的食物残渣应投入印有_______标识的垃圾箱。</w:t>
      </w:r>
    </w:p>
    <w:p w14:paraId="277C2751">
      <w:pPr>
        <w:spacing w:line="360" w:lineRule="auto"/>
        <w:jc w:val="left"/>
        <w:textAlignment w:val="center"/>
        <w:rPr>
          <w:color w:val="000000"/>
        </w:rPr>
      </w:pPr>
      <w:r>
        <w:rPr>
          <w:rFonts w:ascii="宋体" w:hAnsi="宋体"/>
          <w:color w:val="000000"/>
        </w:rPr>
        <w:drawing>
          <wp:inline distT="0" distB="0" distL="114300" distR="114300">
            <wp:extent cx="3819525" cy="1562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3819525" cy="1562100"/>
                    </a:xfrm>
                    <a:prstGeom prst="rect">
                      <a:avLst/>
                    </a:prstGeom>
                  </pic:spPr>
                </pic:pic>
              </a:graphicData>
            </a:graphic>
          </wp:inline>
        </w:drawing>
      </w:r>
    </w:p>
    <w:p w14:paraId="6EA4B9F2">
      <w:pPr>
        <w:spacing w:line="360" w:lineRule="auto"/>
        <w:jc w:val="left"/>
        <w:textAlignment w:val="center"/>
        <w:rPr>
          <w:rFonts w:ascii="宋体" w:hAnsi="宋体"/>
          <w:color w:val="000000"/>
        </w:rPr>
      </w:pPr>
      <w:r>
        <w:rPr>
          <w:rFonts w:ascii="宋体" w:hAnsi="宋体"/>
          <w:color w:val="000000"/>
        </w:rPr>
        <w:t>（2）校服面料常用棉花、羊毛等混纺制成。棉花_______溶于水中</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难</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易</w:t>
      </w:r>
      <w:r>
        <w:rPr>
          <w:rFonts w:eastAsia="Times New Roman" w:cs="Times New Roman"/>
          <w:color w:val="000000"/>
        </w:rPr>
        <w:t>”)</w:t>
      </w:r>
      <w:r>
        <w:rPr>
          <w:rFonts w:ascii="宋体" w:hAnsi="宋体"/>
          <w:color w:val="000000"/>
        </w:rPr>
        <w:t>：生活中常用_______法区分羊毛线和棉线。</w:t>
      </w:r>
    </w:p>
    <w:p w14:paraId="48FA0780">
      <w:pPr>
        <w:spacing w:line="360" w:lineRule="auto"/>
        <w:jc w:val="left"/>
        <w:textAlignment w:val="center"/>
        <w:rPr>
          <w:rFonts w:ascii="宋体" w:hAnsi="宋体"/>
          <w:color w:val="000000"/>
        </w:rPr>
      </w:pPr>
      <w:r>
        <w:rPr>
          <w:rFonts w:ascii="宋体" w:hAnsi="宋体"/>
          <w:color w:val="000000"/>
        </w:rPr>
        <w:t>（3）骑自行车属于低碳生活新时尚。</w:t>
      </w:r>
    </w:p>
    <w:p w14:paraId="59073E0C">
      <w:pPr>
        <w:spacing w:line="360" w:lineRule="auto"/>
        <w:jc w:val="left"/>
        <w:textAlignment w:val="center"/>
        <w:rPr>
          <w:color w:val="000000"/>
        </w:rPr>
      </w:pPr>
      <w:r>
        <w:rPr>
          <w:rFonts w:ascii="宋体" w:hAnsi="宋体"/>
          <w:color w:val="000000"/>
        </w:rPr>
        <w:drawing>
          <wp:inline distT="0" distB="0" distL="114300" distR="114300">
            <wp:extent cx="2686050" cy="151447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2686050" cy="1514475"/>
                    </a:xfrm>
                    <a:prstGeom prst="rect">
                      <a:avLst/>
                    </a:prstGeom>
                  </pic:spPr>
                </pic:pic>
              </a:graphicData>
            </a:graphic>
          </wp:inline>
        </w:drawing>
      </w:r>
    </w:p>
    <w:p w14:paraId="2DF68B98">
      <w:pPr>
        <w:spacing w:line="360" w:lineRule="auto"/>
        <w:jc w:val="left"/>
        <w:textAlignment w:val="center"/>
        <w:rPr>
          <w:rFonts w:ascii="宋体" w:hAnsi="宋体"/>
          <w:color w:val="000000"/>
        </w:rPr>
      </w:pPr>
      <w:r>
        <w:rPr>
          <w:rFonts w:ascii="宋体" w:hAnsi="宋体"/>
          <w:color w:val="000000"/>
        </w:rPr>
        <w:t>①下列做法不属于低碳生活方式的是_______。</w:t>
      </w:r>
    </w:p>
    <w:p w14:paraId="2FCA28B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随手关灯</w:t>
      </w:r>
    </w:p>
    <w:p w14:paraId="15CE138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旧书本循环利用</w:t>
      </w:r>
    </w:p>
    <w:p w14:paraId="11C5150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夏天将空调温度调至最低</w:t>
      </w:r>
    </w:p>
    <w:p w14:paraId="7F9A9DC3">
      <w:pPr>
        <w:spacing w:line="360" w:lineRule="auto"/>
        <w:jc w:val="left"/>
        <w:textAlignment w:val="center"/>
        <w:rPr>
          <w:rFonts w:ascii="宋体" w:hAnsi="宋体"/>
          <w:color w:val="000000"/>
        </w:rPr>
      </w:pPr>
      <w:r>
        <w:rPr>
          <w:rFonts w:ascii="宋体" w:hAnsi="宋体"/>
          <w:color w:val="000000"/>
        </w:rPr>
        <w:t>②下列做法不利于自行车防锈的是_______。</w:t>
      </w:r>
    </w:p>
    <w:p w14:paraId="7FF178D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金属部件镀金属铬</w:t>
      </w:r>
    </w:p>
    <w:p w14:paraId="57BC999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链条涂防锈油</w:t>
      </w:r>
    </w:p>
    <w:p w14:paraId="33F581E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雨淋后自然晾干</w:t>
      </w:r>
    </w:p>
    <w:p w14:paraId="1FB85312">
      <w:pPr>
        <w:spacing w:line="360" w:lineRule="auto"/>
        <w:jc w:val="left"/>
        <w:textAlignment w:val="center"/>
        <w:rPr>
          <w:rFonts w:ascii="宋体" w:hAnsi="宋体"/>
          <w:color w:val="000000"/>
        </w:rPr>
      </w:pPr>
      <w:r>
        <w:rPr>
          <w:rFonts w:ascii="宋体" w:hAnsi="宋体"/>
          <w:color w:val="000000"/>
        </w:rPr>
        <w:t>③铁锈成分中含有氧化铁</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，写出氧化铁与稀硫酸反应的化学方程式_______。</w:t>
      </w:r>
    </w:p>
    <w:p w14:paraId="131C1BAC">
      <w:pPr>
        <w:spacing w:line="360" w:lineRule="auto"/>
        <w:jc w:val="left"/>
        <w:textAlignment w:val="center"/>
        <w:rPr>
          <w:rFonts w:ascii="宋体" w:hAnsi="宋体"/>
          <w:color w:val="000000"/>
        </w:rPr>
      </w:pPr>
      <w:r>
        <w:rPr>
          <w:rFonts w:ascii="宋体" w:hAnsi="宋体"/>
          <w:color w:val="000000"/>
        </w:rPr>
        <w:t>④某学生做了铁的锈蚀实验，装置如图。一段时间后可观察到导管内红墨水的液面_______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上升</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下降</w:t>
      </w:r>
      <w:r>
        <w:rPr>
          <w:rFonts w:eastAsia="Times New Roman" w:cs="Times New Roman"/>
          <w:color w:val="000000"/>
        </w:rPr>
        <w:t>”)</w:t>
      </w:r>
      <w:r>
        <w:rPr>
          <w:rFonts w:ascii="宋体" w:hAnsi="宋体"/>
          <w:color w:val="000000"/>
        </w:rPr>
        <w:t>。</w:t>
      </w:r>
    </w:p>
    <w:p w14:paraId="1E087022">
      <w:pPr>
        <w:spacing w:line="360" w:lineRule="auto"/>
        <w:jc w:val="left"/>
        <w:textAlignment w:val="center"/>
        <w:rPr>
          <w:color w:val="000000"/>
        </w:rPr>
      </w:pPr>
      <w:r>
        <w:rPr>
          <w:rFonts w:ascii="宋体" w:hAnsi="宋体"/>
          <w:color w:val="000000"/>
        </w:rPr>
        <w:drawing>
          <wp:inline distT="0" distB="0" distL="114300" distR="114300">
            <wp:extent cx="3057525" cy="1076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3057525" cy="1076325"/>
                    </a:xfrm>
                    <a:prstGeom prst="rect">
                      <a:avLst/>
                    </a:prstGeom>
                  </pic:spPr>
                </pic:pic>
              </a:graphicData>
            </a:graphic>
          </wp:inline>
        </w:drawing>
      </w:r>
    </w:p>
    <w:p w14:paraId="38289852">
      <w:pPr>
        <w:spacing w:line="360" w:lineRule="auto"/>
        <w:textAlignment w:val="center"/>
        <w:rPr>
          <w:color w:val="000000"/>
        </w:rPr>
      </w:pPr>
      <w:r>
        <w:rPr>
          <w:color w:val="2E75B6"/>
        </w:rPr>
        <w:t>【答案】</w:t>
      </w:r>
      <w:r>
        <w:rPr>
          <w:color w:val="000000"/>
        </w:rPr>
        <w:t xml:space="preserve">（1）    ①. B    ②. 炒青菜##桔子    ③. B    ④. C    </w:t>
      </w:r>
    </w:p>
    <w:p w14:paraId="4F7CBD6A">
      <w:pPr>
        <w:spacing w:line="360" w:lineRule="auto"/>
        <w:textAlignment w:val="center"/>
        <w:rPr>
          <w:color w:val="000000"/>
        </w:rPr>
      </w:pPr>
      <w:r>
        <w:rPr>
          <w:color w:val="000000"/>
        </w:rPr>
        <w:t xml:space="preserve">（2）    ①. 难    ②. 灼烧、闻气味    </w:t>
      </w:r>
    </w:p>
    <w:p w14:paraId="07A1B0F6">
      <w:pPr>
        <w:spacing w:line="360" w:lineRule="auto"/>
        <w:textAlignment w:val="center"/>
        <w:rPr>
          <w:color w:val="000000"/>
        </w:rPr>
      </w:pPr>
      <w:r>
        <w:rPr>
          <w:color w:val="000000"/>
        </w:rPr>
        <w:t xml:space="preserve">（3）    ①. C    ②. C    ③. </w:t>
      </w:r>
      <w:r>
        <w:object>
          <v:shape id="_x0000_i1042" o:spt="75" alt="学科网(www.zxxk.com)--教育资源门户，提供试卷、教案、课件、论文、素材以及各类教学资源下载，还有大量而丰富的教学相关资讯！" type="#_x0000_t75" style="height:18pt;width:171.75pt;" o:ole="t" filled="f" o:preferrelative="t" stroked="f" coordsize="21600,21600">
            <v:path/>
            <v:fill on="f" focussize="0,0"/>
            <v:stroke on="f" joinstyle="miter"/>
            <v:imagedata r:id="rId61" o:title="eqId232ca97fcbaca5070f694850716d5f2d"/>
            <o:lock v:ext="edit" aspectratio="t"/>
            <w10:wrap type="none"/>
            <w10:anchorlock/>
          </v:shape>
          <o:OLEObject Type="Embed" ProgID="Equation.DSMT4" ShapeID="_x0000_i1042" DrawAspect="Content" ObjectID="_1468075742" r:id="rId60">
            <o:LockedField>false</o:LockedField>
          </o:OLEObject>
        </w:object>
      </w:r>
      <w:r>
        <w:rPr>
          <w:color w:val="000000"/>
        </w:rPr>
        <w:t xml:space="preserve">    ④. 上升</w:t>
      </w:r>
    </w:p>
    <w:p w14:paraId="30CACB11">
      <w:pPr>
        <w:spacing w:line="360" w:lineRule="auto"/>
        <w:textAlignment w:val="center"/>
        <w:rPr>
          <w:color w:val="000000"/>
        </w:rPr>
      </w:pPr>
      <w:r>
        <w:rPr>
          <w:color w:val="2E75B6"/>
        </w:rPr>
        <w:t>【解析】</w:t>
      </w:r>
    </w:p>
    <w:p w14:paraId="3BB31544">
      <w:pPr>
        <w:spacing w:line="360" w:lineRule="auto"/>
        <w:textAlignment w:val="center"/>
        <w:rPr>
          <w:color w:val="000000"/>
        </w:rPr>
      </w:pPr>
      <w:r>
        <w:rPr>
          <w:color w:val="000000"/>
        </w:rPr>
        <w:t>【小问1详解】</w:t>
      </w:r>
    </w:p>
    <w:p w14:paraId="1218D348">
      <w:pPr>
        <w:spacing w:line="360" w:lineRule="auto"/>
        <w:jc w:val="left"/>
        <w:textAlignment w:val="center"/>
        <w:rPr>
          <w:color w:val="000000"/>
        </w:rPr>
      </w:pPr>
      <w:r>
        <w:rPr>
          <w:color w:val="000000"/>
        </w:rPr>
        <w:t>①A、鱼片是动物的肌肉，富含蛋白质，不符合题意；</w:t>
      </w:r>
    </w:p>
    <w:p w14:paraId="347EF4CC">
      <w:pPr>
        <w:spacing w:line="360" w:lineRule="auto"/>
        <w:jc w:val="left"/>
        <w:textAlignment w:val="center"/>
        <w:rPr>
          <w:color w:val="000000"/>
        </w:rPr>
      </w:pPr>
      <w:r>
        <w:rPr>
          <w:color w:val="000000"/>
        </w:rPr>
        <w:t>B、淀粉属于糖类，可分解为葡萄糖，符合题意；</w:t>
      </w:r>
    </w:p>
    <w:p w14:paraId="19F66483">
      <w:pPr>
        <w:spacing w:line="360" w:lineRule="auto"/>
        <w:jc w:val="left"/>
        <w:textAlignment w:val="center"/>
        <w:rPr>
          <w:color w:val="000000"/>
        </w:rPr>
      </w:pPr>
      <w:r>
        <w:rPr>
          <w:color w:val="000000"/>
        </w:rPr>
        <w:t>C、油脂是供给人体生命活动的备用能源，适度补充油脂，有益身体健康，不符合题意。</w:t>
      </w:r>
    </w:p>
    <w:p w14:paraId="55A3F138">
      <w:pPr>
        <w:spacing w:line="360" w:lineRule="auto"/>
        <w:jc w:val="left"/>
        <w:textAlignment w:val="center"/>
        <w:rPr>
          <w:color w:val="000000"/>
        </w:rPr>
      </w:pPr>
      <w:r>
        <w:rPr>
          <w:color w:val="000000"/>
        </w:rPr>
        <w:t>故选B；</w:t>
      </w:r>
    </w:p>
    <w:p w14:paraId="14D5110D">
      <w:pPr>
        <w:spacing w:line="360" w:lineRule="auto"/>
        <w:jc w:val="left"/>
        <w:textAlignment w:val="center"/>
        <w:rPr>
          <w:color w:val="000000"/>
        </w:rPr>
      </w:pPr>
      <w:r>
        <w:rPr>
          <w:color w:val="000000"/>
        </w:rPr>
        <w:t>②蔬菜、水果富含维生素，故若需补充维生素C，建议多吃食谱中的炒青菜、桔子；</w:t>
      </w:r>
    </w:p>
    <w:p w14:paraId="5CFED862">
      <w:pPr>
        <w:spacing w:line="360" w:lineRule="auto"/>
        <w:jc w:val="left"/>
        <w:textAlignment w:val="center"/>
        <w:rPr>
          <w:color w:val="000000"/>
        </w:rPr>
      </w:pPr>
      <w:r>
        <w:rPr>
          <w:color w:val="000000"/>
        </w:rPr>
        <w:t>③A、人体缺碘，会导致甲状腺肿大，老年人缺钙，会导致骨质疏松，不符合题意；</w:t>
      </w:r>
    </w:p>
    <w:p w14:paraId="436325AB">
      <w:pPr>
        <w:spacing w:line="360" w:lineRule="auto"/>
        <w:jc w:val="left"/>
        <w:textAlignment w:val="center"/>
        <w:rPr>
          <w:color w:val="000000"/>
        </w:rPr>
      </w:pPr>
      <w:r>
        <w:rPr>
          <w:color w:val="000000"/>
        </w:rPr>
        <w:t>B、除加碘盐外，海带中等海产品中也富含碘元素，符合题意；</w:t>
      </w:r>
    </w:p>
    <w:p w14:paraId="5F2C8134">
      <w:pPr>
        <w:spacing w:line="360" w:lineRule="auto"/>
        <w:jc w:val="left"/>
        <w:textAlignment w:val="center"/>
        <w:rPr>
          <w:color w:val="000000"/>
        </w:rPr>
      </w:pPr>
      <w:r>
        <w:rPr>
          <w:color w:val="000000"/>
        </w:rPr>
        <w:t>C、淀粉遇碘单质变蓝，不能用于检验其中碘元素的存在，不符合题意。</w:t>
      </w:r>
    </w:p>
    <w:p w14:paraId="73040987">
      <w:pPr>
        <w:spacing w:line="360" w:lineRule="auto"/>
        <w:jc w:val="left"/>
        <w:textAlignment w:val="center"/>
        <w:rPr>
          <w:color w:val="000000"/>
        </w:rPr>
      </w:pPr>
      <w:r>
        <w:rPr>
          <w:color w:val="000000"/>
        </w:rPr>
        <w:t>故选B；</w:t>
      </w:r>
    </w:p>
    <w:p w14:paraId="69DEB432">
      <w:pPr>
        <w:spacing w:line="360" w:lineRule="auto"/>
        <w:jc w:val="left"/>
        <w:textAlignment w:val="center"/>
        <w:rPr>
          <w:color w:val="000000"/>
        </w:rPr>
      </w:pPr>
      <w:r>
        <w:rPr>
          <w:color w:val="000000"/>
        </w:rPr>
        <w:t>④A、可回收物是指，适宜回收利用和资源化利用</w:t>
      </w:r>
      <w:r>
        <w:rPr>
          <w:color w:val="000000"/>
        </w:rPr>
        <w:drawing>
          <wp:inline distT="0" distB="0" distL="114300" distR="114300">
            <wp:extent cx="133350" cy="177800"/>
            <wp:effectExtent l="0" t="0" r="0" b="13335"/>
            <wp:docPr id="232485073" name="图片 232485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85073" name="图片 232485073"/>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color w:val="000000"/>
        </w:rPr>
        <w:t>生活废弃物，如废纸张、废塑料、废玻璃制品、废金属、废织物等，不符合题意；</w:t>
      </w:r>
    </w:p>
    <w:p w14:paraId="1C25B75A">
      <w:pPr>
        <w:spacing w:line="360" w:lineRule="auto"/>
        <w:jc w:val="left"/>
        <w:textAlignment w:val="center"/>
        <w:rPr>
          <w:color w:val="000000"/>
        </w:rPr>
      </w:pPr>
      <w:r>
        <w:rPr>
          <w:color w:val="000000"/>
        </w:rPr>
        <w:t>B、有害垃圾指对人体健康或者自然环境造成直接或者潜在危害的生活废弃物。常见的有害垃圾包括废灯管、废油漆、杀虫剂、废弃化妆品、过期药品、废电池、废灯泡、废水银温度计等，不符合题意；</w:t>
      </w:r>
    </w:p>
    <w:p w14:paraId="554F64CC">
      <w:pPr>
        <w:spacing w:line="360" w:lineRule="auto"/>
        <w:jc w:val="left"/>
        <w:textAlignment w:val="center"/>
        <w:rPr>
          <w:color w:val="000000"/>
        </w:rPr>
      </w:pPr>
      <w:r>
        <w:rPr>
          <w:color w:val="000000"/>
        </w:rPr>
        <w:t>C、厨余垃圾是指居民日常生活及食品加工、饮食服务、单位供餐等活动中产生的垃圾，包括丢弃不用的菜叶、剩菜、剩饭、果皮、蛋壳、茶渣、骨头等，故餐后的食物残渣属于厨余垃圾，符合题意；</w:t>
      </w:r>
    </w:p>
    <w:p w14:paraId="64E1C793">
      <w:pPr>
        <w:spacing w:line="360" w:lineRule="auto"/>
        <w:jc w:val="left"/>
        <w:textAlignment w:val="center"/>
        <w:rPr>
          <w:color w:val="000000"/>
        </w:rPr>
      </w:pPr>
      <w:r>
        <w:rPr>
          <w:color w:val="000000"/>
        </w:rPr>
        <w:t>D、其他垃圾指危害比较小，没有再次利用的价值的垃圾，如建筑垃圾，生活垃圾等，不符合题意。</w:t>
      </w:r>
    </w:p>
    <w:p w14:paraId="63A91A6C">
      <w:pPr>
        <w:spacing w:line="360" w:lineRule="auto"/>
        <w:jc w:val="left"/>
        <w:textAlignment w:val="center"/>
        <w:rPr>
          <w:color w:val="000000"/>
        </w:rPr>
      </w:pPr>
      <w:r>
        <w:rPr>
          <w:color w:val="000000"/>
        </w:rPr>
        <w:t>故选C；</w:t>
      </w:r>
    </w:p>
    <w:p w14:paraId="48DE5E53">
      <w:pPr>
        <w:spacing w:line="360" w:lineRule="auto"/>
        <w:jc w:val="left"/>
        <w:textAlignment w:val="center"/>
        <w:rPr>
          <w:color w:val="000000"/>
        </w:rPr>
      </w:pPr>
      <w:r>
        <w:rPr>
          <w:color w:val="000000"/>
        </w:rPr>
        <w:drawing>
          <wp:inline distT="0" distB="0" distL="114300" distR="114300">
            <wp:extent cx="95250" cy="171450"/>
            <wp:effectExtent l="0" t="0" r="0" b="0"/>
            <wp:docPr id="232485075" name="图片 232485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85075" name="图片 232485075"/>
                    <pic:cNvPicPr>
                      <a:picLocks noChangeAspect="1"/>
                    </pic:cNvPicPr>
                  </pic:nvPicPr>
                  <pic:blipFill>
                    <a:blip r:embed="rId62" cstate="print"/>
                    <a:stretch>
                      <a:fillRect/>
                    </a:stretch>
                  </pic:blipFill>
                  <pic:spPr>
                    <a:xfrm>
                      <a:off x="0" y="0"/>
                      <a:ext cx="95250" cy="171450"/>
                    </a:xfrm>
                    <a:prstGeom prst="rect">
                      <a:avLst/>
                    </a:prstGeom>
                  </pic:spPr>
                </pic:pic>
              </a:graphicData>
            </a:graphic>
          </wp:inline>
        </w:drawing>
      </w:r>
      <w:r>
        <w:rPr>
          <w:color w:val="000000"/>
        </w:rPr>
        <w:t>小问2详解】</w:t>
      </w:r>
    </w:p>
    <w:p w14:paraId="045D0D4B">
      <w:pPr>
        <w:spacing w:line="360" w:lineRule="auto"/>
        <w:jc w:val="left"/>
        <w:textAlignment w:val="center"/>
        <w:rPr>
          <w:color w:val="000000"/>
        </w:rPr>
      </w:pPr>
      <w:r>
        <w:rPr>
          <w:color w:val="000000"/>
        </w:rPr>
        <w:t>棉花难溶于水中；</w:t>
      </w:r>
    </w:p>
    <w:p w14:paraId="3935974F">
      <w:pPr>
        <w:spacing w:line="360" w:lineRule="auto"/>
        <w:jc w:val="left"/>
        <w:textAlignment w:val="center"/>
        <w:rPr>
          <w:color w:val="000000"/>
        </w:rPr>
      </w:pPr>
      <w:r>
        <w:rPr>
          <w:color w:val="000000"/>
        </w:rPr>
        <w:t>羊毛的主要成分是蛋白质，灼烧有烧焦羽毛的气味，棉线的主要成分是纤维素，灼烧有纸燃烧的气味，气味不同，故可通过灼烧、闻气味的方法区分；</w:t>
      </w:r>
    </w:p>
    <w:p w14:paraId="579FBBE6">
      <w:pPr>
        <w:spacing w:line="360" w:lineRule="auto"/>
        <w:jc w:val="left"/>
        <w:textAlignment w:val="center"/>
        <w:rPr>
          <w:color w:val="000000"/>
        </w:rPr>
      </w:pPr>
      <w:r>
        <w:rPr>
          <w:color w:val="000000"/>
        </w:rPr>
        <w:t>【小问3详解】</w:t>
      </w:r>
    </w:p>
    <w:p w14:paraId="6D1CAADB">
      <w:pPr>
        <w:spacing w:line="360" w:lineRule="auto"/>
        <w:jc w:val="left"/>
        <w:textAlignment w:val="center"/>
        <w:rPr>
          <w:color w:val="000000"/>
        </w:rPr>
      </w:pPr>
      <w:r>
        <w:rPr>
          <w:color w:val="000000"/>
        </w:rPr>
        <w:t>①A、随手关灯，可以节约能源，减少二氧化碳的排放，属于低碳生活方式，不符合题意；</w:t>
      </w:r>
    </w:p>
    <w:p w14:paraId="7F442D8F">
      <w:pPr>
        <w:spacing w:line="360" w:lineRule="auto"/>
        <w:jc w:val="left"/>
        <w:textAlignment w:val="center"/>
        <w:rPr>
          <w:color w:val="000000"/>
        </w:rPr>
      </w:pPr>
      <w:r>
        <w:rPr>
          <w:color w:val="000000"/>
        </w:rPr>
        <w:t>B、旧书本循环利用，可以减少森林的砍伐，增加二氧化碳的吸收，属于低碳生活方式，不符合题意；</w:t>
      </w:r>
    </w:p>
    <w:p w14:paraId="44945F24">
      <w:pPr>
        <w:spacing w:line="360" w:lineRule="auto"/>
        <w:jc w:val="left"/>
        <w:textAlignment w:val="center"/>
        <w:rPr>
          <w:color w:val="000000"/>
        </w:rPr>
      </w:pPr>
      <w:r>
        <w:rPr>
          <w:color w:val="000000"/>
        </w:rPr>
        <w:t>C、夏天将空调温度调至最低，会造成资源浪费，增加二氧化的排放，不属于低碳生活，符合题意。</w:t>
      </w:r>
    </w:p>
    <w:p w14:paraId="6795C7D6">
      <w:pPr>
        <w:spacing w:line="360" w:lineRule="auto"/>
        <w:jc w:val="left"/>
        <w:textAlignment w:val="center"/>
        <w:rPr>
          <w:color w:val="000000"/>
        </w:rPr>
      </w:pPr>
      <w:r>
        <w:rPr>
          <w:color w:val="000000"/>
        </w:rPr>
        <w:t>故选C；</w:t>
      </w:r>
    </w:p>
    <w:p w14:paraId="30485CA1">
      <w:pPr>
        <w:spacing w:line="360" w:lineRule="auto"/>
        <w:jc w:val="left"/>
        <w:textAlignment w:val="center"/>
        <w:rPr>
          <w:color w:val="000000"/>
        </w:rPr>
      </w:pPr>
      <w:r>
        <w:rPr>
          <w:color w:val="000000"/>
        </w:rPr>
        <w:t>②A、金属部件镀金属铬，可以隔绝氧气和水，起到防锈的目的，不符合题意；</w:t>
      </w:r>
    </w:p>
    <w:p w14:paraId="65D5BAB6">
      <w:pPr>
        <w:spacing w:line="360" w:lineRule="auto"/>
        <w:jc w:val="left"/>
        <w:textAlignment w:val="center"/>
        <w:rPr>
          <w:color w:val="000000"/>
        </w:rPr>
      </w:pPr>
      <w:r>
        <w:rPr>
          <w:color w:val="000000"/>
        </w:rPr>
        <w:t>B、链条涂防锈油，可以隔绝氧气和水，起到防锈的目的，不符合题意；</w:t>
      </w:r>
    </w:p>
    <w:p w14:paraId="76203A33">
      <w:pPr>
        <w:spacing w:line="360" w:lineRule="auto"/>
        <w:jc w:val="left"/>
        <w:textAlignment w:val="center"/>
        <w:rPr>
          <w:color w:val="000000"/>
        </w:rPr>
      </w:pPr>
      <w:r>
        <w:rPr>
          <w:color w:val="000000"/>
        </w:rPr>
        <w:t>C、雨淋后自然晾干，使铁与氧气和水接触，会加速铁的锈蚀，符合题意。</w:t>
      </w:r>
    </w:p>
    <w:p w14:paraId="2A60006E">
      <w:pPr>
        <w:spacing w:line="360" w:lineRule="auto"/>
        <w:jc w:val="left"/>
        <w:textAlignment w:val="center"/>
        <w:rPr>
          <w:color w:val="000000"/>
        </w:rPr>
      </w:pPr>
      <w:r>
        <w:rPr>
          <w:color w:val="000000"/>
        </w:rPr>
        <w:t>故选C；</w:t>
      </w:r>
    </w:p>
    <w:p w14:paraId="49B6FD2C">
      <w:pPr>
        <w:spacing w:line="360" w:lineRule="auto"/>
        <w:jc w:val="left"/>
        <w:textAlignment w:val="center"/>
        <w:rPr>
          <w:color w:val="000000"/>
        </w:rPr>
      </w:pPr>
      <w:r>
        <w:rPr>
          <w:color w:val="000000"/>
        </w:rPr>
        <w:t>③氧化铁与稀硫酸反应生成硫酸铁和水，该反应的化学方程式为：</w:t>
      </w:r>
      <w:r>
        <w:object>
          <v:shape id="_x0000_i1043" o:spt="75" alt="学科网(www.zxxk.com)--教育资源门户，提供试卷、教案、课件、论文、素材以及各类教学资源下载，还有大量而丰富的教学相关资讯！" type="#_x0000_t75" style="height:18pt;width:171.75pt;" o:ole="t" filled="f" o:preferrelative="t" stroked="f" coordsize="21600,21600">
            <v:path/>
            <v:fill on="f" focussize="0,0"/>
            <v:stroke on="f" joinstyle="miter"/>
            <v:imagedata r:id="rId61" o:title="eqId232ca97fcbaca5070f694850716d5f2d"/>
            <o:lock v:ext="edit" aspectratio="t"/>
            <w10:wrap type="none"/>
            <w10:anchorlock/>
          </v:shape>
          <o:OLEObject Type="Embed" ProgID="Equation.DSMT4" ShapeID="_x0000_i1043" DrawAspect="Content" ObjectID="_1468075743" r:id="rId63">
            <o:LockedField>false</o:LockedField>
          </o:OLEObject>
        </w:object>
      </w:r>
      <w:r>
        <w:rPr>
          <w:color w:val="000000"/>
        </w:rPr>
        <w:t>；</w:t>
      </w:r>
    </w:p>
    <w:p w14:paraId="2210D027">
      <w:pPr>
        <w:spacing w:line="360" w:lineRule="auto"/>
        <w:jc w:val="left"/>
        <w:textAlignment w:val="center"/>
        <w:rPr>
          <w:color w:val="000000"/>
        </w:rPr>
      </w:pPr>
      <w:r>
        <w:rPr>
          <w:color w:val="000000"/>
        </w:rPr>
        <w:t>④铁能与空气中的氧气和水反应，从而生锈，且食盐水会加速铁的锈蚀，由于消耗了氧气，装置内压强减小，故一段时间后可观察到导管内红墨水的液面上升。</w:t>
      </w:r>
    </w:p>
    <w:p w14:paraId="3B42E27D">
      <w:pPr>
        <w:spacing w:line="360" w:lineRule="auto"/>
        <w:jc w:val="left"/>
        <w:textAlignment w:val="center"/>
        <w:rPr>
          <w:rFonts w:eastAsia="Times New Roman" w:cs="Times New Roman"/>
          <w:color w:val="000000"/>
        </w:rPr>
      </w:pPr>
      <w:r>
        <w:rPr>
          <w:color w:val="000000"/>
        </w:rPr>
        <w:t xml:space="preserve">22. </w:t>
      </w:r>
      <w:r>
        <w:rPr>
          <w:rFonts w:ascii="宋体" w:hAnsi="宋体"/>
          <w:color w:val="000000"/>
        </w:rPr>
        <w:t>粮食安全是</w:t>
      </w:r>
      <w:r>
        <w:rPr>
          <w:rFonts w:eastAsia="Times New Roman" w:cs="Times New Roman"/>
          <w:color w:val="000000"/>
        </w:rPr>
        <w:t>“</w:t>
      </w:r>
      <w:r>
        <w:rPr>
          <w:rFonts w:ascii="宋体" w:hAnsi="宋体"/>
          <w:color w:val="000000"/>
        </w:rPr>
        <w:t>国之大者</w:t>
      </w:r>
      <w:r>
        <w:rPr>
          <w:rFonts w:eastAsia="Times New Roman" w:cs="Times New Roman"/>
          <w:color w:val="000000"/>
        </w:rPr>
        <w:t>”</w:t>
      </w:r>
    </w:p>
    <w:p w14:paraId="07D91123">
      <w:pPr>
        <w:spacing w:line="360" w:lineRule="auto"/>
        <w:jc w:val="left"/>
        <w:textAlignment w:val="center"/>
        <w:rPr>
          <w:rFonts w:ascii="宋体" w:hAnsi="宋体"/>
          <w:color w:val="000000"/>
        </w:rPr>
      </w:pPr>
      <w:r>
        <w:rPr>
          <w:color w:val="000000"/>
        </w:rPr>
        <w:t>（1）</w:t>
      </w:r>
      <w:r>
        <w:rPr>
          <w:rFonts w:ascii="宋体" w:hAnsi="宋体"/>
          <w:color w:val="000000"/>
        </w:rPr>
        <w:t>守住良田沃土，保障粮食安全。</w:t>
      </w:r>
    </w:p>
    <w:p w14:paraId="297EC289">
      <w:pPr>
        <w:spacing w:line="360" w:lineRule="auto"/>
        <w:jc w:val="left"/>
        <w:textAlignment w:val="center"/>
        <w:rPr>
          <w:rFonts w:ascii="宋体" w:hAnsi="宋体"/>
          <w:color w:val="000000"/>
        </w:rPr>
      </w:pPr>
      <w:r>
        <w:rPr>
          <w:rFonts w:ascii="宋体" w:hAnsi="宋体"/>
          <w:color w:val="000000"/>
        </w:rPr>
        <w:t>①土壤酸化不利于农作物生长。要改良酸化土壤，可选用的物质为</w:t>
      </w:r>
      <w:r>
        <w:rPr>
          <w:color w:val="000000"/>
        </w:rPr>
        <w:t>_______</w:t>
      </w:r>
      <w:r>
        <w:rPr>
          <w:rFonts w:ascii="宋体" w:hAnsi="宋体"/>
          <w:color w:val="000000"/>
        </w:rPr>
        <w:t>。</w:t>
      </w:r>
    </w:p>
    <w:p w14:paraId="54719436">
      <w:pPr>
        <w:spacing w:line="360" w:lineRule="auto"/>
        <w:jc w:val="left"/>
        <w:textAlignment w:val="center"/>
        <w:rPr>
          <w:rFonts w:ascii="宋体" w:hAnsi="宋体"/>
          <w:color w:val="000000"/>
        </w:rPr>
      </w:pPr>
      <w:r>
        <w:rPr>
          <w:rFonts w:eastAsia="Times New Roman" w:cs="Times New Roman"/>
          <w:color w:val="000000"/>
        </w:rPr>
        <w:t>A.KNO</w:t>
      </w:r>
      <w:r>
        <w:rPr>
          <w:rFonts w:eastAsia="Times New Roman" w:cs="Times New Roman"/>
          <w:color w:val="000000"/>
          <w:vertAlign w:val="subscript"/>
        </w:rPr>
        <w:t>3</w:t>
      </w:r>
      <w:r>
        <w:rPr>
          <w:rFonts w:eastAsia="Times New Roman" w:cs="Times New Roman"/>
          <w:color w:val="000000"/>
        </w:rPr>
        <w:t xml:space="preserve"> B.</w:t>
      </w:r>
      <w:r>
        <w:rPr>
          <w:rFonts w:ascii="宋体" w:hAnsi="宋体"/>
          <w:color w:val="000000"/>
        </w:rPr>
        <w:t>熟石灰</w:t>
      </w:r>
      <w:r>
        <w:rPr>
          <w:rFonts w:eastAsia="Times New Roman" w:cs="Times New Roman"/>
          <w:color w:val="000000"/>
        </w:rPr>
        <w:t xml:space="preserve">     C.</w:t>
      </w:r>
      <w:r>
        <w:rPr>
          <w:rFonts w:ascii="宋体" w:hAnsi="宋体"/>
          <w:color w:val="000000"/>
        </w:rPr>
        <w:t>稀硫酸</w:t>
      </w:r>
    </w:p>
    <w:p w14:paraId="4E5DDC02">
      <w:pPr>
        <w:spacing w:line="360" w:lineRule="auto"/>
        <w:jc w:val="left"/>
        <w:textAlignment w:val="center"/>
        <w:rPr>
          <w:rFonts w:ascii="宋体" w:hAnsi="宋体"/>
          <w:color w:val="000000"/>
        </w:rPr>
      </w:pPr>
      <w:r>
        <w:rPr>
          <w:rFonts w:ascii="宋体" w:hAnsi="宋体"/>
          <w:color w:val="000000"/>
        </w:rPr>
        <w:t>②某农田改良后</w:t>
      </w:r>
      <w:r>
        <w:rPr>
          <w:rFonts w:eastAsia="Times New Roman" w:cs="Times New Roman"/>
          <w:color w:val="000000"/>
        </w:rPr>
        <w:t>pH</w:t>
      </w:r>
      <w:r>
        <w:rPr>
          <w:rFonts w:ascii="宋体" w:hAnsi="宋体"/>
          <w:color w:val="000000"/>
        </w:rPr>
        <w:t>为</w:t>
      </w:r>
      <w:r>
        <w:rPr>
          <w:rFonts w:eastAsia="Times New Roman" w:cs="Times New Roman"/>
          <w:color w:val="000000"/>
        </w:rPr>
        <w:t>5.4</w:t>
      </w:r>
      <w:r>
        <w:rPr>
          <w:rFonts w:ascii="宋体" w:hAnsi="宋体"/>
          <w:color w:val="000000"/>
        </w:rPr>
        <w:t>，该地区常见农作物最适宜生长的土壤</w:t>
      </w:r>
      <w:r>
        <w:rPr>
          <w:rFonts w:eastAsia="Times New Roman" w:cs="Times New Roman"/>
          <w:color w:val="000000"/>
        </w:rPr>
        <w:t>pH</w:t>
      </w:r>
      <w:r>
        <w:rPr>
          <w:rFonts w:ascii="宋体" w:hAnsi="宋体"/>
          <w:color w:val="000000"/>
        </w:rPr>
        <w:t>范围如下：</w:t>
      </w:r>
    </w:p>
    <w:tbl>
      <w:tblPr>
        <w:tblStyle w:val="5"/>
        <w:tblW w:w="5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55"/>
        <w:gridCol w:w="1155"/>
        <w:gridCol w:w="1155"/>
        <w:gridCol w:w="1155"/>
        <w:gridCol w:w="1155"/>
      </w:tblGrid>
      <w:tr w14:paraId="5718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37065E">
            <w:pPr>
              <w:spacing w:line="360" w:lineRule="auto"/>
              <w:jc w:val="left"/>
              <w:textAlignment w:val="center"/>
              <w:rPr>
                <w:rFonts w:ascii="宋体" w:hAnsi="宋体"/>
                <w:color w:val="000000"/>
              </w:rPr>
            </w:pPr>
            <w:r>
              <w:rPr>
                <w:rFonts w:ascii="宋体" w:hAnsi="宋体"/>
                <w:color w:val="000000"/>
              </w:rPr>
              <w:t>农作物</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8592B6">
            <w:pPr>
              <w:spacing w:line="360" w:lineRule="auto"/>
              <w:jc w:val="left"/>
              <w:textAlignment w:val="center"/>
              <w:rPr>
                <w:rFonts w:ascii="宋体" w:hAnsi="宋体"/>
                <w:color w:val="000000"/>
              </w:rPr>
            </w:pPr>
            <w:r>
              <w:rPr>
                <w:rFonts w:ascii="宋体" w:hAnsi="宋体"/>
                <w:color w:val="000000"/>
              </w:rPr>
              <w:t>茶树</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066911">
            <w:pPr>
              <w:spacing w:line="360" w:lineRule="auto"/>
              <w:jc w:val="left"/>
              <w:textAlignment w:val="center"/>
              <w:rPr>
                <w:rFonts w:ascii="宋体" w:hAnsi="宋体"/>
                <w:color w:val="000000"/>
              </w:rPr>
            </w:pPr>
            <w:r>
              <w:rPr>
                <w:rFonts w:ascii="宋体" w:hAnsi="宋体"/>
                <w:color w:val="000000"/>
              </w:rPr>
              <w:t>油菜</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971D5D">
            <w:pPr>
              <w:spacing w:line="360" w:lineRule="auto"/>
              <w:jc w:val="left"/>
              <w:textAlignment w:val="center"/>
              <w:rPr>
                <w:rFonts w:ascii="宋体" w:hAnsi="宋体"/>
                <w:color w:val="000000"/>
              </w:rPr>
            </w:pPr>
            <w:r>
              <w:rPr>
                <w:rFonts w:ascii="宋体" w:hAnsi="宋体"/>
                <w:color w:val="000000"/>
              </w:rPr>
              <w:t>水稻</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99E3BA">
            <w:pPr>
              <w:spacing w:line="360" w:lineRule="auto"/>
              <w:jc w:val="left"/>
              <w:textAlignment w:val="center"/>
              <w:rPr>
                <w:rFonts w:ascii="宋体" w:hAnsi="宋体"/>
                <w:color w:val="000000"/>
              </w:rPr>
            </w:pPr>
            <w:r>
              <w:rPr>
                <w:rFonts w:ascii="宋体" w:hAnsi="宋体"/>
                <w:color w:val="000000"/>
              </w:rPr>
              <w:t>萝卜</w:t>
            </w:r>
          </w:p>
        </w:tc>
      </w:tr>
      <w:tr w14:paraId="2386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F7A47A">
            <w:pPr>
              <w:spacing w:line="360" w:lineRule="auto"/>
              <w:jc w:val="left"/>
              <w:textAlignment w:val="center"/>
              <w:rPr>
                <w:rFonts w:eastAsia="Times New Roman" w:cs="Times New Roman"/>
                <w:color w:val="000000"/>
              </w:rPr>
            </w:pPr>
            <w:r>
              <w:rPr>
                <w:rFonts w:eastAsia="Times New Roman" w:cs="Times New Roman"/>
                <w:color w:val="000000"/>
              </w:rPr>
              <w:t>pH</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EF36A">
            <w:pPr>
              <w:spacing w:line="360" w:lineRule="auto"/>
              <w:jc w:val="left"/>
              <w:textAlignment w:val="center"/>
              <w:rPr>
                <w:rFonts w:eastAsia="Times New Roman" w:cs="Times New Roman"/>
                <w:color w:val="000000"/>
              </w:rPr>
            </w:pPr>
            <w:r>
              <w:rPr>
                <w:rFonts w:eastAsia="Times New Roman" w:cs="Times New Roman"/>
                <w:color w:val="000000"/>
              </w:rPr>
              <w:t>5.0-5.5</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1B4073">
            <w:pPr>
              <w:spacing w:line="360" w:lineRule="auto"/>
              <w:jc w:val="left"/>
              <w:textAlignment w:val="center"/>
              <w:rPr>
                <w:rFonts w:eastAsia="Times New Roman" w:cs="Times New Roman"/>
                <w:color w:val="000000"/>
              </w:rPr>
            </w:pPr>
            <w:r>
              <w:rPr>
                <w:rFonts w:eastAsia="Times New Roman" w:cs="Times New Roman"/>
                <w:color w:val="000000"/>
              </w:rPr>
              <w:t>5.8-6.7</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D71D5F">
            <w:pPr>
              <w:spacing w:line="360" w:lineRule="auto"/>
              <w:jc w:val="left"/>
              <w:textAlignment w:val="center"/>
              <w:rPr>
                <w:rFonts w:eastAsia="Times New Roman" w:cs="Times New Roman"/>
                <w:color w:val="000000"/>
              </w:rPr>
            </w:pPr>
            <w:r>
              <w:rPr>
                <w:rFonts w:eastAsia="Times New Roman" w:cs="Times New Roman"/>
                <w:color w:val="000000"/>
              </w:rPr>
              <w:t>6.0-7.0</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2E93D4">
            <w:pPr>
              <w:spacing w:line="360" w:lineRule="auto"/>
              <w:jc w:val="left"/>
              <w:textAlignment w:val="center"/>
              <w:rPr>
                <w:rFonts w:eastAsia="Times New Roman" w:cs="Times New Roman"/>
                <w:color w:val="000000"/>
              </w:rPr>
            </w:pPr>
            <w:r>
              <w:rPr>
                <w:rFonts w:eastAsia="Times New Roman" w:cs="Times New Roman"/>
                <w:color w:val="000000"/>
              </w:rPr>
              <w:t>7.0-7.5</w:t>
            </w:r>
          </w:p>
        </w:tc>
      </w:tr>
    </w:tbl>
    <w:p w14:paraId="29BA126B">
      <w:pPr>
        <w:spacing w:line="360" w:lineRule="auto"/>
        <w:jc w:val="left"/>
        <w:textAlignment w:val="center"/>
        <w:rPr>
          <w:rFonts w:ascii="宋体" w:hAnsi="宋体"/>
          <w:color w:val="000000"/>
        </w:rPr>
      </w:pPr>
      <w:r>
        <w:rPr>
          <w:rFonts w:ascii="宋体" w:hAnsi="宋体"/>
          <w:color w:val="000000"/>
        </w:rPr>
        <w:t>该农田适合种植的农作物是</w:t>
      </w:r>
      <w:r>
        <w:rPr>
          <w:color w:val="000000"/>
        </w:rPr>
        <w:t>_______</w:t>
      </w:r>
      <w:r>
        <w:rPr>
          <w:rFonts w:ascii="宋体" w:hAnsi="宋体"/>
          <w:color w:val="000000"/>
        </w:rPr>
        <w:t>。</w:t>
      </w:r>
    </w:p>
    <w:p w14:paraId="67EA7741">
      <w:pPr>
        <w:spacing w:line="360" w:lineRule="auto"/>
        <w:jc w:val="left"/>
        <w:textAlignment w:val="center"/>
        <w:rPr>
          <w:rFonts w:ascii="宋体" w:hAnsi="宋体"/>
          <w:color w:val="000000"/>
        </w:rPr>
      </w:pPr>
      <w:r>
        <w:rPr>
          <w:rFonts w:ascii="宋体" w:hAnsi="宋体"/>
          <w:color w:val="000000"/>
        </w:rPr>
        <w:t>③化肥和农药对农业增产有重要作用。下列说法</w:t>
      </w:r>
      <w:r>
        <w:rPr>
          <w:rFonts w:ascii="宋体" w:hAnsi="宋体"/>
          <w:color w:val="000000"/>
          <w:em w:val="dot"/>
        </w:rPr>
        <w:t>不</w:t>
      </w:r>
      <w:r>
        <w:rPr>
          <w:rFonts w:ascii="宋体" w:hAnsi="宋体"/>
          <w:color w:val="000000"/>
        </w:rPr>
        <w:t>正确的是</w:t>
      </w:r>
      <w:r>
        <w:rPr>
          <w:color w:val="000000"/>
        </w:rPr>
        <w:t>_______</w:t>
      </w:r>
      <w:r>
        <w:rPr>
          <w:rFonts w:ascii="宋体" w:hAnsi="宋体"/>
          <w:color w:val="000000"/>
        </w:rPr>
        <w:t>。</w:t>
      </w:r>
    </w:p>
    <w:p w14:paraId="76646E9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铵态氮肥不能与草木灰混用</w:t>
      </w:r>
    </w:p>
    <w:p w14:paraId="7281A6F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磷酸二氢铵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属于复合肥料</w:t>
      </w:r>
    </w:p>
    <w:p w14:paraId="519D619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为增加农作物产量，大量使用化肥和农药</w:t>
      </w:r>
    </w:p>
    <w:p w14:paraId="44F444BD">
      <w:pPr>
        <w:spacing w:line="360" w:lineRule="auto"/>
        <w:jc w:val="left"/>
        <w:textAlignment w:val="center"/>
        <w:rPr>
          <w:rFonts w:ascii="宋体" w:hAnsi="宋体"/>
          <w:color w:val="000000"/>
        </w:rPr>
      </w:pPr>
      <w:r>
        <w:rPr>
          <w:rFonts w:ascii="宋体" w:hAnsi="宋体"/>
          <w:color w:val="000000"/>
        </w:rPr>
        <w:t>④碳酸氢铵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需密封保存于阴凉处，用化学方程式解释原因</w:t>
      </w:r>
      <w:r>
        <w:rPr>
          <w:color w:val="000000"/>
        </w:rPr>
        <w:t>_______</w:t>
      </w:r>
      <w:r>
        <w:rPr>
          <w:rFonts w:ascii="宋体" w:hAnsi="宋体"/>
          <w:color w:val="000000"/>
        </w:rPr>
        <w:t>。</w:t>
      </w:r>
    </w:p>
    <w:p w14:paraId="5537137B">
      <w:pPr>
        <w:spacing w:line="360" w:lineRule="auto"/>
        <w:jc w:val="left"/>
        <w:textAlignment w:val="center"/>
        <w:rPr>
          <w:rFonts w:ascii="宋体" w:hAnsi="宋体"/>
          <w:color w:val="000000"/>
        </w:rPr>
      </w:pPr>
      <w:r>
        <w:rPr>
          <w:color w:val="000000"/>
        </w:rPr>
        <w:t>（2）</w:t>
      </w:r>
      <w:r>
        <w:rPr>
          <w:rFonts w:ascii="宋体" w:hAnsi="宋体"/>
          <w:color w:val="000000"/>
        </w:rPr>
        <w:t>科技创新，开辟产粮新路径。</w:t>
      </w:r>
    </w:p>
    <w:p w14:paraId="60CD308B">
      <w:pPr>
        <w:spacing w:line="360" w:lineRule="auto"/>
        <w:jc w:val="left"/>
        <w:textAlignment w:val="center"/>
        <w:rPr>
          <w:rFonts w:ascii="宋体" w:hAnsi="宋体"/>
          <w:color w:val="000000"/>
        </w:rPr>
      </w:pPr>
      <w:r>
        <w:rPr>
          <w:rFonts w:ascii="宋体" w:hAnsi="宋体"/>
          <w:color w:val="000000"/>
        </w:rPr>
        <w:t>我国科学家利用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合成葡萄糖，该方案先用碳电还原法将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转化为醋酸，再利用微生物发酵获得葡萄糖。</w:t>
      </w:r>
    </w:p>
    <w:p w14:paraId="01627D74">
      <w:pPr>
        <w:spacing w:line="360" w:lineRule="auto"/>
        <w:jc w:val="left"/>
        <w:textAlignment w:val="center"/>
        <w:rPr>
          <w:color w:val="000000"/>
        </w:rPr>
      </w:pPr>
      <w:r>
        <w:rPr>
          <w:color w:val="000000"/>
        </w:rPr>
        <w:drawing>
          <wp:inline distT="0" distB="0" distL="114300" distR="114300">
            <wp:extent cx="5238750" cy="1708785"/>
            <wp:effectExtent l="0" t="0" r="0" b="571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5238750" cy="1709292"/>
                    </a:xfrm>
                    <a:prstGeom prst="rect">
                      <a:avLst/>
                    </a:prstGeom>
                  </pic:spPr>
                </pic:pic>
              </a:graphicData>
            </a:graphic>
          </wp:inline>
        </w:drawing>
      </w:r>
    </w:p>
    <w:p w14:paraId="043317F7">
      <w:pPr>
        <w:spacing w:line="360" w:lineRule="auto"/>
        <w:jc w:val="left"/>
        <w:textAlignment w:val="center"/>
        <w:rPr>
          <w:rFonts w:ascii="宋体" w:hAnsi="宋体"/>
          <w:color w:val="000000"/>
        </w:rPr>
      </w:pPr>
      <w:r>
        <w:rPr>
          <w:rFonts w:ascii="宋体" w:hAnsi="宋体"/>
          <w:color w:val="000000"/>
        </w:rPr>
        <w:t>①将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资源化利用，可减少</w:t>
      </w:r>
      <w:r>
        <w:rPr>
          <w:color w:val="000000"/>
        </w:rPr>
        <w:t>_______</w:t>
      </w:r>
      <w:r>
        <w:rPr>
          <w:rFonts w:ascii="宋体" w:hAnsi="宋体"/>
          <w:color w:val="000000"/>
        </w:rPr>
        <w:t>效应。</w:t>
      </w:r>
    </w:p>
    <w:p w14:paraId="2B6DCA52">
      <w:pPr>
        <w:spacing w:line="360" w:lineRule="auto"/>
        <w:jc w:val="left"/>
        <w:textAlignment w:val="center"/>
        <w:rPr>
          <w:rFonts w:ascii="宋体" w:hAnsi="宋体"/>
          <w:color w:val="000000"/>
        </w:rPr>
      </w:pPr>
      <w:r>
        <w:rPr>
          <w:rFonts w:ascii="宋体" w:hAnsi="宋体"/>
          <w:color w:val="000000"/>
        </w:rPr>
        <w:t>②通电条件下，装置</w:t>
      </w:r>
      <w:r>
        <w:rPr>
          <w:rFonts w:eastAsia="Times New Roman" w:cs="Times New Roman"/>
          <w:color w:val="000000"/>
        </w:rPr>
        <w:t>1</w:t>
      </w:r>
      <w:r>
        <w:rPr>
          <w:rFonts w:ascii="宋体" w:hAnsi="宋体"/>
          <w:color w:val="000000"/>
        </w:rPr>
        <w:t>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分解成</w:t>
      </w:r>
      <w:r>
        <w:rPr>
          <w:rFonts w:eastAsia="Times New Roman" w:cs="Times New Roman"/>
          <w:color w:val="000000"/>
        </w:rPr>
        <w:t>CO</w:t>
      </w:r>
      <w:r>
        <w:rPr>
          <w:rFonts w:ascii="宋体" w:hAnsi="宋体"/>
          <w:color w:val="000000"/>
        </w:rPr>
        <w:t>和常见单质</w:t>
      </w:r>
      <w:r>
        <w:rPr>
          <w:rFonts w:eastAsia="Times New Roman" w:cs="Times New Roman"/>
          <w:color w:val="000000"/>
        </w:rPr>
        <w:t>X</w:t>
      </w:r>
      <w:r>
        <w:rPr>
          <w:rFonts w:ascii="宋体" w:hAnsi="宋体"/>
          <w:color w:val="000000"/>
        </w:rPr>
        <w:t>，</w:t>
      </w:r>
      <w:r>
        <w:rPr>
          <w:rFonts w:eastAsia="Times New Roman" w:cs="Times New Roman"/>
          <w:color w:val="000000"/>
        </w:rPr>
        <w:t>X</w:t>
      </w:r>
      <w:r>
        <w:rPr>
          <w:rFonts w:ascii="宋体" w:hAnsi="宋体"/>
          <w:color w:val="000000"/>
        </w:rPr>
        <w:t>的化学式为</w:t>
      </w:r>
      <w:r>
        <w:rPr>
          <w:color w:val="000000"/>
        </w:rPr>
        <w:t>_______</w:t>
      </w:r>
      <w:r>
        <w:rPr>
          <w:rFonts w:ascii="宋体" w:hAnsi="宋体"/>
          <w:color w:val="000000"/>
        </w:rPr>
        <w:t>。</w:t>
      </w:r>
    </w:p>
    <w:p w14:paraId="361698D9">
      <w:pPr>
        <w:spacing w:line="360" w:lineRule="auto"/>
        <w:jc w:val="left"/>
        <w:textAlignment w:val="center"/>
        <w:rPr>
          <w:rFonts w:ascii="宋体" w:hAnsi="宋体"/>
          <w:color w:val="000000"/>
        </w:rPr>
      </w:pPr>
      <w:r>
        <w:rPr>
          <w:rFonts w:ascii="宋体" w:hAnsi="宋体"/>
          <w:color w:val="000000"/>
        </w:rPr>
        <w:t>③利用酵母菌等微生物将醋酸转化为葡萄糖时，温度不宜过高，原因是</w:t>
      </w:r>
      <w:r>
        <w:rPr>
          <w:color w:val="000000"/>
        </w:rPr>
        <w:t>_______</w:t>
      </w:r>
      <w:r>
        <w:rPr>
          <w:rFonts w:ascii="宋体" w:hAnsi="宋体"/>
          <w:color w:val="000000"/>
        </w:rPr>
        <w:t>。</w:t>
      </w:r>
    </w:p>
    <w:p w14:paraId="717DF600">
      <w:pPr>
        <w:spacing w:line="360" w:lineRule="auto"/>
        <w:jc w:val="left"/>
        <w:textAlignment w:val="center"/>
        <w:rPr>
          <w:rFonts w:ascii="宋体" w:hAnsi="宋体"/>
          <w:color w:val="000000"/>
        </w:rPr>
      </w:pPr>
      <w:r>
        <w:rPr>
          <w:rFonts w:ascii="宋体" w:hAnsi="宋体"/>
          <w:color w:val="000000"/>
        </w:rPr>
        <w:t>④理论上合成葡萄糖所需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的质量比为</w:t>
      </w:r>
      <w:r>
        <w:rPr>
          <w:color w:val="000000"/>
        </w:rPr>
        <w:t>_______</w:t>
      </w:r>
      <w:r>
        <w:rPr>
          <w:rFonts w:ascii="宋体" w:hAnsi="宋体"/>
          <w:color w:val="000000"/>
        </w:rPr>
        <w:t>。</w:t>
      </w:r>
    </w:p>
    <w:p w14:paraId="63138F3D">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B</w:t>
      </w:r>
      <w:r>
        <w:rPr>
          <w:color w:val="000000"/>
        </w:rPr>
        <w:t xml:space="preserve">    ②. </w:t>
      </w:r>
      <w:r>
        <w:rPr>
          <w:rFonts w:ascii="宋体" w:hAnsi="宋体"/>
          <w:color w:val="000000"/>
        </w:rPr>
        <w:t>茶树</w:t>
      </w:r>
      <w:r>
        <w:rPr>
          <w:color w:val="000000"/>
        </w:rPr>
        <w:t xml:space="preserve">    ③. </w:t>
      </w:r>
      <w:r>
        <w:rPr>
          <w:rFonts w:eastAsia="Times New Roman" w:cs="Times New Roman"/>
          <w:color w:val="000000"/>
        </w:rPr>
        <w:t>C</w:t>
      </w:r>
      <w:r>
        <w:rPr>
          <w:color w:val="000000"/>
        </w:rPr>
        <w:t xml:space="preserve">    ④. </w:t>
      </w:r>
      <w:r>
        <w:object>
          <v:shape id="_x0000_i1044" o:spt="75" alt="学科网(www.zxxk.com)--教育资源门户，提供试卷、教案、课件、论文、素材以及各类教学资源下载，还有大量而丰富的教学相关资讯！" type="#_x0000_t75" style="height:33.75pt;width:168.75pt;" o:ole="t" filled="f" o:preferrelative="t" stroked="f" coordsize="21600,21600">
            <v:path/>
            <v:fill on="f" focussize="0,0"/>
            <v:stroke on="f" joinstyle="miter"/>
            <v:imagedata r:id="rId66" o:title="eqId326552c73e550adfa4fab90c743ec34f"/>
            <o:lock v:ext="edit" aspectratio="t"/>
            <w10:wrap type="none"/>
            <w10:anchorlock/>
          </v:shape>
          <o:OLEObject Type="Embed" ProgID="Equation.DSMT4" ShapeID="_x0000_i1044" DrawAspect="Content" ObjectID="_1468075744" r:id="rId65">
            <o:LockedField>false</o:LockedField>
          </o:OLEObject>
        </w:object>
      </w:r>
      <w:r>
        <w:rPr>
          <w:color w:val="000000"/>
        </w:rPr>
        <w:t xml:space="preserve">    </w:t>
      </w:r>
    </w:p>
    <w:p w14:paraId="4A2A2B89">
      <w:pPr>
        <w:spacing w:line="360" w:lineRule="auto"/>
        <w:textAlignment w:val="center"/>
        <w:rPr>
          <w:rFonts w:eastAsia="Times New Roman" w:cs="Times New Roman"/>
          <w:color w:val="000000"/>
        </w:rPr>
      </w:pPr>
      <w:r>
        <w:rPr>
          <w:color w:val="000000"/>
        </w:rPr>
        <w:t xml:space="preserve">（2）    ①. </w:t>
      </w:r>
      <w:r>
        <w:rPr>
          <w:rFonts w:ascii="宋体" w:hAnsi="宋体"/>
          <w:color w:val="000000"/>
        </w:rPr>
        <w:t>温室</w:t>
      </w:r>
      <w:r>
        <w:rPr>
          <w:color w:val="000000"/>
        </w:rPr>
        <w:t xml:space="preserve">    ②. </w:t>
      </w:r>
      <w:r>
        <w:rPr>
          <w:rFonts w:eastAsia="Times New Roman" w:cs="Times New Roman"/>
          <w:color w:val="000000"/>
        </w:rPr>
        <w:t>O</w:t>
      </w:r>
      <w:r>
        <w:rPr>
          <w:rFonts w:eastAsia="Times New Roman" w:cs="Times New Roman"/>
          <w:color w:val="000000"/>
          <w:vertAlign w:val="subscript"/>
        </w:rPr>
        <w:t>2</w:t>
      </w:r>
      <w:r>
        <w:rPr>
          <w:color w:val="000000"/>
        </w:rPr>
        <w:t xml:space="preserve">    ③. </w:t>
      </w:r>
      <w:r>
        <w:rPr>
          <w:rFonts w:ascii="宋体" w:hAnsi="宋体"/>
          <w:color w:val="000000"/>
        </w:rPr>
        <w:t>防止酵母菌等微生物失去活性，不能发生转化</w:t>
      </w:r>
      <w:r>
        <w:rPr>
          <w:color w:val="000000"/>
        </w:rPr>
        <w:t xml:space="preserve">    ④. </w:t>
      </w:r>
      <w:r>
        <w:rPr>
          <w:rFonts w:eastAsia="Times New Roman" w:cs="Times New Roman"/>
          <w:color w:val="000000"/>
        </w:rPr>
        <w:t>22</w:t>
      </w:r>
      <w:r>
        <w:rPr>
          <w:rFonts w:ascii="宋体" w:hAnsi="宋体"/>
          <w:color w:val="000000"/>
        </w:rPr>
        <w:t>：</w:t>
      </w:r>
      <w:r>
        <w:rPr>
          <w:rFonts w:eastAsia="Times New Roman" w:cs="Times New Roman"/>
          <w:color w:val="000000"/>
        </w:rPr>
        <w:t>9</w:t>
      </w:r>
    </w:p>
    <w:p w14:paraId="1B82D79F">
      <w:pPr>
        <w:spacing w:line="360" w:lineRule="auto"/>
        <w:textAlignment w:val="center"/>
        <w:rPr>
          <w:color w:val="000000"/>
        </w:rPr>
      </w:pPr>
      <w:r>
        <w:rPr>
          <w:color w:val="2E75B6"/>
        </w:rPr>
        <w:t>【解析】</w:t>
      </w:r>
    </w:p>
    <w:p w14:paraId="205A3EC1">
      <w:pPr>
        <w:spacing w:line="360" w:lineRule="auto"/>
        <w:textAlignment w:val="center"/>
        <w:rPr>
          <w:color w:val="000000"/>
        </w:rPr>
      </w:pPr>
      <w:r>
        <w:rPr>
          <w:color w:val="000000"/>
        </w:rPr>
        <w:t>【小问1详解】</w:t>
      </w:r>
    </w:p>
    <w:p w14:paraId="2CC62846">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A</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呈中性，不能用于改良酸性土壤，故错误；</w:t>
      </w:r>
    </w:p>
    <w:p w14:paraId="74529F6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、熟石灰呈碱性，可用于改良酸性土壤，故正确；</w:t>
      </w:r>
    </w:p>
    <w:p w14:paraId="0310463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、稀硫酸呈酸性，不能用于改良酸性土壤，故错误。</w:t>
      </w:r>
    </w:p>
    <w:p w14:paraId="28088D5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3E03886">
      <w:pPr>
        <w:spacing w:line="360" w:lineRule="auto"/>
        <w:jc w:val="left"/>
        <w:textAlignment w:val="center"/>
        <w:rPr>
          <w:rFonts w:ascii="宋体" w:hAnsi="宋体"/>
          <w:color w:val="000000"/>
        </w:rPr>
      </w:pPr>
      <w:r>
        <w:rPr>
          <w:rFonts w:ascii="宋体" w:hAnsi="宋体"/>
          <w:color w:val="000000"/>
        </w:rPr>
        <w:t>②某农田改良后</w:t>
      </w:r>
      <w:r>
        <w:rPr>
          <w:rFonts w:eastAsia="Times New Roman" w:cs="Times New Roman"/>
          <w:color w:val="000000"/>
        </w:rPr>
        <w:t>pH</w:t>
      </w:r>
      <w:r>
        <w:rPr>
          <w:rFonts w:ascii="宋体" w:hAnsi="宋体"/>
          <w:color w:val="000000"/>
        </w:rPr>
        <w:t>为</w:t>
      </w:r>
      <w:r>
        <w:rPr>
          <w:rFonts w:eastAsia="Times New Roman" w:cs="Times New Roman"/>
          <w:color w:val="000000"/>
        </w:rPr>
        <w:t>5.4</w:t>
      </w:r>
      <w:r>
        <w:rPr>
          <w:rFonts w:ascii="宋体" w:hAnsi="宋体"/>
          <w:color w:val="000000"/>
        </w:rPr>
        <w:t>，根据茶树</w:t>
      </w:r>
      <w:r>
        <w:rPr>
          <w:rFonts w:eastAsia="Times New Roman" w:cs="Times New Roman"/>
          <w:color w:val="000000"/>
        </w:rPr>
        <w:t>pH</w:t>
      </w:r>
      <w:r>
        <w:rPr>
          <w:rFonts w:ascii="宋体" w:hAnsi="宋体"/>
          <w:color w:val="000000"/>
        </w:rPr>
        <w:t>为</w:t>
      </w:r>
      <w:r>
        <w:rPr>
          <w:rFonts w:eastAsia="Times New Roman" w:cs="Times New Roman"/>
          <w:color w:val="000000"/>
        </w:rPr>
        <w:t>5.0-5.5</w:t>
      </w:r>
      <w:r>
        <w:rPr>
          <w:rFonts w:ascii="宋体" w:hAnsi="宋体"/>
          <w:color w:val="000000"/>
        </w:rPr>
        <w:t>，油菜</w:t>
      </w:r>
      <w:r>
        <w:rPr>
          <w:rFonts w:eastAsia="Times New Roman" w:cs="Times New Roman"/>
          <w:color w:val="000000"/>
        </w:rPr>
        <w:t>pH</w:t>
      </w:r>
      <w:r>
        <w:rPr>
          <w:rFonts w:ascii="宋体" w:hAnsi="宋体"/>
          <w:color w:val="000000"/>
        </w:rPr>
        <w:t>为</w:t>
      </w:r>
      <w:r>
        <w:rPr>
          <w:rFonts w:eastAsia="Times New Roman" w:cs="Times New Roman"/>
          <w:color w:val="000000"/>
        </w:rPr>
        <w:t>5.8-6.7</w:t>
      </w:r>
      <w:r>
        <w:rPr>
          <w:rFonts w:ascii="宋体" w:hAnsi="宋体"/>
          <w:color w:val="000000"/>
        </w:rPr>
        <w:t>，水稻</w:t>
      </w:r>
      <w:r>
        <w:rPr>
          <w:rFonts w:eastAsia="Times New Roman" w:cs="Times New Roman"/>
          <w:color w:val="000000"/>
        </w:rPr>
        <w:t>pH</w:t>
      </w:r>
      <w:r>
        <w:rPr>
          <w:rFonts w:ascii="宋体" w:hAnsi="宋体"/>
          <w:color w:val="000000"/>
        </w:rPr>
        <w:t>为</w:t>
      </w:r>
      <w:r>
        <w:rPr>
          <w:rFonts w:eastAsia="Times New Roman" w:cs="Times New Roman"/>
          <w:color w:val="000000"/>
        </w:rPr>
        <w:t>6.0-7.0</w:t>
      </w:r>
      <w:r>
        <w:rPr>
          <w:rFonts w:ascii="宋体" w:hAnsi="宋体"/>
          <w:color w:val="000000"/>
        </w:rPr>
        <w:t>，萝卜</w:t>
      </w:r>
      <w:r>
        <w:rPr>
          <w:rFonts w:eastAsia="Times New Roman" w:cs="Times New Roman"/>
          <w:color w:val="000000"/>
        </w:rPr>
        <w:t>pH</w:t>
      </w:r>
      <w:r>
        <w:rPr>
          <w:rFonts w:ascii="宋体" w:hAnsi="宋体"/>
          <w:color w:val="000000"/>
        </w:rPr>
        <w:t>为</w:t>
      </w:r>
      <w:r>
        <w:rPr>
          <w:rFonts w:eastAsia="Times New Roman" w:cs="Times New Roman"/>
          <w:color w:val="000000"/>
        </w:rPr>
        <w:t>7.0-7.5</w:t>
      </w:r>
      <w:r>
        <w:rPr>
          <w:rFonts w:ascii="宋体" w:hAnsi="宋体"/>
          <w:color w:val="000000"/>
        </w:rPr>
        <w:t>，茶树最适宜的土壤为微酸性，适宜该地区种植；</w:t>
      </w:r>
    </w:p>
    <w:p w14:paraId="763CE76C">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A</w:t>
      </w:r>
      <w:r>
        <w:rPr>
          <w:rFonts w:ascii="宋体" w:hAnsi="宋体"/>
          <w:color w:val="000000"/>
        </w:rPr>
        <w:t>、铵态氮肥不能与碱性物质混用，否则会产生氨气，降低肥效，草木灰为碱性物质，铵态氮肥不能与草木灰混用，故选项说法正确；</w:t>
      </w:r>
    </w:p>
    <w:p w14:paraId="6E09E2C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、磷酸二氢铵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中含有氮元素和磷元素，属于复合肥料。故选项说法正确；</w:t>
      </w:r>
    </w:p>
    <w:p w14:paraId="6880C93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、为增加农作物产量，不能大量使用化肥和农药，会污染水源，故选项说法错误。</w:t>
      </w:r>
    </w:p>
    <w:p w14:paraId="192892A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65D3A26">
      <w:pPr>
        <w:spacing w:line="360" w:lineRule="auto"/>
        <w:jc w:val="left"/>
        <w:textAlignment w:val="center"/>
        <w:rPr>
          <w:rFonts w:ascii="宋体" w:hAnsi="宋体"/>
          <w:color w:val="000000"/>
        </w:rPr>
      </w:pPr>
      <w:r>
        <w:rPr>
          <w:rFonts w:ascii="宋体" w:hAnsi="宋体"/>
          <w:color w:val="000000"/>
        </w:rPr>
        <w:t>④碳酸氢铵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需密封保存于阴凉处，由于碳酸氢铵不稳定，受热容易分解产生氨气、水和二氧化碳，化学方程式为：</w:t>
      </w:r>
      <w:r>
        <w:object>
          <v:shape id="_x0000_i1045" o:spt="75" alt="学科网(www.zxxk.com)--教育资源门户，提供试卷、教案、课件、论文、素材以及各类教学资源下载，还有大量而丰富的教学相关资讯！" type="#_x0000_t75" style="height:33.75pt;width:168.75pt;" o:ole="t" filled="f" o:preferrelative="t" stroked="f" coordsize="21600,21600">
            <v:path/>
            <v:fill on="f" focussize="0,0"/>
            <v:stroke on="f" joinstyle="miter"/>
            <v:imagedata r:id="rId66" o:title="eqId326552c73e550adfa4fab90c743ec34f"/>
            <o:lock v:ext="edit" aspectratio="t"/>
            <w10:wrap type="none"/>
            <w10:anchorlock/>
          </v:shape>
          <o:OLEObject Type="Embed" ProgID="Equation.DSMT4" ShapeID="_x0000_i1045" DrawAspect="Content" ObjectID="_1468075745" r:id="rId67">
            <o:LockedField>false</o:LockedField>
          </o:OLEObject>
        </w:object>
      </w:r>
      <w:r>
        <w:rPr>
          <w:rFonts w:ascii="宋体" w:hAnsi="宋体"/>
          <w:color w:val="000000"/>
        </w:rPr>
        <w:t>；</w:t>
      </w:r>
    </w:p>
    <w:p w14:paraId="2498F6AF">
      <w:pPr>
        <w:spacing w:line="360" w:lineRule="auto"/>
        <w:jc w:val="left"/>
        <w:textAlignment w:val="center"/>
        <w:rPr>
          <w:color w:val="000000"/>
        </w:rPr>
      </w:pPr>
      <w:r>
        <w:rPr>
          <w:color w:val="000000"/>
        </w:rPr>
        <w:t>【小问2详解】</w:t>
      </w:r>
    </w:p>
    <w:p w14:paraId="54161A1D">
      <w:pPr>
        <w:spacing w:line="360" w:lineRule="auto"/>
        <w:jc w:val="left"/>
        <w:textAlignment w:val="center"/>
        <w:rPr>
          <w:rFonts w:ascii="宋体" w:hAnsi="宋体"/>
          <w:color w:val="000000"/>
        </w:rPr>
      </w:pPr>
      <w:r>
        <w:rPr>
          <w:rFonts w:ascii="宋体" w:hAnsi="宋体"/>
          <w:color w:val="000000"/>
        </w:rPr>
        <w:t>①将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资源化利用，可降低二氧化碳的含量，减少温室效应；</w:t>
      </w:r>
    </w:p>
    <w:p w14:paraId="033F563E">
      <w:pPr>
        <w:spacing w:line="360" w:lineRule="auto"/>
        <w:jc w:val="left"/>
        <w:textAlignment w:val="center"/>
        <w:rPr>
          <w:rFonts w:ascii="宋体" w:hAnsi="宋体"/>
          <w:color w:val="000000"/>
        </w:rPr>
      </w:pPr>
      <w:r>
        <w:rPr>
          <w:rFonts w:ascii="宋体" w:hAnsi="宋体"/>
          <w:color w:val="000000"/>
        </w:rPr>
        <w:t>②通电条件下，装置</w:t>
      </w:r>
      <w:r>
        <w:rPr>
          <w:rFonts w:eastAsia="Times New Roman" w:cs="Times New Roman"/>
          <w:color w:val="000000"/>
        </w:rPr>
        <w:t>1</w:t>
      </w:r>
      <w:r>
        <w:rPr>
          <w:rFonts w:ascii="宋体" w:hAnsi="宋体"/>
          <w:color w:val="000000"/>
        </w:rPr>
        <w:t>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分解成</w:t>
      </w:r>
      <w:r>
        <w:rPr>
          <w:rFonts w:eastAsia="Times New Roman" w:cs="Times New Roman"/>
          <w:color w:val="000000"/>
        </w:rPr>
        <w:t>CO</w:t>
      </w:r>
      <w:r>
        <w:rPr>
          <w:rFonts w:ascii="宋体" w:hAnsi="宋体"/>
          <w:color w:val="000000"/>
        </w:rPr>
        <w:t>和常见单质</w:t>
      </w:r>
      <w:r>
        <w:rPr>
          <w:rFonts w:eastAsia="Times New Roman" w:cs="Times New Roman"/>
          <w:color w:val="000000"/>
        </w:rPr>
        <w:t>X</w:t>
      </w:r>
      <w:r>
        <w:rPr>
          <w:rFonts w:ascii="宋体" w:hAnsi="宋体"/>
          <w:color w:val="000000"/>
        </w:rPr>
        <w:t>，该反应化学方程式为：</w:t>
      </w:r>
      <w:r>
        <w:object>
          <v:shape id="_x0000_i1046" o:spt="75" alt="学科网(www.zxxk.com)--教育资源门户，提供试卷、教案、课件、论文、素材以及各类教学资源下载，还有大量而丰富的教学相关资讯！" type="#_x0000_t75" style="height:38.25pt;width:101.25pt;" o:ole="t" filled="f" o:preferrelative="t" stroked="f" coordsize="21600,21600">
            <v:path/>
            <v:fill on="f" focussize="0,0"/>
            <v:stroke on="f" joinstyle="miter"/>
            <v:imagedata r:id="rId69" o:title="eqId947065637cdaa263df25df6f7baa56ed"/>
            <o:lock v:ext="edit" aspectratio="t"/>
            <w10:wrap type="none"/>
            <w10:anchorlock/>
          </v:shape>
          <o:OLEObject Type="Embed" ProgID="Equation.DSMT4" ShapeID="_x0000_i1046" DrawAspect="Content" ObjectID="_1468075746" r:id="rId68">
            <o:LockedField>false</o:LockedField>
          </o:OLEObject>
        </w:object>
      </w:r>
      <w:r>
        <w:rPr>
          <w:rFonts w:ascii="宋体" w:hAnsi="宋体"/>
          <w:color w:val="000000"/>
        </w:rPr>
        <w:t>，根据质量守恒定律反应前后原子种类、原子个数不变，反应前</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原子个数分别为</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，反应后</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原子个数分别为</w:t>
      </w:r>
      <w:r>
        <w:rPr>
          <w:rFonts w:eastAsia="Times New Roman" w:cs="Times New Roman"/>
          <w:color w:val="000000"/>
        </w:rPr>
        <w:t>2</w:t>
      </w:r>
      <w:r>
        <w:rPr>
          <w:rFonts w:ascii="宋体" w:hAnsi="宋体"/>
          <w:color w:val="000000"/>
        </w:rPr>
        <w:t>、</w:t>
      </w:r>
      <w:r>
        <w:rPr>
          <w:rFonts w:eastAsia="Times New Roman" w:cs="Times New Roman"/>
          <w:color w:val="000000"/>
        </w:rPr>
        <w:t>2</w:t>
      </w:r>
      <w:r>
        <w:rPr>
          <w:rFonts w:ascii="宋体" w:hAnsi="宋体"/>
          <w:color w:val="000000"/>
        </w:rPr>
        <w:t>，则</w:t>
      </w:r>
      <w:r>
        <w:rPr>
          <w:rFonts w:eastAsia="Times New Roman" w:cs="Times New Roman"/>
          <w:color w:val="000000"/>
        </w:rPr>
        <w:t>X</w:t>
      </w:r>
      <w:r>
        <w:rPr>
          <w:rFonts w:ascii="宋体" w:hAnsi="宋体"/>
          <w:color w:val="000000"/>
        </w:rPr>
        <w:t>的化学式为</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4AE2D28B">
      <w:pPr>
        <w:spacing w:line="360" w:lineRule="auto"/>
        <w:jc w:val="left"/>
        <w:textAlignment w:val="center"/>
        <w:rPr>
          <w:rFonts w:ascii="宋体" w:hAnsi="宋体"/>
          <w:color w:val="000000"/>
        </w:rPr>
      </w:pPr>
      <w:r>
        <w:rPr>
          <w:rFonts w:ascii="宋体" w:hAnsi="宋体"/>
          <w:color w:val="000000"/>
        </w:rPr>
        <w:t>③利用酵母菌等微生物将醋酸转化为葡萄糖时，温度不宜过高，原因是防止酵母菌等微生物失去活性，不能发生转化；</w:t>
      </w:r>
    </w:p>
    <w:p w14:paraId="1A7BBFBA">
      <w:pPr>
        <w:spacing w:line="360" w:lineRule="auto"/>
        <w:jc w:val="left"/>
        <w:textAlignment w:val="center"/>
        <w:rPr>
          <w:rFonts w:ascii="宋体" w:hAnsi="宋体"/>
          <w:color w:val="000000"/>
        </w:rPr>
      </w:pPr>
      <w:r>
        <w:rPr>
          <w:rFonts w:ascii="宋体" w:hAnsi="宋体"/>
          <w:color w:val="000000"/>
        </w:rPr>
        <w:t>④二氧化碳合成葡萄糖的原理为</w:t>
      </w:r>
      <w:r>
        <w:object>
          <v:shape id="_x0000_i1047" o:spt="75" alt="学科网(www.zxxk.com)--教育资源门户，提供试卷、教案、课件、论文、素材以及各类教学资源下载，还有大量而丰富的教学相关资讯！" type="#_x0000_t75" style="height:38.25pt;width:192pt;" o:ole="t" filled="f" o:preferrelative="t" stroked="f" coordsize="21600,21600">
            <v:path/>
            <v:fill on="f" focussize="0,0"/>
            <v:stroke on="f" joinstyle="miter"/>
            <v:imagedata r:id="rId71" o:title="eqId832635a368fe60422018b7b929dfa6ca"/>
            <o:lock v:ext="edit" aspectratio="t"/>
            <w10:wrap type="none"/>
            <w10:anchorlock/>
          </v:shape>
          <o:OLEObject Type="Embed" ProgID="Equation.DSMT4" ShapeID="_x0000_i1047" DrawAspect="Content" ObjectID="_1468075747" r:id="rId70">
            <o:LockedField>false</o:LockedField>
          </o:OLEObject>
        </w:object>
      </w:r>
      <w:r>
        <w:rPr>
          <w:rFonts w:ascii="宋体" w:hAnsi="宋体"/>
          <w:color w:val="000000"/>
        </w:rPr>
        <w:t>可知，理论上合成葡萄糖所需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的质量比为</w:t>
      </w:r>
      <w:r>
        <w:object>
          <v:shape id="_x0000_i1048" o:spt="75" alt="学科网(www.zxxk.com)--教育资源门户，提供试卷、教案、课件、论文、素材以及各类教学资源下载，还有大量而丰富的教学相关资讯！" type="#_x0000_t75" style="height:15pt;width:146.25pt;" o:ole="t" filled="f" o:preferrelative="t" stroked="f" coordsize="21600,21600">
            <v:path/>
            <v:fill on="f" focussize="0,0"/>
            <v:stroke on="f" joinstyle="miter"/>
            <v:imagedata r:id="rId73" o:title="eqId137bc2dcd15961af196c3a298c3c6447"/>
            <o:lock v:ext="edit" aspectratio="t"/>
            <w10:wrap type="none"/>
            <w10:anchorlock/>
          </v:shape>
          <o:OLEObject Type="Embed" ProgID="Equation.DSMT4" ShapeID="_x0000_i1048" DrawAspect="Content" ObjectID="_1468075748" r:id="rId72">
            <o:LockedField>false</o:LockedField>
          </o:OLEObject>
        </w:object>
      </w:r>
      <w:r>
        <w:rPr>
          <w:rFonts w:eastAsia="Times New Roman" w:cs="Times New Roman"/>
          <w:color w:val="000000"/>
        </w:rPr>
        <w:t xml:space="preserve"> </w:t>
      </w:r>
      <w:r>
        <w:rPr>
          <w:rFonts w:ascii="宋体" w:hAnsi="宋体"/>
          <w:color w:val="000000"/>
        </w:rPr>
        <w:t>。</w:t>
      </w:r>
    </w:p>
    <w:p w14:paraId="50317BAC">
      <w:pPr>
        <w:spacing w:line="360" w:lineRule="auto"/>
        <w:jc w:val="left"/>
        <w:textAlignment w:val="center"/>
        <w:rPr>
          <w:rFonts w:ascii="宋体" w:hAnsi="宋体"/>
          <w:color w:val="000000"/>
        </w:rPr>
      </w:pPr>
      <w:r>
        <w:rPr>
          <w:color w:val="000000"/>
        </w:rPr>
        <w:t xml:space="preserve">23. </w:t>
      </w:r>
      <w:r>
        <w:rPr>
          <w:rFonts w:ascii="宋体" w:hAnsi="宋体"/>
          <w:color w:val="000000"/>
        </w:rPr>
        <w:t>为认识酸和碱的性质，某化学学习小组进行了如下实验。</w:t>
      </w:r>
    </w:p>
    <w:p w14:paraId="10832EAE">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20℃</w:t>
      </w:r>
      <w:r>
        <w:rPr>
          <w:rFonts w:ascii="宋体" w:hAnsi="宋体"/>
          <w:color w:val="000000"/>
        </w:rPr>
        <w:t>时，配制</w:t>
      </w:r>
      <w:r>
        <w:rPr>
          <w:rFonts w:eastAsia="Times New Roman" w:cs="Times New Roman"/>
          <w:color w:val="000000"/>
        </w:rPr>
        <w:t>80g</w:t>
      </w:r>
      <w:r>
        <w:rPr>
          <w:rFonts w:ascii="宋体" w:hAnsi="宋体"/>
          <w:color w:val="000000"/>
        </w:rPr>
        <w:t>溶质质量分数为</w:t>
      </w:r>
      <w:r>
        <w:rPr>
          <w:rFonts w:eastAsia="Times New Roman" w:cs="Times New Roman"/>
          <w:color w:val="000000"/>
        </w:rPr>
        <w:t>10%</w:t>
      </w:r>
      <w:r>
        <w:rPr>
          <w:rFonts w:ascii="宋体" w:hAnsi="宋体"/>
          <w:color w:val="000000"/>
        </w:rPr>
        <w:t>的</w:t>
      </w:r>
      <w:r>
        <w:rPr>
          <w:rFonts w:eastAsia="Times New Roman" w:cs="Times New Roman"/>
          <w:color w:val="000000"/>
        </w:rPr>
        <w:t>NaOH</w:t>
      </w:r>
      <w:r>
        <w:rPr>
          <w:rFonts w:ascii="宋体" w:hAnsi="宋体"/>
          <w:color w:val="000000"/>
        </w:rPr>
        <w:t>溶液。</w:t>
      </w:r>
    </w:p>
    <w:p w14:paraId="6DBECEBA">
      <w:pPr>
        <w:spacing w:line="360" w:lineRule="auto"/>
        <w:jc w:val="left"/>
        <w:textAlignment w:val="center"/>
        <w:rPr>
          <w:color w:val="000000"/>
        </w:rPr>
      </w:pPr>
      <w:r>
        <w:rPr>
          <w:rFonts w:ascii="宋体" w:hAnsi="宋体"/>
          <w:color w:val="000000"/>
        </w:rPr>
        <w:drawing>
          <wp:inline distT="0" distB="0" distL="114300" distR="114300">
            <wp:extent cx="2476500" cy="1409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4" cstate="print"/>
                    <a:stretch>
                      <a:fillRect/>
                    </a:stretch>
                  </pic:blipFill>
                  <pic:spPr>
                    <a:xfrm>
                      <a:off x="0" y="0"/>
                      <a:ext cx="2476500" cy="1409700"/>
                    </a:xfrm>
                    <a:prstGeom prst="rect">
                      <a:avLst/>
                    </a:prstGeom>
                  </pic:spPr>
                </pic:pic>
              </a:graphicData>
            </a:graphic>
          </wp:inline>
        </w:drawing>
      </w:r>
    </w:p>
    <w:p w14:paraId="213A9AEB">
      <w:pPr>
        <w:spacing w:line="360" w:lineRule="auto"/>
        <w:jc w:val="left"/>
        <w:textAlignment w:val="center"/>
        <w:rPr>
          <w:rFonts w:ascii="宋体" w:hAnsi="宋体"/>
          <w:color w:val="000000"/>
        </w:rPr>
      </w:pPr>
      <w:r>
        <w:rPr>
          <w:rFonts w:ascii="宋体" w:hAnsi="宋体"/>
          <w:color w:val="000000"/>
        </w:rPr>
        <w:t>①用图中仪器完成实验，还缺少的玻璃仪器是____</w:t>
      </w:r>
      <w:r>
        <w:rPr>
          <w:rFonts w:eastAsia="Times New Roman" w:cs="Times New Roman"/>
          <w:color w:val="000000"/>
        </w:rPr>
        <w:t>(</w:t>
      </w:r>
      <w:r>
        <w:rPr>
          <w:rFonts w:ascii="宋体" w:hAnsi="宋体"/>
          <w:color w:val="000000"/>
        </w:rPr>
        <w:t>填名称</w:t>
      </w:r>
      <w:r>
        <w:rPr>
          <w:rFonts w:eastAsia="Times New Roman" w:cs="Times New Roman"/>
          <w:color w:val="000000"/>
        </w:rPr>
        <w:t>)</w:t>
      </w:r>
      <w:r>
        <w:rPr>
          <w:rFonts w:ascii="宋体" w:hAnsi="宋体"/>
          <w:color w:val="000000"/>
        </w:rPr>
        <w:t>，玻璃棒在配制实验中的作用是___。</w:t>
      </w:r>
    </w:p>
    <w:p w14:paraId="2BA08392">
      <w:pPr>
        <w:spacing w:line="360" w:lineRule="auto"/>
        <w:jc w:val="left"/>
        <w:textAlignment w:val="center"/>
        <w:rPr>
          <w:rFonts w:eastAsia="Times New Roman" w:cs="Times New Roman"/>
          <w:color w:val="000000"/>
        </w:rPr>
      </w:pPr>
      <w:r>
        <w:rPr>
          <w:rFonts w:ascii="宋体" w:hAnsi="宋体"/>
          <w:color w:val="000000"/>
        </w:rPr>
        <w:t>②配制该溶液需要_______</w:t>
      </w:r>
      <w:r>
        <w:rPr>
          <w:rFonts w:eastAsia="Times New Roman" w:cs="Times New Roman"/>
          <w:color w:val="000000"/>
        </w:rPr>
        <w:t>g</w:t>
      </w:r>
      <w:r>
        <w:rPr>
          <w:rFonts w:ascii="宋体" w:hAnsi="宋体"/>
          <w:color w:val="000000"/>
        </w:rPr>
        <w:t>水。用量筒量取水时，俯视读数会导致所配溶液的溶质质量分数___</w:t>
      </w:r>
      <w:r>
        <w:rPr>
          <w:rFonts w:eastAsia="Times New Roman" w:cs="Times New Roman"/>
          <w:color w:val="000000"/>
        </w:rPr>
        <w:t>10%</w:t>
      </w:r>
      <w:r>
        <w:rPr>
          <w:rFonts w:ascii="宋体" w:hAnsi="宋体"/>
          <w:color w:val="000000"/>
        </w:rPr>
        <w:t>。</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小于</w:t>
      </w:r>
      <w:r>
        <w:rPr>
          <w:rFonts w:eastAsia="Times New Roman" w:cs="Times New Roman"/>
          <w:color w:val="000000"/>
        </w:rPr>
        <w:t>”)</w:t>
      </w:r>
    </w:p>
    <w:p w14:paraId="2FE79C7E">
      <w:pPr>
        <w:spacing w:line="360" w:lineRule="auto"/>
        <w:jc w:val="left"/>
        <w:textAlignment w:val="center"/>
        <w:rPr>
          <w:rFonts w:ascii="宋体" w:hAnsi="宋体"/>
          <w:color w:val="000000"/>
        </w:rPr>
      </w:pPr>
      <w:r>
        <w:rPr>
          <w:rFonts w:ascii="宋体" w:hAnsi="宋体"/>
          <w:color w:val="000000"/>
        </w:rPr>
        <w:t>（2）向</w:t>
      </w:r>
      <w:r>
        <w:rPr>
          <w:rFonts w:eastAsia="Times New Roman" w:cs="Times New Roman"/>
          <w:color w:val="000000"/>
        </w:rPr>
        <w:t>1~5</w:t>
      </w:r>
      <w:r>
        <w:rPr>
          <w:rFonts w:ascii="宋体" w:hAnsi="宋体"/>
          <w:color w:val="000000"/>
        </w:rPr>
        <w:t>号小试管中分别滴加少量稀盐酸。</w:t>
      </w:r>
    </w:p>
    <w:p w14:paraId="51D3867C">
      <w:pPr>
        <w:spacing w:line="360" w:lineRule="auto"/>
        <w:jc w:val="left"/>
        <w:textAlignment w:val="center"/>
        <w:rPr>
          <w:color w:val="000000"/>
        </w:rPr>
      </w:pPr>
      <w:r>
        <w:rPr>
          <w:rFonts w:ascii="宋体" w:hAnsi="宋体"/>
          <w:color w:val="000000"/>
        </w:rPr>
        <w:drawing>
          <wp:inline distT="0" distB="0" distL="114300" distR="114300">
            <wp:extent cx="3209925" cy="145732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75" cstate="print"/>
                    <a:stretch>
                      <a:fillRect/>
                    </a:stretch>
                  </pic:blipFill>
                  <pic:spPr>
                    <a:xfrm>
                      <a:off x="0" y="0"/>
                      <a:ext cx="3209925" cy="1457325"/>
                    </a:xfrm>
                    <a:prstGeom prst="rect">
                      <a:avLst/>
                    </a:prstGeom>
                  </pic:spPr>
                </pic:pic>
              </a:graphicData>
            </a:graphic>
          </wp:inline>
        </w:drawing>
      </w:r>
    </w:p>
    <w:p w14:paraId="443F05DA">
      <w:pPr>
        <w:spacing w:line="360" w:lineRule="auto"/>
        <w:jc w:val="left"/>
        <w:textAlignment w:val="center"/>
        <w:rPr>
          <w:rFonts w:ascii="宋体" w:hAnsi="宋体"/>
          <w:color w:val="000000"/>
        </w:rPr>
      </w:pPr>
      <w:r>
        <w:rPr>
          <w:rFonts w:ascii="宋体" w:hAnsi="宋体"/>
          <w:color w:val="000000"/>
        </w:rPr>
        <w:t>①_______中溶液变为红色</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试管</w:t>
      </w:r>
      <w:r>
        <w:rPr>
          <w:rFonts w:eastAsia="Times New Roman" w:cs="Times New Roman"/>
          <w:color w:val="000000"/>
        </w:rPr>
        <w:t>1”</w:t>
      </w:r>
      <w:r>
        <w:rPr>
          <w:rFonts w:ascii="宋体" w:hAnsi="宋体"/>
          <w:color w:val="000000"/>
        </w:rPr>
        <w:t>或</w:t>
      </w:r>
      <w:r>
        <w:rPr>
          <w:rFonts w:eastAsia="Times New Roman" w:cs="Times New Roman"/>
          <w:color w:val="000000"/>
        </w:rPr>
        <w:t>“</w:t>
      </w:r>
      <w:r>
        <w:rPr>
          <w:rFonts w:ascii="宋体" w:hAnsi="宋体"/>
          <w:color w:val="000000"/>
        </w:rPr>
        <w:t>试管</w:t>
      </w:r>
      <w:r>
        <w:rPr>
          <w:rFonts w:eastAsia="Times New Roman" w:cs="Times New Roman"/>
          <w:color w:val="000000"/>
        </w:rPr>
        <w:t>2”)</w:t>
      </w:r>
      <w:r>
        <w:rPr>
          <w:rFonts w:ascii="宋体" w:hAnsi="宋体"/>
          <w:color w:val="000000"/>
        </w:rPr>
        <w:t>。</w:t>
      </w:r>
    </w:p>
    <w:p w14:paraId="684B5945">
      <w:pPr>
        <w:spacing w:line="360" w:lineRule="auto"/>
        <w:jc w:val="left"/>
        <w:textAlignment w:val="center"/>
        <w:rPr>
          <w:rFonts w:ascii="宋体" w:hAnsi="宋体"/>
          <w:color w:val="000000"/>
        </w:rPr>
      </w:pPr>
      <w:r>
        <w:rPr>
          <w:rFonts w:ascii="宋体" w:hAnsi="宋体"/>
          <w:color w:val="000000"/>
        </w:rPr>
        <w:t>②试管</w:t>
      </w:r>
      <w:r>
        <w:rPr>
          <w:rFonts w:eastAsia="Times New Roman" w:cs="Times New Roman"/>
          <w:color w:val="000000"/>
        </w:rPr>
        <w:t>3</w:t>
      </w:r>
      <w:r>
        <w:rPr>
          <w:rFonts w:ascii="宋体" w:hAnsi="宋体"/>
          <w:color w:val="000000"/>
        </w:rPr>
        <w:t>中产生气泡，试管</w:t>
      </w:r>
      <w:r>
        <w:rPr>
          <w:rFonts w:eastAsia="Times New Roman" w:cs="Times New Roman"/>
          <w:color w:val="000000"/>
        </w:rPr>
        <w:t>4</w:t>
      </w:r>
      <w:r>
        <w:rPr>
          <w:rFonts w:ascii="宋体" w:hAnsi="宋体"/>
          <w:color w:val="000000"/>
        </w:rPr>
        <w:t>中无明显现象，由此推断金属活动性</w:t>
      </w:r>
      <w:r>
        <w:rPr>
          <w:rFonts w:eastAsia="Times New Roman" w:cs="Times New Roman"/>
          <w:color w:val="000000"/>
        </w:rPr>
        <w:t>Cu</w:t>
      </w:r>
      <w:r>
        <w:rPr>
          <w:rFonts w:ascii="宋体" w:hAnsi="宋体"/>
          <w:color w:val="000000"/>
        </w:rPr>
        <w:t>比</w:t>
      </w:r>
      <w:r>
        <w:rPr>
          <w:rFonts w:eastAsia="Times New Roman" w:cs="Times New Roman"/>
          <w:color w:val="000000"/>
        </w:rPr>
        <w:t>Zn</w:t>
      </w:r>
      <w:r>
        <w:rPr>
          <w:rFonts w:ascii="宋体" w:hAnsi="宋体"/>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强</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弱</w:t>
      </w:r>
      <w:r>
        <w:rPr>
          <w:rFonts w:eastAsia="Times New Roman" w:cs="Times New Roman"/>
          <w:color w:val="000000"/>
        </w:rPr>
        <w:t>”)</w:t>
      </w:r>
      <w:r>
        <w:rPr>
          <w:rFonts w:ascii="宋体" w:hAnsi="宋体"/>
          <w:color w:val="000000"/>
        </w:rPr>
        <w:t>。</w:t>
      </w:r>
    </w:p>
    <w:p w14:paraId="5A3DB5F7">
      <w:pPr>
        <w:spacing w:line="360" w:lineRule="auto"/>
        <w:jc w:val="left"/>
        <w:textAlignment w:val="center"/>
        <w:rPr>
          <w:rFonts w:ascii="宋体" w:hAnsi="宋体"/>
          <w:color w:val="000000"/>
        </w:rPr>
      </w:pPr>
      <w:r>
        <w:rPr>
          <w:rFonts w:ascii="宋体" w:hAnsi="宋体"/>
          <w:color w:val="000000"/>
        </w:rPr>
        <w:t>③试管</w:t>
      </w:r>
      <w:r>
        <w:rPr>
          <w:rFonts w:eastAsia="Times New Roman" w:cs="Times New Roman"/>
          <w:color w:val="000000"/>
        </w:rPr>
        <w:t>5</w:t>
      </w:r>
      <w:r>
        <w:rPr>
          <w:rFonts w:ascii="宋体" w:hAnsi="宋体"/>
          <w:color w:val="000000"/>
        </w:rPr>
        <w:t>中生成一种盐和两种氧化物，该反应的化学方程式为_______。</w:t>
      </w:r>
    </w:p>
    <w:p w14:paraId="3C057E92">
      <w:pPr>
        <w:spacing w:line="360" w:lineRule="auto"/>
        <w:jc w:val="left"/>
        <w:textAlignment w:val="center"/>
        <w:rPr>
          <w:rFonts w:ascii="宋体" w:hAnsi="宋体"/>
          <w:color w:val="000000"/>
        </w:rPr>
      </w:pPr>
      <w:r>
        <w:rPr>
          <w:rFonts w:ascii="宋体" w:hAnsi="宋体"/>
          <w:color w:val="000000"/>
        </w:rPr>
        <w:t>（3）借助传感器对稀</w:t>
      </w:r>
      <w:r>
        <w:rPr>
          <w:rFonts w:eastAsia="Times New Roman" w:cs="Times New Roman"/>
          <w:color w:val="000000"/>
        </w:rPr>
        <w:t>NaOH</w:t>
      </w:r>
      <w:r>
        <w:rPr>
          <w:rFonts w:ascii="宋体" w:hAnsi="宋体"/>
          <w:color w:val="000000"/>
        </w:rPr>
        <w:t>溶液与稀盐酸的中和反应进行研究，实验装置如图，三颈烧瓶中盛放溶液</w:t>
      </w:r>
      <w:r>
        <w:rPr>
          <w:rFonts w:eastAsia="Times New Roman" w:cs="Times New Roman"/>
          <w:color w:val="000000"/>
        </w:rPr>
        <w:t>X</w:t>
      </w:r>
      <w:r>
        <w:rPr>
          <w:rFonts w:ascii="宋体" w:hAnsi="宋体"/>
          <w:color w:val="000000"/>
        </w:rPr>
        <w:t>，用恒压漏斗匀速滴加另一种溶液。</w:t>
      </w:r>
    </w:p>
    <w:p w14:paraId="1C254191">
      <w:pPr>
        <w:spacing w:line="360" w:lineRule="auto"/>
        <w:jc w:val="left"/>
        <w:textAlignment w:val="center"/>
        <w:rPr>
          <w:color w:val="000000"/>
        </w:rPr>
      </w:pPr>
      <w:r>
        <w:rPr>
          <w:rFonts w:ascii="宋体" w:hAnsi="宋体"/>
          <w:color w:val="000000"/>
        </w:rPr>
        <w:drawing>
          <wp:inline distT="0" distB="0" distL="114300" distR="114300">
            <wp:extent cx="2105025" cy="16764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6" cstate="print"/>
                    <a:stretch>
                      <a:fillRect/>
                    </a:stretch>
                  </pic:blipFill>
                  <pic:spPr>
                    <a:xfrm>
                      <a:off x="0" y="0"/>
                      <a:ext cx="2105025" cy="1676400"/>
                    </a:xfrm>
                    <a:prstGeom prst="rect">
                      <a:avLst/>
                    </a:prstGeom>
                  </pic:spPr>
                </pic:pic>
              </a:graphicData>
            </a:graphic>
          </wp:inline>
        </w:drawing>
      </w:r>
    </w:p>
    <w:p w14:paraId="23CC4A1D">
      <w:pPr>
        <w:spacing w:line="360" w:lineRule="auto"/>
        <w:jc w:val="left"/>
        <w:textAlignment w:val="center"/>
        <w:rPr>
          <w:rFonts w:ascii="宋体" w:hAnsi="宋体"/>
          <w:color w:val="000000"/>
        </w:rPr>
      </w:pPr>
      <w:r>
        <w:rPr>
          <w:rFonts w:ascii="宋体" w:hAnsi="宋体"/>
          <w:color w:val="000000"/>
        </w:rPr>
        <w:t>①甲同学用</w:t>
      </w:r>
      <w:r>
        <w:rPr>
          <w:rFonts w:eastAsia="Times New Roman" w:cs="Times New Roman"/>
          <w:color w:val="000000"/>
        </w:rPr>
        <w:t>pH</w:t>
      </w:r>
      <w:r>
        <w:rPr>
          <w:rFonts w:ascii="宋体" w:hAnsi="宋体"/>
          <w:color w:val="000000"/>
        </w:rPr>
        <w:t>传感器测得三颈烧瓶内溶液</w:t>
      </w:r>
      <w:r>
        <w:rPr>
          <w:rFonts w:eastAsia="Times New Roman" w:cs="Times New Roman"/>
          <w:color w:val="000000"/>
        </w:rPr>
        <w:t>pH</w:t>
      </w:r>
      <w:r>
        <w:rPr>
          <w:rFonts w:ascii="宋体" w:hAnsi="宋体"/>
          <w:color w:val="000000"/>
        </w:rPr>
        <w:t>的变化如题图，判断溶液</w:t>
      </w:r>
      <w:r>
        <w:rPr>
          <w:rFonts w:eastAsia="Times New Roman" w:cs="Times New Roman"/>
          <w:color w:val="000000"/>
        </w:rPr>
        <w:t>X</w:t>
      </w:r>
      <w:r>
        <w:rPr>
          <w:rFonts w:ascii="宋体" w:hAnsi="宋体"/>
          <w:color w:val="000000"/>
        </w:rPr>
        <w:t>是_____，实验进行到</w:t>
      </w:r>
      <w:r>
        <w:rPr>
          <w:rFonts w:eastAsia="Times New Roman" w:cs="Times New Roman"/>
          <w:color w:val="000000"/>
        </w:rPr>
        <w:t>60s</w:t>
      </w:r>
      <w:r>
        <w:rPr>
          <w:rFonts w:ascii="宋体" w:hAnsi="宋体"/>
          <w:color w:val="000000"/>
        </w:rPr>
        <w:t>时溶液中的溶质为_____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3CFE153B">
      <w:pPr>
        <w:spacing w:line="360" w:lineRule="auto"/>
        <w:jc w:val="left"/>
        <w:textAlignment w:val="center"/>
        <w:rPr>
          <w:color w:val="000000"/>
        </w:rPr>
      </w:pPr>
      <w:r>
        <w:rPr>
          <w:rFonts w:ascii="宋体" w:hAnsi="宋体"/>
          <w:color w:val="000000"/>
        </w:rPr>
        <w:drawing>
          <wp:inline distT="0" distB="0" distL="114300" distR="114300">
            <wp:extent cx="2838450" cy="148590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2838450" cy="1485900"/>
                    </a:xfrm>
                    <a:prstGeom prst="rect">
                      <a:avLst/>
                    </a:prstGeom>
                  </pic:spPr>
                </pic:pic>
              </a:graphicData>
            </a:graphic>
          </wp:inline>
        </w:drawing>
      </w:r>
    </w:p>
    <w:p w14:paraId="2812ADD7">
      <w:pPr>
        <w:spacing w:line="360" w:lineRule="auto"/>
        <w:jc w:val="left"/>
        <w:textAlignment w:val="center"/>
        <w:rPr>
          <w:rFonts w:ascii="宋体" w:hAnsi="宋体"/>
          <w:color w:val="000000"/>
        </w:rPr>
      </w:pPr>
      <w:r>
        <w:rPr>
          <w:rFonts w:ascii="宋体" w:hAnsi="宋体"/>
          <w:color w:val="000000"/>
        </w:rPr>
        <w:t>②乙同学用温度传感器测得三颈烧瓶内温度变化如图</w:t>
      </w:r>
      <w:r>
        <w:rPr>
          <w:rFonts w:eastAsia="Times New Roman" w:cs="Times New Roman"/>
          <w:color w:val="000000"/>
        </w:rPr>
        <w:t>(</w:t>
      </w:r>
      <w:r>
        <w:rPr>
          <w:rFonts w:ascii="宋体" w:hAnsi="宋体"/>
          <w:color w:val="000000"/>
        </w:rPr>
        <w:t>实验过程中热量散失忽略不计</w:t>
      </w:r>
      <w:r>
        <w:rPr>
          <w:rFonts w:eastAsia="Times New Roman" w:cs="Times New Roman"/>
          <w:color w:val="000000"/>
        </w:rPr>
        <w:t>)</w:t>
      </w:r>
      <w:r>
        <w:rPr>
          <w:rFonts w:ascii="宋体" w:hAnsi="宋体"/>
          <w:color w:val="000000"/>
        </w:rPr>
        <w:t>，据此可得出反应过程中_____能量的结论</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吸收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释放</w:t>
      </w:r>
      <w:r>
        <w:rPr>
          <w:rFonts w:eastAsia="Times New Roman" w:cs="Times New Roman"/>
          <w:color w:val="000000"/>
        </w:rPr>
        <w:t>”)</w:t>
      </w:r>
      <w:r>
        <w:rPr>
          <w:rFonts w:ascii="宋体" w:hAnsi="宋体"/>
          <w:color w:val="000000"/>
        </w:rPr>
        <w:t>。</w:t>
      </w:r>
    </w:p>
    <w:p w14:paraId="56BAA9FD">
      <w:pPr>
        <w:spacing w:line="360" w:lineRule="auto"/>
        <w:jc w:val="left"/>
        <w:textAlignment w:val="center"/>
        <w:rPr>
          <w:color w:val="000000"/>
        </w:rPr>
      </w:pPr>
      <w:r>
        <w:rPr>
          <w:rFonts w:ascii="宋体" w:hAnsi="宋体"/>
          <w:color w:val="000000"/>
        </w:rPr>
        <w:drawing>
          <wp:inline distT="0" distB="0" distL="114300" distR="114300">
            <wp:extent cx="3067050" cy="15811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3067050" cy="1581150"/>
                    </a:xfrm>
                    <a:prstGeom prst="rect">
                      <a:avLst/>
                    </a:prstGeom>
                  </pic:spPr>
                </pic:pic>
              </a:graphicData>
            </a:graphic>
          </wp:inline>
        </w:drawing>
      </w:r>
    </w:p>
    <w:p w14:paraId="2D57D889">
      <w:pPr>
        <w:spacing w:line="360" w:lineRule="auto"/>
        <w:jc w:val="left"/>
        <w:textAlignment w:val="center"/>
        <w:rPr>
          <w:rFonts w:ascii="宋体" w:hAnsi="宋体"/>
          <w:color w:val="000000"/>
        </w:rPr>
      </w:pPr>
      <w:r>
        <w:rPr>
          <w:rFonts w:ascii="宋体" w:hAnsi="宋体"/>
          <w:color w:val="000000"/>
        </w:rPr>
        <w:t>③丙同学提出，通过监测三颈烧瓶内压强变化，也可以推导出乙同学的实验结论，其理由是____。</w:t>
      </w:r>
    </w:p>
    <w:p w14:paraId="189DCC67">
      <w:pPr>
        <w:spacing w:line="360" w:lineRule="auto"/>
        <w:textAlignment w:val="center"/>
        <w:rPr>
          <w:color w:val="000000"/>
        </w:rPr>
      </w:pPr>
      <w:r>
        <w:rPr>
          <w:color w:val="2E75B6"/>
        </w:rPr>
        <w:t>【答案】</w:t>
      </w:r>
      <w:r>
        <w:rPr>
          <w:color w:val="000000"/>
        </w:rPr>
        <w:t xml:space="preserve">（1）    ①. 烧杯    ②. 搅拌加速溶解    ③. 72    ④. 大于    </w:t>
      </w:r>
    </w:p>
    <w:p w14:paraId="19B2D291">
      <w:pPr>
        <w:spacing w:line="360" w:lineRule="auto"/>
        <w:textAlignment w:val="center"/>
        <w:rPr>
          <w:color w:val="000000"/>
        </w:rPr>
      </w:pPr>
      <w:r>
        <w:rPr>
          <w:color w:val="000000"/>
        </w:rPr>
        <w:t xml:space="preserve">（2）    ①. 试管1    ②. 弱    ③. </w:t>
      </w:r>
      <w:r>
        <w:object>
          <v:shape id="_x0000_i1049" o:spt="75" alt="学科网(www.zxxk.com)--教育资源门户，提供试卷、教案、课件、论文、素材以及各类教学资源下载，还有大量而丰富的教学相关资讯！" type="#_x0000_t75" style="height:18.75pt;width:225.75pt;" o:ole="t" filled="f" o:preferrelative="t" stroked="f" coordsize="21600,21600">
            <v:path/>
            <v:fill on="f" focussize="0,0"/>
            <v:stroke on="f" joinstyle="miter"/>
            <v:imagedata r:id="rId80" o:title="eqIdccf3cd441492ba6fd9c4b6dc94282c16"/>
            <o:lock v:ext="edit" aspectratio="t"/>
            <w10:wrap type="none"/>
            <w10:anchorlock/>
          </v:shape>
          <o:OLEObject Type="Embed" ProgID="Equation.DSMT4" ShapeID="_x0000_i1049" DrawAspect="Content" ObjectID="_1468075749" r:id="rId79">
            <o:LockedField>false</o:LockedField>
          </o:OLEObject>
        </w:object>
      </w:r>
      <w:r>
        <w:rPr>
          <w:color w:val="000000"/>
        </w:rPr>
        <w:t xml:space="preserve">    </w:t>
      </w:r>
    </w:p>
    <w:p w14:paraId="7F014922">
      <w:pPr>
        <w:spacing w:line="360" w:lineRule="auto"/>
        <w:textAlignment w:val="center"/>
        <w:rPr>
          <w:color w:val="000000"/>
        </w:rPr>
      </w:pPr>
      <w:r>
        <w:rPr>
          <w:color w:val="000000"/>
        </w:rPr>
        <w:t>（3）    ①. 稀盐酸    ②. NaCl、NaOH    ③. 释放    ④. 温度升高气体体积膨胀，三颈烧瓶内气体压强变大</w:t>
      </w:r>
    </w:p>
    <w:p w14:paraId="19B13125">
      <w:pPr>
        <w:spacing w:line="360" w:lineRule="auto"/>
        <w:textAlignment w:val="center"/>
        <w:rPr>
          <w:color w:val="000000"/>
        </w:rPr>
      </w:pPr>
      <w:r>
        <w:rPr>
          <w:color w:val="2E75B6"/>
        </w:rPr>
        <w:t>【解析】</w:t>
      </w:r>
    </w:p>
    <w:p w14:paraId="5F217C30">
      <w:pPr>
        <w:spacing w:line="360" w:lineRule="auto"/>
        <w:jc w:val="left"/>
        <w:textAlignment w:val="center"/>
        <w:rPr>
          <w:color w:val="000000"/>
        </w:rPr>
      </w:pPr>
      <w:r>
        <w:rPr>
          <w:color w:val="000000"/>
        </w:rPr>
        <w:t>【分析】（1）根据一定量一定溶质质量分数溶液的配制分析。</w:t>
      </w:r>
    </w:p>
    <w:p w14:paraId="123DE523">
      <w:pPr>
        <w:spacing w:line="360" w:lineRule="auto"/>
        <w:jc w:val="left"/>
        <w:textAlignment w:val="center"/>
        <w:rPr>
          <w:color w:val="000000"/>
        </w:rPr>
      </w:pPr>
      <w:r>
        <w:rPr>
          <w:color w:val="000000"/>
        </w:rPr>
        <w:t>（2）根据盐酸的化学性质分析。</w:t>
      </w:r>
    </w:p>
    <w:p w14:paraId="31AFBB64">
      <w:pPr>
        <w:spacing w:line="360" w:lineRule="auto"/>
        <w:jc w:val="left"/>
        <w:textAlignment w:val="center"/>
        <w:rPr>
          <w:color w:val="000000"/>
        </w:rPr>
      </w:pPr>
      <w:r>
        <w:rPr>
          <w:color w:val="000000"/>
        </w:rPr>
        <w:t>（3）根据NaOH溶液与稀盐酸发生的中和反应，结合题中信息进行分析。</w:t>
      </w:r>
    </w:p>
    <w:p w14:paraId="4E9675BD">
      <w:pPr>
        <w:spacing w:line="360" w:lineRule="auto"/>
        <w:jc w:val="left"/>
        <w:textAlignment w:val="center"/>
        <w:rPr>
          <w:color w:val="000000"/>
        </w:rPr>
      </w:pPr>
      <w:r>
        <w:rPr>
          <w:color w:val="000000"/>
        </w:rPr>
        <w:t>【小问1详解】</w:t>
      </w:r>
    </w:p>
    <w:p w14:paraId="526BBAE2">
      <w:pPr>
        <w:spacing w:line="360" w:lineRule="auto"/>
        <w:jc w:val="left"/>
        <w:textAlignment w:val="center"/>
        <w:rPr>
          <w:color w:val="000000"/>
        </w:rPr>
      </w:pPr>
      <w:r>
        <w:rPr>
          <w:color w:val="000000"/>
        </w:rPr>
        <w:t>①用固体配制溶液需要的仪器有：托盘天平、药匙、量筒、滴管、烧杯、玻璃棒，故填：烧杯。</w:t>
      </w:r>
    </w:p>
    <w:p w14:paraId="00BEBF00">
      <w:pPr>
        <w:spacing w:line="360" w:lineRule="auto"/>
        <w:jc w:val="left"/>
        <w:textAlignment w:val="center"/>
        <w:rPr>
          <w:color w:val="000000"/>
        </w:rPr>
      </w:pPr>
      <w:r>
        <w:rPr>
          <w:color w:val="000000"/>
        </w:rPr>
        <w:t>在配制实验中玻璃棒的作用是搅拌加速溶解，故填：搅拌加速溶解。</w:t>
      </w:r>
    </w:p>
    <w:p w14:paraId="31BA61CD">
      <w:pPr>
        <w:spacing w:line="360" w:lineRule="auto"/>
        <w:jc w:val="left"/>
        <w:textAlignment w:val="center"/>
        <w:rPr>
          <w:color w:val="000000"/>
        </w:rPr>
      </w:pPr>
      <w:r>
        <w:rPr>
          <w:color w:val="000000"/>
        </w:rPr>
        <w:t>②配制80g溶质质量分数为10%的NaOH溶液，需要NaOH的质量为：</w:t>
      </w:r>
      <w:r>
        <w:object>
          <v:shape id="_x0000_i1050" o:spt="75" alt="学科网(www.zxxk.com)--教育资源门户，提供试卷、教案、课件、论文、素材以及各类教学资源下载，还有大量而丰富的教学相关资讯！" type="#_x0000_t75" style="height:15.75pt;width:69pt;" o:ole="t" filled="f" o:preferrelative="t" stroked="f" coordsize="21600,21600">
            <v:path/>
            <v:fill on="f" focussize="0,0"/>
            <v:stroke on="f" joinstyle="miter"/>
            <v:imagedata r:id="rId82" o:title="eqId32c773f54033763f112500d1fa5e2c31"/>
            <o:lock v:ext="edit" aspectratio="t"/>
            <w10:wrap type="none"/>
            <w10:anchorlock/>
          </v:shape>
          <o:OLEObject Type="Embed" ProgID="Equation.DSMT4" ShapeID="_x0000_i1050" DrawAspect="Content" ObjectID="_1468075750" r:id="rId81">
            <o:LockedField>false</o:LockedField>
          </o:OLEObject>
        </w:object>
      </w:r>
      <w:r>
        <w:rPr>
          <w:color w:val="000000"/>
        </w:rPr>
        <w:t>，则需要水的质量为：</w:t>
      </w:r>
      <w:r>
        <w:object>
          <v:shape id="_x0000_i1051" o:spt="75" alt="学科网(www.zxxk.com)--教育资源门户，提供试卷、教案、课件、论文、素材以及各类教学资源下载，还有大量而丰富的教学相关资讯！" type="#_x0000_t75" style="height:15.75pt;width:62.25pt;" o:ole="t" filled="f" o:preferrelative="t" stroked="f" coordsize="21600,21600">
            <v:path/>
            <v:fill on="f" focussize="0,0"/>
            <v:stroke on="f" joinstyle="miter"/>
            <v:imagedata r:id="rId84" o:title="eqId1741ee60d498aa085ae695a4cfb1447c"/>
            <o:lock v:ext="edit" aspectratio="t"/>
            <w10:wrap type="none"/>
            <w10:anchorlock/>
          </v:shape>
          <o:OLEObject Type="Embed" ProgID="Equation.DSMT4" ShapeID="_x0000_i1051" DrawAspect="Content" ObjectID="_1468075751" r:id="rId83">
            <o:LockedField>false</o:LockedField>
          </o:OLEObject>
        </w:object>
      </w:r>
      <w:r>
        <w:rPr>
          <w:color w:val="000000"/>
        </w:rPr>
        <w:t>，故填：72。</w:t>
      </w:r>
    </w:p>
    <w:p w14:paraId="5938FDA6">
      <w:pPr>
        <w:spacing w:line="360" w:lineRule="auto"/>
        <w:jc w:val="left"/>
        <w:textAlignment w:val="center"/>
        <w:rPr>
          <w:color w:val="000000"/>
        </w:rPr>
      </w:pPr>
      <w:r>
        <w:rPr>
          <w:color w:val="000000"/>
        </w:rPr>
        <w:t>用量筒量取水时，俯视读数使量取水的体积偏小，溶液的质量偏小，导致所配溶液的溶质质量分数大于10%，故填：大于。</w:t>
      </w:r>
    </w:p>
    <w:p w14:paraId="7861B515">
      <w:pPr>
        <w:spacing w:line="360" w:lineRule="auto"/>
        <w:jc w:val="left"/>
        <w:textAlignment w:val="center"/>
        <w:rPr>
          <w:color w:val="000000"/>
        </w:rPr>
      </w:pPr>
      <w:r>
        <w:rPr>
          <w:color w:val="000000"/>
        </w:rPr>
        <w:t>【小问2详解】</w:t>
      </w:r>
    </w:p>
    <w:p w14:paraId="20E651DB">
      <w:pPr>
        <w:spacing w:line="360" w:lineRule="auto"/>
        <w:jc w:val="left"/>
        <w:textAlignment w:val="center"/>
        <w:rPr>
          <w:color w:val="000000"/>
        </w:rPr>
      </w:pPr>
      <w:r>
        <w:rPr>
          <w:color w:val="000000"/>
        </w:rPr>
        <w:t>①盐酸能使石蕊试液变红，所以试管1中溶液变为红色，故填：试管1。</w:t>
      </w:r>
    </w:p>
    <w:p w14:paraId="4C20FC31">
      <w:pPr>
        <w:spacing w:line="360" w:lineRule="auto"/>
        <w:jc w:val="left"/>
        <w:textAlignment w:val="center"/>
        <w:rPr>
          <w:color w:val="000000"/>
        </w:rPr>
      </w:pPr>
      <w:r>
        <w:rPr>
          <w:color w:val="000000"/>
        </w:rPr>
        <w:t>②金属活动顺序表中，金属活动性自左向右逐渐减弱，且位于氢前面的金属能置换出酸中的氢，试管3中产生气泡，试管4中无明显现象，说明Cu的活动性比Zn弱，故填：弱。</w:t>
      </w:r>
    </w:p>
    <w:p w14:paraId="40504496">
      <w:pPr>
        <w:spacing w:line="360" w:lineRule="auto"/>
        <w:jc w:val="left"/>
        <w:textAlignment w:val="center"/>
        <w:rPr>
          <w:color w:val="000000"/>
        </w:rPr>
      </w:pPr>
      <w:r>
        <w:rPr>
          <w:color w:val="000000"/>
        </w:rPr>
        <w:t>③由质量守恒定律知，碱式碳酸铜与盐酸反应生成一种盐和两种氧化物，其中的盐是氯化铜，两种氧化物是水和二氧化碳，该反应的化学方程式为：</w:t>
      </w:r>
      <w:r>
        <w:object>
          <v:shape id="_x0000_i1052" o:spt="75" alt="学科网(www.zxxk.com)--教育资源门户，提供试卷、教案、课件、论文、素材以及各类教学资源下载，还有大量而丰富的教学相关资讯！" type="#_x0000_t75" style="height:18.75pt;width:225.75pt;" o:ole="t" filled="f" o:preferrelative="t" stroked="f" coordsize="21600,21600">
            <v:path/>
            <v:fill on="f" focussize="0,0"/>
            <v:stroke on="f" joinstyle="miter"/>
            <v:imagedata r:id="rId80" o:title="eqIdccf3cd441492ba6fd9c4b6dc94282c16"/>
            <o:lock v:ext="edit" aspectratio="t"/>
            <w10:wrap type="none"/>
            <w10:anchorlock/>
          </v:shape>
          <o:OLEObject Type="Embed" ProgID="Equation.DSMT4" ShapeID="_x0000_i1052" DrawAspect="Content" ObjectID="_1468075752" r:id="rId85">
            <o:LockedField>false</o:LockedField>
          </o:OLEObject>
        </w:object>
      </w:r>
      <w:r>
        <w:rPr>
          <w:color w:val="000000"/>
        </w:rPr>
        <w:t>，故填：</w:t>
      </w:r>
      <w:r>
        <w:object>
          <v:shape id="_x0000_i1053" o:spt="75" alt="学科网(www.zxxk.com)--教育资源门户，提供试卷、教案、课件、论文、素材以及各类教学资源下载，还有大量而丰富的教学相关资讯！" type="#_x0000_t75" style="height:18.75pt;width:225.75pt;" o:ole="t" filled="f" o:preferrelative="t" stroked="f" coordsize="21600,21600">
            <v:path/>
            <v:fill on="f" focussize="0,0"/>
            <v:stroke on="f" joinstyle="miter"/>
            <v:imagedata r:id="rId80" o:title="eqIdccf3cd441492ba6fd9c4b6dc94282c16"/>
            <o:lock v:ext="edit" aspectratio="t"/>
            <w10:wrap type="none"/>
            <w10:anchorlock/>
          </v:shape>
          <o:OLEObject Type="Embed" ProgID="Equation.DSMT4" ShapeID="_x0000_i1053" DrawAspect="Content" ObjectID="_1468075753" r:id="rId86">
            <o:LockedField>false</o:LockedField>
          </o:OLEObject>
        </w:object>
      </w:r>
      <w:r>
        <w:rPr>
          <w:color w:val="000000"/>
        </w:rPr>
        <w:t>。</w:t>
      </w:r>
    </w:p>
    <w:p w14:paraId="46987A4F">
      <w:pPr>
        <w:spacing w:line="360" w:lineRule="auto"/>
        <w:jc w:val="left"/>
        <w:textAlignment w:val="center"/>
        <w:rPr>
          <w:color w:val="000000"/>
        </w:rPr>
      </w:pPr>
      <w:r>
        <w:rPr>
          <w:color w:val="000000"/>
        </w:rPr>
        <w:t>【小问3详解】</w:t>
      </w:r>
    </w:p>
    <w:p w14:paraId="30379144">
      <w:pPr>
        <w:spacing w:line="360" w:lineRule="auto"/>
        <w:jc w:val="left"/>
        <w:textAlignment w:val="center"/>
        <w:rPr>
          <w:color w:val="000000"/>
        </w:rPr>
      </w:pPr>
      <w:r>
        <w:rPr>
          <w:color w:val="000000"/>
        </w:rPr>
        <w:t>①由图像知，开始反应时溶液的pH＜7，显酸性，所以三颈烧瓶内溶液X是稀盐酸，故填：稀盐酸。</w:t>
      </w:r>
    </w:p>
    <w:p w14:paraId="56D6D1F9">
      <w:pPr>
        <w:spacing w:line="360" w:lineRule="auto"/>
        <w:jc w:val="left"/>
        <w:textAlignment w:val="center"/>
        <w:rPr>
          <w:color w:val="000000"/>
        </w:rPr>
      </w:pPr>
      <w:r>
        <w:rPr>
          <w:color w:val="000000"/>
        </w:rPr>
        <w:t>三颈烧瓶内溶液X是稀盐酸，恒压漏斗内溶液是稀NaOH溶液，随着NaOH溶液的滴入，稀盐酸与NaOH反应生成氯化钠和水，氯化钠溶液显中性，三颈烧瓶内溶液的pH逐渐增大，二者恰好完全反应时溶液的pH=7，继续滴入NaOH溶液，则溶液的pH＞7，显碱性；实验进行到60s时，溶液的pH＞7，显碱性，此时溶液中的溶质为生成的NaCl和滴加后未反应的NaOH，故填：NaCl、NaOH。</w:t>
      </w:r>
    </w:p>
    <w:p w14:paraId="40E45261">
      <w:pPr>
        <w:spacing w:line="360" w:lineRule="auto"/>
        <w:jc w:val="left"/>
        <w:textAlignment w:val="center"/>
        <w:rPr>
          <w:color w:val="000000"/>
        </w:rPr>
      </w:pPr>
      <w:r>
        <w:rPr>
          <w:color w:val="000000"/>
        </w:rPr>
        <w:t>②由用温度传感器测得三颈烧瓶内温度变化图知，反应过程中三颈烧瓶内温度升高，说明稀盐酸与NaOH反应过程中释放出能量，故填：释放。</w:t>
      </w:r>
    </w:p>
    <w:p w14:paraId="1A1CF291">
      <w:pPr>
        <w:spacing w:line="360" w:lineRule="auto"/>
        <w:jc w:val="left"/>
        <w:textAlignment w:val="center"/>
        <w:rPr>
          <w:rFonts w:ascii="宋体" w:hAnsi="宋体"/>
          <w:color w:val="000000"/>
        </w:rPr>
      </w:pPr>
      <w:r>
        <w:rPr>
          <w:color w:val="000000"/>
        </w:rPr>
        <w:t>③因为温度升高气体体积膨胀，使三颈烧瓶内</w:t>
      </w:r>
      <w:r>
        <w:rPr>
          <w:rFonts w:ascii="宋体" w:hAnsi="宋体"/>
          <w:color w:val="000000"/>
        </w:rPr>
        <w:t>压强变大</w:t>
      </w:r>
      <w:r>
        <w:rPr>
          <w:color w:val="000000"/>
        </w:rPr>
        <w:t>，所以通过监测三颈烧瓶内压强变化，也可以推出稀盐酸与NaOH反应过程中释放出能量，故填：温度升高气体体积膨胀，</w:t>
      </w:r>
      <w:r>
        <w:rPr>
          <w:rFonts w:ascii="宋体" w:hAnsi="宋体"/>
          <w:color w:val="000000"/>
        </w:rPr>
        <w:t>使三颈烧瓶内气体压强变大。</w:t>
      </w:r>
    </w:p>
    <w:p w14:paraId="3B6BFE5A">
      <w:pPr>
        <w:spacing w:line="360" w:lineRule="auto"/>
        <w:jc w:val="left"/>
        <w:textAlignment w:val="center"/>
        <w:rPr>
          <w:color w:val="000000"/>
        </w:rPr>
      </w:pPr>
      <w:r>
        <w:rPr>
          <w:color w:val="000000"/>
        </w:rPr>
        <w:t>【点睛】本题</w:t>
      </w:r>
      <w:r>
        <w:rPr>
          <w:rFonts w:ascii="宋体" w:hAnsi="宋体"/>
          <w:color w:val="000000"/>
        </w:rPr>
        <w:t>考察了</w:t>
      </w:r>
      <w:r>
        <w:rPr>
          <w:color w:val="000000"/>
        </w:rPr>
        <w:t>溶液的配制、稀盐酸的化学性质及稀NaOH溶液与稀盐酸的中和反应进行研究，涉及到的知识点较多，熟练掌握相关知识是解答的关键。</w:t>
      </w:r>
    </w:p>
    <w:p w14:paraId="1818B97A">
      <w:pPr>
        <w:spacing w:line="360" w:lineRule="auto"/>
        <w:jc w:val="left"/>
        <w:textAlignment w:val="center"/>
        <w:rPr>
          <w:rFonts w:ascii="宋体" w:hAnsi="宋体"/>
          <w:color w:val="000000"/>
        </w:rPr>
      </w:pPr>
      <w:r>
        <w:rPr>
          <w:color w:val="000000"/>
        </w:rPr>
        <w:t xml:space="preserve">24. </w:t>
      </w:r>
      <w:r>
        <w:rPr>
          <w:rFonts w:ascii="宋体" w:hAnsi="宋体"/>
          <w:color w:val="000000"/>
        </w:rPr>
        <w:t>海水中含有大量盐类，海水淡化是综合利用海洋资源的重要产业。某种海水淡化装置允许水分子透过，阻止盐类透过。采用该装置淡化海水，可分别获得浓盐水和淡水。</w:t>
      </w:r>
    </w:p>
    <w:p w14:paraId="66821211">
      <w:pPr>
        <w:spacing w:line="360" w:lineRule="auto"/>
        <w:jc w:val="left"/>
        <w:textAlignment w:val="center"/>
        <w:rPr>
          <w:rFonts w:ascii="宋体" w:hAnsi="宋体"/>
          <w:color w:val="000000"/>
        </w:rPr>
      </w:pPr>
      <w:r>
        <w:rPr>
          <w:color w:val="000000"/>
        </w:rPr>
        <w:t>（1）</w:t>
      </w:r>
      <w:r>
        <w:rPr>
          <w:rFonts w:ascii="宋体" w:hAnsi="宋体"/>
          <w:color w:val="000000"/>
        </w:rPr>
        <w:t>①进入淡化装置前的海水必须进行预处理，可用纯碱除去大部分钙盐和镁盐，写出纯碱与</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生成沉淀的化学方程式</w:t>
      </w:r>
      <w:r>
        <w:rPr>
          <w:color w:val="000000"/>
        </w:rPr>
        <w:t>_______</w:t>
      </w:r>
      <w:r>
        <w:rPr>
          <w:rFonts w:ascii="宋体" w:hAnsi="宋体"/>
          <w:color w:val="000000"/>
        </w:rPr>
        <w:t>。</w:t>
      </w:r>
    </w:p>
    <w:p w14:paraId="448ADFD4">
      <w:pPr>
        <w:spacing w:line="360" w:lineRule="auto"/>
        <w:jc w:val="left"/>
        <w:textAlignment w:val="center"/>
        <w:rPr>
          <w:rFonts w:ascii="宋体" w:hAnsi="宋体"/>
          <w:color w:val="000000"/>
        </w:rPr>
      </w:pPr>
      <w:r>
        <w:rPr>
          <w:rFonts w:ascii="宋体" w:hAnsi="宋体"/>
          <w:color w:val="000000"/>
        </w:rPr>
        <w:t>②分离出的浓盐水是</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纯净物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混合物</w:t>
      </w:r>
      <w:r>
        <w:rPr>
          <w:rFonts w:eastAsia="Times New Roman" w:cs="Times New Roman"/>
          <w:color w:val="000000"/>
        </w:rPr>
        <w:t>”)</w:t>
      </w:r>
      <w:r>
        <w:rPr>
          <w:rFonts w:ascii="宋体" w:hAnsi="宋体"/>
          <w:color w:val="000000"/>
        </w:rPr>
        <w:t>。</w:t>
      </w:r>
    </w:p>
    <w:p w14:paraId="2E1C42B4">
      <w:pPr>
        <w:spacing w:line="360" w:lineRule="auto"/>
        <w:jc w:val="left"/>
        <w:textAlignment w:val="center"/>
        <w:rPr>
          <w:rFonts w:ascii="宋体" w:hAnsi="宋体"/>
          <w:color w:val="000000"/>
        </w:rPr>
      </w:pPr>
      <w:r>
        <w:rPr>
          <w:rFonts w:ascii="宋体" w:hAnsi="宋体"/>
          <w:color w:val="000000"/>
        </w:rPr>
        <w:t>③该方法除了用于海水淡化，还可用于</w:t>
      </w:r>
      <w:r>
        <w:rPr>
          <w:color w:val="000000"/>
        </w:rPr>
        <w:t>_______</w:t>
      </w:r>
      <w:r>
        <w:rPr>
          <w:rFonts w:ascii="宋体" w:hAnsi="宋体"/>
          <w:color w:val="000000"/>
        </w:rPr>
        <w:t>。</w:t>
      </w:r>
    </w:p>
    <w:p w14:paraId="6A64043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硬水软化</w:t>
      </w:r>
      <w:r>
        <w:rPr>
          <w:rFonts w:eastAsia="Times New Roman" w:cs="Times New Roman"/>
          <w:color w:val="000000"/>
        </w:rPr>
        <w:t xml:space="preserve">    B.</w:t>
      </w:r>
      <w:r>
        <w:rPr>
          <w:rFonts w:ascii="宋体" w:hAnsi="宋体"/>
          <w:color w:val="000000"/>
        </w:rPr>
        <w:t>污水处理</w:t>
      </w:r>
      <w:r>
        <w:rPr>
          <w:rFonts w:eastAsia="Times New Roman" w:cs="Times New Roman"/>
          <w:color w:val="000000"/>
        </w:rPr>
        <w:t xml:space="preserve">    C.</w:t>
      </w:r>
      <w:r>
        <w:rPr>
          <w:rFonts w:ascii="宋体" w:hAnsi="宋体"/>
          <w:color w:val="000000"/>
        </w:rPr>
        <w:t>物质鉴别</w:t>
      </w:r>
    </w:p>
    <w:p w14:paraId="30C4D811">
      <w:pPr>
        <w:spacing w:line="360" w:lineRule="auto"/>
        <w:jc w:val="left"/>
        <w:textAlignment w:val="center"/>
        <w:rPr>
          <w:rFonts w:ascii="宋体" w:hAnsi="宋体"/>
          <w:color w:val="000000"/>
        </w:rPr>
      </w:pPr>
      <w:r>
        <w:rPr>
          <w:color w:val="000000"/>
        </w:rPr>
        <w:t>（2）</w:t>
      </w:r>
      <w:r>
        <w:rPr>
          <w:rFonts w:ascii="宋体" w:hAnsi="宋体"/>
          <w:color w:val="000000"/>
        </w:rPr>
        <w:t>某工厂淡化海水后得到的浓盐水和淡水中盐类物质含量如下表</w:t>
      </w:r>
      <w:r>
        <w:rPr>
          <w:rFonts w:eastAsia="Times New Roman" w:cs="Times New Roman"/>
          <w:color w:val="000000"/>
        </w:rPr>
        <w:t>(</w:t>
      </w:r>
      <w:r>
        <w:rPr>
          <w:rFonts w:ascii="宋体" w:hAnsi="宋体"/>
          <w:color w:val="000000"/>
        </w:rPr>
        <w:t>微量盐类忽略不计</w:t>
      </w:r>
      <w:r>
        <w:rPr>
          <w:rFonts w:eastAsia="Times New Roman" w:cs="Times New Roman"/>
          <w:color w:val="000000"/>
        </w:rPr>
        <w:t>)</w:t>
      </w:r>
      <w:r>
        <w:rPr>
          <w:rFonts w:ascii="宋体" w:hAnsi="宋体"/>
          <w:color w:val="000000"/>
        </w:rPr>
        <w:t>。</w:t>
      </w:r>
    </w:p>
    <w:p w14:paraId="59773029">
      <w:pPr>
        <w:spacing w:line="360" w:lineRule="auto"/>
        <w:jc w:val="left"/>
        <w:textAlignment w:val="center"/>
        <w:rPr>
          <w:rFonts w:ascii="宋体" w:hAnsi="宋体"/>
          <w:color w:val="000000"/>
        </w:rPr>
      </w:pPr>
      <w:r>
        <w:rPr>
          <w:rFonts w:ascii="宋体" w:hAnsi="宋体"/>
          <w:color w:val="000000"/>
        </w:rPr>
        <w:t>国家规定居民生活用水中盐类物质总含量</w:t>
      </w:r>
      <w:r>
        <w:rPr>
          <w:rFonts w:eastAsia="Times New Roman" w:cs="Times New Roman"/>
          <w:color w:val="000000"/>
        </w:rPr>
        <w:t>≤500mg·L</w:t>
      </w:r>
      <w:r>
        <w:rPr>
          <w:rFonts w:eastAsia="Times New Roman" w:cs="Times New Roman"/>
          <w:color w:val="000000"/>
          <w:vertAlign w:val="superscript"/>
        </w:rPr>
        <w:t>-1</w:t>
      </w:r>
      <w:r>
        <w:rPr>
          <w:rFonts w:ascii="宋体" w:hAnsi="宋体"/>
          <w:color w:val="000000"/>
        </w:rPr>
        <w:t>，计算并推断所得淡水中盐类总含量</w:t>
      </w:r>
      <w:r>
        <w:rPr>
          <w:color w:val="000000"/>
        </w:rPr>
        <w:t>_______</w:t>
      </w:r>
      <w:r>
        <w:rPr>
          <w:rFonts w:ascii="宋体" w:hAnsi="宋体"/>
          <w:color w:val="000000"/>
        </w:rPr>
        <w:t>生活用水的标准</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达到</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未达到</w:t>
      </w:r>
      <w:r>
        <w:rPr>
          <w:rFonts w:eastAsia="Times New Roman" w:cs="Times New Roman"/>
          <w:color w:val="000000"/>
        </w:rPr>
        <w:t>”)</w:t>
      </w:r>
      <w:r>
        <w:rPr>
          <w:rFonts w:ascii="宋体" w:hAnsi="宋体"/>
          <w:color w:val="000000"/>
        </w:rPr>
        <w:t>；该工厂一套淡化装置每小时产生浓盐水</w:t>
      </w:r>
      <w:r>
        <w:rPr>
          <w:rFonts w:eastAsia="Times New Roman" w:cs="Times New Roman"/>
          <w:color w:val="000000"/>
        </w:rPr>
        <w:t>300L</w:t>
      </w:r>
      <w:r>
        <w:rPr>
          <w:rFonts w:ascii="宋体" w:hAnsi="宋体"/>
          <w:color w:val="000000"/>
        </w:rPr>
        <w:t>，其中含有</w:t>
      </w:r>
      <w:r>
        <w:rPr>
          <w:rFonts w:eastAsia="Times New Roman" w:cs="Times New Roman"/>
          <w:color w:val="000000"/>
        </w:rPr>
        <w:t>NaCl</w:t>
      </w:r>
      <w:r>
        <w:rPr>
          <w:color w:val="000000"/>
        </w:rPr>
        <w:t>_______</w:t>
      </w:r>
      <w:r>
        <w:rPr>
          <w:rFonts w:eastAsia="Times New Roman" w:cs="Times New Roman"/>
          <w:color w:val="000000"/>
        </w:rPr>
        <w:t>kg</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0"/>
        <w:gridCol w:w="1979"/>
        <w:gridCol w:w="1979"/>
        <w:gridCol w:w="1979"/>
        <w:gridCol w:w="1979"/>
      </w:tblGrid>
      <w:tr w14:paraId="2666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3562E8">
            <w:pPr>
              <w:spacing w:line="360" w:lineRule="auto"/>
              <w:jc w:val="left"/>
              <w:textAlignment w:val="center"/>
              <w:rPr>
                <w:color w:val="000000"/>
              </w:rPr>
            </w:pPr>
            <w:r>
              <w:rPr>
                <w:color w:val="000000"/>
              </w:rPr>
              <w:drawing>
                <wp:inline distT="0" distB="0" distL="114300" distR="114300">
                  <wp:extent cx="1162050" cy="866775"/>
                  <wp:effectExtent l="0" t="0" r="0"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87" cstate="print"/>
                          <a:stretch>
                            <a:fillRect/>
                          </a:stretch>
                        </pic:blipFill>
                        <pic:spPr>
                          <a:xfrm>
                            <a:off x="0" y="0"/>
                            <a:ext cx="1162050" cy="866775"/>
                          </a:xfrm>
                          <a:prstGeom prst="rect">
                            <a:avLst/>
                          </a:prstGeom>
                        </pic:spPr>
                      </pic:pic>
                    </a:graphicData>
                  </a:graphic>
                </wp:inline>
              </w:drawing>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41914D">
            <w:pPr>
              <w:spacing w:line="360" w:lineRule="auto"/>
              <w:jc w:val="left"/>
              <w:textAlignment w:val="center"/>
              <w:rPr>
                <w:rFonts w:ascii="宋体" w:hAnsi="宋体"/>
                <w:color w:val="000000"/>
              </w:rPr>
            </w:pPr>
            <w:r>
              <w:rPr>
                <w:rFonts w:ascii="宋体" w:hAnsi="宋体"/>
                <w:color w:val="000000"/>
              </w:rPr>
              <w:t>氯化钠</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104BA1">
            <w:pPr>
              <w:spacing w:line="360" w:lineRule="auto"/>
              <w:jc w:val="left"/>
              <w:textAlignment w:val="center"/>
              <w:rPr>
                <w:rFonts w:ascii="宋体" w:hAnsi="宋体"/>
                <w:color w:val="000000"/>
              </w:rPr>
            </w:pPr>
            <w:r>
              <w:rPr>
                <w:rFonts w:ascii="宋体" w:hAnsi="宋体"/>
                <w:color w:val="000000"/>
              </w:rPr>
              <w:t>氯化镁</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EE1248">
            <w:pPr>
              <w:spacing w:line="360" w:lineRule="auto"/>
              <w:jc w:val="left"/>
              <w:textAlignment w:val="center"/>
              <w:rPr>
                <w:rFonts w:ascii="宋体" w:hAnsi="宋体"/>
                <w:color w:val="000000"/>
              </w:rPr>
            </w:pPr>
            <w:r>
              <w:rPr>
                <w:rFonts w:ascii="宋体" w:hAnsi="宋体"/>
                <w:color w:val="000000"/>
              </w:rPr>
              <w:t>硫酸镁</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394F9E">
            <w:pPr>
              <w:spacing w:line="360" w:lineRule="auto"/>
              <w:jc w:val="left"/>
              <w:textAlignment w:val="center"/>
              <w:rPr>
                <w:rFonts w:ascii="宋体" w:hAnsi="宋体"/>
                <w:color w:val="000000"/>
              </w:rPr>
            </w:pPr>
            <w:r>
              <w:rPr>
                <w:rFonts w:ascii="宋体" w:hAnsi="宋体"/>
                <w:color w:val="000000"/>
              </w:rPr>
              <w:t>硫酸钙</w:t>
            </w:r>
          </w:p>
        </w:tc>
      </w:tr>
      <w:tr w14:paraId="4019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248EE1">
            <w:pPr>
              <w:spacing w:line="360" w:lineRule="auto"/>
              <w:jc w:val="left"/>
              <w:textAlignment w:val="center"/>
              <w:rPr>
                <w:rFonts w:ascii="宋体" w:hAnsi="宋体"/>
                <w:color w:val="000000"/>
              </w:rPr>
            </w:pPr>
            <w:r>
              <w:rPr>
                <w:rFonts w:ascii="宋体" w:hAnsi="宋体"/>
                <w:color w:val="000000"/>
              </w:rPr>
              <w:t>淡水</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1BF004">
            <w:pPr>
              <w:spacing w:line="360" w:lineRule="auto"/>
              <w:jc w:val="left"/>
              <w:textAlignment w:val="center"/>
              <w:rPr>
                <w:rFonts w:eastAsia="Times New Roman" w:cs="Times New Roman"/>
                <w:color w:val="000000"/>
              </w:rPr>
            </w:pPr>
            <w:r>
              <w:rPr>
                <w:rFonts w:eastAsia="Times New Roman" w:cs="Times New Roman"/>
                <w:color w:val="000000"/>
              </w:rPr>
              <w:t>0.17</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FFE47">
            <w:pPr>
              <w:spacing w:line="360" w:lineRule="auto"/>
              <w:jc w:val="left"/>
              <w:textAlignment w:val="center"/>
              <w:rPr>
                <w:rFonts w:eastAsia="Times New Roman" w:cs="Times New Roman"/>
                <w:color w:val="000000"/>
              </w:rPr>
            </w:pPr>
            <w:r>
              <w:rPr>
                <w:rFonts w:eastAsia="Times New Roman" w:cs="Times New Roman"/>
                <w:color w:val="000000"/>
              </w:rPr>
              <w:t>0.012</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9D0050">
            <w:pPr>
              <w:spacing w:line="360" w:lineRule="auto"/>
              <w:jc w:val="left"/>
              <w:textAlignment w:val="center"/>
              <w:rPr>
                <w:rFonts w:eastAsia="Times New Roman" w:cs="Times New Roman"/>
                <w:color w:val="000000"/>
              </w:rPr>
            </w:pPr>
            <w:r>
              <w:rPr>
                <w:rFonts w:eastAsia="Times New Roman" w:cs="Times New Roman"/>
                <w:color w:val="000000"/>
              </w:rPr>
              <w:t>4.8×10</w:t>
            </w:r>
            <w:r>
              <w:rPr>
                <w:rFonts w:eastAsia="Times New Roman" w:cs="Times New Roman"/>
                <w:color w:val="000000"/>
                <w:vertAlign w:val="superscript"/>
              </w:rPr>
              <w:t>-4</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2D09D8">
            <w:pPr>
              <w:spacing w:line="360" w:lineRule="auto"/>
              <w:jc w:val="left"/>
              <w:textAlignment w:val="center"/>
              <w:rPr>
                <w:rFonts w:eastAsia="Times New Roman" w:cs="Times New Roman"/>
                <w:color w:val="000000"/>
              </w:rPr>
            </w:pPr>
            <w:r>
              <w:rPr>
                <w:rFonts w:eastAsia="Times New Roman" w:cs="Times New Roman"/>
                <w:color w:val="000000"/>
              </w:rPr>
              <w:t>8.5×10</w:t>
            </w:r>
            <w:r>
              <w:rPr>
                <w:rFonts w:eastAsia="Times New Roman" w:cs="Times New Roman"/>
                <w:color w:val="000000"/>
                <w:vertAlign w:val="superscript"/>
              </w:rPr>
              <w:t>-4</w:t>
            </w:r>
          </w:p>
        </w:tc>
      </w:tr>
      <w:tr w14:paraId="1C0E4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E881DE">
            <w:pPr>
              <w:spacing w:line="360" w:lineRule="auto"/>
              <w:jc w:val="left"/>
              <w:textAlignment w:val="center"/>
              <w:rPr>
                <w:rFonts w:ascii="宋体" w:hAnsi="宋体"/>
                <w:color w:val="000000"/>
              </w:rPr>
            </w:pPr>
            <w:r>
              <w:rPr>
                <w:rFonts w:ascii="宋体" w:hAnsi="宋体"/>
                <w:color w:val="000000"/>
              </w:rPr>
              <w:t>浓盐水</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346BD9">
            <w:pPr>
              <w:spacing w:line="360" w:lineRule="auto"/>
              <w:jc w:val="left"/>
              <w:textAlignment w:val="center"/>
              <w:rPr>
                <w:rFonts w:eastAsia="Times New Roman" w:cs="Times New Roman"/>
                <w:color w:val="000000"/>
              </w:rPr>
            </w:pPr>
            <w:r>
              <w:rPr>
                <w:rFonts w:eastAsia="Times New Roman" w:cs="Times New Roman"/>
                <w:color w:val="000000"/>
              </w:rPr>
              <w:t>45.0</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F185BF">
            <w:pPr>
              <w:spacing w:line="360" w:lineRule="auto"/>
              <w:jc w:val="left"/>
              <w:textAlignment w:val="center"/>
              <w:rPr>
                <w:rFonts w:eastAsia="Times New Roman" w:cs="Times New Roman"/>
                <w:color w:val="000000"/>
              </w:rPr>
            </w:pPr>
            <w:r>
              <w:rPr>
                <w:rFonts w:eastAsia="Times New Roman" w:cs="Times New Roman"/>
                <w:color w:val="000000"/>
              </w:rPr>
              <w:t>3.6</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5BE1BC">
            <w:pPr>
              <w:spacing w:line="360" w:lineRule="auto"/>
              <w:jc w:val="left"/>
              <w:textAlignment w:val="center"/>
              <w:rPr>
                <w:rFonts w:eastAsia="Times New Roman" w:cs="Times New Roman"/>
                <w:color w:val="000000"/>
              </w:rPr>
            </w:pPr>
            <w:r>
              <w:rPr>
                <w:rFonts w:eastAsia="Times New Roman" w:cs="Times New Roman"/>
                <w:color w:val="000000"/>
              </w:rPr>
              <w:t>3.3</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6E51D4">
            <w:pPr>
              <w:spacing w:line="360" w:lineRule="auto"/>
              <w:jc w:val="left"/>
              <w:textAlignment w:val="center"/>
              <w:rPr>
                <w:rFonts w:eastAsia="Times New Roman" w:cs="Times New Roman"/>
                <w:color w:val="000000"/>
              </w:rPr>
            </w:pPr>
            <w:r>
              <w:rPr>
                <w:rFonts w:eastAsia="Times New Roman" w:cs="Times New Roman"/>
                <w:color w:val="000000"/>
              </w:rPr>
              <w:t>0.14</w:t>
            </w:r>
          </w:p>
        </w:tc>
      </w:tr>
    </w:tbl>
    <w:p w14:paraId="21F4CB37">
      <w:pPr>
        <w:spacing w:line="360" w:lineRule="auto"/>
        <w:jc w:val="left"/>
        <w:textAlignment w:val="center"/>
        <w:rPr>
          <w:color w:val="000000"/>
        </w:rPr>
      </w:pPr>
    </w:p>
    <w:p w14:paraId="19D9E72C">
      <w:pPr>
        <w:spacing w:line="360" w:lineRule="auto"/>
        <w:jc w:val="left"/>
        <w:textAlignment w:val="center"/>
        <w:rPr>
          <w:rFonts w:ascii="宋体" w:hAnsi="宋体"/>
          <w:color w:val="000000"/>
        </w:rPr>
      </w:pPr>
      <w:r>
        <w:rPr>
          <w:color w:val="000000"/>
        </w:rPr>
        <w:t>（3）</w:t>
      </w:r>
      <w:r>
        <w:rPr>
          <w:rFonts w:ascii="宋体" w:hAnsi="宋体"/>
          <w:color w:val="000000"/>
        </w:rPr>
        <w:t>淡化海水所得的浓盐水中含大量</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，可制备金属镁，主要物质转化关系如图所示：</w:t>
      </w:r>
    </w:p>
    <w:p w14:paraId="6227F0F5">
      <w:pPr>
        <w:spacing w:line="360" w:lineRule="auto"/>
        <w:jc w:val="left"/>
        <w:textAlignment w:val="center"/>
        <w:rPr>
          <w:color w:val="000000"/>
        </w:rPr>
      </w:pPr>
      <w:r>
        <w:rPr>
          <w:color w:val="000000"/>
        </w:rPr>
        <w:drawing>
          <wp:inline distT="0" distB="0" distL="114300" distR="114300">
            <wp:extent cx="4495800" cy="16478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88" cstate="print"/>
                    <a:stretch>
                      <a:fillRect/>
                    </a:stretch>
                  </pic:blipFill>
                  <pic:spPr>
                    <a:xfrm>
                      <a:off x="0" y="0"/>
                      <a:ext cx="4495800" cy="1647825"/>
                    </a:xfrm>
                    <a:prstGeom prst="rect">
                      <a:avLst/>
                    </a:prstGeom>
                  </pic:spPr>
                </pic:pic>
              </a:graphicData>
            </a:graphic>
          </wp:inline>
        </w:drawing>
      </w:r>
    </w:p>
    <w:p w14:paraId="1853704D">
      <w:pPr>
        <w:spacing w:line="360" w:lineRule="auto"/>
        <w:jc w:val="left"/>
        <w:textAlignment w:val="center"/>
        <w:rPr>
          <w:rFonts w:ascii="宋体" w:hAnsi="宋体"/>
          <w:color w:val="000000"/>
        </w:rPr>
      </w:pPr>
      <w:r>
        <w:rPr>
          <w:rFonts w:ascii="宋体" w:hAnsi="宋体"/>
          <w:color w:val="000000"/>
        </w:rPr>
        <w:t>①写出生成</w:t>
      </w:r>
      <w:r>
        <w:rPr>
          <w:rFonts w:eastAsia="Times New Roman" w:cs="Times New Roman"/>
          <w:color w:val="000000"/>
        </w:rPr>
        <w:t>Mg(OH)</w:t>
      </w:r>
      <w:r>
        <w:rPr>
          <w:rFonts w:eastAsia="Times New Roman" w:cs="Times New Roman"/>
          <w:color w:val="000000"/>
          <w:vertAlign w:val="subscript"/>
        </w:rPr>
        <w:t>2</w:t>
      </w:r>
      <w:r>
        <w:rPr>
          <w:rFonts w:ascii="宋体" w:hAnsi="宋体"/>
          <w:color w:val="000000"/>
        </w:rPr>
        <w:t>的反应方程式</w:t>
      </w:r>
      <w:r>
        <w:rPr>
          <w:color w:val="000000"/>
        </w:rPr>
        <w:t>_______</w:t>
      </w:r>
      <w:r>
        <w:rPr>
          <w:rFonts w:ascii="宋体" w:hAnsi="宋体"/>
          <w:color w:val="000000"/>
        </w:rPr>
        <w:t>。</w:t>
      </w:r>
    </w:p>
    <w:p w14:paraId="26188032">
      <w:pPr>
        <w:spacing w:line="360" w:lineRule="auto"/>
        <w:jc w:val="left"/>
        <w:textAlignment w:val="center"/>
        <w:rPr>
          <w:rFonts w:ascii="宋体" w:hAnsi="宋体"/>
          <w:color w:val="000000"/>
        </w:rPr>
      </w:pPr>
      <w:r>
        <w:rPr>
          <w:rFonts w:ascii="宋体" w:hAnsi="宋体"/>
          <w:color w:val="000000"/>
        </w:rPr>
        <w:t>②浓盐水经过步骤</w:t>
      </w:r>
      <w:r>
        <w:rPr>
          <w:rFonts w:eastAsia="Times New Roman" w:cs="Times New Roman"/>
          <w:color w:val="000000"/>
        </w:rPr>
        <w:t>1</w:t>
      </w:r>
      <w:r>
        <w:rPr>
          <w:rFonts w:ascii="宋体" w:hAnsi="宋体"/>
          <w:color w:val="000000"/>
        </w:rPr>
        <w:t>和</w:t>
      </w:r>
      <w:r>
        <w:rPr>
          <w:rFonts w:eastAsia="Times New Roman" w:cs="Times New Roman"/>
          <w:color w:val="000000"/>
        </w:rPr>
        <w:t>2</w:t>
      </w:r>
      <w:r>
        <w:rPr>
          <w:rFonts w:ascii="宋体" w:hAnsi="宋体"/>
          <w:color w:val="000000"/>
        </w:rPr>
        <w:t>两步反应后又获得了</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，设计这两步的目的是</w:t>
      </w:r>
      <w:r>
        <w:rPr>
          <w:color w:val="000000"/>
        </w:rPr>
        <w:t>_______</w:t>
      </w:r>
      <w:r>
        <w:rPr>
          <w:rFonts w:ascii="宋体" w:hAnsi="宋体"/>
          <w:color w:val="000000"/>
        </w:rPr>
        <w:t>。</w:t>
      </w:r>
    </w:p>
    <w:p w14:paraId="45FD14C7">
      <w:pPr>
        <w:spacing w:line="360" w:lineRule="auto"/>
        <w:jc w:val="left"/>
        <w:textAlignment w:val="center"/>
        <w:rPr>
          <w:rFonts w:ascii="宋体" w:hAnsi="宋体"/>
          <w:color w:val="000000"/>
        </w:rPr>
      </w:pPr>
      <w:r>
        <w:rPr>
          <w:rFonts w:ascii="宋体" w:hAnsi="宋体"/>
          <w:color w:val="000000"/>
        </w:rPr>
        <w:t>③图中未涉及的反应类型为</w:t>
      </w:r>
      <w:r>
        <w:rPr>
          <w:color w:val="000000"/>
        </w:rPr>
        <w:t>_______</w:t>
      </w:r>
      <w:r>
        <w:rPr>
          <w:rFonts w:ascii="宋体" w:hAnsi="宋体"/>
          <w:color w:val="000000"/>
        </w:rPr>
        <w:t>。</w:t>
      </w:r>
    </w:p>
    <w:p w14:paraId="553E06B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化合反应</w:t>
      </w:r>
      <w:r>
        <w:rPr>
          <w:rFonts w:eastAsia="Times New Roman" w:cs="Times New Roman"/>
          <w:color w:val="000000"/>
        </w:rPr>
        <w:t xml:space="preserve">    B.</w:t>
      </w:r>
      <w:r>
        <w:rPr>
          <w:rFonts w:ascii="宋体" w:hAnsi="宋体"/>
          <w:color w:val="000000"/>
        </w:rPr>
        <w:t>分解反应</w:t>
      </w:r>
      <w:r>
        <w:rPr>
          <w:rFonts w:eastAsia="Times New Roman" w:cs="Times New Roman"/>
          <w:color w:val="000000"/>
        </w:rPr>
        <w:t xml:space="preserve">    C.</w:t>
      </w:r>
      <w:r>
        <w:rPr>
          <w:rFonts w:ascii="宋体" w:hAnsi="宋体"/>
          <w:color w:val="000000"/>
        </w:rPr>
        <w:t>置换反应</w:t>
      </w:r>
      <w:r>
        <w:rPr>
          <w:rFonts w:eastAsia="Times New Roman" w:cs="Times New Roman"/>
          <w:color w:val="000000"/>
        </w:rPr>
        <w:t xml:space="preserve">    D.</w:t>
      </w:r>
      <w:r>
        <w:rPr>
          <w:rFonts w:ascii="宋体" w:hAnsi="宋体"/>
          <w:color w:val="000000"/>
        </w:rPr>
        <w:t>复分解反应</w:t>
      </w:r>
    </w:p>
    <w:p w14:paraId="69907B3B">
      <w:pPr>
        <w:spacing w:line="360" w:lineRule="auto"/>
        <w:jc w:val="left"/>
        <w:textAlignment w:val="center"/>
        <w:rPr>
          <w:rFonts w:ascii="宋体" w:hAnsi="宋体"/>
          <w:color w:val="000000"/>
        </w:rPr>
      </w:pPr>
      <w:r>
        <w:rPr>
          <w:rFonts w:ascii="宋体" w:hAnsi="宋体"/>
          <w:color w:val="000000"/>
        </w:rPr>
        <w:t>④镁在空气中燃烧发出耀眼白光，依据此现象可用镁制作</w:t>
      </w:r>
      <w:r>
        <w:rPr>
          <w:color w:val="000000"/>
        </w:rPr>
        <w:t>_______</w:t>
      </w:r>
      <w:r>
        <w:rPr>
          <w:rFonts w:eastAsia="Times New Roman" w:cs="Times New Roman"/>
          <w:color w:val="000000"/>
        </w:rPr>
        <w:t>(</w:t>
      </w:r>
      <w:r>
        <w:rPr>
          <w:rFonts w:ascii="宋体" w:hAnsi="宋体"/>
          <w:color w:val="000000"/>
        </w:rPr>
        <w:t>写出一种即可</w:t>
      </w:r>
      <w:r>
        <w:rPr>
          <w:rFonts w:eastAsia="Times New Roman" w:cs="Times New Roman"/>
          <w:color w:val="000000"/>
        </w:rPr>
        <w:t>)</w:t>
      </w:r>
      <w:r>
        <w:rPr>
          <w:rFonts w:ascii="宋体" w:hAnsi="宋体"/>
          <w:color w:val="000000"/>
        </w:rPr>
        <w:t>。</w:t>
      </w:r>
    </w:p>
    <w:p w14:paraId="683504B1">
      <w:pPr>
        <w:spacing w:line="360" w:lineRule="auto"/>
        <w:textAlignment w:val="center"/>
        <w:rPr>
          <w:rFonts w:eastAsia="Times New Roman" w:cs="Times New Roman"/>
          <w:color w:val="000000"/>
        </w:rPr>
      </w:pPr>
      <w:r>
        <w:rPr>
          <w:color w:val="2E75B6"/>
        </w:rPr>
        <w:t>【答案】</w:t>
      </w:r>
      <w:r>
        <w:rPr>
          <w:color w:val="000000"/>
        </w:rPr>
        <w:t xml:space="preserve">（1）    ①. </w:t>
      </w:r>
      <w:r>
        <w:object>
          <v:shape id="_x0000_i1054"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90" o:title="eqId6e4d8df229381fd440d94431503f21ac"/>
            <o:lock v:ext="edit" aspectratio="t"/>
            <w10:wrap type="none"/>
            <w10:anchorlock/>
          </v:shape>
          <o:OLEObject Type="Embed" ProgID="Equation.DSMT4" ShapeID="_x0000_i1054" DrawAspect="Content" ObjectID="_1468075754" r:id="rId89">
            <o:LockedField>false</o:LockedField>
          </o:OLEObject>
        </w:object>
      </w:r>
      <w:r>
        <w:rPr>
          <w:color w:val="000000"/>
        </w:rPr>
        <w:t xml:space="preserve">    ②. </w:t>
      </w:r>
      <w:r>
        <w:rPr>
          <w:rFonts w:ascii="宋体" w:hAnsi="宋体"/>
          <w:color w:val="000000"/>
        </w:rPr>
        <w:t>混合物</w:t>
      </w:r>
      <w:r>
        <w:rPr>
          <w:color w:val="000000"/>
        </w:rPr>
        <w:t xml:space="preserve">    ③. </w:t>
      </w:r>
      <w:r>
        <w:rPr>
          <w:rFonts w:eastAsia="Times New Roman" w:cs="Times New Roman"/>
          <w:color w:val="000000"/>
        </w:rPr>
        <w:t>A</w:t>
      </w:r>
      <w:r>
        <w:rPr>
          <w:color w:val="000000"/>
        </w:rPr>
        <w:t xml:space="preserve">    </w:t>
      </w:r>
    </w:p>
    <w:p w14:paraId="48845657">
      <w:pPr>
        <w:spacing w:line="360" w:lineRule="auto"/>
        <w:textAlignment w:val="center"/>
        <w:rPr>
          <w:rFonts w:eastAsia="Times New Roman" w:cs="Times New Roman"/>
          <w:color w:val="000000"/>
        </w:rPr>
      </w:pPr>
      <w:r>
        <w:rPr>
          <w:color w:val="000000"/>
        </w:rPr>
        <w:t xml:space="preserve">（2）    ①. </w:t>
      </w:r>
      <w:r>
        <w:rPr>
          <w:rFonts w:ascii="宋体" w:hAnsi="宋体"/>
          <w:color w:val="000000"/>
        </w:rPr>
        <w:t>达到</w:t>
      </w:r>
      <w:r>
        <w:rPr>
          <w:color w:val="000000"/>
        </w:rPr>
        <w:t xml:space="preserve">    ②. </w:t>
      </w:r>
      <w:r>
        <w:rPr>
          <w:rFonts w:eastAsia="Times New Roman" w:cs="Times New Roman"/>
          <w:color w:val="000000"/>
        </w:rPr>
        <w:t>13.5</w:t>
      </w:r>
      <w:r>
        <w:rPr>
          <w:color w:val="000000"/>
        </w:rPr>
        <w:t xml:space="preserve">    </w:t>
      </w:r>
    </w:p>
    <w:p w14:paraId="4AEDFB57">
      <w:pPr>
        <w:spacing w:line="360" w:lineRule="auto"/>
        <w:textAlignment w:val="center"/>
        <w:rPr>
          <w:rFonts w:ascii="宋体" w:hAnsi="宋体"/>
          <w:color w:val="000000"/>
        </w:rPr>
      </w:pPr>
      <w:r>
        <w:rPr>
          <w:color w:val="000000"/>
        </w:rPr>
        <w:t xml:space="preserve">（3）    ①. </w:t>
      </w:r>
      <w:r>
        <w:object>
          <v:shape id="_x0000_i1055"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92" o:title="eqId2fec783e3343594ea5f11214832b79f3"/>
            <o:lock v:ext="edit" aspectratio="t"/>
            <w10:wrap type="none"/>
            <w10:anchorlock/>
          </v:shape>
          <o:OLEObject Type="Embed" ProgID="Equation.DSMT4" ShapeID="_x0000_i1055" DrawAspect="Content" ObjectID="_1468075755" r:id="rId91">
            <o:LockedField>false</o:LockedField>
          </o:OLEObject>
        </w:object>
      </w:r>
      <w:r>
        <w:rPr>
          <w:color w:val="000000"/>
        </w:rPr>
        <w:t xml:space="preserve">    ②. </w:t>
      </w:r>
      <w:r>
        <w:rPr>
          <w:rFonts w:ascii="宋体" w:hAnsi="宋体"/>
          <w:color w:val="000000"/>
        </w:rPr>
        <w:t>减少镁的损失</w:t>
      </w:r>
      <w:r>
        <w:rPr>
          <w:color w:val="000000"/>
        </w:rPr>
        <w:t xml:space="preserve">    ③. </w:t>
      </w:r>
      <w:r>
        <w:rPr>
          <w:rFonts w:eastAsia="Times New Roman" w:cs="Times New Roman"/>
          <w:color w:val="000000"/>
        </w:rPr>
        <w:t>C</w:t>
      </w:r>
      <w:r>
        <w:rPr>
          <w:color w:val="000000"/>
        </w:rPr>
        <w:t xml:space="preserve">    ④. </w:t>
      </w:r>
      <w:r>
        <w:rPr>
          <w:rFonts w:ascii="宋体" w:hAnsi="宋体"/>
          <w:color w:val="000000"/>
        </w:rPr>
        <w:t>照明弹</w:t>
      </w:r>
    </w:p>
    <w:p w14:paraId="079E9006">
      <w:pPr>
        <w:spacing w:line="360" w:lineRule="auto"/>
        <w:textAlignment w:val="center"/>
        <w:rPr>
          <w:color w:val="000000"/>
        </w:rPr>
      </w:pPr>
      <w:r>
        <w:rPr>
          <w:color w:val="2E75B6"/>
        </w:rPr>
        <w:t>【解析】</w:t>
      </w:r>
    </w:p>
    <w:p w14:paraId="0689748B">
      <w:pPr>
        <w:spacing w:line="360" w:lineRule="auto"/>
        <w:textAlignment w:val="center"/>
        <w:rPr>
          <w:color w:val="000000"/>
        </w:rPr>
      </w:pPr>
      <w:r>
        <w:rPr>
          <w:color w:val="000000"/>
        </w:rPr>
        <w:t>【小问1详解】</w:t>
      </w:r>
    </w:p>
    <w:p w14:paraId="0280E0ED">
      <w:pPr>
        <w:spacing w:line="360" w:lineRule="auto"/>
        <w:jc w:val="left"/>
        <w:textAlignment w:val="center"/>
        <w:rPr>
          <w:rFonts w:ascii="宋体" w:hAnsi="宋体"/>
          <w:color w:val="000000"/>
        </w:rPr>
      </w:pPr>
      <w:r>
        <w:rPr>
          <w:rFonts w:ascii="宋体" w:hAnsi="宋体"/>
          <w:color w:val="000000"/>
        </w:rPr>
        <w:t>①碳酸钠与氯化钙反应生成碳酸钙沉淀和氯化钠，化学方程式为：</w:t>
      </w:r>
      <w:r>
        <w:object>
          <v:shape id="_x0000_i1056"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90" o:title="eqId6e4d8df229381fd440d94431503f21ac"/>
            <o:lock v:ext="edit" aspectratio="t"/>
            <w10:wrap type="none"/>
            <w10:anchorlock/>
          </v:shape>
          <o:OLEObject Type="Embed" ProgID="Equation.DSMT4" ShapeID="_x0000_i1056" DrawAspect="Content" ObjectID="_1468075756" r:id="rId93">
            <o:LockedField>false</o:LockedField>
          </o:OLEObject>
        </w:object>
      </w:r>
      <w:r>
        <w:rPr>
          <w:rFonts w:ascii="宋体" w:hAnsi="宋体"/>
          <w:color w:val="000000"/>
        </w:rPr>
        <w:t>；</w:t>
      </w:r>
    </w:p>
    <w:p w14:paraId="351F6676">
      <w:pPr>
        <w:spacing w:line="360" w:lineRule="auto"/>
        <w:jc w:val="left"/>
        <w:textAlignment w:val="center"/>
        <w:rPr>
          <w:rFonts w:ascii="宋体" w:hAnsi="宋体"/>
          <w:color w:val="000000"/>
        </w:rPr>
      </w:pPr>
      <w:r>
        <w:rPr>
          <w:rFonts w:ascii="宋体" w:hAnsi="宋体"/>
          <w:color w:val="000000"/>
        </w:rPr>
        <w:t>②分离出的浓盐水中含有两种或两者以上的物质，属于混合物；</w:t>
      </w:r>
    </w:p>
    <w:p w14:paraId="232698D6">
      <w:pPr>
        <w:spacing w:line="360" w:lineRule="auto"/>
        <w:jc w:val="left"/>
        <w:textAlignment w:val="center"/>
        <w:rPr>
          <w:rFonts w:ascii="宋体" w:hAnsi="宋体"/>
          <w:color w:val="000000"/>
        </w:rPr>
      </w:pPr>
      <w:r>
        <w:rPr>
          <w:rFonts w:ascii="宋体" w:hAnsi="宋体"/>
          <w:color w:val="000000"/>
        </w:rPr>
        <w:t>③该方法除了用于海水淡化，可以除去溶液中大部分钙盐和镁盐，由于硬水中含有较多的钙镁化合物，所以该方法还可用于硬水软化，故选</w:t>
      </w:r>
      <w:r>
        <w:rPr>
          <w:rFonts w:eastAsia="Times New Roman" w:cs="Times New Roman"/>
          <w:color w:val="000000"/>
        </w:rPr>
        <w:t>A</w:t>
      </w:r>
      <w:r>
        <w:rPr>
          <w:rFonts w:ascii="宋体" w:hAnsi="宋体"/>
          <w:color w:val="000000"/>
        </w:rPr>
        <w:t>；</w:t>
      </w:r>
    </w:p>
    <w:p w14:paraId="0692C406">
      <w:pPr>
        <w:spacing w:line="360" w:lineRule="auto"/>
        <w:jc w:val="left"/>
        <w:textAlignment w:val="center"/>
        <w:rPr>
          <w:color w:val="000000"/>
        </w:rPr>
      </w:pPr>
      <w:r>
        <w:rPr>
          <w:color w:val="000000"/>
        </w:rPr>
        <w:t>【小问2详解】</w:t>
      </w:r>
    </w:p>
    <w:p w14:paraId="1CEAFDCB">
      <w:pPr>
        <w:spacing w:line="360" w:lineRule="auto"/>
        <w:jc w:val="left"/>
        <w:textAlignment w:val="center"/>
        <w:rPr>
          <w:rFonts w:ascii="宋体" w:hAnsi="宋体"/>
          <w:color w:val="000000"/>
        </w:rPr>
      </w:pPr>
      <w:r>
        <w:rPr>
          <w:rFonts w:ascii="宋体" w:hAnsi="宋体"/>
          <w:color w:val="000000"/>
        </w:rPr>
        <w:t>①</w:t>
      </w:r>
      <w:r>
        <w:object>
          <v:shape id="_x0000_i1057" o:spt="75" alt="学科网(www.zxxk.com)--教育资源门户，提供试卷、教案、课件、论文、素材以及各类教学资源下载，还有大量而丰富的教学相关资讯！" type="#_x0000_t75" style="height:18pt;width:292.5pt;" o:ole="t" filled="f" o:preferrelative="t" stroked="f" coordsize="21600,21600">
            <v:path/>
            <v:fill on="f" focussize="0,0"/>
            <v:stroke on="f" joinstyle="miter"/>
            <v:imagedata r:id="rId95" o:title="eqId4d6854f0a2ac2ecc4cd55b2d4a9f1180"/>
            <o:lock v:ext="edit" aspectratio="t"/>
            <w10:wrap type="none"/>
            <w10:anchorlock/>
          </v:shape>
          <o:OLEObject Type="Embed" ProgID="Equation.DSMT4" ShapeID="_x0000_i1057" DrawAspect="Content" ObjectID="_1468075757" r:id="rId94">
            <o:LockedField>false</o:LockedField>
          </o:OLEObject>
        </w:object>
      </w:r>
      <w:r>
        <w:rPr>
          <w:rFonts w:eastAsia="Times New Roman" w:cs="Times New Roman"/>
          <w:color w:val="000000"/>
        </w:rPr>
        <w:t xml:space="preserve"> </w:t>
      </w:r>
      <w:r>
        <w:rPr>
          <w:rFonts w:ascii="宋体" w:hAnsi="宋体"/>
          <w:color w:val="000000"/>
        </w:rPr>
        <w:t>，国家规定居民生活用水中盐类物质总含量</w:t>
      </w:r>
      <w:r>
        <w:rPr>
          <w:rFonts w:eastAsia="Times New Roman" w:cs="Times New Roman"/>
          <w:color w:val="000000"/>
        </w:rPr>
        <w:t>≤500mg·L</w:t>
      </w:r>
      <w:r>
        <w:rPr>
          <w:rFonts w:eastAsia="Times New Roman" w:cs="Times New Roman"/>
          <w:color w:val="000000"/>
          <w:vertAlign w:val="superscript"/>
        </w:rPr>
        <w:t>-1</w:t>
      </w:r>
      <w:r>
        <w:rPr>
          <w:rFonts w:ascii="宋体" w:hAnsi="宋体"/>
          <w:color w:val="000000"/>
        </w:rPr>
        <w:t>，</w:t>
      </w:r>
      <w:r>
        <w:object>
          <v:shape id="_x0000_i1058" o:spt="75" alt="学科网(www.zxxk.com)--教育资源门户，提供试卷、教案、课件、论文、素材以及各类教学资源下载，还有大量而丰富的教学相关资讯！" type="#_x0000_t75" style="height:18pt;width:110.25pt;" o:ole="t" filled="f" o:preferrelative="t" stroked="f" coordsize="21600,21600">
            <v:path/>
            <v:fill on="f" focussize="0,0"/>
            <v:stroke on="f" joinstyle="miter"/>
            <v:imagedata r:id="rId97" o:title="eqId93e35e046ef4e2b0ec5eee72b931a584"/>
            <o:lock v:ext="edit" aspectratio="t"/>
            <w10:wrap type="none"/>
            <w10:anchorlock/>
          </v:shape>
          <o:OLEObject Type="Embed" ProgID="Equation.DSMT4" ShapeID="_x0000_i1058" DrawAspect="Content" ObjectID="_1468075758" r:id="rId96">
            <o:LockedField>false</o:LockedField>
          </o:OLEObject>
        </w:object>
      </w:r>
      <w:r>
        <w:rPr>
          <w:rFonts w:eastAsia="Times New Roman" w:cs="Times New Roman"/>
          <w:color w:val="000000"/>
        </w:rPr>
        <w:t xml:space="preserve"> </w:t>
      </w:r>
      <w:r>
        <w:rPr>
          <w:rFonts w:ascii="宋体" w:hAnsi="宋体"/>
          <w:color w:val="000000"/>
        </w:rPr>
        <w:t>，故达标；</w:t>
      </w:r>
    </w:p>
    <w:p w14:paraId="76476D7A">
      <w:pPr>
        <w:spacing w:line="360" w:lineRule="auto"/>
        <w:jc w:val="left"/>
        <w:textAlignment w:val="center"/>
        <w:rPr>
          <w:rFonts w:ascii="宋体" w:hAnsi="宋体"/>
          <w:color w:val="000000"/>
        </w:rPr>
      </w:pPr>
      <w:r>
        <w:rPr>
          <w:rFonts w:ascii="宋体" w:hAnsi="宋体"/>
          <w:color w:val="000000"/>
        </w:rPr>
        <w:t>②浓盐水中氯化钠的含量为</w:t>
      </w:r>
      <w:r>
        <w:rPr>
          <w:rFonts w:eastAsia="Times New Roman" w:cs="Times New Roman"/>
          <w:color w:val="000000"/>
        </w:rPr>
        <w:t>45.0 g‧L</w:t>
      </w:r>
      <w:r>
        <w:rPr>
          <w:rFonts w:eastAsia="Times New Roman" w:cs="Times New Roman"/>
          <w:color w:val="000000"/>
          <w:vertAlign w:val="superscript"/>
        </w:rPr>
        <w:t>-1</w:t>
      </w:r>
      <w:r>
        <w:rPr>
          <w:rFonts w:ascii="宋体" w:hAnsi="宋体"/>
          <w:color w:val="000000"/>
        </w:rPr>
        <w:t>，该工厂一套淡化装置每小时产生浓盐水</w:t>
      </w:r>
      <w:r>
        <w:rPr>
          <w:rFonts w:eastAsia="Times New Roman" w:cs="Times New Roman"/>
          <w:color w:val="000000"/>
        </w:rPr>
        <w:t>300L</w:t>
      </w:r>
      <w:r>
        <w:rPr>
          <w:rFonts w:ascii="宋体" w:hAnsi="宋体"/>
          <w:color w:val="000000"/>
        </w:rPr>
        <w:t>，其中含有</w:t>
      </w:r>
      <w:r>
        <w:rPr>
          <w:rFonts w:eastAsia="Times New Roman" w:cs="Times New Roman"/>
          <w:color w:val="000000"/>
        </w:rPr>
        <w:t>NaCl</w:t>
      </w:r>
      <w:r>
        <w:rPr>
          <w:rFonts w:ascii="宋体" w:hAnsi="宋体"/>
          <w:color w:val="000000"/>
        </w:rPr>
        <w:t>的</w:t>
      </w:r>
      <w:r>
        <w:object>
          <v:shape id="_x0000_i1059" o:spt="75" alt="学科网(www.zxxk.com)--教育资源门户，提供试卷、教案、课件、论文、素材以及各类教学资源下载，还有大量而丰富的教学相关资讯！" type="#_x0000_t75" style="height:33.75pt;width:132.75pt;" o:ole="t" filled="f" o:preferrelative="t" stroked="f" coordsize="21600,21600">
            <v:path/>
            <v:fill on="f" focussize="0,0"/>
            <v:stroke on="f" joinstyle="miter"/>
            <v:imagedata r:id="rId99" o:title="eqId4b56b86b3a9ded50d302979bf0c4f371"/>
            <o:lock v:ext="edit" aspectratio="t"/>
            <w10:wrap type="none"/>
            <w10:anchorlock/>
          </v:shape>
          <o:OLEObject Type="Embed" ProgID="Equation.DSMT4" ShapeID="_x0000_i1059" DrawAspect="Content" ObjectID="_1468075759" r:id="rId98">
            <o:LockedField>false</o:LockedField>
          </o:OLEObject>
        </w:object>
      </w:r>
      <w:r>
        <w:rPr>
          <w:rFonts w:eastAsia="Times New Roman" w:cs="Times New Roman"/>
          <w:color w:val="000000"/>
        </w:rPr>
        <w:t xml:space="preserve"> </w:t>
      </w:r>
      <w:r>
        <w:rPr>
          <w:rFonts w:ascii="宋体" w:hAnsi="宋体"/>
          <w:color w:val="000000"/>
        </w:rPr>
        <w:t>；</w:t>
      </w:r>
    </w:p>
    <w:p w14:paraId="799C16C8">
      <w:pPr>
        <w:spacing w:line="360" w:lineRule="auto"/>
        <w:jc w:val="left"/>
        <w:textAlignment w:val="center"/>
        <w:rPr>
          <w:color w:val="000000"/>
        </w:rPr>
      </w:pPr>
      <w:r>
        <w:rPr>
          <w:color w:val="000000"/>
        </w:rPr>
        <w:t>【小问3详解】</w:t>
      </w:r>
    </w:p>
    <w:p w14:paraId="27C3A6F0">
      <w:pPr>
        <w:spacing w:line="360" w:lineRule="auto"/>
        <w:jc w:val="left"/>
        <w:textAlignment w:val="center"/>
        <w:rPr>
          <w:rFonts w:ascii="宋体" w:hAnsi="宋体"/>
          <w:color w:val="000000"/>
        </w:rPr>
      </w:pPr>
      <w:r>
        <w:rPr>
          <w:rFonts w:ascii="宋体" w:hAnsi="宋体"/>
          <w:color w:val="000000"/>
        </w:rPr>
        <w:t>①氢氧化钙与氯化镁反应生成氢氧化镁沉淀和氯化钙，化学方程式为：</w:t>
      </w:r>
      <w:r>
        <w:object>
          <v:shape id="_x0000_i1060"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92" o:title="eqId2fec783e3343594ea5f11214832b79f3"/>
            <o:lock v:ext="edit" aspectratio="t"/>
            <w10:wrap type="none"/>
            <w10:anchorlock/>
          </v:shape>
          <o:OLEObject Type="Embed" ProgID="Equation.DSMT4" ShapeID="_x0000_i1060" DrawAspect="Content" ObjectID="_1468075760" r:id="rId100">
            <o:LockedField>false</o:LockedField>
          </o:OLEObject>
        </w:object>
      </w:r>
      <w:r>
        <w:rPr>
          <w:rFonts w:ascii="宋体" w:hAnsi="宋体"/>
          <w:color w:val="000000"/>
        </w:rPr>
        <w:t>；</w:t>
      </w:r>
    </w:p>
    <w:p w14:paraId="31BF0B23">
      <w:pPr>
        <w:spacing w:line="360" w:lineRule="auto"/>
        <w:jc w:val="left"/>
        <w:textAlignment w:val="center"/>
        <w:rPr>
          <w:rFonts w:ascii="宋体" w:hAnsi="宋体"/>
          <w:color w:val="000000"/>
        </w:rPr>
      </w:pPr>
      <w:r>
        <w:rPr>
          <w:rFonts w:ascii="宋体" w:hAnsi="宋体"/>
          <w:color w:val="000000"/>
        </w:rPr>
        <w:t>②浓盐水经过步骤</w:t>
      </w:r>
      <w:r>
        <w:rPr>
          <w:rFonts w:eastAsia="Times New Roman" w:cs="Times New Roman"/>
          <w:color w:val="000000"/>
        </w:rPr>
        <w:t>1</w:t>
      </w:r>
      <w:r>
        <w:rPr>
          <w:rFonts w:ascii="宋体" w:hAnsi="宋体"/>
          <w:color w:val="000000"/>
        </w:rPr>
        <w:t>将浓盐水中的镁离子全部转化为沉淀，步骤</w:t>
      </w:r>
      <w:r>
        <w:rPr>
          <w:rFonts w:eastAsia="Times New Roman" w:cs="Times New Roman"/>
          <w:color w:val="000000"/>
        </w:rPr>
        <w:t>2</w:t>
      </w:r>
      <w:r>
        <w:rPr>
          <w:rFonts w:ascii="宋体" w:hAnsi="宋体"/>
          <w:color w:val="000000"/>
        </w:rPr>
        <w:t>是将氢氧化镁沉淀全部转化为氯化镁，设计这两步的目的是减少镁的损失；</w:t>
      </w:r>
    </w:p>
    <w:p w14:paraId="58A96648">
      <w:pPr>
        <w:spacing w:line="360" w:lineRule="auto"/>
        <w:jc w:val="left"/>
        <w:textAlignment w:val="center"/>
        <w:rPr>
          <w:rFonts w:ascii="宋体" w:hAnsi="宋体"/>
          <w:color w:val="000000"/>
        </w:rPr>
      </w:pPr>
      <w:r>
        <w:rPr>
          <w:rFonts w:ascii="宋体" w:hAnsi="宋体"/>
          <w:color w:val="000000"/>
        </w:rPr>
        <w:t>③图中涉及的化学反应有：</w:t>
      </w:r>
      <w:r>
        <w:object>
          <v:shape id="_x0000_i1061"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92" o:title="eqId2fec783e3343594ea5f11214832b79f3"/>
            <o:lock v:ext="edit" aspectratio="t"/>
            <w10:wrap type="none"/>
            <w10:anchorlock/>
          </v:shape>
          <o:OLEObject Type="Embed" ProgID="Equation.DSMT4" ShapeID="_x0000_i1061" DrawAspect="Content" ObjectID="_1468075761" r:id="rId101">
            <o:LockedField>false</o:LockedField>
          </o:OLEObject>
        </w:object>
      </w:r>
      <w:r>
        <w:rPr>
          <w:rFonts w:ascii="宋体" w:hAnsi="宋体"/>
          <w:color w:val="000000"/>
        </w:rPr>
        <w:t>、</w:t>
      </w:r>
      <w:r>
        <w:object>
          <v:shape id="_x0000_i1062" o:spt="75" alt="学科网(www.zxxk.com)--教育资源门户，提供试卷、教案、课件、论文、素材以及各类教学资源下载，还有大量而丰富的教学相关资讯！" type="#_x0000_t75" style="height:18pt;width:161.25pt;" o:ole="t" filled="f" o:preferrelative="t" stroked="f" coordsize="21600,21600">
            <v:path/>
            <v:fill on="f" focussize="0,0"/>
            <v:stroke on="f" joinstyle="miter"/>
            <v:imagedata r:id="rId103" o:title="eqIdb20368e8dfc62fc152b731d538a29d0f"/>
            <o:lock v:ext="edit" aspectratio="t"/>
            <w10:wrap type="none"/>
            <w10:anchorlock/>
          </v:shape>
          <o:OLEObject Type="Embed" ProgID="Equation.DSMT4" ShapeID="_x0000_i1062" DrawAspect="Content" ObjectID="_1468075762" r:id="rId102">
            <o:LockedField>false</o:LockedField>
          </o:OLEObject>
        </w:object>
      </w:r>
      <w:r>
        <w:rPr>
          <w:rFonts w:ascii="宋体" w:hAnsi="宋体"/>
          <w:color w:val="000000"/>
        </w:rPr>
        <w:t>、</w:t>
      </w:r>
      <w:r>
        <w:object>
          <v:shape id="_x0000_i1063" o:spt="75" alt="学科网(www.zxxk.com)--教育资源门户，提供试卷、教案、课件、论文、素材以及各类教学资源下载，还有大量而丰富的教学相关资讯！" type="#_x0000_t75" style="height:38.25pt;width:116.25pt;" o:ole="t" filled="f" o:preferrelative="t" stroked="f" coordsize="21600,21600">
            <v:path/>
            <v:fill on="f" focussize="0,0"/>
            <v:stroke on="f" joinstyle="miter"/>
            <v:imagedata r:id="rId105" o:title="eqId65cc7494eb40d7afc062059f35bdd9b3"/>
            <o:lock v:ext="edit" aspectratio="t"/>
            <w10:wrap type="none"/>
            <w10:anchorlock/>
          </v:shape>
          <o:OLEObject Type="Embed" ProgID="Equation.DSMT4" ShapeID="_x0000_i1063" DrawAspect="Content" ObjectID="_1468075763" r:id="rId104">
            <o:LockedField>false</o:LockedField>
          </o:OLEObject>
        </w:object>
      </w:r>
      <w:r>
        <w:rPr>
          <w:rFonts w:ascii="宋体" w:hAnsi="宋体"/>
          <w:color w:val="000000"/>
        </w:rPr>
        <w:t>、</w:t>
      </w:r>
      <w:r>
        <w:object>
          <v:shape id="_x0000_i1064" o:spt="75" alt="学科网(www.zxxk.com)--教育资源门户，提供试卷、教案、课件、论文、素材以及各类教学资源下载，还有大量而丰富的教学相关资讯！" type="#_x0000_t75" style="height:38.25pt;width:99.75pt;" o:ole="t" filled="f" o:preferrelative="t" stroked="f" coordsize="21600,21600">
            <v:path/>
            <v:fill on="f" focussize="0,0"/>
            <v:stroke on="f" joinstyle="miter"/>
            <v:imagedata r:id="rId107" o:title="eqId7e657125d1b982dacf1b4d129282b890"/>
            <o:lock v:ext="edit" aspectratio="t"/>
            <w10:wrap type="none"/>
            <w10:anchorlock/>
          </v:shape>
          <o:OLEObject Type="Embed" ProgID="Equation.DSMT4" ShapeID="_x0000_i1064" DrawAspect="Content" ObjectID="_1468075764" r:id="rId106">
            <o:LockedField>false</o:LockedField>
          </o:OLEObject>
        </w:object>
      </w:r>
      <w:r>
        <w:rPr>
          <w:rFonts w:ascii="宋体" w:hAnsi="宋体"/>
          <w:color w:val="000000"/>
        </w:rPr>
        <w:t>，反应类型分别为复分解反应、复分解反应、分解反应和化合反应，图中未涉及的反应类型为置换反应，故选</w:t>
      </w:r>
      <w:r>
        <w:rPr>
          <w:rFonts w:eastAsia="Times New Roman" w:cs="Times New Roman"/>
          <w:color w:val="000000"/>
        </w:rPr>
        <w:t>C</w:t>
      </w:r>
      <w:r>
        <w:rPr>
          <w:rFonts w:ascii="宋体" w:hAnsi="宋体"/>
          <w:color w:val="000000"/>
        </w:rPr>
        <w:t>；</w:t>
      </w:r>
    </w:p>
    <w:p w14:paraId="1FA31910">
      <w:pPr>
        <w:spacing w:line="360" w:lineRule="auto"/>
        <w:jc w:val="left"/>
        <w:textAlignment w:val="center"/>
        <w:rPr>
          <w:rFonts w:ascii="宋体" w:hAnsi="宋体"/>
          <w:color w:val="000000"/>
        </w:rPr>
      </w:pPr>
      <w:r>
        <w:rPr>
          <w:rFonts w:ascii="宋体" w:hAnsi="宋体"/>
          <w:color w:val="000000"/>
        </w:rPr>
        <w:t>④镁在空气中燃烧发出耀眼白光，依据此现象可用镁制作照明弹。</w:t>
      </w:r>
    </w:p>
    <w:p w14:paraId="5EFCFBF0">
      <w:pPr>
        <w:spacing w:line="360" w:lineRule="auto"/>
        <w:jc w:val="left"/>
        <w:textAlignment w:val="center"/>
        <w:rPr>
          <w:rFonts w:ascii="宋体" w:hAnsi="宋体"/>
          <w:color w:val="000000"/>
        </w:rPr>
      </w:pPr>
      <w:r>
        <w:rPr>
          <w:color w:val="000000"/>
        </w:rPr>
        <w:t xml:space="preserve">25. </w:t>
      </w:r>
      <w:r>
        <w:rPr>
          <w:rFonts w:ascii="宋体" w:hAnsi="宋体"/>
          <w:color w:val="000000"/>
        </w:rPr>
        <w:t>电石渣［主要成分为</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，还含有</w:t>
      </w:r>
      <w:r>
        <w:rPr>
          <w:rFonts w:eastAsia="Times New Roman" w:cs="Times New Roman"/>
          <w:color w:val="000000"/>
        </w:rPr>
        <w:t>MgO</w:t>
      </w:r>
      <w:r>
        <w:rPr>
          <w:rFonts w:ascii="宋体" w:hAnsi="宋体"/>
          <w:color w:val="000000"/>
        </w:rPr>
        <w:t>等杂质］是一种工业废渣，以它为原料可生产纳米碳酸钙，制备方案如下：</w:t>
      </w:r>
    </w:p>
    <w:p w14:paraId="74BEC60E">
      <w:pPr>
        <w:spacing w:line="360" w:lineRule="auto"/>
        <w:jc w:val="left"/>
        <w:textAlignment w:val="center"/>
        <w:rPr>
          <w:color w:val="000000"/>
        </w:rPr>
      </w:pPr>
      <w:r>
        <w:rPr>
          <w:rFonts w:ascii="宋体" w:hAnsi="宋体"/>
          <w:color w:val="000000"/>
        </w:rPr>
        <w:drawing>
          <wp:inline distT="0" distB="0" distL="114300" distR="114300">
            <wp:extent cx="5238750" cy="1304925"/>
            <wp:effectExtent l="0" t="0" r="0" b="9525"/>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108" cstate="print"/>
                    <a:stretch>
                      <a:fillRect/>
                    </a:stretch>
                  </pic:blipFill>
                  <pic:spPr>
                    <a:xfrm>
                      <a:off x="0" y="0"/>
                      <a:ext cx="5238750" cy="1305187"/>
                    </a:xfrm>
                    <a:prstGeom prst="rect">
                      <a:avLst/>
                    </a:prstGeom>
                  </pic:spPr>
                </pic:pic>
              </a:graphicData>
            </a:graphic>
          </wp:inline>
        </w:drawing>
      </w:r>
    </w:p>
    <w:p w14:paraId="39013751">
      <w:pPr>
        <w:spacing w:line="360" w:lineRule="auto"/>
        <w:jc w:val="left"/>
        <w:textAlignment w:val="center"/>
        <w:rPr>
          <w:rFonts w:ascii="宋体" w:hAnsi="宋体"/>
          <w:color w:val="000000"/>
        </w:rPr>
      </w:pPr>
      <w:r>
        <w:rPr>
          <w:rFonts w:ascii="宋体" w:hAnsi="宋体"/>
          <w:color w:val="000000"/>
        </w:rPr>
        <w:t>已知：①</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溶液显酸性；</w:t>
      </w:r>
    </w:p>
    <w:p w14:paraId="69F881EB">
      <w:pPr>
        <w:spacing w:line="360" w:lineRule="auto"/>
        <w:jc w:val="left"/>
        <w:textAlignment w:val="center"/>
        <w:rPr>
          <w:rFonts w:ascii="宋体" w:hAnsi="宋体"/>
          <w:color w:val="000000"/>
        </w:rPr>
      </w:pPr>
      <w:r>
        <w:rPr>
          <w:rFonts w:ascii="宋体" w:hAnsi="宋体"/>
          <w:color w:val="000000"/>
        </w:rPr>
        <w:t>②“浸取”时的主要反应为</w:t>
      </w:r>
      <w:r>
        <w:object>
          <v:shape id="_x0000_i1065" o:spt="75" alt="学科网(www.zxxk.com)--教育资源门户，提供试卷、教案、课件、论文、素材以及各类教学资源下载，还有大量而丰富的教学相关资讯！" type="#_x0000_t75" style="height:18pt;width:191.25pt;" o:ole="t" filled="f" o:preferrelative="t" stroked="f" coordsize="21600,21600">
            <v:path/>
            <v:fill on="f" focussize="0,0"/>
            <v:stroke on="f" joinstyle="miter"/>
            <v:imagedata r:id="rId110" o:title="eqId839a0cbb2af4c7f729eadca23c326560"/>
            <o:lock v:ext="edit" aspectratio="t"/>
            <w10:wrap type="none"/>
            <w10:anchorlock/>
          </v:shape>
          <o:OLEObject Type="Embed" ProgID="Equation.DSMT4" ShapeID="_x0000_i1065" DrawAspect="Content" ObjectID="_1468075765" r:id="rId109">
            <o:LockedField>false</o:LockedField>
          </o:OLEObject>
        </w:object>
      </w:r>
      <w:r>
        <w:rPr>
          <w:rFonts w:ascii="宋体" w:hAnsi="宋体"/>
          <w:color w:val="000000"/>
        </w:rPr>
        <w:t>；</w:t>
      </w:r>
    </w:p>
    <w:p w14:paraId="2DCDCE59">
      <w:pPr>
        <w:spacing w:line="360" w:lineRule="auto"/>
        <w:jc w:val="left"/>
        <w:textAlignment w:val="center"/>
        <w:rPr>
          <w:rFonts w:ascii="宋体" w:hAnsi="宋体"/>
          <w:color w:val="000000"/>
        </w:rPr>
      </w:pPr>
      <w:r>
        <w:rPr>
          <w:rFonts w:ascii="宋体" w:hAnsi="宋体"/>
          <w:color w:val="000000"/>
        </w:rPr>
        <w:t>③“碳化”时的主要反应为</w:t>
      </w:r>
      <w:r>
        <w:object>
          <v:shape id="_x0000_i1066" o:spt="75" alt="学科网(www.zxxk.com)--教育资源门户，提供试卷、教案、课件、论文、素材以及各类教学资源下载，还有大量而丰富的教学相关资讯！" type="#_x0000_t75" style="height:18.75pt;width:252pt;" o:ole="t" filled="f" o:preferrelative="t" stroked="f" coordsize="21600,21600">
            <v:path/>
            <v:fill on="f" focussize="0,0"/>
            <v:stroke on="f" joinstyle="miter"/>
            <v:imagedata r:id="rId112" o:title="eqIdd6f4584306328f0ea51968dd22e492b6"/>
            <o:lock v:ext="edit" aspectratio="t"/>
            <w10:wrap type="none"/>
            <w10:anchorlock/>
          </v:shape>
          <o:OLEObject Type="Embed" ProgID="Equation.DSMT4" ShapeID="_x0000_i1066" DrawAspect="Content" ObjectID="_1468075766" r:id="rId111">
            <o:LockedField>false</o:LockedField>
          </o:OLEObject>
        </w:object>
      </w:r>
      <w:r>
        <w:rPr>
          <w:rFonts w:ascii="宋体" w:hAnsi="宋体"/>
          <w:color w:val="000000"/>
        </w:rPr>
        <w:t>。</w:t>
      </w:r>
    </w:p>
    <w:p w14:paraId="11BEC6DA">
      <w:pPr>
        <w:spacing w:line="360" w:lineRule="auto"/>
        <w:jc w:val="left"/>
        <w:textAlignment w:val="center"/>
        <w:rPr>
          <w:rFonts w:ascii="宋体" w:hAnsi="宋体"/>
          <w:color w:val="000000"/>
        </w:rPr>
      </w:pPr>
      <w:r>
        <w:rPr>
          <w:rFonts w:ascii="宋体" w:hAnsi="宋体"/>
          <w:color w:val="000000"/>
        </w:rPr>
        <w:t>（1）电石渣久置在空气中会产生一定量的碱式碳酸钙［</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eastAsia="Times New Roman" w:cs="Times New Roman"/>
          <w:i/>
          <w:color w:val="000000"/>
          <w:vertAlign w:val="subscript"/>
        </w:rPr>
        <w:t>n</w:t>
      </w:r>
      <w:r>
        <w:rPr>
          <w:rFonts w:ascii="宋体" w:hAnsi="宋体"/>
          <w:color w:val="000000"/>
        </w:rPr>
        <w:t>］，化学式中的</w:t>
      </w:r>
      <w:r>
        <w:rPr>
          <w:rFonts w:eastAsia="Times New Roman" w:cs="Times New Roman"/>
          <w:i/>
          <w:color w:val="000000"/>
        </w:rPr>
        <w:t>n</w:t>
      </w:r>
      <w:r>
        <w:rPr>
          <w:rFonts w:ascii="宋体" w:hAnsi="宋体"/>
          <w:color w:val="000000"/>
        </w:rPr>
        <w:t>为_______。</w:t>
      </w:r>
    </w:p>
    <w:p w14:paraId="79859F31">
      <w:pPr>
        <w:spacing w:line="360" w:lineRule="auto"/>
        <w:jc w:val="left"/>
        <w:textAlignment w:val="center"/>
        <w:rPr>
          <w:rFonts w:ascii="宋体" w:hAnsi="宋体"/>
          <w:color w:val="000000"/>
        </w:rPr>
      </w:pPr>
      <w:r>
        <w:rPr>
          <w:rFonts w:ascii="宋体" w:hAnsi="宋体"/>
          <w:color w:val="000000"/>
        </w:rPr>
        <w:t>（2）用不同质量分数的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溶液浸取电石渣时，</w:t>
      </w:r>
      <w:r>
        <w:rPr>
          <w:rFonts w:eastAsia="Times New Roman" w:cs="Times New Roman"/>
          <w:color w:val="000000"/>
        </w:rPr>
        <w:t>Ca</w:t>
      </w:r>
      <w:r>
        <w:rPr>
          <w:rFonts w:ascii="宋体" w:hAnsi="宋体"/>
          <w:color w:val="000000"/>
        </w:rPr>
        <w:t>元素提取率和</w:t>
      </w:r>
      <w:r>
        <w:rPr>
          <w:rFonts w:eastAsia="Times New Roman" w:cs="Times New Roman"/>
          <w:color w:val="000000"/>
        </w:rPr>
        <w:t>Mg</w:t>
      </w:r>
      <w:r>
        <w:rPr>
          <w:rFonts w:ascii="宋体" w:hAnsi="宋体"/>
          <w:color w:val="000000"/>
        </w:rPr>
        <w:t>元素去除率的数值如图所示，你认为较适宜的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质量分数是_______。</w:t>
      </w:r>
    </w:p>
    <w:p w14:paraId="57C64378">
      <w:pPr>
        <w:spacing w:line="360" w:lineRule="auto"/>
        <w:jc w:val="left"/>
        <w:textAlignment w:val="center"/>
        <w:rPr>
          <w:color w:val="000000"/>
        </w:rPr>
      </w:pPr>
      <w:r>
        <w:rPr>
          <w:rFonts w:ascii="宋体" w:hAnsi="宋体"/>
          <w:color w:val="000000"/>
        </w:rPr>
        <w:drawing>
          <wp:inline distT="0" distB="0" distL="114300" distR="114300">
            <wp:extent cx="3105150" cy="19050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3" cstate="print"/>
                    <a:stretch>
                      <a:fillRect/>
                    </a:stretch>
                  </pic:blipFill>
                  <pic:spPr>
                    <a:xfrm>
                      <a:off x="0" y="0"/>
                      <a:ext cx="3105150" cy="1905000"/>
                    </a:xfrm>
                    <a:prstGeom prst="rect">
                      <a:avLst/>
                    </a:prstGeom>
                  </pic:spPr>
                </pic:pic>
              </a:graphicData>
            </a:graphic>
          </wp:inline>
        </w:drawing>
      </w:r>
    </w:p>
    <w:p w14:paraId="1B7B70C4">
      <w:pPr>
        <w:spacing w:line="360" w:lineRule="auto"/>
        <w:jc w:val="left"/>
        <w:textAlignment w:val="center"/>
        <w:rPr>
          <w:rFonts w:ascii="宋体" w:hAnsi="宋体"/>
          <w:color w:val="000000"/>
        </w:rPr>
      </w:pPr>
      <w:r>
        <w:rPr>
          <w:rFonts w:ascii="宋体" w:hAnsi="宋体"/>
          <w:color w:val="000000"/>
        </w:rPr>
        <w:t>（3）浸取时，向浸取液中滴加氨水调节</w:t>
      </w:r>
      <w:r>
        <w:rPr>
          <w:rFonts w:eastAsia="Times New Roman" w:cs="Times New Roman"/>
          <w:color w:val="000000"/>
        </w:rPr>
        <w:t>pH</w:t>
      </w:r>
      <w:r>
        <w:rPr>
          <w:rFonts w:ascii="宋体" w:hAnsi="宋体"/>
          <w:color w:val="000000"/>
        </w:rPr>
        <w:t>，将镁元素全部沉淀，则操作</w:t>
      </w:r>
      <w:r>
        <w:rPr>
          <w:rFonts w:eastAsia="Times New Roman" w:cs="Times New Roman"/>
          <w:color w:val="000000"/>
        </w:rPr>
        <w:t>1</w:t>
      </w:r>
      <w:r>
        <w:rPr>
          <w:rFonts w:ascii="宋体" w:hAnsi="宋体"/>
          <w:color w:val="000000"/>
        </w:rPr>
        <w:t>为_______</w:t>
      </w:r>
      <w:r>
        <w:rPr>
          <w:rFonts w:eastAsia="Times New Roman" w:cs="Times New Roman"/>
          <w:color w:val="000000"/>
        </w:rPr>
        <w:t>(</w:t>
      </w:r>
      <w:r>
        <w:rPr>
          <w:rFonts w:ascii="宋体" w:hAnsi="宋体"/>
          <w:color w:val="000000"/>
        </w:rPr>
        <w:t>填操作名称</w:t>
      </w:r>
      <w:r>
        <w:rPr>
          <w:rFonts w:eastAsia="Times New Roman" w:cs="Times New Roman"/>
          <w:color w:val="000000"/>
        </w:rPr>
        <w:t>)</w:t>
      </w:r>
      <w:r>
        <w:rPr>
          <w:rFonts w:ascii="宋体" w:hAnsi="宋体"/>
          <w:color w:val="000000"/>
        </w:rPr>
        <w:t>。</w:t>
      </w:r>
    </w:p>
    <w:p w14:paraId="40490943">
      <w:pPr>
        <w:spacing w:line="360" w:lineRule="auto"/>
        <w:jc w:val="left"/>
        <w:textAlignment w:val="center"/>
        <w:rPr>
          <w:rFonts w:ascii="宋体" w:hAnsi="宋体"/>
          <w:color w:val="000000"/>
        </w:rPr>
      </w:pPr>
      <w:r>
        <w:rPr>
          <w:rFonts w:ascii="宋体" w:hAnsi="宋体"/>
          <w:color w:val="000000"/>
        </w:rPr>
        <w:t>（4）工业上将操作</w:t>
      </w:r>
      <w:r>
        <w:rPr>
          <w:rFonts w:eastAsia="Times New Roman" w:cs="Times New Roman"/>
          <w:color w:val="000000"/>
        </w:rPr>
        <w:t>1</w:t>
      </w:r>
      <w:r>
        <w:rPr>
          <w:rFonts w:ascii="宋体" w:hAnsi="宋体"/>
          <w:color w:val="000000"/>
        </w:rPr>
        <w:t>所得溶液碱化后，进行喷雾碳化，碳化塔的构造如图所示，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从_______处通入</w:t>
      </w:r>
      <w:r>
        <w:rPr>
          <w:rFonts w:eastAsia="Times New Roman" w:cs="Times New Roman"/>
          <w:color w:val="000000"/>
        </w:rPr>
        <w:t>(</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r>
        <w:rPr>
          <w:rFonts w:eastAsia="Times New Roman" w:cs="Times New Roman"/>
          <w:color w:val="000000"/>
        </w:rPr>
        <w:t>)</w:t>
      </w:r>
      <w:r>
        <w:rPr>
          <w:rFonts w:ascii="宋体" w:hAnsi="宋体"/>
          <w:color w:val="000000"/>
        </w:rPr>
        <w:t>，其目的是_______。</w:t>
      </w:r>
    </w:p>
    <w:p w14:paraId="27ADF575">
      <w:pPr>
        <w:spacing w:line="360" w:lineRule="auto"/>
        <w:jc w:val="left"/>
        <w:textAlignment w:val="center"/>
        <w:rPr>
          <w:color w:val="000000"/>
        </w:rPr>
      </w:pPr>
      <w:r>
        <w:rPr>
          <w:rFonts w:ascii="宋体" w:hAnsi="宋体"/>
          <w:color w:val="000000"/>
        </w:rPr>
        <w:drawing>
          <wp:inline distT="0" distB="0" distL="114300" distR="114300">
            <wp:extent cx="2009775" cy="1952625"/>
            <wp:effectExtent l="0" t="0" r="9525" b="9525"/>
            <wp:docPr id="100032" name="图片 1000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学科网(www.zxxk.com)--教育资源门户，提供试卷、教案、课件、论文、素材以及各类教学资源下载，还有大量而丰富的教学相关资讯！"/>
                    <pic:cNvPicPr>
                      <a:picLocks noChangeAspect="1"/>
                    </pic:cNvPicPr>
                  </pic:nvPicPr>
                  <pic:blipFill>
                    <a:blip r:embed="rId114" cstate="print"/>
                    <a:stretch>
                      <a:fillRect/>
                    </a:stretch>
                  </pic:blipFill>
                  <pic:spPr>
                    <a:xfrm>
                      <a:off x="0" y="0"/>
                      <a:ext cx="2009775" cy="1952625"/>
                    </a:xfrm>
                    <a:prstGeom prst="rect">
                      <a:avLst/>
                    </a:prstGeom>
                  </pic:spPr>
                </pic:pic>
              </a:graphicData>
            </a:graphic>
          </wp:inline>
        </w:drawing>
      </w:r>
    </w:p>
    <w:p w14:paraId="21FCD005">
      <w:pPr>
        <w:spacing w:line="360" w:lineRule="auto"/>
        <w:jc w:val="left"/>
        <w:textAlignment w:val="center"/>
        <w:rPr>
          <w:rFonts w:ascii="宋体" w:hAnsi="宋体"/>
          <w:color w:val="000000"/>
        </w:rPr>
      </w:pPr>
      <w:r>
        <w:rPr>
          <w:rFonts w:ascii="宋体" w:hAnsi="宋体"/>
          <w:color w:val="000000"/>
        </w:rPr>
        <w:t>（5）测得不同温度下碳化反应所需时间如下表</w:t>
      </w:r>
      <w:r>
        <w:rPr>
          <w:rFonts w:eastAsia="Times New Roman" w:cs="Times New Roman"/>
          <w:color w:val="000000"/>
        </w:rPr>
        <w:t>(</w:t>
      </w:r>
      <w:r>
        <w:rPr>
          <w:rFonts w:ascii="宋体" w:hAnsi="宋体"/>
          <w:color w:val="000000"/>
        </w:rPr>
        <w:t>其他条件相同</w:t>
      </w:r>
      <w:r>
        <w:rPr>
          <w:rFonts w:eastAsia="Times New Roman" w:cs="Times New Roman"/>
          <w:color w:val="000000"/>
        </w:rPr>
        <w:t>)</w:t>
      </w:r>
      <w:r>
        <w:rPr>
          <w:rFonts w:ascii="宋体" w:hAnsi="宋体"/>
          <w:color w:val="000000"/>
        </w:rPr>
        <w:t>：</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9"/>
        <w:gridCol w:w="3763"/>
        <w:gridCol w:w="3763"/>
      </w:tblGrid>
      <w:tr w14:paraId="61A1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447B1D">
            <w:pPr>
              <w:spacing w:line="360" w:lineRule="auto"/>
              <w:jc w:val="left"/>
              <w:textAlignment w:val="center"/>
              <w:rPr>
                <w:rFonts w:ascii="宋体" w:hAnsi="宋体"/>
                <w:color w:val="000000"/>
              </w:rPr>
            </w:pPr>
            <w:r>
              <w:rPr>
                <w:rFonts w:ascii="宋体" w:hAnsi="宋体"/>
                <w:color w:val="000000"/>
              </w:rP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74702F">
            <w:pPr>
              <w:spacing w:line="360" w:lineRule="auto"/>
              <w:jc w:val="left"/>
              <w:textAlignment w:val="center"/>
              <w:rPr>
                <w:rFonts w:eastAsia="Times New Roman" w:cs="Times New Roman"/>
                <w:color w:val="000000"/>
              </w:rPr>
            </w:pPr>
            <w:r>
              <w:rPr>
                <w:rFonts w:ascii="宋体" w:hAnsi="宋体"/>
                <w:color w:val="000000"/>
              </w:rPr>
              <w:t>反应液浑浊所需时间</w:t>
            </w:r>
            <w:r>
              <w:rPr>
                <w:rFonts w:eastAsia="Times New Roman" w:cs="Times New Roman"/>
                <w:color w:val="000000"/>
              </w:rPr>
              <w:t>(</w:t>
            </w:r>
            <w:r>
              <w:rPr>
                <w:rFonts w:ascii="宋体" w:hAnsi="宋体"/>
                <w:color w:val="000000"/>
              </w:rPr>
              <w:t>单位：秒</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AD40A">
            <w:pPr>
              <w:spacing w:line="360" w:lineRule="auto"/>
              <w:jc w:val="left"/>
              <w:textAlignment w:val="center"/>
              <w:rPr>
                <w:rFonts w:eastAsia="Times New Roman" w:cs="Times New Roman"/>
                <w:color w:val="000000"/>
              </w:rPr>
            </w:pPr>
            <w:r>
              <w:rPr>
                <w:rFonts w:ascii="宋体" w:hAnsi="宋体"/>
                <w:color w:val="000000"/>
              </w:rPr>
              <w:t>反应完全所需时间</w:t>
            </w:r>
            <w:r>
              <w:rPr>
                <w:rFonts w:eastAsia="Times New Roman" w:cs="Times New Roman"/>
                <w:color w:val="000000"/>
              </w:rPr>
              <w:t>(</w:t>
            </w:r>
            <w:r>
              <w:rPr>
                <w:rFonts w:ascii="宋体" w:hAnsi="宋体"/>
                <w:color w:val="000000"/>
              </w:rPr>
              <w:t>单位：分钟</w:t>
            </w:r>
            <w:r>
              <w:rPr>
                <w:rFonts w:eastAsia="Times New Roman" w:cs="Times New Roman"/>
                <w:color w:val="000000"/>
              </w:rPr>
              <w:t>)</w:t>
            </w:r>
          </w:p>
        </w:tc>
      </w:tr>
      <w:tr w14:paraId="5DCB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9CB29">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52477C">
            <w:pPr>
              <w:spacing w:line="360" w:lineRule="auto"/>
              <w:jc w:val="left"/>
              <w:textAlignment w:val="center"/>
              <w:rPr>
                <w:rFonts w:eastAsia="Times New Roman" w:cs="Times New Roman"/>
                <w:color w:val="000000"/>
              </w:rPr>
            </w:pPr>
            <w:r>
              <w:rPr>
                <w:rFonts w:eastAsia="Times New Roman" w:cs="Times New Roman"/>
                <w:color w:val="000000"/>
              </w:rPr>
              <w:t>480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97DD7B">
            <w:pPr>
              <w:spacing w:line="360" w:lineRule="auto"/>
              <w:jc w:val="left"/>
              <w:textAlignment w:val="center"/>
              <w:rPr>
                <w:rFonts w:eastAsia="Times New Roman" w:cs="Times New Roman"/>
                <w:color w:val="000000"/>
              </w:rPr>
            </w:pPr>
            <w:r>
              <w:rPr>
                <w:rFonts w:eastAsia="Times New Roman" w:cs="Times New Roman"/>
                <w:color w:val="000000"/>
              </w:rPr>
              <w:t>&gt;180</w:t>
            </w:r>
          </w:p>
        </w:tc>
      </w:tr>
      <w:tr w14:paraId="4D32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122979">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163D83">
            <w:pPr>
              <w:spacing w:line="360" w:lineRule="auto"/>
              <w:jc w:val="left"/>
              <w:textAlignment w:val="center"/>
              <w:rPr>
                <w:rFonts w:eastAsia="Times New Roman" w:cs="Times New Roman"/>
                <w:color w:val="000000"/>
              </w:rPr>
            </w:pPr>
            <w:r>
              <w:rPr>
                <w:rFonts w:eastAsia="Times New Roman" w:cs="Times New Roman"/>
                <w:color w:val="000000"/>
              </w:rPr>
              <w:t>120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BA141">
            <w:pPr>
              <w:spacing w:line="360" w:lineRule="auto"/>
              <w:jc w:val="left"/>
              <w:textAlignment w:val="center"/>
              <w:rPr>
                <w:rFonts w:eastAsia="Times New Roman" w:cs="Times New Roman"/>
                <w:color w:val="000000"/>
              </w:rPr>
            </w:pPr>
            <w:r>
              <w:rPr>
                <w:rFonts w:eastAsia="Times New Roman" w:cs="Times New Roman"/>
                <w:color w:val="000000"/>
              </w:rPr>
              <w:t>180</w:t>
            </w:r>
          </w:p>
        </w:tc>
      </w:tr>
      <w:tr w14:paraId="2F2C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D26BCF">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F5302">
            <w:pPr>
              <w:spacing w:line="360" w:lineRule="auto"/>
              <w:jc w:val="left"/>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DD3ADB">
            <w:pPr>
              <w:spacing w:line="360" w:lineRule="auto"/>
              <w:jc w:val="left"/>
              <w:textAlignment w:val="center"/>
              <w:rPr>
                <w:rFonts w:eastAsia="Times New Roman" w:cs="Times New Roman"/>
                <w:color w:val="000000"/>
              </w:rPr>
            </w:pPr>
            <w:r>
              <w:rPr>
                <w:rFonts w:eastAsia="Times New Roman" w:cs="Times New Roman"/>
                <w:color w:val="000000"/>
              </w:rPr>
              <w:t>50</w:t>
            </w:r>
          </w:p>
        </w:tc>
      </w:tr>
      <w:tr w14:paraId="66F7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B84790">
            <w:pPr>
              <w:spacing w:line="360" w:lineRule="auto"/>
              <w:jc w:val="left"/>
              <w:textAlignment w:val="center"/>
              <w:rPr>
                <w:rFonts w:eastAsia="Times New Roman" w:cs="Times New Roman"/>
                <w:color w:val="000000"/>
              </w:rPr>
            </w:pPr>
            <w:r>
              <w:rPr>
                <w:rFonts w:eastAsia="Times New Roman" w:cs="Times New Roman"/>
                <w:color w:val="000000"/>
              </w:rPr>
              <w:t>80℃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C3A267">
            <w:pPr>
              <w:spacing w:line="360" w:lineRule="auto"/>
              <w:jc w:val="left"/>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C2F4C2">
            <w:pPr>
              <w:spacing w:line="360" w:lineRule="auto"/>
              <w:jc w:val="left"/>
              <w:textAlignment w:val="center"/>
              <w:rPr>
                <w:rFonts w:eastAsia="Times New Roman" w:cs="Times New Roman"/>
                <w:color w:val="000000"/>
              </w:rPr>
            </w:pPr>
            <w:r>
              <w:rPr>
                <w:rFonts w:eastAsia="Times New Roman" w:cs="Times New Roman"/>
                <w:color w:val="000000"/>
              </w:rPr>
              <w:t>68</w:t>
            </w:r>
          </w:p>
        </w:tc>
      </w:tr>
    </w:tbl>
    <w:p w14:paraId="2EB961A5">
      <w:pPr>
        <w:spacing w:line="360" w:lineRule="auto"/>
        <w:jc w:val="left"/>
        <w:textAlignment w:val="center"/>
        <w:rPr>
          <w:rFonts w:ascii="宋体" w:hAnsi="宋体"/>
          <w:color w:val="000000"/>
        </w:rPr>
      </w:pPr>
      <w:r>
        <w:rPr>
          <w:rFonts w:ascii="宋体" w:hAnsi="宋体"/>
          <w:color w:val="000000"/>
        </w:rPr>
        <w:t>实际碳化反应的温度采用了</w:t>
      </w:r>
      <w:r>
        <w:rPr>
          <w:rFonts w:eastAsia="Times New Roman" w:cs="Times New Roman"/>
          <w:color w:val="000000"/>
        </w:rPr>
        <w:t>60℃</w:t>
      </w:r>
      <w:r>
        <w:rPr>
          <w:rFonts w:ascii="宋体" w:hAnsi="宋体"/>
          <w:color w:val="000000"/>
        </w:rPr>
        <w:t>，温度不宜过高的原因可能是_______</w:t>
      </w:r>
      <w:r>
        <w:rPr>
          <w:rFonts w:eastAsia="Times New Roman" w:cs="Times New Roman"/>
          <w:color w:val="000000"/>
        </w:rPr>
        <w:t>(</w:t>
      </w:r>
      <w:r>
        <w:rPr>
          <w:rFonts w:ascii="宋体" w:hAnsi="宋体"/>
          <w:color w:val="000000"/>
        </w:rPr>
        <w:t>写出一条即可</w:t>
      </w:r>
      <w:r>
        <w:rPr>
          <w:rFonts w:eastAsia="Times New Roman" w:cs="Times New Roman"/>
          <w:color w:val="000000"/>
        </w:rPr>
        <w:t>)</w:t>
      </w:r>
      <w:r>
        <w:rPr>
          <w:rFonts w:ascii="宋体" w:hAnsi="宋体"/>
          <w:color w:val="000000"/>
        </w:rPr>
        <w:t>。</w:t>
      </w:r>
    </w:p>
    <w:p w14:paraId="5852B87A">
      <w:pPr>
        <w:spacing w:line="360" w:lineRule="auto"/>
        <w:jc w:val="left"/>
        <w:textAlignment w:val="center"/>
        <w:rPr>
          <w:rFonts w:ascii="宋体" w:hAnsi="宋体"/>
          <w:color w:val="000000"/>
        </w:rPr>
      </w:pPr>
      <w:r>
        <w:rPr>
          <w:rFonts w:ascii="宋体" w:hAnsi="宋体"/>
          <w:color w:val="000000"/>
        </w:rPr>
        <w:t>（6）该工艺流程的核心反应在“浸取”和“碳化”这两步，请书写由</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制备碳酸钙的总反应方程式_______。结合制备方案判断可循环利用的物质为_______。</w:t>
      </w:r>
    </w:p>
    <w:p w14:paraId="25FFAD77">
      <w:pPr>
        <w:spacing w:line="360" w:lineRule="auto"/>
        <w:jc w:val="left"/>
        <w:textAlignment w:val="center"/>
        <w:rPr>
          <w:rFonts w:ascii="宋体" w:hAnsi="宋体"/>
          <w:color w:val="000000"/>
        </w:rPr>
      </w:pPr>
      <w:r>
        <w:rPr>
          <w:rFonts w:ascii="宋体" w:hAnsi="宋体"/>
          <w:color w:val="000000"/>
        </w:rPr>
        <w:t>（7）用电石渣［</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质量分数</w:t>
      </w:r>
      <w:r>
        <w:rPr>
          <w:rFonts w:eastAsia="Times New Roman" w:cs="Times New Roman"/>
          <w:color w:val="000000"/>
        </w:rPr>
        <w:t>92.5%</w:t>
      </w:r>
      <w:r>
        <w:rPr>
          <w:rFonts w:ascii="宋体" w:hAnsi="宋体"/>
          <w:color w:val="000000"/>
        </w:rPr>
        <w:t>］制备</w:t>
      </w:r>
      <w:r>
        <w:rPr>
          <w:rFonts w:eastAsia="Times New Roman" w:cs="Times New Roman"/>
          <w:color w:val="000000"/>
        </w:rPr>
        <w:t>1tCaCO</w:t>
      </w:r>
      <w:r>
        <w:rPr>
          <w:rFonts w:eastAsia="Times New Roman" w:cs="Times New Roman"/>
          <w:color w:val="000000"/>
          <w:vertAlign w:val="subscript"/>
        </w:rPr>
        <w:t>3</w:t>
      </w:r>
      <w:r>
        <w:rPr>
          <w:rFonts w:ascii="宋体" w:hAnsi="宋体"/>
          <w:color w:val="000000"/>
        </w:rPr>
        <w:t>，计算所需电石渣的质量</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rFonts w:ascii="宋体" w:hAnsi="宋体"/>
          <w:color w:val="000000"/>
        </w:rPr>
        <w:t>。_______。</w:t>
      </w:r>
    </w:p>
    <w:p w14:paraId="42A990E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w:t>
      </w:r>
      <w:r>
        <w:rPr>
          <w:color w:val="000000"/>
        </w:rPr>
        <w:t xml:space="preserve">    （2）</w:t>
      </w:r>
      <w:r>
        <w:rPr>
          <w:rFonts w:eastAsia="Times New Roman" w:cs="Times New Roman"/>
          <w:color w:val="000000"/>
        </w:rPr>
        <w:t>10%</w:t>
      </w:r>
      <w:r>
        <w:rPr>
          <w:color w:val="000000"/>
        </w:rPr>
        <w:t xml:space="preserve">    </w:t>
      </w:r>
    </w:p>
    <w:p w14:paraId="00EE1CA3">
      <w:pPr>
        <w:spacing w:line="360" w:lineRule="auto"/>
        <w:textAlignment w:val="center"/>
        <w:rPr>
          <w:rFonts w:ascii="宋体" w:hAnsi="宋体"/>
          <w:color w:val="000000"/>
        </w:rPr>
      </w:pPr>
      <w:r>
        <w:rPr>
          <w:color w:val="000000"/>
        </w:rPr>
        <w:t>（3）</w:t>
      </w:r>
      <w:r>
        <w:rPr>
          <w:rFonts w:ascii="宋体" w:hAnsi="宋体"/>
          <w:color w:val="000000"/>
        </w:rPr>
        <w:t>过滤</w:t>
      </w:r>
      <w:r>
        <w:rPr>
          <w:color w:val="000000"/>
        </w:rPr>
        <w:t xml:space="preserve">    （4）    ①. </w:t>
      </w:r>
      <w:r>
        <w:rPr>
          <w:rFonts w:eastAsia="Times New Roman" w:cs="Times New Roman"/>
          <w:color w:val="000000"/>
        </w:rPr>
        <w:t>A</w:t>
      </w:r>
      <w:r>
        <w:rPr>
          <w:color w:val="000000"/>
        </w:rPr>
        <w:t xml:space="preserve">    ②. </w:t>
      </w:r>
      <w:r>
        <w:rPr>
          <w:rFonts w:ascii="宋体" w:hAnsi="宋体"/>
          <w:color w:val="000000"/>
        </w:rPr>
        <w:t>增大溶液与二氧化碳的接触面积，使碱化的溶液与二氧化碳充分反应</w:t>
      </w:r>
      <w:r>
        <w:rPr>
          <w:color w:val="000000"/>
        </w:rPr>
        <w:t xml:space="preserve">    </w:t>
      </w:r>
    </w:p>
    <w:p w14:paraId="26809993">
      <w:pPr>
        <w:spacing w:line="360" w:lineRule="auto"/>
        <w:textAlignment w:val="center"/>
        <w:rPr>
          <w:rFonts w:ascii="宋体" w:hAnsi="宋体"/>
          <w:color w:val="000000"/>
        </w:rPr>
      </w:pPr>
      <w:r>
        <w:rPr>
          <w:color w:val="000000"/>
        </w:rPr>
        <w:t>（5）</w:t>
      </w:r>
      <w:r>
        <w:rPr>
          <w:rFonts w:ascii="宋体" w:hAnsi="宋体"/>
          <w:color w:val="000000"/>
        </w:rPr>
        <w:t>温度越高二氧化碳的溶解度越小（或温度越高，氨水越易分解，挥发出氨气）</w:t>
      </w:r>
      <w:r>
        <w:rPr>
          <w:color w:val="000000"/>
        </w:rPr>
        <w:t xml:space="preserve">    </w:t>
      </w:r>
    </w:p>
    <w:p w14:paraId="44848BEB">
      <w:pPr>
        <w:spacing w:line="360" w:lineRule="auto"/>
        <w:textAlignment w:val="center"/>
        <w:rPr>
          <w:rFonts w:ascii="宋体" w:hAnsi="宋体"/>
          <w:color w:val="000000"/>
        </w:rPr>
      </w:pPr>
      <w:r>
        <w:rPr>
          <w:color w:val="000000"/>
        </w:rPr>
        <w:t xml:space="preserve">（6）    ①. </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②.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w:t>
      </w:r>
      <w:r>
        <w:object>
          <v:shape id="_x0000_i1067"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116" o:title="eqIdcab0be39b634e33e939081f383c1449e"/>
            <o:lock v:ext="edit" aspectratio="t"/>
            <w10:wrap type="none"/>
            <w10:anchorlock/>
          </v:shape>
          <o:OLEObject Type="Embed" ProgID="Equation.DSMT4" ShapeID="_x0000_i1067" DrawAspect="Content" ObjectID="_1468075767" r:id="rId115">
            <o:LockedField>false</o:LockedField>
          </o:OLEObject>
        </w:object>
      </w:r>
      <w:r>
        <w:rPr>
          <w:color w:val="000000"/>
        </w:rPr>
        <w:t xml:space="preserve">    </w:t>
      </w:r>
    </w:p>
    <w:p w14:paraId="6D9BD57E">
      <w:pPr>
        <w:spacing w:line="360" w:lineRule="auto"/>
        <w:textAlignment w:val="center"/>
        <w:rPr>
          <w:rFonts w:ascii="宋体" w:hAnsi="宋体"/>
          <w:color w:val="000000"/>
        </w:rPr>
      </w:pPr>
      <w:r>
        <w:rPr>
          <w:color w:val="000000"/>
        </w:rPr>
        <w:t>（7）</w:t>
      </w:r>
      <w:r>
        <w:rPr>
          <w:rFonts w:ascii="宋体" w:hAnsi="宋体"/>
          <w:color w:val="000000"/>
        </w:rPr>
        <w:t>解：设所需电石渣的质量为</w:t>
      </w:r>
      <w:r>
        <w:rPr>
          <w:rFonts w:eastAsia="Times New Roman" w:cs="Times New Roman"/>
          <w:i/>
          <w:color w:val="000000"/>
        </w:rPr>
        <w:t>x</w:t>
      </w:r>
      <w:r>
        <w:rPr>
          <w:rFonts w:ascii="宋体" w:hAnsi="宋体"/>
          <w:color w:val="000000"/>
        </w:rPr>
        <w:t>。</w:t>
      </w:r>
    </w:p>
    <w:p w14:paraId="1661BC45">
      <w:pPr>
        <w:spacing w:line="360" w:lineRule="auto"/>
        <w:jc w:val="left"/>
        <w:textAlignment w:val="center"/>
        <w:rPr>
          <w:rFonts w:ascii="宋体" w:hAnsi="宋体"/>
          <w:color w:val="000000"/>
        </w:rPr>
      </w:pPr>
      <w:r>
        <w:object>
          <v:shape id="_x0000_i1068" o:spt="75" alt="学科网(www.zxxk.com)--教育资源门户，提供试卷、教案、课件、论文、素材以及各类教学资源下载，还有大量而丰富的教学相关资讯！" type="#_x0000_t75" style="height:54pt;width:207pt;" o:ole="t" filled="f" o:preferrelative="t" stroked="f" coordsize="21600,21600">
            <v:path/>
            <v:fill on="f" focussize="0,0"/>
            <v:stroke on="f" joinstyle="miter"/>
            <v:imagedata r:id="rId118" o:title="eqId6c8e8c7c2fabff87f3394f5d610f0746"/>
            <o:lock v:ext="edit" aspectratio="t"/>
            <w10:wrap type="none"/>
            <w10:anchorlock/>
          </v:shape>
          <o:OLEObject Type="Embed" ProgID="Equation.DSMT4" ShapeID="_x0000_i1068" DrawAspect="Content" ObjectID="_1468075768" r:id="rId117">
            <o:LockedField>false</o:LockedField>
          </o:OLEObject>
        </w:object>
      </w:r>
      <w:r>
        <w:rPr>
          <w:rFonts w:ascii="宋体" w:hAnsi="宋体"/>
          <w:color w:val="000000"/>
        </w:rPr>
        <w:t xml:space="preserve"> </w:t>
      </w:r>
    </w:p>
    <w:p w14:paraId="68589F94">
      <w:pPr>
        <w:spacing w:line="360" w:lineRule="auto"/>
        <w:jc w:val="left"/>
        <w:textAlignment w:val="center"/>
        <w:rPr>
          <w:rFonts w:ascii="宋体" w:hAnsi="宋体"/>
          <w:color w:val="000000"/>
        </w:rPr>
      </w:pPr>
      <w:r>
        <w:object>
          <v:shape id="_x0000_i1069" o:spt="75" alt="学科网(www.zxxk.com)--教育资源门户，提供试卷、教案、课件、论文、素材以及各类教学资源下载，还有大量而丰富的教学相关资讯！" type="#_x0000_t75" style="height:30.75pt;width:81pt;" o:ole="t" filled="f" o:preferrelative="t" stroked="f" coordsize="21600,21600">
            <v:path/>
            <v:fill on="f" focussize="0,0"/>
            <v:stroke on="f" joinstyle="miter"/>
            <v:imagedata r:id="rId120" o:title="eqId2edcef15dcadb3a234ff3a67787b8633"/>
            <o:lock v:ext="edit" aspectratio="t"/>
            <w10:wrap type="none"/>
            <w10:anchorlock/>
          </v:shape>
          <o:OLEObject Type="Embed" ProgID="Equation.DSMT4" ShapeID="_x0000_i1069" DrawAspect="Content" ObjectID="_1468075769" r:id="rId119">
            <o:LockedField>false</o:LockedField>
          </o:OLEObject>
        </w:object>
      </w:r>
      <w:r>
        <w:rPr>
          <w:rFonts w:ascii="宋体" w:hAnsi="宋体"/>
          <w:color w:val="000000"/>
        </w:rPr>
        <w:t xml:space="preserve"> </w:t>
      </w:r>
    </w:p>
    <w:p w14:paraId="030C3A6B">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=0.8t</w:t>
      </w:r>
    </w:p>
    <w:p w14:paraId="29C54BFF">
      <w:pPr>
        <w:spacing w:line="360" w:lineRule="auto"/>
        <w:jc w:val="left"/>
        <w:textAlignment w:val="center"/>
        <w:rPr>
          <w:rFonts w:ascii="宋体" w:hAnsi="宋体"/>
          <w:color w:val="000000"/>
        </w:rPr>
      </w:pPr>
      <w:r>
        <w:rPr>
          <w:rFonts w:ascii="宋体" w:hAnsi="宋体"/>
          <w:color w:val="000000"/>
        </w:rPr>
        <w:t>答：制备</w:t>
      </w:r>
      <w:r>
        <w:rPr>
          <w:rFonts w:eastAsia="Times New Roman" w:cs="Times New Roman"/>
          <w:color w:val="000000"/>
        </w:rPr>
        <w:t>1tCaCO</w:t>
      </w:r>
      <w:r>
        <w:rPr>
          <w:rFonts w:eastAsia="Times New Roman" w:cs="Times New Roman"/>
          <w:color w:val="000000"/>
          <w:vertAlign w:val="subscript"/>
        </w:rPr>
        <w:t>3</w:t>
      </w:r>
      <w:r>
        <w:rPr>
          <w:rFonts w:ascii="宋体" w:hAnsi="宋体"/>
          <w:color w:val="000000"/>
        </w:rPr>
        <w:t>需电石渣的质量为</w:t>
      </w:r>
      <w:r>
        <w:rPr>
          <w:rFonts w:eastAsia="Times New Roman" w:cs="Times New Roman"/>
          <w:color w:val="000000"/>
        </w:rPr>
        <w:t>0.8t</w:t>
      </w:r>
      <w:r>
        <w:rPr>
          <w:rFonts w:ascii="宋体" w:hAnsi="宋体"/>
          <w:color w:val="000000"/>
        </w:rPr>
        <w:t>。</w:t>
      </w:r>
    </w:p>
    <w:p w14:paraId="20FF3D5C">
      <w:pPr>
        <w:spacing w:line="360" w:lineRule="auto"/>
        <w:textAlignment w:val="center"/>
        <w:rPr>
          <w:color w:val="000000"/>
        </w:rPr>
      </w:pPr>
      <w:r>
        <w:rPr>
          <w:color w:val="2E75B6"/>
        </w:rPr>
        <w:t>【解析】</w:t>
      </w:r>
    </w:p>
    <w:p w14:paraId="0F107871">
      <w:pPr>
        <w:spacing w:line="360" w:lineRule="auto"/>
        <w:textAlignment w:val="center"/>
        <w:rPr>
          <w:color w:val="000000"/>
        </w:rPr>
      </w:pPr>
      <w:r>
        <w:rPr>
          <w:color w:val="000000"/>
        </w:rPr>
        <w:t>【小问1详解】</w:t>
      </w:r>
    </w:p>
    <w:p w14:paraId="0BC432F4">
      <w:pPr>
        <w:spacing w:line="360" w:lineRule="auto"/>
        <w:jc w:val="left"/>
        <w:textAlignment w:val="center"/>
        <w:rPr>
          <w:rFonts w:ascii="宋体" w:hAnsi="宋体"/>
          <w:color w:val="000000"/>
        </w:rPr>
      </w:pPr>
      <w:r>
        <w:rPr>
          <w:rFonts w:ascii="宋体" w:hAnsi="宋体"/>
          <w:color w:val="000000"/>
        </w:rPr>
        <w:t>碱式碳酸钙的化学式为</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eastAsia="Times New Roman" w:cs="Times New Roman"/>
          <w:i/>
          <w:color w:val="000000"/>
          <w:vertAlign w:val="subscript"/>
        </w:rPr>
        <w:t>n</w:t>
      </w:r>
      <w:r>
        <w:rPr>
          <w:rFonts w:ascii="宋体" w:hAnsi="宋体"/>
          <w:color w:val="000000"/>
        </w:rPr>
        <w:t>，根据化合物中元素化合价的代数和为</w:t>
      </w:r>
      <w:r>
        <w:rPr>
          <w:rFonts w:eastAsia="Times New Roman" w:cs="Times New Roman"/>
          <w:color w:val="000000"/>
        </w:rPr>
        <w:t>0</w:t>
      </w:r>
      <w:r>
        <w:rPr>
          <w:rFonts w:ascii="宋体" w:hAnsi="宋体"/>
          <w:color w:val="000000"/>
        </w:rPr>
        <w:t>，钙显</w:t>
      </w:r>
      <w:r>
        <w:rPr>
          <w:rFonts w:eastAsia="Times New Roman" w:cs="Times New Roman"/>
          <w:color w:val="000000"/>
        </w:rPr>
        <w:t>+2</w:t>
      </w:r>
      <w:r>
        <w:rPr>
          <w:rFonts w:ascii="宋体" w:hAnsi="宋体"/>
          <w:color w:val="000000"/>
        </w:rPr>
        <w:t>价，氢氧根显</w:t>
      </w:r>
      <w:r>
        <w:rPr>
          <w:rFonts w:eastAsia="Times New Roman" w:cs="Times New Roman"/>
          <w:color w:val="000000"/>
        </w:rPr>
        <w:t>-1</w:t>
      </w:r>
      <w:r>
        <w:rPr>
          <w:rFonts w:ascii="宋体" w:hAnsi="宋体"/>
          <w:color w:val="000000"/>
        </w:rPr>
        <w:t>价，碳酸根显</w:t>
      </w:r>
      <w:r>
        <w:rPr>
          <w:rFonts w:eastAsia="Times New Roman" w:cs="Times New Roman"/>
          <w:color w:val="000000"/>
        </w:rPr>
        <w:t>-2</w:t>
      </w:r>
      <w:r>
        <w:rPr>
          <w:rFonts w:ascii="宋体" w:hAnsi="宋体"/>
          <w:color w:val="000000"/>
        </w:rPr>
        <w:t>价，则</w:t>
      </w:r>
      <w:r>
        <w:rPr>
          <w:rFonts w:eastAsia="Times New Roman" w:cs="Times New Roman"/>
          <w:color w:val="000000"/>
        </w:rPr>
        <w:t>(+2)×3+(-1)×2+(-2)×</w:t>
      </w:r>
      <w:r>
        <w:rPr>
          <w:rFonts w:eastAsia="Times New Roman" w:cs="Times New Roman"/>
          <w:i/>
          <w:color w:val="000000"/>
        </w:rPr>
        <w:t>n</w:t>
      </w:r>
      <w:r>
        <w:rPr>
          <w:rFonts w:eastAsia="Times New Roman" w:cs="Times New Roman"/>
          <w:color w:val="000000"/>
        </w:rPr>
        <w:t>=0</w:t>
      </w:r>
      <w:r>
        <w:rPr>
          <w:rFonts w:ascii="宋体" w:hAnsi="宋体"/>
          <w:color w:val="000000"/>
        </w:rPr>
        <w:t>，</w:t>
      </w:r>
      <w:r>
        <w:rPr>
          <w:rFonts w:eastAsia="Times New Roman" w:cs="Times New Roman"/>
          <w:i/>
          <w:color w:val="000000"/>
        </w:rPr>
        <w:t>n</w:t>
      </w:r>
      <w:r>
        <w:rPr>
          <w:rFonts w:eastAsia="Times New Roman" w:cs="Times New Roman"/>
          <w:color w:val="000000"/>
        </w:rPr>
        <w:t>=2</w:t>
      </w:r>
      <w:r>
        <w:rPr>
          <w:rFonts w:ascii="宋体" w:hAnsi="宋体"/>
          <w:color w:val="000000"/>
        </w:rPr>
        <w:t>。</w:t>
      </w:r>
    </w:p>
    <w:p w14:paraId="40B80491">
      <w:pPr>
        <w:spacing w:line="360" w:lineRule="auto"/>
        <w:jc w:val="left"/>
        <w:textAlignment w:val="center"/>
        <w:rPr>
          <w:color w:val="000000"/>
        </w:rPr>
      </w:pPr>
      <w:r>
        <w:rPr>
          <w:color w:val="000000"/>
        </w:rPr>
        <w:t>【小问2详解】</w:t>
      </w:r>
    </w:p>
    <w:p w14:paraId="58AC17B4">
      <w:pPr>
        <w:spacing w:line="360" w:lineRule="auto"/>
        <w:jc w:val="left"/>
        <w:textAlignment w:val="center"/>
        <w:rPr>
          <w:rFonts w:ascii="宋体" w:hAnsi="宋体"/>
          <w:color w:val="000000"/>
        </w:rPr>
      </w:pPr>
      <w:r>
        <w:rPr>
          <w:rFonts w:ascii="宋体" w:hAnsi="宋体"/>
          <w:color w:val="000000"/>
        </w:rPr>
        <w:t>根据图示，当用质量分数为</w:t>
      </w:r>
      <w:r>
        <w:rPr>
          <w:rFonts w:eastAsia="Times New Roman" w:cs="Times New Roman"/>
          <w:color w:val="000000"/>
        </w:rPr>
        <w:t>10%</w:t>
      </w:r>
      <w:r>
        <w:rPr>
          <w:rFonts w:ascii="宋体" w:hAnsi="宋体"/>
          <w:color w:val="000000"/>
        </w:rPr>
        <w:t>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溶液浸取电石渣时，</w:t>
      </w:r>
      <w:r>
        <w:rPr>
          <w:rFonts w:eastAsia="Times New Roman" w:cs="Times New Roman"/>
          <w:color w:val="000000"/>
        </w:rPr>
        <w:t>Ca</w:t>
      </w:r>
      <w:r>
        <w:rPr>
          <w:rFonts w:ascii="宋体" w:hAnsi="宋体"/>
          <w:color w:val="000000"/>
        </w:rPr>
        <w:t>元素提取率最高，同时</w:t>
      </w:r>
      <w:r>
        <w:rPr>
          <w:rFonts w:eastAsia="Times New Roman" w:cs="Times New Roman"/>
          <w:color w:val="000000"/>
        </w:rPr>
        <w:t>Mg</w:t>
      </w:r>
      <w:r>
        <w:rPr>
          <w:rFonts w:ascii="宋体" w:hAnsi="宋体"/>
          <w:color w:val="000000"/>
        </w:rPr>
        <w:t>元素去除率也比较高，故较适宜的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质量分数是</w:t>
      </w:r>
      <w:r>
        <w:rPr>
          <w:rFonts w:eastAsia="Times New Roman" w:cs="Times New Roman"/>
          <w:color w:val="000000"/>
        </w:rPr>
        <w:t>10%</w:t>
      </w:r>
      <w:r>
        <w:rPr>
          <w:rFonts w:ascii="宋体" w:hAnsi="宋体"/>
          <w:color w:val="000000"/>
        </w:rPr>
        <w:t>。</w:t>
      </w:r>
    </w:p>
    <w:p w14:paraId="00FE3032">
      <w:pPr>
        <w:spacing w:line="360" w:lineRule="auto"/>
        <w:jc w:val="left"/>
        <w:textAlignment w:val="center"/>
        <w:rPr>
          <w:color w:val="000000"/>
        </w:rPr>
      </w:pPr>
      <w:r>
        <w:rPr>
          <w:color w:val="000000"/>
        </w:rPr>
        <w:t>【小问3详解】</w:t>
      </w:r>
    </w:p>
    <w:p w14:paraId="5612DC50">
      <w:pPr>
        <w:spacing w:line="360" w:lineRule="auto"/>
        <w:jc w:val="left"/>
        <w:textAlignment w:val="center"/>
        <w:rPr>
          <w:rFonts w:ascii="宋体" w:hAnsi="宋体"/>
          <w:color w:val="000000"/>
        </w:rPr>
      </w:pPr>
      <w:r>
        <w:rPr>
          <w:rFonts w:ascii="宋体" w:hAnsi="宋体"/>
          <w:color w:val="000000"/>
        </w:rPr>
        <w:t>通过操作</w:t>
      </w:r>
      <w:r>
        <w:rPr>
          <w:rFonts w:eastAsia="Times New Roman" w:cs="Times New Roman"/>
          <w:color w:val="000000"/>
        </w:rPr>
        <w:t>1</w:t>
      </w:r>
      <w:r>
        <w:rPr>
          <w:rFonts w:ascii="宋体" w:hAnsi="宋体"/>
          <w:color w:val="000000"/>
        </w:rPr>
        <w:t>将镁元素产生</w:t>
      </w:r>
      <w:r>
        <w:rPr>
          <w:rFonts w:ascii="宋体" w:hAnsi="宋体"/>
          <w:color w:val="000000"/>
        </w:rPr>
        <w:drawing>
          <wp:inline distT="0" distB="0" distL="114300" distR="114300">
            <wp:extent cx="133350" cy="177800"/>
            <wp:effectExtent l="0" t="0" r="0" b="13335"/>
            <wp:docPr id="232485072" name="图片 23248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85072" name="图片 232485072"/>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沉淀与溶液分离，该操作为过滤。</w:t>
      </w:r>
    </w:p>
    <w:p w14:paraId="19B3F656">
      <w:pPr>
        <w:spacing w:line="360" w:lineRule="auto"/>
        <w:jc w:val="left"/>
        <w:textAlignment w:val="center"/>
        <w:rPr>
          <w:color w:val="000000"/>
        </w:rPr>
      </w:pPr>
      <w:r>
        <w:rPr>
          <w:color w:val="000000"/>
        </w:rPr>
        <w:t>【小问4详解】</w:t>
      </w:r>
    </w:p>
    <w:p w14:paraId="6B7B42BE">
      <w:pPr>
        <w:spacing w:line="360" w:lineRule="auto"/>
        <w:jc w:val="left"/>
        <w:textAlignment w:val="center"/>
        <w:rPr>
          <w:rFonts w:ascii="宋体" w:hAnsi="宋体"/>
          <w:color w:val="000000"/>
        </w:rPr>
      </w:pPr>
      <w:r>
        <w:rPr>
          <w:rFonts w:ascii="宋体" w:hAnsi="宋体"/>
          <w:color w:val="000000"/>
        </w:rPr>
        <w:t>根据碳化塔的结构，如果二氧化碳从顶部</w:t>
      </w:r>
      <w:r>
        <w:rPr>
          <w:rFonts w:eastAsia="Times New Roman" w:cs="Times New Roman"/>
          <w:color w:val="000000"/>
        </w:rPr>
        <w:t>B</w:t>
      </w:r>
      <w:r>
        <w:rPr>
          <w:rFonts w:ascii="宋体" w:hAnsi="宋体"/>
          <w:color w:val="000000"/>
        </w:rPr>
        <w:t>处通入，二氧化碳会从塔上部废气排出口排出，因此正确的操作是溶液从</w:t>
      </w:r>
      <w:r>
        <w:rPr>
          <w:rFonts w:eastAsia="Times New Roman" w:cs="Times New Roman"/>
          <w:color w:val="000000"/>
        </w:rPr>
        <w:t>B</w:t>
      </w:r>
      <w:r>
        <w:rPr>
          <w:rFonts w:ascii="宋体" w:hAnsi="宋体"/>
          <w:color w:val="000000"/>
        </w:rPr>
        <w:t>处以雾状喷入，二氧化碳从</w:t>
      </w:r>
      <w:r>
        <w:rPr>
          <w:rFonts w:eastAsia="Times New Roman" w:cs="Times New Roman"/>
          <w:color w:val="000000"/>
        </w:rPr>
        <w:t>A</w:t>
      </w:r>
      <w:r>
        <w:rPr>
          <w:rFonts w:ascii="宋体" w:hAnsi="宋体"/>
          <w:color w:val="000000"/>
        </w:rPr>
        <w:t>处通入，其目的是：增大溶液与二氧化碳的接触面积，使碱化的溶液与二氧化碳充分反应。</w:t>
      </w:r>
    </w:p>
    <w:p w14:paraId="025B9818">
      <w:pPr>
        <w:spacing w:line="360" w:lineRule="auto"/>
        <w:jc w:val="left"/>
        <w:textAlignment w:val="center"/>
        <w:rPr>
          <w:color w:val="000000"/>
        </w:rPr>
      </w:pPr>
      <w:r>
        <w:rPr>
          <w:color w:val="000000"/>
        </w:rPr>
        <w:t>【小问5详解】</w:t>
      </w:r>
    </w:p>
    <w:p w14:paraId="05C94A92">
      <w:pPr>
        <w:spacing w:line="360" w:lineRule="auto"/>
        <w:jc w:val="left"/>
        <w:textAlignment w:val="center"/>
        <w:rPr>
          <w:rFonts w:ascii="宋体" w:hAnsi="宋体"/>
          <w:color w:val="000000"/>
        </w:rPr>
      </w:pPr>
      <w:r>
        <w:rPr>
          <w:rFonts w:ascii="宋体" w:hAnsi="宋体"/>
          <w:color w:val="000000"/>
        </w:rPr>
        <w:t>由表可知，</w:t>
      </w:r>
      <w:r>
        <w:rPr>
          <w:rFonts w:eastAsia="Times New Roman" w:cs="Times New Roman"/>
          <w:color w:val="000000"/>
        </w:rPr>
        <w:t>60</w:t>
      </w:r>
      <w:r>
        <w:rPr>
          <w:rFonts w:ascii="宋体" w:hAnsi="宋体"/>
          <w:color w:val="000000"/>
        </w:rPr>
        <w:t>℃时完全反应所需时间最少，</w:t>
      </w:r>
      <w:r>
        <w:rPr>
          <w:rFonts w:eastAsia="Times New Roman" w:cs="Times New Roman"/>
          <w:color w:val="000000"/>
        </w:rPr>
        <w:t xml:space="preserve"> 80</w:t>
      </w:r>
      <w:r>
        <w:rPr>
          <w:rFonts w:ascii="宋体" w:hAnsi="宋体"/>
          <w:color w:val="000000"/>
        </w:rPr>
        <w:t>℃比</w:t>
      </w:r>
      <w:r>
        <w:rPr>
          <w:rFonts w:eastAsia="Times New Roman" w:cs="Times New Roman"/>
          <w:color w:val="000000"/>
        </w:rPr>
        <w:t>60</w:t>
      </w:r>
      <w:r>
        <w:rPr>
          <w:rFonts w:ascii="宋体" w:hAnsi="宋体"/>
          <w:color w:val="000000"/>
        </w:rPr>
        <w:t>℃时完全反应所需时间更多，其原因有：①二氧化碳气体的溶解度随温度的升高而减小，溶解在溶液中的二氧化碳减少，导致完全反应所需反应时间增加；②温度越高，氨水分解的速率越大，氨气挥发，溶液的碱性变弱，吸收二氧化碳的效果变差，完全反应所需的时间增加。</w:t>
      </w:r>
    </w:p>
    <w:p w14:paraId="1162C627">
      <w:pPr>
        <w:spacing w:line="360" w:lineRule="auto"/>
        <w:jc w:val="left"/>
        <w:textAlignment w:val="center"/>
        <w:rPr>
          <w:color w:val="000000"/>
        </w:rPr>
      </w:pPr>
      <w:r>
        <w:rPr>
          <w:color w:val="000000"/>
        </w:rPr>
        <w:t>【小问6详解】</w:t>
      </w:r>
    </w:p>
    <w:p w14:paraId="1AA360E6">
      <w:pPr>
        <w:spacing w:line="360" w:lineRule="auto"/>
        <w:jc w:val="left"/>
        <w:textAlignment w:val="center"/>
        <w:rPr>
          <w:rFonts w:ascii="宋体" w:hAnsi="宋体"/>
          <w:color w:val="000000"/>
        </w:rPr>
      </w:pPr>
      <w:r>
        <w:rPr>
          <w:rFonts w:ascii="宋体" w:hAnsi="宋体"/>
          <w:color w:val="000000"/>
        </w:rPr>
        <w:t>“浸取”过程中发生的反应是：</w:t>
      </w:r>
      <w:r>
        <w:object>
          <v:shape id="_x0000_i1070" o:spt="75" alt="学科网(www.zxxk.com)--教育资源门户，提供试卷、教案、课件、论文、素材以及各类教学资源下载，还有大量而丰富的教学相关资讯！" type="#_x0000_t75" style="height:18pt;width:191.25pt;" o:ole="t" filled="f" o:preferrelative="t" stroked="f" coordsize="21600,21600">
            <v:path/>
            <v:fill on="f" focussize="0,0"/>
            <v:stroke on="f" joinstyle="miter"/>
            <v:imagedata r:id="rId110" o:title="eqId839a0cbb2af4c7f729eadca23c326560"/>
            <o:lock v:ext="edit" aspectratio="t"/>
            <w10:wrap type="none"/>
            <w10:anchorlock/>
          </v:shape>
          <o:OLEObject Type="Embed" ProgID="Equation.DSMT4" ShapeID="_x0000_i1070" DrawAspect="Content" ObjectID="_1468075770" r:id="rId121">
            <o:LockedField>false</o:LockedField>
          </o:OLEObject>
        </w:object>
      </w:r>
      <w:r>
        <w:rPr>
          <w:rFonts w:ascii="宋体" w:hAnsi="宋体"/>
          <w:color w:val="000000"/>
        </w:rPr>
        <w:t>，“碳化”过程中发生的反应是：</w:t>
      </w:r>
      <w:r>
        <w:object>
          <v:shape id="_x0000_i1071" o:spt="75" alt="学科网(www.zxxk.com)--教育资源门户，提供试卷、教案、课件、论文、素材以及各类教学资源下载，还有大量而丰富的教学相关资讯！" type="#_x0000_t75" style="height:18.75pt;width:252pt;" o:ole="t" filled="f" o:preferrelative="t" stroked="f" coordsize="21600,21600">
            <v:path/>
            <v:fill on="f" focussize="0,0"/>
            <v:stroke on="f" joinstyle="miter"/>
            <v:imagedata r:id="rId112" o:title="eqIdd6f4584306328f0ea51968dd22e492b6"/>
            <o:lock v:ext="edit" aspectratio="t"/>
            <w10:wrap type="none"/>
            <w10:anchorlock/>
          </v:shape>
          <o:OLEObject Type="Embed" ProgID="Equation.DSMT4" ShapeID="_x0000_i1071" DrawAspect="Content" ObjectID="_1468075771" r:id="rId122">
            <o:LockedField>false</o:LockedField>
          </o:OLEObject>
        </w:object>
      </w:r>
      <w:r>
        <w:rPr>
          <w:rFonts w:ascii="宋体" w:hAnsi="宋体"/>
          <w:color w:val="000000"/>
        </w:rPr>
        <w:t>。将这两个反应合并，由</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制备碳酸钙的总反应方程式为：</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。该制备方案中，“浸取”时生成氨水，氨水在碱化时可循环使用，“碳化”时生成氯化铵，氯化铵在“浸取”时可循环使用。故本方案中可循环利用的物质为：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w:t>
      </w:r>
      <w:r>
        <w:object>
          <v:shape id="_x0000_i1072"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116" o:title="eqIdcab0be39b634e33e939081f383c1449e"/>
            <o:lock v:ext="edit" aspectratio="t"/>
            <w10:wrap type="none"/>
            <w10:anchorlock/>
          </v:shape>
          <o:OLEObject Type="Embed" ProgID="Equation.DSMT4" ShapeID="_x0000_i1072" DrawAspect="Content" ObjectID="_1468075772" r:id="rId123">
            <o:LockedField>false</o:LockedField>
          </o:OLEObject>
        </w:object>
      </w:r>
      <w:r>
        <w:rPr>
          <w:rFonts w:eastAsia="Times New Roman" w:cs="Times New Roman"/>
          <w:color w:val="000000"/>
        </w:rPr>
        <w:t xml:space="preserve"> (</w:t>
      </w:r>
      <w:r>
        <w:rPr>
          <w:rFonts w:ascii="宋体" w:hAnsi="宋体"/>
          <w:color w:val="000000"/>
        </w:rPr>
        <w:t>或</w:t>
      </w:r>
      <w:r>
        <w:rPr>
          <w:rFonts w:eastAsia="Times New Roman" w:cs="Times New Roman"/>
          <w:color w:val="000000"/>
        </w:rPr>
        <w:t>NH</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w:t>
      </w:r>
    </w:p>
    <w:p w14:paraId="3AC131BD">
      <w:pPr>
        <w:spacing w:line="360" w:lineRule="auto"/>
        <w:jc w:val="left"/>
        <w:textAlignment w:val="center"/>
        <w:rPr>
          <w:color w:val="000000"/>
        </w:rPr>
      </w:pPr>
      <w:r>
        <w:rPr>
          <w:color w:val="000000"/>
        </w:rPr>
        <w:t>【小问7详解】</w:t>
      </w:r>
    </w:p>
    <w:p w14:paraId="00091E5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51DD877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A78B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55BC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97F4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CF0B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B2F6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6F5E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54A4B"/>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61F1D"/>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BE5934"/>
    <w:rsid w:val="38274566"/>
    <w:rsid w:val="3BC50994"/>
    <w:rsid w:val="4C1A40E8"/>
    <w:rsid w:val="727D4F2A"/>
    <w:rsid w:val="7557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5.wmf"/><Relationship Id="rId98" Type="http://schemas.openxmlformats.org/officeDocument/2006/relationships/oleObject" Target="embeddings/oleObject35.bin"/><Relationship Id="rId97" Type="http://schemas.openxmlformats.org/officeDocument/2006/relationships/image" Target="media/image54.wmf"/><Relationship Id="rId96" Type="http://schemas.openxmlformats.org/officeDocument/2006/relationships/oleObject" Target="embeddings/oleObject34.bin"/><Relationship Id="rId95" Type="http://schemas.openxmlformats.org/officeDocument/2006/relationships/image" Target="media/image53.wmf"/><Relationship Id="rId94" Type="http://schemas.openxmlformats.org/officeDocument/2006/relationships/oleObject" Target="embeddings/oleObject33.bin"/><Relationship Id="rId93" Type="http://schemas.openxmlformats.org/officeDocument/2006/relationships/oleObject" Target="embeddings/oleObject32.bin"/><Relationship Id="rId92" Type="http://schemas.openxmlformats.org/officeDocument/2006/relationships/image" Target="media/image52.wmf"/><Relationship Id="rId91" Type="http://schemas.openxmlformats.org/officeDocument/2006/relationships/oleObject" Target="embeddings/oleObject31.bin"/><Relationship Id="rId90" Type="http://schemas.openxmlformats.org/officeDocument/2006/relationships/image" Target="media/image51.wmf"/><Relationship Id="rId9" Type="http://schemas.openxmlformats.org/officeDocument/2006/relationships/theme" Target="theme/theme1.xml"/><Relationship Id="rId89" Type="http://schemas.openxmlformats.org/officeDocument/2006/relationships/oleObject" Target="embeddings/oleObject30.bin"/><Relationship Id="rId88" Type="http://schemas.openxmlformats.org/officeDocument/2006/relationships/image" Target="media/image50.png"/><Relationship Id="rId87" Type="http://schemas.openxmlformats.org/officeDocument/2006/relationships/image" Target="media/image49.png"/><Relationship Id="rId86" Type="http://schemas.openxmlformats.org/officeDocument/2006/relationships/oleObject" Target="embeddings/oleObject29.bin"/><Relationship Id="rId85" Type="http://schemas.openxmlformats.org/officeDocument/2006/relationships/oleObject" Target="embeddings/oleObject28.bin"/><Relationship Id="rId84" Type="http://schemas.openxmlformats.org/officeDocument/2006/relationships/image" Target="media/image48.wmf"/><Relationship Id="rId83" Type="http://schemas.openxmlformats.org/officeDocument/2006/relationships/oleObject" Target="embeddings/oleObject27.bin"/><Relationship Id="rId82" Type="http://schemas.openxmlformats.org/officeDocument/2006/relationships/image" Target="media/image47.wmf"/><Relationship Id="rId81" Type="http://schemas.openxmlformats.org/officeDocument/2006/relationships/oleObject" Target="embeddings/oleObject26.bin"/><Relationship Id="rId80" Type="http://schemas.openxmlformats.org/officeDocument/2006/relationships/image" Target="media/image46.wmf"/><Relationship Id="rId8" Type="http://schemas.openxmlformats.org/officeDocument/2006/relationships/footer" Target="footer3.xml"/><Relationship Id="rId79" Type="http://schemas.openxmlformats.org/officeDocument/2006/relationships/oleObject" Target="embeddings/oleObject25.bin"/><Relationship Id="rId78" Type="http://schemas.openxmlformats.org/officeDocument/2006/relationships/image" Target="media/image45.png"/><Relationship Id="rId77" Type="http://schemas.openxmlformats.org/officeDocument/2006/relationships/image" Target="media/image44.png"/><Relationship Id="rId76" Type="http://schemas.openxmlformats.org/officeDocument/2006/relationships/image" Target="media/image43.png"/><Relationship Id="rId75" Type="http://schemas.openxmlformats.org/officeDocument/2006/relationships/image" Target="media/image42.png"/><Relationship Id="rId74" Type="http://schemas.openxmlformats.org/officeDocument/2006/relationships/image" Target="media/image41.png"/><Relationship Id="rId73" Type="http://schemas.openxmlformats.org/officeDocument/2006/relationships/image" Target="media/image40.wmf"/><Relationship Id="rId72" Type="http://schemas.openxmlformats.org/officeDocument/2006/relationships/oleObject" Target="embeddings/oleObject24.bin"/><Relationship Id="rId71" Type="http://schemas.openxmlformats.org/officeDocument/2006/relationships/image" Target="media/image39.wmf"/><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image" Target="media/image38.wmf"/><Relationship Id="rId68" Type="http://schemas.openxmlformats.org/officeDocument/2006/relationships/oleObject" Target="embeddings/oleObject22.bin"/><Relationship Id="rId67" Type="http://schemas.openxmlformats.org/officeDocument/2006/relationships/oleObject" Target="embeddings/oleObject21.bin"/><Relationship Id="rId66" Type="http://schemas.openxmlformats.org/officeDocument/2006/relationships/image" Target="media/image37.wmf"/><Relationship Id="rId65" Type="http://schemas.openxmlformats.org/officeDocument/2006/relationships/oleObject" Target="embeddings/oleObject20.bin"/><Relationship Id="rId64" Type="http://schemas.openxmlformats.org/officeDocument/2006/relationships/image" Target="media/image36.png"/><Relationship Id="rId63" Type="http://schemas.openxmlformats.org/officeDocument/2006/relationships/oleObject" Target="embeddings/oleObject19.bin"/><Relationship Id="rId62" Type="http://schemas.openxmlformats.org/officeDocument/2006/relationships/image" Target="media/image35.wmf"/><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png"/><Relationship Id="rId58" Type="http://schemas.openxmlformats.org/officeDocument/2006/relationships/image" Target="media/image32.png"/><Relationship Id="rId57" Type="http://schemas.openxmlformats.org/officeDocument/2006/relationships/image" Target="media/image31.png"/><Relationship Id="rId56" Type="http://schemas.openxmlformats.org/officeDocument/2006/relationships/oleObject" Target="embeddings/oleObject17.bin"/><Relationship Id="rId55" Type="http://schemas.openxmlformats.org/officeDocument/2006/relationships/oleObject" Target="embeddings/oleObject16.bin"/><Relationship Id="rId54" Type="http://schemas.openxmlformats.org/officeDocument/2006/relationships/oleObject" Target="embeddings/oleObject15.bin"/><Relationship Id="rId53" Type="http://schemas.openxmlformats.org/officeDocument/2006/relationships/oleObject" Target="embeddings/oleObject14.bin"/><Relationship Id="rId52" Type="http://schemas.openxmlformats.org/officeDocument/2006/relationships/oleObject" Target="embeddings/oleObject13.bin"/><Relationship Id="rId51" Type="http://schemas.openxmlformats.org/officeDocument/2006/relationships/oleObject" Target="embeddings/oleObject12.bin"/><Relationship Id="rId50" Type="http://schemas.openxmlformats.org/officeDocument/2006/relationships/image" Target="media/image30.wmf"/><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29.wmf"/><Relationship Id="rId47" Type="http://schemas.openxmlformats.org/officeDocument/2006/relationships/oleObject" Target="embeddings/oleObject10.bin"/><Relationship Id="rId46" Type="http://schemas.openxmlformats.org/officeDocument/2006/relationships/image" Target="media/image28.wmf"/><Relationship Id="rId45" Type="http://schemas.openxmlformats.org/officeDocument/2006/relationships/oleObject" Target="embeddings/oleObject9.bin"/><Relationship Id="rId44" Type="http://schemas.openxmlformats.org/officeDocument/2006/relationships/image" Target="media/image27.wmf"/><Relationship Id="rId43" Type="http://schemas.openxmlformats.org/officeDocument/2006/relationships/oleObject" Target="embeddings/oleObject8.bin"/><Relationship Id="rId42" Type="http://schemas.openxmlformats.org/officeDocument/2006/relationships/image" Target="media/image26.wmf"/><Relationship Id="rId41" Type="http://schemas.openxmlformats.org/officeDocument/2006/relationships/oleObject" Target="embeddings/oleObject7.bin"/><Relationship Id="rId40" Type="http://schemas.openxmlformats.org/officeDocument/2006/relationships/image" Target="media/image25.wmf"/><Relationship Id="rId4" Type="http://schemas.openxmlformats.org/officeDocument/2006/relationships/header" Target="header2.xml"/><Relationship Id="rId39" Type="http://schemas.openxmlformats.org/officeDocument/2006/relationships/oleObject" Target="embeddings/oleObject6.bin"/><Relationship Id="rId38" Type="http://schemas.openxmlformats.org/officeDocument/2006/relationships/image" Target="media/image24.wmf"/><Relationship Id="rId37" Type="http://schemas.openxmlformats.org/officeDocument/2006/relationships/oleObject" Target="embeddings/oleObject5.bin"/><Relationship Id="rId36" Type="http://schemas.openxmlformats.org/officeDocument/2006/relationships/image" Target="media/image23.png"/><Relationship Id="rId35" Type="http://schemas.openxmlformats.org/officeDocument/2006/relationships/image" Target="media/image22.wmf"/><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5" Type="http://schemas.openxmlformats.org/officeDocument/2006/relationships/fontTable" Target="fontTable.xml"/><Relationship Id="rId124" Type="http://schemas.openxmlformats.org/officeDocument/2006/relationships/customXml" Target="../customXml/item1.xml"/><Relationship Id="rId123" Type="http://schemas.openxmlformats.org/officeDocument/2006/relationships/oleObject" Target="embeddings/oleObject48.bin"/><Relationship Id="rId122" Type="http://schemas.openxmlformats.org/officeDocument/2006/relationships/oleObject" Target="embeddings/oleObject47.bin"/><Relationship Id="rId121" Type="http://schemas.openxmlformats.org/officeDocument/2006/relationships/oleObject" Target="embeddings/oleObject46.bin"/><Relationship Id="rId120" Type="http://schemas.openxmlformats.org/officeDocument/2006/relationships/image" Target="media/image66.wmf"/><Relationship Id="rId12" Type="http://schemas.openxmlformats.org/officeDocument/2006/relationships/image" Target="media/image3.png"/><Relationship Id="rId119" Type="http://schemas.openxmlformats.org/officeDocument/2006/relationships/oleObject" Target="embeddings/oleObject45.bin"/><Relationship Id="rId118" Type="http://schemas.openxmlformats.org/officeDocument/2006/relationships/image" Target="media/image65.wmf"/><Relationship Id="rId117" Type="http://schemas.openxmlformats.org/officeDocument/2006/relationships/oleObject" Target="embeddings/oleObject44.bin"/><Relationship Id="rId116" Type="http://schemas.openxmlformats.org/officeDocument/2006/relationships/image" Target="media/image64.wmf"/><Relationship Id="rId115" Type="http://schemas.openxmlformats.org/officeDocument/2006/relationships/oleObject" Target="embeddings/oleObject43.bin"/><Relationship Id="rId114" Type="http://schemas.openxmlformats.org/officeDocument/2006/relationships/image" Target="media/image63.png"/><Relationship Id="rId113" Type="http://schemas.openxmlformats.org/officeDocument/2006/relationships/image" Target="media/image62.png"/><Relationship Id="rId112" Type="http://schemas.openxmlformats.org/officeDocument/2006/relationships/image" Target="media/image61.wmf"/><Relationship Id="rId111" Type="http://schemas.openxmlformats.org/officeDocument/2006/relationships/oleObject" Target="embeddings/oleObject42.bin"/><Relationship Id="rId110" Type="http://schemas.openxmlformats.org/officeDocument/2006/relationships/image" Target="media/image60.wmf"/><Relationship Id="rId11" Type="http://schemas.openxmlformats.org/officeDocument/2006/relationships/image" Target="media/image2.png"/><Relationship Id="rId109" Type="http://schemas.openxmlformats.org/officeDocument/2006/relationships/oleObject" Target="embeddings/oleObject41.bin"/><Relationship Id="rId108" Type="http://schemas.openxmlformats.org/officeDocument/2006/relationships/image" Target="media/image59.png"/><Relationship Id="rId107" Type="http://schemas.openxmlformats.org/officeDocument/2006/relationships/image" Target="media/image58.wmf"/><Relationship Id="rId106" Type="http://schemas.openxmlformats.org/officeDocument/2006/relationships/oleObject" Target="embeddings/oleObject40.bin"/><Relationship Id="rId105" Type="http://schemas.openxmlformats.org/officeDocument/2006/relationships/image" Target="media/image57.wmf"/><Relationship Id="rId104" Type="http://schemas.openxmlformats.org/officeDocument/2006/relationships/oleObject" Target="embeddings/oleObject39.bin"/><Relationship Id="rId103" Type="http://schemas.openxmlformats.org/officeDocument/2006/relationships/image" Target="media/image56.wmf"/><Relationship Id="rId102" Type="http://schemas.openxmlformats.org/officeDocument/2006/relationships/oleObject" Target="embeddings/oleObject38.bin"/><Relationship Id="rId101" Type="http://schemas.openxmlformats.org/officeDocument/2006/relationships/oleObject" Target="embeddings/oleObject37.bin"/><Relationship Id="rId100" Type="http://schemas.openxmlformats.org/officeDocument/2006/relationships/oleObject" Target="embeddings/oleObject36.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A4F32-EC25-4E1E-8F32-924E2E6DC32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11446</Words>
  <Characters>12803</Characters>
  <Lines>106</Lines>
  <Paragraphs>30</Paragraphs>
  <TotalTime>0</TotalTime>
  <ScaleCrop>false</ScaleCrop>
  <LinksUpToDate>false</LinksUpToDate>
  <CharactersWithSpaces>13273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2022-06-21T09:20:00Z</dcterms:created>
  <dc:creator>学科网试题生产平台</dc:creator>
  <dc:description>3004807854358528</dc:description>
  <cp:lastModifiedBy>上帝掷骰子吗</cp:lastModifiedBy>
  <dcterms:modified xsi:type="dcterms:W3CDTF">2024-07-20T09:05:22Z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9C5B429431A947A19C7D7C29DE797B01</vt:lpwstr>
  </property>
</Properties>
</file>