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255B8">
      <w:pPr>
        <w:spacing w:line="360" w:lineRule="auto"/>
        <w:jc w:val="left"/>
        <w:textAlignment w:val="center"/>
      </w:pPr>
      <w:r>
        <w:drawing>
          <wp:anchor distT="0" distB="0" distL="114300" distR="114300" simplePos="0" relativeHeight="251659264" behindDoc="0" locked="0" layoutInCell="1" allowOverlap="1">
            <wp:simplePos x="0" y="0"/>
            <wp:positionH relativeFrom="page">
              <wp:posOffset>10350500</wp:posOffset>
            </wp:positionH>
            <wp:positionV relativeFrom="topMargin">
              <wp:posOffset>10223500</wp:posOffset>
            </wp:positionV>
            <wp:extent cx="330200" cy="254000"/>
            <wp:effectExtent l="0" t="0" r="1270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cstate="print"/>
                    <a:stretch>
                      <a:fillRect/>
                    </a:stretch>
                  </pic:blipFill>
                  <pic:spPr>
                    <a:xfrm>
                      <a:off x="0" y="0"/>
                      <a:ext cx="330200" cy="254000"/>
                    </a:xfrm>
                    <a:prstGeom prst="rect">
                      <a:avLst/>
                    </a:prstGeom>
                  </pic:spPr>
                </pic:pic>
              </a:graphicData>
            </a:graphic>
          </wp:anchor>
        </w:drawing>
      </w:r>
    </w:p>
    <w:p w14:paraId="346CACA8">
      <w:pPr>
        <w:spacing w:line="360" w:lineRule="auto"/>
        <w:jc w:val="left"/>
        <w:textAlignment w:val="center"/>
        <w:rPr>
          <w:rFonts w:ascii="宋体" w:hAnsi="宋体"/>
          <w:b/>
          <w:sz w:val="24"/>
        </w:rPr>
      </w:pPr>
      <w:r>
        <w:rPr>
          <w:rFonts w:ascii="宋体" w:hAnsi="宋体"/>
          <w:b/>
          <w:sz w:val="24"/>
        </w:rPr>
        <w:t>机密★启用前</w:t>
      </w:r>
    </w:p>
    <w:p w14:paraId="206403D0">
      <w:pPr>
        <w:spacing w:line="360" w:lineRule="auto"/>
        <w:jc w:val="center"/>
        <w:textAlignment w:val="center"/>
        <w:rPr>
          <w:rFonts w:ascii="宋体" w:hAnsi="宋体"/>
          <w:b/>
          <w:sz w:val="32"/>
        </w:rPr>
      </w:pPr>
      <w:r>
        <w:rPr>
          <w:rFonts w:ascii="宋体" w:hAnsi="宋体"/>
          <w:b/>
          <w:sz w:val="32"/>
        </w:rPr>
        <w:t>南通市</w:t>
      </w:r>
      <w:r>
        <w:rPr>
          <w:rFonts w:eastAsia="Times New Roman" w:cs="Times New Roman"/>
          <w:b/>
          <w:sz w:val="32"/>
        </w:rPr>
        <w:t>2022</w:t>
      </w:r>
      <w:r>
        <w:rPr>
          <w:rFonts w:ascii="宋体" w:hAnsi="宋体"/>
          <w:b/>
          <w:sz w:val="32"/>
        </w:rPr>
        <w:t>年高中阶段学校招生暨初中学业水平考试</w:t>
      </w:r>
    </w:p>
    <w:p w14:paraId="2CEBED95">
      <w:pPr>
        <w:spacing w:line="360" w:lineRule="auto"/>
        <w:jc w:val="center"/>
        <w:textAlignment w:val="center"/>
        <w:rPr>
          <w:rFonts w:ascii="宋体" w:hAnsi="宋体"/>
          <w:b/>
          <w:sz w:val="32"/>
        </w:rPr>
      </w:pPr>
      <w:r>
        <w:rPr>
          <w:rFonts w:ascii="宋体" w:hAnsi="宋体"/>
          <w:b/>
          <w:sz w:val="32"/>
        </w:rPr>
        <w:t>化学</w:t>
      </w:r>
    </w:p>
    <w:p w14:paraId="486B175B">
      <w:pPr>
        <w:spacing w:line="360" w:lineRule="auto"/>
        <w:jc w:val="left"/>
        <w:textAlignment w:val="center"/>
        <w:rPr>
          <w:rFonts w:ascii="宋体" w:hAnsi="宋体"/>
          <w:b/>
          <w:sz w:val="24"/>
        </w:rPr>
      </w:pPr>
      <w:r>
        <w:rPr>
          <w:rFonts w:ascii="宋体" w:hAnsi="宋体"/>
          <w:b/>
          <w:sz w:val="24"/>
        </w:rPr>
        <w:t>本试卷分试题卷和答题卡两部分。试题卷共</w:t>
      </w:r>
      <w:r>
        <w:rPr>
          <w:rFonts w:eastAsia="Times New Roman" w:cs="Times New Roman"/>
          <w:b/>
          <w:sz w:val="24"/>
        </w:rPr>
        <w:t>6</w:t>
      </w:r>
      <w:r>
        <w:rPr>
          <w:rFonts w:ascii="宋体" w:hAnsi="宋体"/>
          <w:b/>
          <w:sz w:val="24"/>
        </w:rPr>
        <w:t>页，答题卡共</w:t>
      </w:r>
      <w:r>
        <w:rPr>
          <w:rFonts w:eastAsia="Times New Roman" w:cs="Times New Roman"/>
          <w:b/>
          <w:sz w:val="24"/>
        </w:rPr>
        <w:t>4</w:t>
      </w:r>
      <w:r>
        <w:rPr>
          <w:rFonts w:ascii="宋体" w:hAnsi="宋体"/>
          <w:b/>
          <w:sz w:val="24"/>
        </w:rPr>
        <w:t>页。满分</w:t>
      </w:r>
      <w:r>
        <w:rPr>
          <w:rFonts w:eastAsia="Times New Roman" w:cs="Times New Roman"/>
          <w:b/>
          <w:sz w:val="24"/>
        </w:rPr>
        <w:t>60</w:t>
      </w:r>
      <w:r>
        <w:rPr>
          <w:rFonts w:ascii="宋体" w:hAnsi="宋体"/>
          <w:b/>
          <w:sz w:val="24"/>
        </w:rPr>
        <w:t>分。考试时间</w:t>
      </w:r>
      <w:r>
        <w:rPr>
          <w:rFonts w:eastAsia="Times New Roman" w:cs="Times New Roman"/>
          <w:b/>
          <w:sz w:val="24"/>
        </w:rPr>
        <w:t>60</w:t>
      </w:r>
      <w:r>
        <w:rPr>
          <w:rFonts w:ascii="宋体" w:hAnsi="宋体"/>
          <w:b/>
          <w:sz w:val="24"/>
        </w:rPr>
        <w:t>分钟。</w:t>
      </w:r>
    </w:p>
    <w:p w14:paraId="3C579A76">
      <w:pPr>
        <w:spacing w:line="360" w:lineRule="auto"/>
        <w:jc w:val="left"/>
        <w:textAlignment w:val="center"/>
        <w:rPr>
          <w:rFonts w:ascii="宋体" w:hAnsi="宋体"/>
          <w:b/>
          <w:sz w:val="24"/>
        </w:rPr>
      </w:pPr>
      <w:r>
        <w:rPr>
          <w:rFonts w:ascii="宋体" w:hAnsi="宋体"/>
          <w:b/>
          <w:sz w:val="24"/>
        </w:rPr>
        <w:t>注意事项：</w:t>
      </w:r>
    </w:p>
    <w:p w14:paraId="276FF448">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答题前，考生务必将自己的姓名、准考证号用</w:t>
      </w:r>
      <w:r>
        <w:rPr>
          <w:rFonts w:eastAsia="Times New Roman" w:cs="Times New Roman"/>
          <w:b/>
          <w:sz w:val="24"/>
        </w:rPr>
        <w:t>0.5</w:t>
      </w:r>
      <w:r>
        <w:rPr>
          <w:rFonts w:ascii="宋体" w:hAnsi="宋体"/>
          <w:b/>
          <w:sz w:val="24"/>
        </w:rPr>
        <w:t>毫米的黑色墨迹签字笔填写在答题卡上，并认真核对条形码上的姓名、准考证号、考点、考场号。</w:t>
      </w:r>
    </w:p>
    <w:p w14:paraId="53051AB6">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第</w:t>
      </w:r>
      <w:r>
        <w:rPr>
          <w:rFonts w:eastAsia="Times New Roman" w:cs="Times New Roman"/>
          <w:b/>
          <w:sz w:val="24"/>
        </w:rPr>
        <w:t>Ⅰ</w:t>
      </w:r>
      <w:r>
        <w:rPr>
          <w:rFonts w:ascii="宋体" w:hAnsi="宋体"/>
          <w:b/>
          <w:sz w:val="24"/>
        </w:rPr>
        <w:t>卷答案使用</w:t>
      </w:r>
      <w:r>
        <w:rPr>
          <w:rFonts w:eastAsia="Times New Roman" w:cs="Times New Roman"/>
          <w:b/>
          <w:sz w:val="24"/>
        </w:rPr>
        <w:t>2B</w:t>
      </w:r>
      <w:r>
        <w:rPr>
          <w:rFonts w:ascii="宋体" w:hAnsi="宋体"/>
          <w:b/>
          <w:sz w:val="24"/>
        </w:rPr>
        <w:t>铅笔填涂在答题卡对应题目标号的位置上，第</w:t>
      </w:r>
      <w:r>
        <w:rPr>
          <w:rFonts w:eastAsia="Times New Roman" w:cs="Times New Roman"/>
          <w:b/>
          <w:sz w:val="24"/>
        </w:rPr>
        <w:t>Ⅱ</w:t>
      </w:r>
      <w:r>
        <w:rPr>
          <w:rFonts w:ascii="宋体" w:hAnsi="宋体"/>
          <w:b/>
          <w:sz w:val="24"/>
        </w:rPr>
        <w:t>卷答案使用</w:t>
      </w:r>
      <w:r>
        <w:rPr>
          <w:rFonts w:eastAsia="Times New Roman" w:cs="Times New Roman"/>
          <w:b/>
          <w:sz w:val="24"/>
        </w:rPr>
        <w:t>0.5</w:t>
      </w:r>
      <w:r>
        <w:rPr>
          <w:rFonts w:ascii="宋体" w:hAnsi="宋体"/>
          <w:b/>
          <w:sz w:val="24"/>
        </w:rPr>
        <w:t>毫米的黑色墨迹签字笔书写在答题卡的对应框内（</w:t>
      </w:r>
      <w:r>
        <w:rPr>
          <w:rFonts w:eastAsia="Times New Roman" w:cs="Times New Roman"/>
          <w:b/>
          <w:sz w:val="24"/>
        </w:rPr>
        <w:t>1-10</w:t>
      </w:r>
      <w:r>
        <w:rPr>
          <w:rFonts w:ascii="宋体" w:hAnsi="宋体"/>
          <w:b/>
          <w:sz w:val="24"/>
        </w:rPr>
        <w:t>题须用</w:t>
      </w:r>
      <w:r>
        <w:rPr>
          <w:rFonts w:eastAsia="Times New Roman" w:cs="Times New Roman"/>
          <w:b/>
          <w:sz w:val="24"/>
        </w:rPr>
        <w:t>2B</w:t>
      </w:r>
      <w:r>
        <w:rPr>
          <w:rFonts w:ascii="宋体" w:hAnsi="宋体"/>
          <w:b/>
          <w:sz w:val="24"/>
        </w:rPr>
        <w:t>铅笔填涂）。超出答题区域书写的答案无效；在草稿纸、试题卷上答题无效。</w:t>
      </w:r>
    </w:p>
    <w:p w14:paraId="09F4DFC2">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考试结束后，将试题卷和答题卡一并交回。</w:t>
      </w:r>
    </w:p>
    <w:p w14:paraId="1D97A1D8">
      <w:pPr>
        <w:spacing w:line="360" w:lineRule="auto"/>
        <w:jc w:val="left"/>
        <w:textAlignment w:val="center"/>
        <w:rPr>
          <w:rFonts w:ascii="宋体" w:hAnsi="宋体"/>
          <w:b/>
          <w:sz w:val="24"/>
        </w:rPr>
      </w:pPr>
      <w:r>
        <w:rPr>
          <w:rFonts w:ascii="宋体" w:hAnsi="宋体"/>
          <w:b/>
          <w:sz w:val="24"/>
        </w:rPr>
        <w:t>一、单选题</w:t>
      </w:r>
    </w:p>
    <w:p w14:paraId="4B9F7A10">
      <w:pPr>
        <w:spacing w:line="360" w:lineRule="auto"/>
        <w:jc w:val="left"/>
        <w:textAlignment w:val="center"/>
        <w:rPr>
          <w:rFonts w:ascii="宋体" w:hAnsi="宋体"/>
        </w:rPr>
      </w:pPr>
      <w:r>
        <w:t xml:space="preserve">1. </w:t>
      </w:r>
      <w:r>
        <w:rPr>
          <w:rFonts w:ascii="宋体" w:hAnsi="宋体"/>
        </w:rPr>
        <w:t>证据推理是化学学科</w:t>
      </w:r>
      <w:r>
        <w:rPr>
          <w:rFonts w:ascii="宋体" w:hAnsi="宋体"/>
        </w:rPr>
        <w:drawing>
          <wp:inline distT="0" distB="0" distL="114300" distR="114300">
            <wp:extent cx="133350" cy="177800"/>
            <wp:effectExtent l="0" t="0" r="0" b="13335"/>
            <wp:docPr id="4713411" name="图片 4713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3411" name="图片 47134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重要素养之一。下列宏观事实与相关解释或结论不一致的是</w:t>
      </w:r>
    </w:p>
    <w:p w14:paraId="163069EF">
      <w:pPr>
        <w:spacing w:line="360" w:lineRule="auto"/>
        <w:jc w:val="left"/>
        <w:textAlignment w:val="center"/>
        <w:rPr>
          <w:rFonts w:ascii="宋体" w:hAnsi="宋体"/>
        </w:rPr>
      </w:pPr>
      <w:r>
        <w:rPr>
          <w:rFonts w:hint="eastAsia"/>
        </w:rPr>
        <w:t xml:space="preserve">A. </w:t>
      </w:r>
      <w:r>
        <w:rPr>
          <w:rFonts w:eastAsia="Times New Roman" w:cs="Times New Roman"/>
        </w:rPr>
        <w:t>50mL</w:t>
      </w:r>
      <w:r>
        <w:rPr>
          <w:rFonts w:ascii="宋体" w:hAnsi="宋体"/>
        </w:rPr>
        <w:t>水和</w:t>
      </w:r>
      <w:r>
        <w:rPr>
          <w:rFonts w:eastAsia="Times New Roman" w:cs="Times New Roman"/>
        </w:rPr>
        <w:t>50mL</w:t>
      </w:r>
      <w:r>
        <w:rPr>
          <w:rFonts w:ascii="宋体" w:hAnsi="宋体"/>
        </w:rPr>
        <w:t>酒精混合后的总体积小于</w:t>
      </w:r>
      <w:r>
        <w:rPr>
          <w:rFonts w:eastAsia="Times New Roman" w:cs="Times New Roman"/>
        </w:rPr>
        <w:t>100mL</w:t>
      </w:r>
      <w:r>
        <w:rPr>
          <w:rFonts w:ascii="宋体" w:hAnsi="宋体"/>
        </w:rPr>
        <w:t>，是由于分子间存在间隙</w:t>
      </w:r>
    </w:p>
    <w:p w14:paraId="5D5390E1">
      <w:pPr>
        <w:spacing w:line="360" w:lineRule="auto"/>
        <w:jc w:val="left"/>
        <w:textAlignment w:val="center"/>
        <w:rPr>
          <w:rFonts w:ascii="宋体" w:hAnsi="宋体"/>
        </w:rPr>
      </w:pPr>
      <w:r>
        <w:rPr>
          <w:rFonts w:hint="eastAsia"/>
        </w:rPr>
        <w:t xml:space="preserve">B. </w:t>
      </w:r>
      <w:r>
        <w:rPr>
          <w:rFonts w:ascii="宋体" w:hAnsi="宋体"/>
        </w:rPr>
        <w:t>夏日雨后初晴，路面的水渍很快消失，主要是由于水分子运动到空气中去了</w:t>
      </w:r>
    </w:p>
    <w:p w14:paraId="786B70E0">
      <w:pPr>
        <w:spacing w:line="360" w:lineRule="auto"/>
        <w:jc w:val="left"/>
        <w:textAlignment w:val="center"/>
        <w:rPr>
          <w:rFonts w:ascii="宋体" w:hAnsi="宋体"/>
        </w:rPr>
      </w:pPr>
      <w:r>
        <w:rPr>
          <w:rFonts w:hint="eastAsia"/>
        </w:rPr>
        <w:t>C</w:t>
      </w:r>
      <w:r>
        <w:rPr>
          <w:rFonts w:hint="eastAsia"/>
          <w:position w:val="-22"/>
        </w:rPr>
        <w:drawing>
          <wp:inline distT="0" distB="0" distL="114300" distR="114300">
            <wp:extent cx="31750" cy="88900"/>
            <wp:effectExtent l="0" t="0" r="0" b="0"/>
            <wp:docPr id="4713410" name="图片 4713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3410" name="图片 4713410"/>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rFonts w:hint="eastAsia"/>
        </w:rPr>
        <w:t xml:space="preserve"> </w:t>
      </w:r>
      <w:r>
        <w:rPr>
          <w:rFonts w:ascii="宋体" w:hAnsi="宋体"/>
        </w:rPr>
        <w:t>水通电分解成氢气和氧气，说明水中含有氢、氧两种元素</w:t>
      </w:r>
    </w:p>
    <w:p w14:paraId="0594E658">
      <w:pPr>
        <w:spacing w:line="360" w:lineRule="auto"/>
        <w:jc w:val="left"/>
        <w:textAlignment w:val="center"/>
        <w:rPr>
          <w:rFonts w:ascii="宋体" w:hAnsi="宋体"/>
          <w:color w:val="000000"/>
        </w:rPr>
      </w:pPr>
      <w:r>
        <w:rPr>
          <w:rFonts w:hint="eastAsia"/>
        </w:rPr>
        <w:t xml:space="preserve">D. </w:t>
      </w:r>
      <w:r>
        <w:rPr>
          <w:rFonts w:ascii="宋体" w:hAnsi="宋体"/>
        </w:rPr>
        <w:t>将</w:t>
      </w:r>
      <w:r>
        <w:rPr>
          <w:rFonts w:eastAsia="Times New Roman" w:cs="Times New Roman"/>
        </w:rPr>
        <w:t>CO</w:t>
      </w:r>
      <w:r>
        <w:rPr>
          <w:rFonts w:eastAsia="Times New Roman" w:cs="Times New Roman"/>
          <w:vertAlign w:val="subscript"/>
        </w:rPr>
        <w:t>2</w:t>
      </w:r>
      <w:r>
        <w:rPr>
          <w:rFonts w:ascii="宋体" w:hAnsi="宋体"/>
        </w:rPr>
        <w:t>通入紫色石蕊试液，试液变红，说明</w:t>
      </w:r>
      <w:r>
        <w:rPr>
          <w:rFonts w:eastAsia="Times New Roman" w:cs="Times New Roman"/>
        </w:rPr>
        <w:t>CO</w:t>
      </w:r>
      <w:r>
        <w:rPr>
          <w:rFonts w:eastAsia="Times New Roman" w:cs="Times New Roman"/>
          <w:vertAlign w:val="subscript"/>
        </w:rPr>
        <w:t>2</w:t>
      </w:r>
      <w:r>
        <w:rPr>
          <w:rFonts w:ascii="宋体" w:hAnsi="宋体"/>
        </w:rPr>
        <w:t>是一种酸</w:t>
      </w:r>
    </w:p>
    <w:p w14:paraId="01B3EA76">
      <w:pPr>
        <w:spacing w:line="360" w:lineRule="auto"/>
        <w:jc w:val="left"/>
        <w:textAlignment w:val="center"/>
        <w:rPr>
          <w:color w:val="000000"/>
        </w:rPr>
      </w:pPr>
      <w:r>
        <w:rPr>
          <w:color w:val="000000"/>
        </w:rPr>
        <w:t>2. 下列化学用语中，既能表示一种物质，还能表示一种元素的是(　　)</w:t>
      </w:r>
    </w:p>
    <w:p w14:paraId="6C2D2B02">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color w:val="000000"/>
        </w:rPr>
        <w:t>Na</w:t>
      </w:r>
      <w:r>
        <w:rPr>
          <w:rFonts w:ascii="宋体" w:hAnsi="宋体"/>
          <w:color w:val="000000"/>
        </w:rPr>
        <w:tab/>
      </w:r>
      <w:r>
        <w:rPr>
          <w:rFonts w:ascii="宋体" w:hAnsi="宋体"/>
          <w:color w:val="000000"/>
        </w:rPr>
        <w:t xml:space="preserve">B. </w:t>
      </w:r>
      <w:r>
        <w:rPr>
          <w:color w:val="000000"/>
        </w:rPr>
        <w:t>H</w:t>
      </w:r>
      <w:r>
        <w:rPr>
          <w:rFonts w:ascii="宋体" w:hAnsi="宋体"/>
          <w:color w:val="000000"/>
        </w:rPr>
        <w:tab/>
      </w:r>
      <w:r>
        <w:rPr>
          <w:rFonts w:ascii="宋体" w:hAnsi="宋体"/>
          <w:color w:val="000000"/>
        </w:rPr>
        <w:t xml:space="preserve">C. </w:t>
      </w:r>
      <w:r>
        <w:rPr>
          <w:color w:val="000000"/>
        </w:rPr>
        <w:t>Cl</w:t>
      </w:r>
      <w:r>
        <w:rPr>
          <w:color w:val="000000"/>
          <w:vertAlign w:val="subscript"/>
        </w:rPr>
        <w:t>2</w:t>
      </w:r>
      <w:r>
        <w:rPr>
          <w:rFonts w:ascii="宋体" w:hAnsi="宋体"/>
          <w:color w:val="000000"/>
        </w:rPr>
        <w:tab/>
      </w:r>
      <w:r>
        <w:rPr>
          <w:rFonts w:ascii="宋体" w:hAnsi="宋体"/>
          <w:color w:val="000000"/>
        </w:rPr>
        <w:t xml:space="preserve">D. </w:t>
      </w:r>
      <w:r>
        <w:rPr>
          <w:color w:val="000000"/>
        </w:rPr>
        <w:t>2N</w:t>
      </w:r>
    </w:p>
    <w:p w14:paraId="7CC456C6">
      <w:pPr>
        <w:spacing w:line="360" w:lineRule="auto"/>
        <w:jc w:val="left"/>
        <w:textAlignment w:val="center"/>
        <w:rPr>
          <w:rFonts w:ascii="宋体" w:hAnsi="宋体"/>
          <w:color w:val="000000"/>
        </w:rPr>
      </w:pPr>
      <w:r>
        <w:rPr>
          <w:color w:val="000000"/>
        </w:rPr>
        <w:t xml:space="preserve">3. </w:t>
      </w:r>
      <w:r>
        <w:rPr>
          <w:rFonts w:ascii="宋体" w:hAnsi="宋体"/>
          <w:color w:val="000000"/>
        </w:rPr>
        <w:t>如图所示，滴管中吸入某种液体，平底烧瓶中盛有另一种物质，挤压滴管滴入液体，一段时间后气球明显鼓起。下列选项符合题意的是</w:t>
      </w:r>
    </w:p>
    <w:p w14:paraId="5F8BC407">
      <w:pPr>
        <w:spacing w:line="360" w:lineRule="auto"/>
        <w:jc w:val="left"/>
        <w:textAlignment w:val="center"/>
        <w:rPr>
          <w:color w:val="000000"/>
        </w:rPr>
      </w:pPr>
      <w:r>
        <w:rPr>
          <w:color w:val="000000"/>
        </w:rPr>
        <w:drawing>
          <wp:inline distT="0" distB="0" distL="114300" distR="114300">
            <wp:extent cx="1343025" cy="14001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343025" cy="1400175"/>
                    </a:xfrm>
                    <a:prstGeom prst="rect">
                      <a:avLst/>
                    </a:prstGeom>
                  </pic:spPr>
                </pic:pic>
              </a:graphicData>
            </a:graphic>
          </wp:inline>
        </w:drawing>
      </w:r>
    </w:p>
    <w:tbl>
      <w:tblPr>
        <w:tblStyle w:val="5"/>
        <w:tblW w:w="4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1635"/>
        <w:gridCol w:w="1875"/>
      </w:tblGrid>
      <w:tr w14:paraId="7ADE5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F1D47F">
            <w:pPr>
              <w:spacing w:line="360" w:lineRule="auto"/>
              <w:jc w:val="left"/>
              <w:textAlignment w:val="center"/>
              <w:rPr>
                <w:rFonts w:ascii="宋体" w:hAnsi="宋体"/>
                <w:color w:val="000000"/>
              </w:rPr>
            </w:pPr>
            <w:r>
              <w:rPr>
                <w:rFonts w:ascii="宋体" w:hAnsi="宋体"/>
                <w:color w:val="000000"/>
              </w:rPr>
              <w:t>选项</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676408">
            <w:pPr>
              <w:spacing w:line="360" w:lineRule="auto"/>
              <w:jc w:val="left"/>
              <w:textAlignment w:val="center"/>
              <w:rPr>
                <w:rFonts w:ascii="宋体" w:hAnsi="宋体"/>
                <w:color w:val="000000"/>
              </w:rPr>
            </w:pPr>
            <w:r>
              <w:rPr>
                <w:rFonts w:ascii="宋体" w:hAnsi="宋体"/>
                <w:color w:val="000000"/>
              </w:rPr>
              <w:t>滴管内物质</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874F5B">
            <w:pPr>
              <w:spacing w:line="360" w:lineRule="auto"/>
              <w:jc w:val="left"/>
              <w:textAlignment w:val="center"/>
              <w:rPr>
                <w:rFonts w:ascii="宋体" w:hAnsi="宋体"/>
                <w:color w:val="000000"/>
              </w:rPr>
            </w:pPr>
            <w:r>
              <w:rPr>
                <w:rFonts w:ascii="宋体" w:hAnsi="宋体"/>
                <w:color w:val="000000"/>
              </w:rPr>
              <w:t>平底烧瓶内物质</w:t>
            </w:r>
          </w:p>
        </w:tc>
      </w:tr>
      <w:tr w14:paraId="51969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920B00">
            <w:pPr>
              <w:spacing w:line="360" w:lineRule="auto"/>
              <w:jc w:val="left"/>
              <w:textAlignment w:val="center"/>
              <w:rPr>
                <w:rFonts w:eastAsia="Times New Roman" w:cs="Times New Roman"/>
                <w:color w:val="000000"/>
              </w:rPr>
            </w:pPr>
            <w:r>
              <w:rPr>
                <w:rFonts w:eastAsia="Times New Roman" w:cs="Times New Roman"/>
                <w:color w:val="000000"/>
              </w:rPr>
              <w:t>A</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565D28">
            <w:pPr>
              <w:spacing w:line="360" w:lineRule="auto"/>
              <w:jc w:val="left"/>
              <w:textAlignment w:val="center"/>
              <w:rPr>
                <w:rFonts w:ascii="宋体" w:hAnsi="宋体"/>
                <w:color w:val="000000"/>
              </w:rPr>
            </w:pPr>
            <w:r>
              <w:rPr>
                <w:rFonts w:ascii="宋体" w:hAnsi="宋体"/>
                <w:color w:val="000000"/>
              </w:rPr>
              <w:t>稀盐酸</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93655F">
            <w:pPr>
              <w:spacing w:line="360" w:lineRule="auto"/>
              <w:jc w:val="left"/>
              <w:textAlignment w:val="center"/>
              <w:rPr>
                <w:rFonts w:ascii="宋体" w:hAnsi="宋体"/>
                <w:color w:val="000000"/>
              </w:rPr>
            </w:pPr>
            <w:r>
              <w:rPr>
                <w:rFonts w:ascii="宋体" w:hAnsi="宋体"/>
                <w:color w:val="000000"/>
              </w:rPr>
              <w:t>镁条</w:t>
            </w:r>
          </w:p>
        </w:tc>
      </w:tr>
      <w:tr w14:paraId="61DE0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308E1A">
            <w:pPr>
              <w:spacing w:line="360" w:lineRule="auto"/>
              <w:jc w:val="left"/>
              <w:textAlignment w:val="center"/>
              <w:rPr>
                <w:rFonts w:eastAsia="Times New Roman" w:cs="Times New Roman"/>
                <w:color w:val="000000"/>
              </w:rPr>
            </w:pPr>
            <w:r>
              <w:rPr>
                <w:rFonts w:eastAsia="Times New Roman" w:cs="Times New Roman"/>
                <w:color w:val="000000"/>
              </w:rPr>
              <w:t>B</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A3BCA8">
            <w:pPr>
              <w:spacing w:line="360" w:lineRule="auto"/>
              <w:jc w:val="left"/>
              <w:textAlignment w:val="center"/>
              <w:rPr>
                <w:rFonts w:ascii="宋体" w:hAnsi="宋体"/>
                <w:color w:val="000000"/>
              </w:rPr>
            </w:pPr>
            <w:r>
              <w:rPr>
                <w:rFonts w:ascii="宋体" w:hAnsi="宋体"/>
                <w:color w:val="000000"/>
              </w:rPr>
              <w:t>水</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10445F">
            <w:pPr>
              <w:spacing w:line="360" w:lineRule="auto"/>
              <w:jc w:val="left"/>
              <w:textAlignment w:val="center"/>
              <w:rPr>
                <w:rFonts w:ascii="宋体" w:hAnsi="宋体"/>
                <w:color w:val="000000"/>
              </w:rPr>
            </w:pPr>
            <w:r>
              <w:rPr>
                <w:rFonts w:ascii="宋体" w:hAnsi="宋体"/>
                <w:color w:val="000000"/>
              </w:rPr>
              <w:t>氧化钙</w:t>
            </w:r>
          </w:p>
        </w:tc>
      </w:tr>
      <w:tr w14:paraId="28DBA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225F1C">
            <w:pPr>
              <w:spacing w:line="360" w:lineRule="auto"/>
              <w:jc w:val="left"/>
              <w:textAlignment w:val="center"/>
              <w:rPr>
                <w:rFonts w:eastAsia="Times New Roman" w:cs="Times New Roman"/>
                <w:color w:val="000000"/>
              </w:rPr>
            </w:pPr>
            <w:r>
              <w:rPr>
                <w:rFonts w:eastAsia="Times New Roman" w:cs="Times New Roman"/>
                <w:color w:val="000000"/>
              </w:rPr>
              <w:t>C</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555CBA">
            <w:pPr>
              <w:spacing w:line="360" w:lineRule="auto"/>
              <w:jc w:val="left"/>
              <w:textAlignment w:val="center"/>
              <w:rPr>
                <w:rFonts w:ascii="宋体" w:hAnsi="宋体"/>
                <w:color w:val="000000"/>
              </w:rPr>
            </w:pPr>
            <w:r>
              <w:rPr>
                <w:rFonts w:ascii="宋体" w:hAnsi="宋体"/>
                <w:color w:val="000000"/>
              </w:rPr>
              <w:t>氢氧化钠溶液</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3ECAB4">
            <w:pPr>
              <w:spacing w:line="360" w:lineRule="auto"/>
              <w:jc w:val="left"/>
              <w:textAlignment w:val="center"/>
              <w:rPr>
                <w:rFonts w:ascii="宋体" w:hAnsi="宋体"/>
                <w:color w:val="000000"/>
              </w:rPr>
            </w:pPr>
            <w:r>
              <w:rPr>
                <w:rFonts w:ascii="宋体" w:hAnsi="宋体"/>
                <w:color w:val="000000"/>
              </w:rPr>
              <w:t>二氧化碳气体</w:t>
            </w:r>
          </w:p>
        </w:tc>
      </w:tr>
      <w:tr w14:paraId="64058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DEDBB3">
            <w:pPr>
              <w:spacing w:line="360" w:lineRule="auto"/>
              <w:jc w:val="left"/>
              <w:textAlignment w:val="center"/>
              <w:rPr>
                <w:rFonts w:eastAsia="Times New Roman" w:cs="Times New Roman"/>
                <w:color w:val="000000"/>
              </w:rPr>
            </w:pPr>
            <w:r>
              <w:rPr>
                <w:rFonts w:eastAsia="Times New Roman" w:cs="Times New Roman"/>
                <w:color w:val="000000"/>
              </w:rPr>
              <w:t>D</w:t>
            </w:r>
          </w:p>
        </w:tc>
        <w:tc>
          <w:tcPr>
            <w:tcW w:w="16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F5809C">
            <w:pPr>
              <w:spacing w:line="360" w:lineRule="auto"/>
              <w:jc w:val="left"/>
              <w:textAlignment w:val="center"/>
              <w:rPr>
                <w:rFonts w:ascii="宋体" w:hAnsi="宋体"/>
                <w:color w:val="000000"/>
              </w:rPr>
            </w:pPr>
            <w:r>
              <w:rPr>
                <w:rFonts w:ascii="宋体" w:hAnsi="宋体"/>
                <w:color w:val="000000"/>
              </w:rPr>
              <w:t>碳酸钠溶液</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E8A4C6">
            <w:pPr>
              <w:spacing w:line="360" w:lineRule="auto"/>
              <w:jc w:val="left"/>
              <w:textAlignment w:val="center"/>
              <w:rPr>
                <w:rFonts w:ascii="宋体" w:hAnsi="宋体"/>
                <w:color w:val="000000"/>
              </w:rPr>
            </w:pPr>
            <w:r>
              <w:rPr>
                <w:rFonts w:ascii="宋体" w:hAnsi="宋体"/>
                <w:color w:val="000000"/>
              </w:rPr>
              <w:t>稀硫酸</w:t>
            </w:r>
          </w:p>
        </w:tc>
      </w:tr>
    </w:tbl>
    <w:p w14:paraId="23B6610A">
      <w:pPr>
        <w:spacing w:line="360" w:lineRule="auto"/>
        <w:jc w:val="left"/>
        <w:textAlignment w:val="center"/>
        <w:rPr>
          <w:color w:val="000000"/>
        </w:rPr>
      </w:pPr>
    </w:p>
    <w:p w14:paraId="0F0FEA7A">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49A47634">
      <w:pPr>
        <w:spacing w:line="360" w:lineRule="auto"/>
        <w:jc w:val="left"/>
        <w:textAlignment w:val="center"/>
        <w:rPr>
          <w:rFonts w:ascii="宋体" w:hAnsi="宋体"/>
          <w:color w:val="000000"/>
        </w:rPr>
      </w:pPr>
      <w:r>
        <w:rPr>
          <w:color w:val="000000"/>
        </w:rPr>
        <w:t xml:space="preserve">4. </w:t>
      </w:r>
      <w:r>
        <w:rPr>
          <w:rFonts w:eastAsia="Times New Roman" w:cs="Times New Roman"/>
          <w:color w:val="000000"/>
        </w:rPr>
        <w:t>2021</w:t>
      </w:r>
      <w:r>
        <w:rPr>
          <w:rFonts w:ascii="宋体" w:hAnsi="宋体"/>
          <w:color w:val="000000"/>
        </w:rPr>
        <w:t>年世界环境日中国主题为</w:t>
      </w:r>
      <w:r>
        <w:rPr>
          <w:rFonts w:eastAsia="Times New Roman" w:cs="Times New Roman"/>
          <w:color w:val="000000"/>
        </w:rPr>
        <w:t>“</w:t>
      </w:r>
      <w:r>
        <w:rPr>
          <w:rFonts w:ascii="宋体" w:hAnsi="宋体"/>
          <w:color w:val="000000"/>
        </w:rPr>
        <w:t>人与自然和谐共生</w:t>
      </w:r>
      <w:r>
        <w:rPr>
          <w:rFonts w:eastAsia="Times New Roman" w:cs="Times New Roman"/>
          <w:color w:val="000000"/>
        </w:rPr>
        <w:t>”</w:t>
      </w:r>
      <w:r>
        <w:rPr>
          <w:rFonts w:ascii="宋体" w:hAnsi="宋体"/>
          <w:color w:val="000000"/>
        </w:rPr>
        <w:t>。下列做法不符合这一主题的是</w:t>
      </w:r>
    </w:p>
    <w:p w14:paraId="2C490A94">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推广使用新能源</w:t>
      </w:r>
      <w:r>
        <w:rPr>
          <w:rFonts w:eastAsia="Times New Roman" w:cs="Times New Roman"/>
          <w:color w:val="000000"/>
        </w:rPr>
        <w:tab/>
      </w:r>
      <w:r>
        <w:rPr>
          <w:rFonts w:eastAsia="Times New Roman" w:cs="Times New Roman"/>
          <w:color w:val="000000"/>
        </w:rPr>
        <w:t xml:space="preserve">B. </w:t>
      </w:r>
      <w:r>
        <w:rPr>
          <w:rFonts w:ascii="宋体" w:hAnsi="宋体"/>
          <w:color w:val="000000"/>
        </w:rPr>
        <w:t>大力提倡使用一次性餐具</w:t>
      </w:r>
    </w:p>
    <w:p w14:paraId="4A66C2A9">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生活垃圾分类投放</w:t>
      </w:r>
      <w:r>
        <w:rPr>
          <w:rFonts w:eastAsia="Times New Roman" w:cs="Times New Roman"/>
          <w:color w:val="000000"/>
        </w:rPr>
        <w:tab/>
      </w:r>
      <w:r>
        <w:rPr>
          <w:rFonts w:eastAsia="Times New Roman" w:cs="Times New Roman"/>
          <w:color w:val="000000"/>
        </w:rPr>
        <w:t xml:space="preserve">D. </w:t>
      </w:r>
      <w:r>
        <w:rPr>
          <w:rFonts w:ascii="宋体" w:hAnsi="宋体"/>
          <w:color w:val="000000"/>
        </w:rPr>
        <w:t>人走灯灭、节能减排</w:t>
      </w:r>
    </w:p>
    <w:p w14:paraId="635E5E2A">
      <w:pPr>
        <w:spacing w:line="360" w:lineRule="auto"/>
        <w:jc w:val="left"/>
        <w:textAlignment w:val="center"/>
        <w:rPr>
          <w:rFonts w:ascii="宋体" w:hAnsi="宋体"/>
          <w:color w:val="000000"/>
        </w:rPr>
      </w:pPr>
      <w:r>
        <w:rPr>
          <w:color w:val="000000"/>
        </w:rPr>
        <w:t xml:space="preserve">5. </w:t>
      </w:r>
      <w:r>
        <w:rPr>
          <w:rFonts w:ascii="宋体" w:hAnsi="宋体"/>
          <w:color w:val="000000"/>
        </w:rPr>
        <w:t>金属</w:t>
      </w:r>
      <w:r>
        <w:rPr>
          <w:rFonts w:eastAsia="Times New Roman" w:cs="Times New Roman"/>
          <w:color w:val="000000"/>
        </w:rPr>
        <w:t>M</w:t>
      </w:r>
      <w:r>
        <w:rPr>
          <w:rFonts w:ascii="宋体" w:hAnsi="宋体"/>
          <w:color w:val="000000"/>
        </w:rPr>
        <w:t>与</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溶液发生反应：</w:t>
      </w:r>
      <w:r>
        <w:object>
          <v:shape id="_x0000_i1025" o:spt="75" alt="学科网(www.zxxk.com)--教育资源门户，提供试卷、教案、课件、论文、素材以及各类教学资源下载，还有大量而丰富的教学相关资讯！" type="#_x0000_t75" style="height:18.4pt;width:144pt;" o:ole="t" filled="f" o:preferrelative="t" stroked="f" coordsize="21600,21600">
            <v:path/>
            <v:fill on="f" focussize="0,0"/>
            <v:stroke on="f" joinstyle="miter"/>
            <v:imagedata r:id="rId15" o:title="eqId07e5e1d852825e6eaab9c37380ac8248"/>
            <o:lock v:ext="edit" aspectratio="t"/>
            <w10:wrap type="none"/>
            <w10:anchorlock/>
          </v:shape>
          <o:OLEObject Type="Embed" ProgID="Equation.DSMT4" ShapeID="_x0000_i1025" DrawAspect="Content" ObjectID="_1468075725" r:id="rId14">
            <o:LockedField>false</o:LockedField>
          </o:OLEObject>
        </w:object>
      </w:r>
      <w:r>
        <w:rPr>
          <w:rFonts w:ascii="宋体" w:hAnsi="宋体"/>
          <w:color w:val="000000"/>
        </w:rPr>
        <w:t>，下列说法中正确的是</w:t>
      </w:r>
    </w:p>
    <w:p w14:paraId="2B3D7895">
      <w:pPr>
        <w:spacing w:line="360" w:lineRule="auto"/>
        <w:jc w:val="left"/>
        <w:textAlignment w:val="center"/>
        <w:rPr>
          <w:rFonts w:ascii="宋体" w:hAnsi="宋体"/>
          <w:color w:val="000000"/>
        </w:rPr>
      </w:pPr>
      <w:r>
        <w:rPr>
          <w:rFonts w:ascii="宋体" w:hAnsi="宋体"/>
          <w:color w:val="000000"/>
        </w:rPr>
        <w:t>A. 在金属活动性顺序里，</w:t>
      </w:r>
      <w:r>
        <w:rPr>
          <w:rFonts w:eastAsia="Times New Roman" w:cs="Times New Roman"/>
          <w:color w:val="000000"/>
        </w:rPr>
        <w:t>M</w:t>
      </w:r>
      <w:r>
        <w:rPr>
          <w:rFonts w:ascii="宋体" w:hAnsi="宋体"/>
          <w:color w:val="000000"/>
        </w:rPr>
        <w:t>一定排在氢的前面</w:t>
      </w:r>
    </w:p>
    <w:p w14:paraId="399B3161">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M</w:t>
      </w:r>
      <w:r>
        <w:rPr>
          <w:rFonts w:ascii="宋体" w:hAnsi="宋体"/>
          <w:color w:val="000000"/>
        </w:rPr>
        <w:t>的金属活动性比</w:t>
      </w:r>
      <w:r>
        <w:rPr>
          <w:rFonts w:eastAsia="Times New Roman" w:cs="Times New Roman"/>
          <w:color w:val="000000"/>
        </w:rPr>
        <w:t>Ag</w:t>
      </w:r>
      <w:r>
        <w:rPr>
          <w:rFonts w:ascii="宋体" w:hAnsi="宋体"/>
          <w:color w:val="000000"/>
        </w:rPr>
        <w:t>弱</w:t>
      </w:r>
    </w:p>
    <w:p w14:paraId="5CFE8463">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M</w:t>
      </w:r>
      <w:r>
        <w:rPr>
          <w:rFonts w:ascii="宋体" w:hAnsi="宋体"/>
          <w:color w:val="000000"/>
        </w:rPr>
        <w:t>可能是铝</w:t>
      </w:r>
    </w:p>
    <w:p w14:paraId="1AE78A42">
      <w:pPr>
        <w:spacing w:line="360" w:lineRule="auto"/>
        <w:jc w:val="left"/>
        <w:textAlignment w:val="center"/>
        <w:rPr>
          <w:rFonts w:ascii="宋体" w:hAnsi="宋体"/>
          <w:color w:val="000000"/>
        </w:rPr>
      </w:pPr>
      <w:r>
        <w:rPr>
          <w:rFonts w:ascii="宋体" w:hAnsi="宋体"/>
          <w:color w:val="000000"/>
        </w:rPr>
        <w:t>D. 反应前后</w:t>
      </w:r>
      <w:r>
        <w:rPr>
          <w:rFonts w:eastAsia="Times New Roman" w:cs="Times New Roman"/>
          <w:color w:val="000000"/>
        </w:rPr>
        <w:t>M</w:t>
      </w:r>
      <w:r>
        <w:rPr>
          <w:rFonts w:ascii="宋体" w:hAnsi="宋体"/>
          <w:color w:val="000000"/>
        </w:rPr>
        <w:t>元素的化合价发生了改变</w:t>
      </w:r>
    </w:p>
    <w:p w14:paraId="2A0A6660">
      <w:pPr>
        <w:spacing w:line="360" w:lineRule="auto"/>
        <w:jc w:val="left"/>
        <w:textAlignment w:val="center"/>
        <w:rPr>
          <w:color w:val="000000"/>
        </w:rPr>
      </w:pPr>
      <w:r>
        <w:rPr>
          <w:color w:val="000000"/>
        </w:rPr>
        <w:t>6. 下列有关“水”的叙述中，正确的是</w:t>
      </w:r>
    </w:p>
    <w:p w14:paraId="0333E387">
      <w:pPr>
        <w:spacing w:line="360" w:lineRule="auto"/>
        <w:jc w:val="left"/>
        <w:textAlignment w:val="center"/>
        <w:rPr>
          <w:color w:val="000000"/>
        </w:rPr>
      </w:pPr>
      <w:r>
        <w:rPr>
          <w:rFonts w:ascii="宋体" w:hAnsi="宋体"/>
          <w:color w:val="000000"/>
        </w:rPr>
        <w:t xml:space="preserve">A. </w:t>
      </w:r>
      <w:r>
        <w:rPr>
          <w:color w:val="000000"/>
        </w:rPr>
        <w:t>用肥皂水可以区分硬水和软水</w:t>
      </w:r>
    </w:p>
    <w:p w14:paraId="7965A799">
      <w:pPr>
        <w:spacing w:line="360" w:lineRule="auto"/>
        <w:jc w:val="left"/>
        <w:textAlignment w:val="center"/>
        <w:rPr>
          <w:color w:val="000000"/>
        </w:rPr>
      </w:pPr>
      <w:r>
        <w:rPr>
          <w:rFonts w:ascii="宋体" w:hAnsi="宋体"/>
          <w:color w:val="000000"/>
        </w:rPr>
        <w:t xml:space="preserve">B. </w:t>
      </w:r>
      <w:r>
        <w:rPr>
          <w:color w:val="000000"/>
        </w:rPr>
        <w:t>水是由氢气和氧气组成</w:t>
      </w:r>
    </w:p>
    <w:p w14:paraId="6D94D4A4">
      <w:pPr>
        <w:spacing w:line="360" w:lineRule="auto"/>
        <w:jc w:val="left"/>
        <w:textAlignment w:val="center"/>
        <w:rPr>
          <w:color w:val="000000"/>
        </w:rPr>
      </w:pPr>
      <w:r>
        <w:rPr>
          <w:rFonts w:ascii="宋体" w:hAnsi="宋体"/>
          <w:color w:val="000000"/>
        </w:rPr>
        <w:t xml:space="preserve">C. </w:t>
      </w:r>
      <w:r>
        <w:rPr>
          <w:color w:val="000000"/>
        </w:rPr>
        <w:t>通过活性炭的吸附可以将海水转为淡水</w:t>
      </w:r>
    </w:p>
    <w:p w14:paraId="5325E69A">
      <w:pPr>
        <w:spacing w:line="360" w:lineRule="auto"/>
        <w:jc w:val="left"/>
        <w:textAlignment w:val="center"/>
        <w:rPr>
          <w:color w:val="000000"/>
        </w:rPr>
      </w:pPr>
      <w:r>
        <w:rPr>
          <w:rFonts w:ascii="宋体" w:hAnsi="宋体"/>
          <w:color w:val="000000"/>
        </w:rPr>
        <w:t xml:space="preserve">D. </w:t>
      </w:r>
      <w:r>
        <w:rPr>
          <w:color w:val="000000"/>
        </w:rPr>
        <w:t>电解水时，在正极产生的气体体积是负极的2倍</w:t>
      </w:r>
    </w:p>
    <w:p w14:paraId="052A36FD">
      <w:pPr>
        <w:spacing w:line="360" w:lineRule="auto"/>
        <w:jc w:val="left"/>
        <w:textAlignment w:val="center"/>
        <w:rPr>
          <w:rFonts w:ascii="宋体" w:hAnsi="宋体"/>
          <w:color w:val="000000"/>
        </w:rPr>
      </w:pPr>
      <w:r>
        <w:rPr>
          <w:color w:val="000000"/>
        </w:rPr>
        <w:t xml:space="preserve">7. </w:t>
      </w:r>
      <w:r>
        <w:rPr>
          <w:rFonts w:ascii="宋体" w:hAnsi="宋体"/>
          <w:color w:val="000000"/>
        </w:rPr>
        <w:t>下列物质是由分子构成的是</w:t>
      </w:r>
    </w:p>
    <w:p w14:paraId="4F758E9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金属铜</w:t>
      </w:r>
      <w:r>
        <w:rPr>
          <w:color w:val="000000"/>
        </w:rPr>
        <w:tab/>
      </w:r>
      <w:r>
        <w:rPr>
          <w:color w:val="000000"/>
        </w:rPr>
        <w:t xml:space="preserve">B. </w:t>
      </w:r>
      <w:r>
        <w:rPr>
          <w:rFonts w:ascii="宋体" w:hAnsi="宋体"/>
          <w:color w:val="000000"/>
        </w:rPr>
        <w:t>干冰</w:t>
      </w:r>
      <w:r>
        <w:rPr>
          <w:color w:val="000000"/>
        </w:rPr>
        <w:tab/>
      </w:r>
      <w:r>
        <w:rPr>
          <w:color w:val="000000"/>
        </w:rPr>
        <w:t xml:space="preserve">C. </w:t>
      </w:r>
      <w:r>
        <w:rPr>
          <w:rFonts w:ascii="宋体" w:hAnsi="宋体"/>
          <w:color w:val="000000"/>
        </w:rPr>
        <w:t>石墨</w:t>
      </w:r>
      <w:r>
        <w:rPr>
          <w:color w:val="000000"/>
        </w:rPr>
        <w:tab/>
      </w:r>
      <w:r>
        <w:rPr>
          <w:color w:val="000000"/>
        </w:rPr>
        <w:t xml:space="preserve">D. </w:t>
      </w:r>
      <w:r>
        <w:rPr>
          <w:rFonts w:ascii="宋体" w:hAnsi="宋体"/>
          <w:color w:val="000000"/>
        </w:rPr>
        <w:t>食盐</w:t>
      </w:r>
    </w:p>
    <w:p w14:paraId="7A77D902">
      <w:pPr>
        <w:spacing w:line="360" w:lineRule="auto"/>
        <w:jc w:val="left"/>
        <w:textAlignment w:val="center"/>
        <w:rPr>
          <w:color w:val="000000"/>
        </w:rPr>
      </w:pPr>
      <w:r>
        <w:rPr>
          <w:color w:val="000000"/>
        </w:rPr>
        <w:t>8. 下列变化中属于化学变化的是</w:t>
      </w:r>
    </w:p>
    <w:p w14:paraId="2B5AAB86">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color w:val="000000"/>
        </w:rPr>
        <w:t>玻璃破碎</w:t>
      </w:r>
      <w:r>
        <w:rPr>
          <w:rFonts w:ascii="宋体" w:hAnsi="宋体"/>
          <w:color w:val="000000"/>
        </w:rPr>
        <w:tab/>
      </w:r>
      <w:r>
        <w:rPr>
          <w:rFonts w:ascii="宋体" w:hAnsi="宋体"/>
          <w:color w:val="000000"/>
        </w:rPr>
        <w:t xml:space="preserve">B. </w:t>
      </w:r>
      <w:r>
        <w:rPr>
          <w:color w:val="000000"/>
        </w:rPr>
        <w:t>动物呼吸</w:t>
      </w:r>
      <w:r>
        <w:rPr>
          <w:rFonts w:ascii="宋体" w:hAnsi="宋体"/>
          <w:color w:val="000000"/>
        </w:rPr>
        <w:tab/>
      </w:r>
      <w:r>
        <w:rPr>
          <w:rFonts w:ascii="宋体" w:hAnsi="宋体"/>
          <w:color w:val="000000"/>
        </w:rPr>
        <w:t xml:space="preserve">C. </w:t>
      </w:r>
      <w:r>
        <w:rPr>
          <w:color w:val="000000"/>
        </w:rPr>
        <w:t>水结成冰</w:t>
      </w:r>
      <w:r>
        <w:rPr>
          <w:rFonts w:ascii="宋体" w:hAnsi="宋体"/>
          <w:color w:val="000000"/>
        </w:rPr>
        <w:tab/>
      </w:r>
      <w:r>
        <w:rPr>
          <w:rFonts w:ascii="宋体" w:hAnsi="宋体"/>
          <w:color w:val="000000"/>
        </w:rPr>
        <w:t xml:space="preserve">D. </w:t>
      </w:r>
      <w:r>
        <w:rPr>
          <w:color w:val="000000"/>
        </w:rPr>
        <w:t>酒精挥发</w:t>
      </w:r>
    </w:p>
    <w:p w14:paraId="3BCBFFB7">
      <w:pPr>
        <w:spacing w:line="360" w:lineRule="auto"/>
        <w:jc w:val="left"/>
        <w:textAlignment w:val="center"/>
        <w:rPr>
          <w:rFonts w:ascii="宋体" w:hAnsi="宋体"/>
          <w:color w:val="000000"/>
        </w:rPr>
      </w:pPr>
      <w:r>
        <w:rPr>
          <w:color w:val="000000"/>
        </w:rPr>
        <w:t xml:space="preserve">9. </w:t>
      </w:r>
      <w:r>
        <w:rPr>
          <w:rFonts w:ascii="宋体" w:hAnsi="宋体"/>
          <w:color w:val="000000"/>
        </w:rPr>
        <w:t>下列现象或事实，其中解释错误的是</w:t>
      </w:r>
    </w:p>
    <w:p w14:paraId="57C5B259">
      <w:pPr>
        <w:spacing w:line="360" w:lineRule="auto"/>
        <w:jc w:val="left"/>
        <w:textAlignment w:val="center"/>
        <w:rPr>
          <w:rFonts w:ascii="宋体" w:hAnsi="宋体"/>
          <w:color w:val="000000"/>
        </w:rPr>
      </w:pPr>
      <w:r>
        <w:rPr>
          <w:color w:val="000000"/>
        </w:rPr>
        <w:t xml:space="preserve">A. </w:t>
      </w:r>
      <w:r>
        <w:rPr>
          <w:rFonts w:ascii="宋体" w:hAnsi="宋体"/>
          <w:color w:val="000000"/>
        </w:rPr>
        <w:t>热胀冷缩，说明分子的大小随温度的改变而改变</w:t>
      </w:r>
    </w:p>
    <w:p w14:paraId="348C1EB7">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w:t>
      </w:r>
      <w:r>
        <w:rPr>
          <w:rFonts w:ascii="宋体" w:hAnsi="宋体"/>
          <w:color w:val="000000"/>
        </w:rPr>
        <w:t>酒香不怕巷子深</w:t>
      </w:r>
      <w:r>
        <w:rPr>
          <w:rFonts w:eastAsia="Times New Roman" w:cs="Times New Roman"/>
          <w:color w:val="000000"/>
        </w:rPr>
        <w:t>”</w:t>
      </w:r>
      <w:r>
        <w:rPr>
          <w:rFonts w:ascii="宋体" w:hAnsi="宋体"/>
          <w:color w:val="000000"/>
        </w:rPr>
        <w:t>，说明分子在不断运动</w:t>
      </w:r>
    </w:p>
    <w:p w14:paraId="4EB571A5">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25m</w:t>
      </w:r>
      <w:r>
        <w:rPr>
          <w:rFonts w:eastAsia="Times New Roman" w:cs="Times New Roman"/>
          <w:color w:val="000000"/>
          <w:vertAlign w:val="superscript"/>
        </w:rPr>
        <w:t>3</w:t>
      </w:r>
      <w:r>
        <w:rPr>
          <w:rFonts w:ascii="宋体" w:hAnsi="宋体"/>
          <w:color w:val="000000"/>
        </w:rPr>
        <w:t>的石油气可以装入</w:t>
      </w:r>
      <w:r>
        <w:rPr>
          <w:rFonts w:eastAsia="Times New Roman" w:cs="Times New Roman"/>
          <w:color w:val="000000"/>
        </w:rPr>
        <w:t>0.024 m</w:t>
      </w:r>
      <w:r>
        <w:rPr>
          <w:rFonts w:eastAsia="Times New Roman" w:cs="Times New Roman"/>
          <w:color w:val="000000"/>
          <w:vertAlign w:val="superscript"/>
        </w:rPr>
        <w:t>3</w:t>
      </w:r>
      <w:r>
        <w:rPr>
          <w:rFonts w:ascii="宋体" w:hAnsi="宋体"/>
          <w:color w:val="000000"/>
        </w:rPr>
        <w:t>的钢瓶中，说明分子之间有间隔</w:t>
      </w:r>
    </w:p>
    <w:p w14:paraId="505C5A75">
      <w:pPr>
        <w:spacing w:line="360" w:lineRule="auto"/>
        <w:jc w:val="left"/>
        <w:textAlignment w:val="center"/>
        <w:rPr>
          <w:rFonts w:ascii="宋体" w:hAnsi="宋体"/>
          <w:color w:val="000000"/>
        </w:rPr>
      </w:pPr>
      <w:r>
        <w:rPr>
          <w:color w:val="000000"/>
        </w:rPr>
        <w:t xml:space="preserve">D. </w:t>
      </w:r>
      <w:r>
        <w:rPr>
          <w:rFonts w:ascii="宋体" w:hAnsi="宋体"/>
          <w:color w:val="000000"/>
        </w:rPr>
        <w:t>一滴水中有</w:t>
      </w:r>
      <w:r>
        <w:rPr>
          <w:rFonts w:eastAsia="Times New Roman" w:cs="Times New Roman"/>
          <w:color w:val="000000"/>
        </w:rPr>
        <w:t>1.67×10</w:t>
      </w:r>
      <w:r>
        <w:rPr>
          <w:rFonts w:eastAsia="Times New Roman" w:cs="Times New Roman"/>
          <w:color w:val="000000"/>
          <w:vertAlign w:val="superscript"/>
        </w:rPr>
        <w:t>21</w:t>
      </w:r>
      <w:r>
        <w:rPr>
          <w:rFonts w:ascii="宋体" w:hAnsi="宋体"/>
          <w:color w:val="000000"/>
        </w:rPr>
        <w:t>个水分子，说明分子的质量和体积都很小</w:t>
      </w:r>
    </w:p>
    <w:p w14:paraId="441669D1">
      <w:pPr>
        <w:spacing w:line="360" w:lineRule="auto"/>
        <w:jc w:val="left"/>
        <w:textAlignment w:val="center"/>
        <w:rPr>
          <w:rFonts w:ascii="宋体" w:hAnsi="宋体"/>
          <w:color w:val="000000"/>
        </w:rPr>
      </w:pPr>
      <w:r>
        <w:rPr>
          <w:color w:val="000000"/>
        </w:rPr>
        <w:t xml:space="preserve">10. </w:t>
      </w:r>
      <w:r>
        <w:rPr>
          <w:rFonts w:ascii="宋体" w:hAnsi="宋体"/>
          <w:color w:val="000000"/>
        </w:rPr>
        <w:t>鉴别下列各组物质，所选用的试剂不正确的是</w:t>
      </w:r>
    </w:p>
    <w:p w14:paraId="4E9808CB">
      <w:pPr>
        <w:tabs>
          <w:tab w:val="left" w:pos="4873"/>
        </w:tabs>
        <w:spacing w:line="360" w:lineRule="auto"/>
        <w:jc w:val="left"/>
        <w:textAlignment w:val="center"/>
        <w:rPr>
          <w:rFonts w:ascii="宋体" w:hAnsi="宋体"/>
          <w:color w:val="000000"/>
        </w:rPr>
      </w:pPr>
      <w:r>
        <w:rPr>
          <w:rFonts w:ascii="宋体" w:hAnsi="宋体"/>
          <w:color w:val="000000"/>
        </w:rPr>
        <w:t>A. 面粉和米粉：碘酒</w:t>
      </w:r>
      <w:r>
        <w:rPr>
          <w:rFonts w:ascii="宋体" w:hAnsi="宋体"/>
          <w:color w:val="000000"/>
        </w:rPr>
        <w:tab/>
      </w:r>
      <w:r>
        <w:rPr>
          <w:rFonts w:ascii="宋体" w:hAnsi="宋体"/>
          <w:color w:val="000000"/>
        </w:rPr>
        <w:t xml:space="preserve">B. </w:t>
      </w:r>
      <w:r>
        <w:rPr>
          <w:rFonts w:eastAsia="Times New Roman" w:cs="Times New Roman"/>
          <w:color w:val="000000"/>
        </w:rPr>
        <w:t>NaOH</w:t>
      </w:r>
      <w:r>
        <w:rPr>
          <w:rFonts w:ascii="宋体" w:hAnsi="宋体"/>
          <w:color w:val="000000"/>
        </w:rPr>
        <w:t>固体和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固体：水</w:t>
      </w:r>
    </w:p>
    <w:p w14:paraId="4E0357AB">
      <w:pPr>
        <w:tabs>
          <w:tab w:val="left" w:pos="4873"/>
        </w:tabs>
        <w:spacing w:line="360" w:lineRule="auto"/>
        <w:jc w:val="left"/>
        <w:textAlignment w:val="center"/>
        <w:rPr>
          <w:rFonts w:ascii="宋体" w:hAnsi="宋体"/>
          <w:color w:val="000000"/>
        </w:rPr>
      </w:pPr>
      <w:r>
        <w:rPr>
          <w:rFonts w:ascii="宋体" w:hAnsi="宋体"/>
          <w:color w:val="000000"/>
        </w:rPr>
        <w:t>C. 硬水和软水：肥皂水</w:t>
      </w:r>
      <w:r>
        <w:rPr>
          <w:rFonts w:ascii="宋体" w:hAnsi="宋体"/>
          <w:color w:val="000000"/>
        </w:rPr>
        <w:tab/>
      </w:r>
      <w:r>
        <w:rPr>
          <w:rFonts w:ascii="宋体" w:hAnsi="宋体"/>
          <w:color w:val="000000"/>
        </w:rPr>
        <w:t xml:space="preserve">D. </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：澄清石灰水</w:t>
      </w:r>
    </w:p>
    <w:p w14:paraId="14B49A84">
      <w:pPr>
        <w:spacing w:line="360" w:lineRule="auto"/>
        <w:jc w:val="left"/>
        <w:textAlignment w:val="center"/>
        <w:rPr>
          <w:color w:val="000000"/>
        </w:rPr>
      </w:pPr>
      <w:r>
        <w:rPr>
          <w:color w:val="000000"/>
        </w:rPr>
        <w:t>11. 现代航空技术使用高能燃料液氢和助燃剂液氧，在发动机内氢气和氧气发生燃烧时生成水。下列有关氢气与氧气的说法中不正确是（  ）</w:t>
      </w:r>
    </w:p>
    <w:p w14:paraId="63705B4D">
      <w:pPr>
        <w:spacing w:line="360" w:lineRule="auto"/>
        <w:jc w:val="left"/>
        <w:textAlignment w:val="center"/>
        <w:rPr>
          <w:color w:val="000000"/>
        </w:rPr>
      </w:pPr>
      <w:r>
        <w:rPr>
          <w:rFonts w:ascii="宋体" w:hAnsi="宋体"/>
          <w:color w:val="000000"/>
        </w:rPr>
        <w:t xml:space="preserve">A. </w:t>
      </w:r>
      <w:r>
        <w:rPr>
          <w:color w:val="000000"/>
        </w:rPr>
        <w:t>氢气、氧气和水都是由分子构成的</w:t>
      </w:r>
    </w:p>
    <w:p w14:paraId="42672F2A">
      <w:pPr>
        <w:spacing w:line="360" w:lineRule="auto"/>
        <w:jc w:val="left"/>
        <w:textAlignment w:val="center"/>
        <w:rPr>
          <w:color w:val="000000"/>
        </w:rPr>
      </w:pPr>
      <w:r>
        <w:rPr>
          <w:rFonts w:ascii="宋体" w:hAnsi="宋体"/>
          <w:color w:val="000000"/>
        </w:rPr>
        <w:t xml:space="preserve">B. </w:t>
      </w:r>
      <w:r>
        <w:rPr>
          <w:color w:val="000000"/>
        </w:rPr>
        <w:t>氢气和氧气燃烧生成水的过程中，分子种类发生了变化</w:t>
      </w:r>
    </w:p>
    <w:p w14:paraId="0B7D0D4F">
      <w:pPr>
        <w:spacing w:line="360" w:lineRule="auto"/>
        <w:jc w:val="left"/>
        <w:textAlignment w:val="center"/>
        <w:rPr>
          <w:color w:val="000000"/>
        </w:rPr>
      </w:pPr>
      <w:r>
        <w:rPr>
          <w:rFonts w:ascii="宋体" w:hAnsi="宋体"/>
          <w:color w:val="000000"/>
        </w:rPr>
        <w:t xml:space="preserve">C. </w:t>
      </w:r>
      <w:r>
        <w:rPr>
          <w:color w:val="000000"/>
        </w:rPr>
        <w:t>氢气和氧气燃烧生成水的过程中，原子种类没有发生改变</w:t>
      </w:r>
    </w:p>
    <w:p w14:paraId="74E540AF">
      <w:pPr>
        <w:spacing w:line="360" w:lineRule="auto"/>
        <w:jc w:val="left"/>
        <w:textAlignment w:val="center"/>
        <w:rPr>
          <w:color w:val="000000"/>
        </w:rPr>
      </w:pPr>
      <w:r>
        <w:rPr>
          <w:rFonts w:ascii="宋体" w:hAnsi="宋体"/>
          <w:color w:val="000000"/>
        </w:rPr>
        <w:t xml:space="preserve">D. </w:t>
      </w:r>
      <w:r>
        <w:rPr>
          <w:color w:val="000000"/>
        </w:rPr>
        <w:t>氢气、氧气和水都是化合物</w:t>
      </w:r>
    </w:p>
    <w:p w14:paraId="4739C1EE">
      <w:pPr>
        <w:spacing w:line="360" w:lineRule="auto"/>
        <w:jc w:val="left"/>
        <w:textAlignment w:val="center"/>
        <w:rPr>
          <w:color w:val="000000"/>
        </w:rPr>
      </w:pPr>
      <w:r>
        <w:rPr>
          <w:color w:val="000000"/>
        </w:rPr>
        <w:t>12. 下列化肥属于复合肥料的是（　　）</w:t>
      </w:r>
    </w:p>
    <w:p w14:paraId="73872293">
      <w:pPr>
        <w:tabs>
          <w:tab w:val="left" w:pos="2436"/>
          <w:tab w:val="left" w:pos="4873"/>
          <w:tab w:val="left" w:pos="7309"/>
        </w:tabs>
        <w:spacing w:line="360" w:lineRule="auto"/>
        <w:jc w:val="left"/>
        <w:textAlignment w:val="center"/>
        <w:rPr>
          <w:color w:val="000000"/>
        </w:rPr>
      </w:pPr>
      <w:r>
        <w:rPr>
          <w:color w:val="000000"/>
        </w:rPr>
        <w:t>A. 氯化钾</w:t>
      </w:r>
      <w:r>
        <w:rPr>
          <w:color w:val="000000"/>
        </w:rPr>
        <w:tab/>
      </w:r>
      <w:r>
        <w:rPr>
          <w:color w:val="000000"/>
        </w:rPr>
        <w:t>B. 磷矿粉</w:t>
      </w:r>
      <w:r>
        <w:rPr>
          <w:color w:val="000000"/>
        </w:rPr>
        <w:tab/>
      </w:r>
      <w:r>
        <w:rPr>
          <w:color w:val="000000"/>
        </w:rPr>
        <w:t>C. 硝酸钠</w:t>
      </w:r>
      <w:r>
        <w:rPr>
          <w:color w:val="000000"/>
        </w:rPr>
        <w:tab/>
      </w:r>
      <w:r>
        <w:rPr>
          <w:color w:val="000000"/>
        </w:rPr>
        <w:t>D. 硝酸钾</w:t>
      </w:r>
    </w:p>
    <w:p w14:paraId="302F6AA6">
      <w:pPr>
        <w:spacing w:line="360" w:lineRule="auto"/>
        <w:jc w:val="left"/>
        <w:textAlignment w:val="center"/>
        <w:rPr>
          <w:rFonts w:ascii="宋体" w:hAnsi="宋体"/>
          <w:color w:val="000000"/>
        </w:rPr>
      </w:pPr>
      <w:r>
        <w:rPr>
          <w:color w:val="000000"/>
        </w:rPr>
        <w:t xml:space="preserve">13. </w:t>
      </w:r>
      <w:r>
        <w:rPr>
          <w:rFonts w:ascii="宋体" w:hAnsi="宋体"/>
          <w:color w:val="000000"/>
        </w:rPr>
        <w:t>下列关于燃料与燃烧的说法不正确的是</w:t>
      </w:r>
    </w:p>
    <w:p w14:paraId="6730605C">
      <w:pPr>
        <w:spacing w:line="360" w:lineRule="auto"/>
        <w:jc w:val="left"/>
        <w:textAlignment w:val="center"/>
        <w:rPr>
          <w:rFonts w:ascii="宋体" w:hAnsi="宋体"/>
          <w:color w:val="000000"/>
        </w:rPr>
      </w:pPr>
      <w:r>
        <w:rPr>
          <w:color w:val="000000"/>
        </w:rPr>
        <w:t xml:space="preserve">A. </w:t>
      </w:r>
      <w:r>
        <w:rPr>
          <w:rFonts w:ascii="宋体" w:hAnsi="宋体"/>
          <w:color w:val="000000"/>
        </w:rPr>
        <w:t>物质与氧气发生的反应都属于氧化反应</w:t>
      </w:r>
    </w:p>
    <w:p w14:paraId="056AC7F2">
      <w:pPr>
        <w:spacing w:line="360" w:lineRule="auto"/>
        <w:jc w:val="left"/>
        <w:textAlignment w:val="center"/>
        <w:rPr>
          <w:rFonts w:ascii="宋体" w:hAnsi="宋体"/>
          <w:color w:val="000000"/>
        </w:rPr>
      </w:pPr>
      <w:r>
        <w:rPr>
          <w:color w:val="000000"/>
        </w:rPr>
        <w:t xml:space="preserve">B. </w:t>
      </w:r>
      <w:r>
        <w:rPr>
          <w:rFonts w:ascii="宋体" w:hAnsi="宋体"/>
          <w:color w:val="000000"/>
        </w:rPr>
        <w:t>木柴架空燃烧更旺是因为增大了木柴与氧气的接触面积</w:t>
      </w:r>
    </w:p>
    <w:p w14:paraId="71F10287">
      <w:pPr>
        <w:spacing w:line="360" w:lineRule="auto"/>
        <w:jc w:val="left"/>
        <w:textAlignment w:val="center"/>
        <w:rPr>
          <w:rFonts w:ascii="宋体" w:hAnsi="宋体"/>
          <w:color w:val="000000"/>
        </w:rPr>
      </w:pPr>
      <w:r>
        <w:rPr>
          <w:color w:val="000000"/>
        </w:rPr>
        <w:t xml:space="preserve">C. </w:t>
      </w:r>
      <w:r>
        <w:rPr>
          <w:rFonts w:ascii="宋体" w:hAnsi="宋体"/>
          <w:color w:val="000000"/>
        </w:rPr>
        <w:t>“烟头”能引发火灾是因为烟头改变了可燃物</w:t>
      </w:r>
      <w:r>
        <w:rPr>
          <w:rFonts w:ascii="宋体" w:hAnsi="宋体"/>
          <w:color w:val="000000"/>
        </w:rPr>
        <w:drawing>
          <wp:inline distT="0" distB="0" distL="114300" distR="114300">
            <wp:extent cx="133350" cy="177800"/>
            <wp:effectExtent l="0" t="0" r="0" b="13335"/>
            <wp:docPr id="4713409" name="图片 4713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3409" name="图片 47134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着火点</w:t>
      </w:r>
    </w:p>
    <w:p w14:paraId="621FFB79">
      <w:pPr>
        <w:spacing w:line="360" w:lineRule="auto"/>
        <w:jc w:val="left"/>
        <w:textAlignment w:val="center"/>
        <w:rPr>
          <w:rFonts w:ascii="宋体" w:hAnsi="宋体"/>
          <w:color w:val="000000"/>
        </w:rPr>
      </w:pPr>
      <w:r>
        <w:rPr>
          <w:color w:val="000000"/>
        </w:rPr>
        <w:t xml:space="preserve">D. </w:t>
      </w:r>
      <w:r>
        <w:rPr>
          <w:rFonts w:ascii="宋体" w:hAnsi="宋体"/>
          <w:color w:val="000000"/>
        </w:rPr>
        <w:t>镁条可以在氮气中燃烧，说明燃烧不一定有氧气参加</w:t>
      </w:r>
    </w:p>
    <w:p w14:paraId="30014D20">
      <w:pPr>
        <w:spacing w:line="360" w:lineRule="auto"/>
        <w:jc w:val="left"/>
        <w:textAlignment w:val="center"/>
        <w:rPr>
          <w:rFonts w:ascii="宋体" w:hAnsi="宋体"/>
          <w:color w:val="000000"/>
        </w:rPr>
      </w:pPr>
      <w:r>
        <w:rPr>
          <w:color w:val="000000"/>
        </w:rPr>
        <w:t xml:space="preserve">14. </w:t>
      </w:r>
      <w:r>
        <w:rPr>
          <w:rFonts w:ascii="宋体" w:hAnsi="宋体"/>
          <w:color w:val="000000"/>
        </w:rPr>
        <w:t>化学符号是独特的化学语言。有关下列几种化学符号说法正确的是</w:t>
      </w:r>
    </w:p>
    <w:p w14:paraId="372BEECE">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2CO</w:t>
      </w:r>
      <w:r>
        <w:rPr>
          <w:rFonts w:eastAsia="Times New Roman" w:cs="Times New Roman"/>
          <w:color w:val="000000"/>
          <w:vertAlign w:val="subscript"/>
        </w:rPr>
        <w:t>2</w:t>
      </w:r>
      <w:r>
        <w:rPr>
          <w:rFonts w:ascii="宋体" w:hAnsi="宋体"/>
          <w:color w:val="000000"/>
        </w:rPr>
        <w:t>②</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③</w:t>
      </w:r>
      <w:r>
        <w:rPr>
          <w:rFonts w:eastAsia="Times New Roman" w:cs="Times New Roman"/>
          <w:color w:val="000000"/>
        </w:rPr>
        <w:t xml:space="preserve">N  </w:t>
      </w:r>
      <w:r>
        <w:rPr>
          <w:rFonts w:ascii="宋体" w:hAnsi="宋体"/>
          <w:color w:val="000000"/>
        </w:rPr>
        <w:t>④</w:t>
      </w:r>
      <w:r>
        <w:object>
          <v:shape id="_x0000_i1026" o:spt="75" alt="学科网(www.zxxk.com)--教育资源门户，提供试卷、教案、课件、论文、素材以及各类教学资源下载，还有大量而丰富的教学相关资讯！" type="#_x0000_t75" style="height:19.25pt;width:26.8pt;" o:ole="t" filled="f" o:preferrelative="t" stroked="f" coordsize="21600,21600">
            <v:path/>
            <v:fill on="f" focussize="0,0"/>
            <v:stroke on="f" joinstyle="miter"/>
            <v:imagedata r:id="rId17" o:title="eqId3e467b1d06fca46dc6b0fb64aa7e4767"/>
            <o:lock v:ext="edit" aspectratio="t"/>
            <w10:wrap type="none"/>
            <w10:anchorlock/>
          </v:shape>
          <o:OLEObject Type="Embed" ProgID="Equation.DSMT4" ShapeID="_x0000_i1026" DrawAspect="Content" ObjectID="_1468075726" r:id="rId16">
            <o:LockedField>false</o:LockedField>
          </o:OLEObject>
        </w:object>
      </w:r>
      <w:r>
        <w:rPr>
          <w:rFonts w:eastAsia="Times New Roman" w:cs="Times New Roman"/>
          <w:color w:val="000000"/>
        </w:rPr>
        <w:t xml:space="preserve">  </w:t>
      </w:r>
      <w:r>
        <w:rPr>
          <w:rFonts w:ascii="宋体" w:hAnsi="宋体"/>
          <w:color w:val="000000"/>
        </w:rPr>
        <w:t>⑤</w:t>
      </w:r>
      <w:r>
        <w:rPr>
          <w:rFonts w:ascii="宋体" w:hAnsi="宋体"/>
          <w:color w:val="000000"/>
        </w:rPr>
        <w:drawing>
          <wp:inline distT="0" distB="0" distL="114300" distR="114300">
            <wp:extent cx="762000" cy="9048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762000" cy="904875"/>
                    </a:xfrm>
                    <a:prstGeom prst="rect">
                      <a:avLst/>
                    </a:prstGeom>
                  </pic:spPr>
                </pic:pic>
              </a:graphicData>
            </a:graphic>
          </wp:inline>
        </w:drawing>
      </w:r>
    </w:p>
    <w:p w14:paraId="3FA41E8E">
      <w:pPr>
        <w:tabs>
          <w:tab w:val="left" w:pos="4873"/>
        </w:tabs>
        <w:spacing w:line="360" w:lineRule="auto"/>
        <w:jc w:val="left"/>
        <w:textAlignment w:val="center"/>
        <w:rPr>
          <w:rFonts w:ascii="宋体" w:hAnsi="宋体"/>
          <w:color w:val="000000"/>
        </w:rPr>
      </w:pPr>
      <w:r>
        <w:rPr>
          <w:rFonts w:ascii="宋体" w:hAnsi="宋体"/>
          <w:color w:val="000000"/>
        </w:rPr>
        <w:t>A. 能表示一种物质</w:t>
      </w:r>
      <w:r>
        <w:rPr>
          <w:rFonts w:ascii="宋体" w:hAnsi="宋体"/>
          <w:color w:val="000000"/>
        </w:rPr>
        <w:drawing>
          <wp:inline distT="0" distB="0" distL="114300" distR="114300">
            <wp:extent cx="133350" cy="177800"/>
            <wp:effectExtent l="0" t="0" r="0" b="13335"/>
            <wp:docPr id="4713408" name="图片 4713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3408" name="图片 47134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是①②</w:t>
      </w:r>
      <w:r>
        <w:rPr>
          <w:rFonts w:ascii="宋体" w:hAnsi="宋体"/>
          <w:color w:val="000000"/>
        </w:rPr>
        <w:tab/>
      </w:r>
      <w:r>
        <w:rPr>
          <w:rFonts w:ascii="宋体" w:hAnsi="宋体"/>
          <w:color w:val="000000"/>
        </w:rPr>
        <w:t>B. ③表示一个氮分子</w:t>
      </w:r>
    </w:p>
    <w:p w14:paraId="15B625D0">
      <w:pPr>
        <w:tabs>
          <w:tab w:val="left" w:pos="4873"/>
        </w:tabs>
        <w:spacing w:line="360" w:lineRule="auto"/>
        <w:jc w:val="left"/>
        <w:textAlignment w:val="center"/>
        <w:rPr>
          <w:rFonts w:ascii="宋体" w:hAnsi="宋体"/>
          <w:color w:val="000000"/>
        </w:rPr>
      </w:pPr>
      <w:r>
        <w:rPr>
          <w:rFonts w:ascii="宋体" w:hAnsi="宋体"/>
          <w:color w:val="000000"/>
        </w:rPr>
        <w:t>C. ⑤表示的是一种离子</w:t>
      </w:r>
      <w:r>
        <w:rPr>
          <w:rFonts w:ascii="宋体" w:hAnsi="宋体"/>
          <w:color w:val="000000"/>
        </w:rPr>
        <w:tab/>
      </w:r>
      <w:r>
        <w:rPr>
          <w:rFonts w:ascii="宋体" w:hAnsi="宋体"/>
          <w:color w:val="000000"/>
        </w:rPr>
        <w:t>D. ④表示每个硫酸根离子带</w:t>
      </w:r>
      <w:r>
        <w:rPr>
          <w:rFonts w:eastAsia="Times New Roman" w:cs="Times New Roman"/>
          <w:color w:val="000000"/>
        </w:rPr>
        <w:t>2</w:t>
      </w:r>
      <w:r>
        <w:rPr>
          <w:rFonts w:ascii="宋体" w:hAnsi="宋体"/>
          <w:color w:val="000000"/>
        </w:rPr>
        <w:t>个单位负电荷</w:t>
      </w:r>
    </w:p>
    <w:p w14:paraId="15A2268E">
      <w:pPr>
        <w:spacing w:line="360" w:lineRule="auto"/>
        <w:jc w:val="center"/>
        <w:textAlignment w:val="center"/>
        <w:rPr>
          <w:rFonts w:ascii="宋体" w:hAnsi="宋体"/>
          <w:b/>
          <w:color w:val="000000"/>
          <w:sz w:val="24"/>
        </w:rPr>
      </w:pPr>
      <w:r>
        <w:rPr>
          <w:rFonts w:ascii="宋体" w:hAnsi="宋体"/>
          <w:b/>
          <w:color w:val="000000"/>
          <w:sz w:val="24"/>
        </w:rPr>
        <w:t>第</w:t>
      </w:r>
      <w:r>
        <w:rPr>
          <w:rFonts w:eastAsia="Times New Roman" w:cs="Times New Roman"/>
          <w:b/>
          <w:color w:val="000000"/>
          <w:sz w:val="24"/>
        </w:rPr>
        <w:t>II</w:t>
      </w:r>
      <w:r>
        <w:rPr>
          <w:rFonts w:ascii="宋体" w:hAnsi="宋体"/>
          <w:b/>
          <w:color w:val="000000"/>
          <w:sz w:val="24"/>
        </w:rPr>
        <w:t>卷（非选择题）</w:t>
      </w:r>
    </w:p>
    <w:p w14:paraId="3D56A81D">
      <w:pPr>
        <w:spacing w:line="360" w:lineRule="auto"/>
        <w:jc w:val="left"/>
        <w:textAlignment w:val="center"/>
        <w:rPr>
          <w:rFonts w:ascii="宋体" w:hAnsi="宋体"/>
          <w:b/>
          <w:color w:val="000000"/>
          <w:sz w:val="24"/>
        </w:rPr>
      </w:pPr>
      <w:r>
        <w:rPr>
          <w:rFonts w:ascii="宋体" w:hAnsi="宋体"/>
          <w:b/>
          <w:color w:val="000000"/>
          <w:sz w:val="24"/>
        </w:rPr>
        <w:t>二、填空题</w:t>
      </w:r>
    </w:p>
    <w:p w14:paraId="42FCB9F9">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时，将等质量的硝酸钾和氯化钾分别加入到盛有</w:t>
      </w:r>
      <w:r>
        <w:rPr>
          <w:rFonts w:eastAsia="Times New Roman" w:cs="Times New Roman"/>
          <w:color w:val="000000"/>
        </w:rPr>
        <w:t>100g</w:t>
      </w:r>
      <w:r>
        <w:rPr>
          <w:rFonts w:ascii="宋体" w:hAnsi="宋体"/>
          <w:color w:val="000000"/>
        </w:rPr>
        <w:t>水的两个烧杯中，充分搅拌后现象如图</w:t>
      </w:r>
      <w:r>
        <w:rPr>
          <w:rFonts w:eastAsia="Times New Roman" w:cs="Times New Roman"/>
          <w:color w:val="000000"/>
        </w:rPr>
        <w:t>1</w:t>
      </w:r>
      <w:r>
        <w:rPr>
          <w:rFonts w:ascii="宋体" w:hAnsi="宋体"/>
          <w:color w:val="000000"/>
        </w:rPr>
        <w:t>所示，硝酸钾和氯化钾的溶解度曲线如图</w:t>
      </w:r>
      <w:r>
        <w:rPr>
          <w:rFonts w:eastAsia="Times New Roman" w:cs="Times New Roman"/>
          <w:color w:val="000000"/>
        </w:rPr>
        <w:t>2</w:t>
      </w:r>
      <w:r>
        <w:rPr>
          <w:rFonts w:ascii="宋体" w:hAnsi="宋体"/>
          <w:color w:val="000000"/>
        </w:rPr>
        <w:t>所示。</w:t>
      </w:r>
    </w:p>
    <w:p w14:paraId="0B077CA4">
      <w:pPr>
        <w:spacing w:line="360" w:lineRule="auto"/>
        <w:jc w:val="left"/>
        <w:textAlignment w:val="center"/>
        <w:rPr>
          <w:color w:val="000000"/>
        </w:rPr>
      </w:pPr>
      <w:r>
        <w:rPr>
          <w:rFonts w:ascii="宋体" w:hAnsi="宋体"/>
          <w:color w:val="000000"/>
        </w:rPr>
        <w:drawing>
          <wp:inline distT="0" distB="0" distL="114300" distR="114300">
            <wp:extent cx="2905125" cy="15430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905125" cy="1543050"/>
                    </a:xfrm>
                    <a:prstGeom prst="rect">
                      <a:avLst/>
                    </a:prstGeom>
                  </pic:spPr>
                </pic:pic>
              </a:graphicData>
            </a:graphic>
          </wp:inline>
        </w:drawing>
      </w:r>
    </w:p>
    <w:p w14:paraId="45839EED">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烧杯②中的上层清液属于___________溶液</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饱和</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不饱和</w:t>
      </w:r>
      <w:r>
        <w:rPr>
          <w:rFonts w:eastAsia="Times New Roman" w:cs="Times New Roman"/>
          <w:color w:val="000000"/>
        </w:rPr>
        <w:t>”)</w:t>
      </w:r>
      <w:r>
        <w:rPr>
          <w:rFonts w:ascii="宋体" w:hAnsi="宋体"/>
          <w:color w:val="000000"/>
        </w:rPr>
        <w:t>。</w:t>
      </w:r>
    </w:p>
    <w:p w14:paraId="1769F639">
      <w:pPr>
        <w:spacing w:line="360" w:lineRule="auto"/>
        <w:jc w:val="left"/>
        <w:textAlignment w:val="center"/>
        <w:rPr>
          <w:rFonts w:eastAsia="Times New Roman" w:cs="Times New Roman"/>
          <w:color w:val="000000"/>
        </w:rPr>
      </w:pPr>
      <w:r>
        <w:rPr>
          <w:rFonts w:eastAsia="Times New Roman" w:cs="Times New Roman"/>
          <w:color w:val="000000"/>
        </w:rPr>
        <w:t>(2)</w:t>
      </w:r>
      <w:r>
        <w:rPr>
          <w:rFonts w:ascii="宋体" w:hAnsi="宋体"/>
          <w:color w:val="000000"/>
        </w:rPr>
        <w:t>烧杯①中溶解的溶质是___________。</w:t>
      </w:r>
      <w:r>
        <w:rPr>
          <w:rFonts w:eastAsia="Times New Roman" w:cs="Times New Roman"/>
          <w:color w:val="000000"/>
        </w:rPr>
        <w:t>(</w:t>
      </w:r>
      <w:r>
        <w:rPr>
          <w:rFonts w:ascii="宋体" w:hAnsi="宋体"/>
          <w:color w:val="000000"/>
        </w:rPr>
        <w:t>写化学式</w:t>
      </w:r>
      <w:r>
        <w:rPr>
          <w:rFonts w:eastAsia="Times New Roman" w:cs="Times New Roman"/>
          <w:color w:val="000000"/>
        </w:rPr>
        <w:t>)</w:t>
      </w:r>
    </w:p>
    <w:p w14:paraId="5180561A">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将</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w:t>
      </w:r>
      <w:r>
        <w:rPr>
          <w:rFonts w:eastAsia="Times New Roman" w:cs="Times New Roman"/>
          <w:color w:val="000000"/>
        </w:rPr>
        <w:t>50g</w:t>
      </w:r>
      <w:r>
        <w:rPr>
          <w:rFonts w:ascii="宋体" w:hAnsi="宋体"/>
          <w:color w:val="000000"/>
        </w:rPr>
        <w:t>硝酸钾的饱和溶液稀释成</w:t>
      </w:r>
      <w:r>
        <w:rPr>
          <w:rFonts w:eastAsia="Times New Roman" w:cs="Times New Roman"/>
          <w:color w:val="000000"/>
        </w:rPr>
        <w:t>10%</w:t>
      </w:r>
      <w:r>
        <w:rPr>
          <w:rFonts w:ascii="宋体" w:hAnsi="宋体"/>
          <w:color w:val="000000"/>
        </w:rPr>
        <w:t>的溶液，需加水___________</w:t>
      </w:r>
      <w:r>
        <w:rPr>
          <w:rFonts w:eastAsia="Times New Roman" w:cs="Times New Roman"/>
          <w:color w:val="000000"/>
        </w:rPr>
        <w:t>g</w:t>
      </w:r>
      <w:r>
        <w:rPr>
          <w:rFonts w:ascii="宋体" w:hAnsi="宋体"/>
          <w:color w:val="000000"/>
        </w:rPr>
        <w:t>。</w:t>
      </w:r>
    </w:p>
    <w:p w14:paraId="1BA2AB1E">
      <w:pPr>
        <w:spacing w:line="360" w:lineRule="auto"/>
        <w:jc w:val="left"/>
        <w:textAlignment w:val="center"/>
        <w:rPr>
          <w:rFonts w:ascii="宋体" w:hAnsi="宋体"/>
          <w:color w:val="000000"/>
        </w:rPr>
      </w:pPr>
      <w:r>
        <w:rPr>
          <w:rFonts w:eastAsia="Times New Roman" w:cs="Times New Roman"/>
          <w:color w:val="000000"/>
        </w:rPr>
        <w:t>(4)</w:t>
      </w:r>
      <w:r>
        <w:rPr>
          <w:rFonts w:ascii="宋体" w:hAnsi="宋体"/>
          <w:color w:val="000000"/>
        </w:rPr>
        <w:t>关于图中烧杯内的物质，下列说法正确的是___________。</w:t>
      </w:r>
    </w:p>
    <w:p w14:paraId="25F80007">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．烧杯①内溶液中溶质的质量分数＞烧杯②内上层清液中溶质的质量分数</w:t>
      </w:r>
    </w:p>
    <w:p w14:paraId="71EA49D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．蒸发一定量的水，两烧杯中都一定有固体析出</w:t>
      </w:r>
    </w:p>
    <w:p w14:paraId="705486F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．将两个烧杯中的溶液混合，充分搅拌后，烧杯中一定还有剩余固体</w:t>
      </w:r>
    </w:p>
    <w:p w14:paraId="2FE2CFCB">
      <w:pPr>
        <w:spacing w:line="360" w:lineRule="auto"/>
        <w:jc w:val="left"/>
        <w:textAlignment w:val="center"/>
        <w:rPr>
          <w:rFonts w:eastAsia="Times New Roman" w:cs="Times New Roman"/>
          <w:color w:val="000000"/>
        </w:rPr>
      </w:pPr>
      <w:r>
        <w:rPr>
          <w:rFonts w:eastAsia="Times New Roman" w:cs="Times New Roman"/>
          <w:color w:val="000000"/>
        </w:rPr>
        <w:t>D</w:t>
      </w:r>
      <w:r>
        <w:rPr>
          <w:rFonts w:ascii="宋体" w:hAnsi="宋体"/>
          <w:color w:val="000000"/>
        </w:rPr>
        <w:t>．将温度升高到</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，两烧杯内溶液中溶质的质量分数相等</w:t>
      </w:r>
      <w:r>
        <w:rPr>
          <w:rFonts w:eastAsia="Times New Roman" w:cs="Times New Roman"/>
          <w:color w:val="000000"/>
        </w:rPr>
        <w:t>(</w:t>
      </w:r>
      <w:r>
        <w:rPr>
          <w:rFonts w:ascii="宋体" w:hAnsi="宋体"/>
          <w:color w:val="000000"/>
        </w:rPr>
        <w:t>不考虑水的蒸发</w:t>
      </w:r>
      <w:r>
        <w:rPr>
          <w:rFonts w:eastAsia="Times New Roman" w:cs="Times New Roman"/>
          <w:color w:val="000000"/>
        </w:rPr>
        <w:t>)</w:t>
      </w:r>
    </w:p>
    <w:p w14:paraId="7D0CD2C8">
      <w:pPr>
        <w:spacing w:line="360" w:lineRule="auto"/>
        <w:jc w:val="left"/>
        <w:textAlignment w:val="center"/>
        <w:rPr>
          <w:color w:val="000000"/>
        </w:rPr>
      </w:pPr>
      <w:r>
        <w:rPr>
          <w:color w:val="000000"/>
        </w:rPr>
        <w:t>16. 中国与俄罗斯在能源领域加强双赢合作，2010年10月中俄原油管道已经全线贯通，按照双方签署的石油管道运输协议，中俄输油管线每年向我国输送1500万吨原油，合同期为20年。则回答：</w:t>
      </w:r>
    </w:p>
    <w:p w14:paraId="2C6E78F6">
      <w:pPr>
        <w:spacing w:line="360" w:lineRule="auto"/>
        <w:jc w:val="left"/>
        <w:textAlignment w:val="center"/>
        <w:rPr>
          <w:color w:val="000000"/>
        </w:rPr>
      </w:pPr>
      <w:r>
        <w:rPr>
          <w:color w:val="000000"/>
        </w:rPr>
        <w:t>(1)化石燃料是当今人类获得能量的主要来源，其中有石油、</w:t>
      </w:r>
      <w:r>
        <w:rPr>
          <w:rFonts w:eastAsia="Times New Roman" w:cs="Times New Roman"/>
          <w:color w:val="000000"/>
        </w:rPr>
        <w:t>____</w:t>
      </w:r>
      <w:r>
        <w:rPr>
          <w:color w:val="000000"/>
        </w:rPr>
        <w:t>和天然气，则化石燃料都属于</w:t>
      </w:r>
      <w:r>
        <w:rPr>
          <w:rFonts w:eastAsia="Times New Roman" w:cs="Times New Roman"/>
          <w:color w:val="000000"/>
        </w:rPr>
        <w:t>____</w:t>
      </w:r>
      <w:r>
        <w:rPr>
          <w:color w:val="000000"/>
        </w:rPr>
        <w:t>(“可再生”或“不可再生”)资源。</w:t>
      </w:r>
    </w:p>
    <w:p w14:paraId="2EA9DB94">
      <w:pPr>
        <w:spacing w:line="360" w:lineRule="auto"/>
        <w:jc w:val="left"/>
        <w:textAlignment w:val="center"/>
        <w:rPr>
          <w:color w:val="000000"/>
        </w:rPr>
      </w:pPr>
      <w:r>
        <w:rPr>
          <w:color w:val="000000"/>
        </w:rPr>
        <w:t>(2)石油又叫原油，没有固定的沸点，炼油厂根据石油中各成分沸点的不同将其分离开来，可得到汽油、煤油、柴油、石蜡、沥青等。则说明石油属于</w:t>
      </w:r>
      <w:r>
        <w:rPr>
          <w:rFonts w:eastAsia="Times New Roman" w:cs="Times New Roman"/>
          <w:color w:val="000000"/>
        </w:rPr>
        <w:t>（    ）</w:t>
      </w:r>
    </w:p>
    <w:p w14:paraId="73482D06">
      <w:pPr>
        <w:spacing w:line="360" w:lineRule="auto"/>
        <w:jc w:val="left"/>
        <w:textAlignment w:val="center"/>
        <w:rPr>
          <w:color w:val="000000"/>
        </w:rPr>
      </w:pPr>
      <w:r>
        <w:rPr>
          <w:color w:val="000000"/>
        </w:rPr>
        <w:t>A 化合物     B 混合物   C 纯净物    D 单质</w:t>
      </w:r>
    </w:p>
    <w:p w14:paraId="215C66DC">
      <w:pPr>
        <w:spacing w:line="360" w:lineRule="auto"/>
        <w:jc w:val="left"/>
        <w:textAlignment w:val="center"/>
        <w:rPr>
          <w:color w:val="000000"/>
        </w:rPr>
      </w:pPr>
      <w:r>
        <w:rPr>
          <w:color w:val="000000"/>
        </w:rPr>
        <w:t>(3)为了珍惜石油等化石燃料，我们从生产、生活中如何作以考虑</w:t>
      </w:r>
      <w:r>
        <w:rPr>
          <w:rFonts w:eastAsia="Times New Roman" w:cs="Times New Roman"/>
          <w:color w:val="000000"/>
        </w:rPr>
        <w:t>_____</w:t>
      </w:r>
      <w:r>
        <w:rPr>
          <w:color w:val="000000"/>
        </w:rPr>
        <w:t>。</w:t>
      </w:r>
    </w:p>
    <w:p w14:paraId="7E070C99">
      <w:pPr>
        <w:spacing w:line="360" w:lineRule="auto"/>
        <w:jc w:val="left"/>
        <w:textAlignment w:val="center"/>
        <w:rPr>
          <w:rFonts w:ascii="宋体" w:hAnsi="宋体"/>
          <w:color w:val="000000"/>
        </w:rPr>
      </w:pPr>
      <w:r>
        <w:rPr>
          <w:color w:val="000000"/>
        </w:rPr>
        <w:t xml:space="preserve">17. </w:t>
      </w:r>
      <w:r>
        <w:rPr>
          <w:rFonts w:ascii="宋体" w:hAnsi="宋体"/>
          <w:color w:val="000000"/>
        </w:rPr>
        <w:t>用化学符号表示</w:t>
      </w:r>
    </w:p>
    <w:p w14:paraId="06CF87CB">
      <w:pPr>
        <w:spacing w:line="360" w:lineRule="auto"/>
        <w:jc w:val="left"/>
        <w:textAlignment w:val="center"/>
        <w:rPr>
          <w:rFonts w:ascii="宋体" w:hAnsi="宋体"/>
          <w:color w:val="000000"/>
        </w:rPr>
      </w:pPr>
      <w:r>
        <w:rPr>
          <w:color w:val="000000"/>
        </w:rPr>
        <w:t>（1）</w:t>
      </w:r>
      <w:r>
        <w:rPr>
          <w:rFonts w:eastAsia="Times New Roman" w:cs="Times New Roman"/>
          <w:color w:val="000000"/>
        </w:rPr>
        <w:t>3</w:t>
      </w:r>
      <w:r>
        <w:rPr>
          <w:rFonts w:ascii="宋体" w:hAnsi="宋体"/>
          <w:color w:val="000000"/>
        </w:rPr>
        <w:t>个钙原子</w:t>
      </w:r>
      <w:r>
        <w:rPr>
          <w:color w:val="000000"/>
        </w:rPr>
        <w:t>______</w:t>
      </w:r>
      <w:r>
        <w:rPr>
          <w:rFonts w:ascii="宋体" w:hAnsi="宋体"/>
          <w:color w:val="000000"/>
        </w:rPr>
        <w:t>；</w:t>
      </w:r>
    </w:p>
    <w:p w14:paraId="795385CC">
      <w:pPr>
        <w:spacing w:line="360" w:lineRule="auto"/>
        <w:jc w:val="left"/>
        <w:textAlignment w:val="center"/>
        <w:rPr>
          <w:rFonts w:ascii="宋体" w:hAnsi="宋体"/>
          <w:color w:val="000000"/>
        </w:rPr>
      </w:pPr>
      <w:r>
        <w:rPr>
          <w:color w:val="000000"/>
        </w:rPr>
        <w:t>（2）</w:t>
      </w:r>
      <w:r>
        <w:rPr>
          <w:rFonts w:ascii="宋体" w:hAnsi="宋体"/>
          <w:color w:val="000000"/>
        </w:rPr>
        <w:t>空气中含量最多的元素</w:t>
      </w:r>
      <w:r>
        <w:rPr>
          <w:color w:val="000000"/>
        </w:rPr>
        <w:t>______</w:t>
      </w:r>
      <w:r>
        <w:rPr>
          <w:rFonts w:ascii="宋体" w:hAnsi="宋体"/>
          <w:color w:val="000000"/>
        </w:rPr>
        <w:t>；</w:t>
      </w:r>
    </w:p>
    <w:p w14:paraId="54BDE2CE">
      <w:pPr>
        <w:spacing w:line="360" w:lineRule="auto"/>
        <w:jc w:val="left"/>
        <w:textAlignment w:val="center"/>
        <w:rPr>
          <w:rFonts w:ascii="宋体" w:hAnsi="宋体"/>
          <w:color w:val="000000"/>
        </w:rPr>
      </w:pPr>
      <w:r>
        <w:rPr>
          <w:color w:val="000000"/>
        </w:rPr>
        <w:t>（3）</w:t>
      </w:r>
      <w:r>
        <w:rPr>
          <w:rFonts w:ascii="宋体" w:hAnsi="宋体"/>
          <w:color w:val="000000"/>
        </w:rPr>
        <w:t>硫酸根离子</w:t>
      </w:r>
      <w:r>
        <w:rPr>
          <w:color w:val="000000"/>
        </w:rPr>
        <w:t>______</w:t>
      </w:r>
      <w:r>
        <w:rPr>
          <w:rFonts w:ascii="宋体" w:hAnsi="宋体"/>
          <w:color w:val="000000"/>
        </w:rPr>
        <w:t>；</w:t>
      </w:r>
    </w:p>
    <w:p w14:paraId="6FD8E5AF">
      <w:pPr>
        <w:spacing w:line="360" w:lineRule="auto"/>
        <w:jc w:val="left"/>
        <w:textAlignment w:val="center"/>
        <w:rPr>
          <w:rFonts w:ascii="宋体" w:hAnsi="宋体"/>
          <w:color w:val="000000"/>
        </w:rPr>
      </w:pPr>
      <w:r>
        <w:rPr>
          <w:color w:val="000000"/>
        </w:rPr>
        <w:t>（4）</w:t>
      </w:r>
      <w:r>
        <w:rPr>
          <w:rFonts w:ascii="宋体" w:hAnsi="宋体"/>
          <w:color w:val="000000"/>
        </w:rPr>
        <w:t>显正三价的铝元素</w:t>
      </w:r>
      <w:r>
        <w:rPr>
          <w:color w:val="000000"/>
        </w:rPr>
        <w:t>______</w:t>
      </w:r>
      <w:r>
        <w:rPr>
          <w:rFonts w:ascii="宋体" w:hAnsi="宋体"/>
          <w:color w:val="000000"/>
        </w:rPr>
        <w:t>。</w:t>
      </w:r>
    </w:p>
    <w:p w14:paraId="1C25125D">
      <w:pPr>
        <w:spacing w:line="360" w:lineRule="auto"/>
        <w:jc w:val="left"/>
        <w:textAlignment w:val="center"/>
        <w:rPr>
          <w:rFonts w:ascii="宋体" w:hAnsi="宋体"/>
          <w:b/>
          <w:color w:val="000000"/>
          <w:sz w:val="24"/>
        </w:rPr>
      </w:pPr>
      <w:r>
        <w:rPr>
          <w:rFonts w:ascii="宋体" w:hAnsi="宋体"/>
          <w:b/>
          <w:color w:val="000000"/>
          <w:sz w:val="24"/>
        </w:rPr>
        <w:t>三、科学探究题</w:t>
      </w:r>
    </w:p>
    <w:p w14:paraId="5E5F4324">
      <w:pPr>
        <w:spacing w:line="360" w:lineRule="auto"/>
        <w:jc w:val="left"/>
        <w:textAlignment w:val="center"/>
        <w:rPr>
          <w:rFonts w:ascii="宋体" w:hAnsi="宋体"/>
          <w:color w:val="000000"/>
        </w:rPr>
      </w:pPr>
      <w:r>
        <w:rPr>
          <w:color w:val="000000"/>
        </w:rPr>
        <w:t xml:space="preserve">18. </w:t>
      </w:r>
      <w:r>
        <w:rPr>
          <w:rFonts w:ascii="宋体" w:hAnsi="宋体"/>
          <w:color w:val="000000"/>
        </w:rPr>
        <w:t>某兴趣小组的同学们以“稀盐酸与氢氧化钡溶液能否反应”为课题进行了科学探究。他们做了如图所示的实验：同学们在烧杯中加入</w:t>
      </w:r>
      <w:r>
        <w:rPr>
          <w:rFonts w:eastAsia="Times New Roman" w:cs="Times New Roman"/>
          <w:color w:val="000000"/>
        </w:rPr>
        <w:t>10mL</w:t>
      </w:r>
      <w:r>
        <w:rPr>
          <w:rFonts w:ascii="宋体" w:hAnsi="宋体"/>
          <w:color w:val="000000"/>
        </w:rPr>
        <w:t>氢氧化钡溶液，然后滴加无色酚酞试液，继续向烧杯中滴加稀盐酸，边滴边搅拌，观察到______，从而得出稀盐酸与氢氧化钡能发生反应的结论。</w:t>
      </w:r>
    </w:p>
    <w:p w14:paraId="0B1605BF">
      <w:pPr>
        <w:spacing w:line="360" w:lineRule="auto"/>
        <w:jc w:val="left"/>
        <w:textAlignment w:val="center"/>
        <w:rPr>
          <w:color w:val="000000"/>
        </w:rPr>
      </w:pPr>
      <w:r>
        <w:rPr>
          <w:rFonts w:ascii="宋体" w:hAnsi="宋体"/>
          <w:color w:val="000000"/>
        </w:rPr>
        <w:drawing>
          <wp:inline distT="0" distB="0" distL="114300" distR="114300">
            <wp:extent cx="3609975" cy="18669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609975" cy="1866900"/>
                    </a:xfrm>
                    <a:prstGeom prst="rect">
                      <a:avLst/>
                    </a:prstGeom>
                  </pic:spPr>
                </pic:pic>
              </a:graphicData>
            </a:graphic>
          </wp:inline>
        </w:drawing>
      </w:r>
    </w:p>
    <w:p w14:paraId="48235F00">
      <w:pPr>
        <w:spacing w:line="360" w:lineRule="auto"/>
        <w:jc w:val="left"/>
        <w:textAlignment w:val="center"/>
        <w:rPr>
          <w:rFonts w:ascii="宋体" w:hAnsi="宋体"/>
          <w:color w:val="000000"/>
        </w:rPr>
      </w:pPr>
      <w:r>
        <w:rPr>
          <w:rFonts w:ascii="宋体" w:hAnsi="宋体"/>
          <w:color w:val="000000"/>
        </w:rPr>
        <w:t>他们继续向溶液</w:t>
      </w:r>
      <w:r>
        <w:rPr>
          <w:rFonts w:eastAsia="Times New Roman" w:cs="Times New Roman"/>
          <w:color w:val="000000"/>
        </w:rPr>
        <w:t>M</w:t>
      </w:r>
      <w:r>
        <w:rPr>
          <w:rFonts w:ascii="宋体" w:hAnsi="宋体"/>
          <w:color w:val="000000"/>
        </w:rPr>
        <w:t>中滴加碳酸钠溶液，发现只有白色沉淀产生，无其它实验现象。由此可知，溶液</w:t>
      </w:r>
      <w:r>
        <w:rPr>
          <w:rFonts w:eastAsia="Times New Roman" w:cs="Times New Roman"/>
          <w:color w:val="000000"/>
        </w:rPr>
        <w:t>M</w:t>
      </w:r>
      <w:r>
        <w:rPr>
          <w:rFonts w:ascii="宋体" w:hAnsi="宋体"/>
          <w:color w:val="000000"/>
        </w:rPr>
        <w:t>中除了含有酚酞外，还含有的溶质是______（填化学式）。</w:t>
      </w:r>
    </w:p>
    <w:p w14:paraId="1F75A024">
      <w:pPr>
        <w:spacing w:line="360" w:lineRule="auto"/>
        <w:jc w:val="left"/>
        <w:textAlignment w:val="center"/>
        <w:rPr>
          <w:rFonts w:ascii="宋体" w:hAnsi="宋体"/>
          <w:color w:val="000000"/>
        </w:rPr>
      </w:pPr>
      <w:r>
        <w:rPr>
          <w:rFonts w:ascii="宋体" w:hAnsi="宋体"/>
          <w:color w:val="000000"/>
        </w:rPr>
        <w:t>【提出问题】反应最终所得溶液</w:t>
      </w:r>
      <w:r>
        <w:rPr>
          <w:rFonts w:eastAsia="Times New Roman" w:cs="Times New Roman"/>
          <w:color w:val="000000"/>
        </w:rPr>
        <w:t>N</w:t>
      </w:r>
      <w:r>
        <w:rPr>
          <w:rFonts w:ascii="宋体" w:hAnsi="宋体"/>
          <w:color w:val="000000"/>
        </w:rPr>
        <w:t>的溶质成分是什么（不考虑酚酞）？</w:t>
      </w:r>
    </w:p>
    <w:p w14:paraId="4C6FD59C">
      <w:pPr>
        <w:spacing w:line="360" w:lineRule="auto"/>
        <w:jc w:val="left"/>
        <w:textAlignment w:val="center"/>
        <w:rPr>
          <w:rFonts w:eastAsia="Times New Roman" w:cs="Times New Roman"/>
          <w:color w:val="000000"/>
        </w:rPr>
      </w:pPr>
      <w:r>
        <w:rPr>
          <w:rFonts w:ascii="宋体" w:hAnsi="宋体"/>
          <w:color w:val="000000"/>
        </w:rPr>
        <w:t>【猜想与假设】甲同学猜想：</w:t>
      </w:r>
      <w:r>
        <w:rPr>
          <w:rFonts w:eastAsia="Times New Roman" w:cs="Times New Roman"/>
          <w:color w:val="000000"/>
        </w:rPr>
        <w:t>NaCl</w:t>
      </w:r>
      <w:r>
        <w:rPr>
          <w:rFonts w:ascii="宋体" w:hAnsi="宋体"/>
          <w:color w:val="000000"/>
        </w:rPr>
        <w:t>、</w:t>
      </w:r>
      <w:r>
        <w:rPr>
          <w:rFonts w:eastAsia="Times New Roman" w:cs="Times New Roman"/>
          <w:color w:val="000000"/>
        </w:rPr>
        <w:t>BaCl</w:t>
      </w:r>
      <w:r>
        <w:rPr>
          <w:rFonts w:eastAsia="Times New Roman" w:cs="Times New Roman"/>
          <w:color w:val="000000"/>
          <w:vertAlign w:val="subscript"/>
        </w:rPr>
        <w:t>2</w:t>
      </w:r>
    </w:p>
    <w:p w14:paraId="6BC8674C">
      <w:pPr>
        <w:spacing w:line="360" w:lineRule="auto"/>
        <w:jc w:val="left"/>
        <w:textAlignment w:val="center"/>
        <w:rPr>
          <w:rFonts w:eastAsia="Times New Roman" w:cs="Times New Roman"/>
          <w:color w:val="000000"/>
        </w:rPr>
      </w:pPr>
      <w:r>
        <w:rPr>
          <w:rFonts w:ascii="宋体" w:hAnsi="宋体"/>
          <w:color w:val="000000"/>
        </w:rPr>
        <w:t>乙同学猜想：</w:t>
      </w:r>
      <w:r>
        <w:rPr>
          <w:rFonts w:eastAsia="Times New Roman" w:cs="Times New Roman"/>
          <w:color w:val="000000"/>
        </w:rPr>
        <w:t>NaCl</w:t>
      </w:r>
    </w:p>
    <w:p w14:paraId="018F3B48">
      <w:pPr>
        <w:spacing w:line="360" w:lineRule="auto"/>
        <w:jc w:val="left"/>
        <w:textAlignment w:val="center"/>
        <w:rPr>
          <w:rFonts w:eastAsia="Times New Roman" w:cs="Times New Roman"/>
          <w:color w:val="000000"/>
        </w:rPr>
      </w:pPr>
      <w:r>
        <w:rPr>
          <w:rFonts w:ascii="宋体" w:hAnsi="宋体"/>
          <w:color w:val="000000"/>
        </w:rPr>
        <w:t>丙同学猜想：</w:t>
      </w:r>
      <w:r>
        <w:rPr>
          <w:rFonts w:eastAsia="Times New Roman" w:cs="Times New Roman"/>
          <w:color w:val="000000"/>
        </w:rPr>
        <w:t>NaCl</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1CF55E44">
      <w:pPr>
        <w:spacing w:line="360" w:lineRule="auto"/>
        <w:jc w:val="left"/>
        <w:textAlignment w:val="center"/>
        <w:rPr>
          <w:rFonts w:ascii="宋体" w:hAnsi="宋体"/>
          <w:color w:val="000000"/>
        </w:rPr>
      </w:pPr>
      <w:r>
        <w:rPr>
          <w:rFonts w:ascii="宋体" w:hAnsi="宋体"/>
          <w:color w:val="000000"/>
        </w:rPr>
        <w:t>【分析与交流】上述猜想中不合理是______同学的猜想。甲同学猜想溶液</w:t>
      </w:r>
      <w:r>
        <w:rPr>
          <w:rFonts w:eastAsia="Times New Roman" w:cs="Times New Roman"/>
          <w:color w:val="000000"/>
        </w:rPr>
        <w:t>N</w:t>
      </w:r>
      <w:r>
        <w:rPr>
          <w:rFonts w:ascii="宋体" w:hAnsi="宋体"/>
          <w:color w:val="000000"/>
        </w:rPr>
        <w:t>中含有</w:t>
      </w:r>
      <w:r>
        <w:rPr>
          <w:rFonts w:eastAsia="Times New Roman" w:cs="Times New Roman"/>
          <w:color w:val="000000"/>
        </w:rPr>
        <w:t>NaCl</w:t>
      </w:r>
      <w:r>
        <w:rPr>
          <w:rFonts w:ascii="宋体" w:hAnsi="宋体"/>
          <w:color w:val="000000"/>
        </w:rPr>
        <w:t>的依据是______（用化学方程式表示）。</w:t>
      </w:r>
    </w:p>
    <w:p w14:paraId="3E8A6FB8">
      <w:pPr>
        <w:spacing w:line="360" w:lineRule="auto"/>
        <w:jc w:val="left"/>
        <w:textAlignment w:val="center"/>
        <w:rPr>
          <w:rFonts w:ascii="宋体" w:hAnsi="宋体"/>
          <w:color w:val="000000"/>
        </w:rPr>
      </w:pPr>
      <w:r>
        <w:rPr>
          <w:rFonts w:ascii="宋体" w:hAnsi="宋体"/>
          <w:color w:val="000000"/>
        </w:rPr>
        <w:t>【活动与探究】同学们取少量溶液</w:t>
      </w:r>
      <w:r>
        <w:rPr>
          <w:rFonts w:eastAsia="Times New Roman" w:cs="Times New Roman"/>
          <w:color w:val="000000"/>
        </w:rPr>
        <w:t>N</w:t>
      </w:r>
      <w:r>
        <w:rPr>
          <w:rFonts w:ascii="宋体" w:hAnsi="宋体"/>
          <w:color w:val="000000"/>
        </w:rPr>
        <w:t>，向其中滴加______，观察到______，即可确定乙同学的猜想正确。</w:t>
      </w:r>
    </w:p>
    <w:p w14:paraId="330C0242">
      <w:pPr>
        <w:spacing w:line="360" w:lineRule="auto"/>
        <w:jc w:val="left"/>
        <w:textAlignment w:val="center"/>
        <w:rPr>
          <w:rFonts w:ascii="宋体" w:hAnsi="宋体"/>
          <w:color w:val="000000"/>
        </w:rPr>
      </w:pPr>
      <w:r>
        <w:rPr>
          <w:rFonts w:ascii="宋体" w:hAnsi="宋体"/>
          <w:color w:val="000000"/>
        </w:rPr>
        <w:t>【总结与提升】通过上述探究可知：一般我们都是从生成物和反应物两个角度对反应后溶质成分做出猜想，并结合______排除不合理猜想。然后再设计实验验证猜想。</w:t>
      </w:r>
    </w:p>
    <w:p w14:paraId="19BDD64A">
      <w:pPr>
        <w:spacing w:line="360" w:lineRule="auto"/>
        <w:jc w:val="left"/>
        <w:textAlignment w:val="center"/>
        <w:rPr>
          <w:rFonts w:ascii="宋体" w:hAnsi="宋体"/>
          <w:color w:val="000000"/>
        </w:rPr>
      </w:pPr>
      <w:r>
        <w:rPr>
          <w:color w:val="000000"/>
        </w:rPr>
        <w:t xml:space="preserve">19. </w:t>
      </w:r>
      <w:r>
        <w:rPr>
          <w:rFonts w:ascii="宋体" w:hAnsi="宋体"/>
          <w:color w:val="000000"/>
        </w:rPr>
        <w:t>某化学兴趣小组对课本实验</w:t>
      </w:r>
      <w:r>
        <w:rPr>
          <w:rFonts w:eastAsia="Times New Roman" w:cs="Times New Roman"/>
          <w:color w:val="000000"/>
        </w:rPr>
        <w:t>“</w:t>
      </w:r>
      <w:r>
        <w:rPr>
          <w:rFonts w:ascii="宋体" w:hAnsi="宋体"/>
          <w:color w:val="000000"/>
        </w:rPr>
        <w:t>测定空气中氧气的含量</w:t>
      </w:r>
      <w:r>
        <w:rPr>
          <w:rFonts w:eastAsia="Times New Roman" w:cs="Times New Roman"/>
          <w:color w:val="000000"/>
        </w:rPr>
        <w:t>”</w:t>
      </w:r>
      <w:r>
        <w:rPr>
          <w:rFonts w:ascii="宋体" w:hAnsi="宋体"/>
          <w:color w:val="000000"/>
        </w:rPr>
        <w:t>，实验完毕后集气瓶中是否还含有氧气产生质疑，于是同学们设计了如图</w:t>
      </w:r>
      <w:r>
        <w:rPr>
          <w:rFonts w:eastAsia="Times New Roman" w:cs="Times New Roman"/>
          <w:color w:val="000000"/>
        </w:rPr>
        <w:t>1</w:t>
      </w:r>
      <w:r>
        <w:rPr>
          <w:rFonts w:ascii="宋体" w:hAnsi="宋体"/>
          <w:color w:val="000000"/>
        </w:rPr>
        <w:t>装置来探究磷在空气中燃烧后氧气浓度的变化情况。</w:t>
      </w:r>
    </w:p>
    <w:p w14:paraId="54D2A90D">
      <w:pPr>
        <w:spacing w:line="360" w:lineRule="auto"/>
        <w:jc w:val="left"/>
        <w:textAlignment w:val="center"/>
        <w:rPr>
          <w:color w:val="000000"/>
        </w:rPr>
      </w:pPr>
      <w:r>
        <w:rPr>
          <w:rFonts w:ascii="宋体" w:hAnsi="宋体"/>
          <w:color w:val="000000"/>
        </w:rPr>
        <w:drawing>
          <wp:inline distT="0" distB="0" distL="114300" distR="114300">
            <wp:extent cx="5105400" cy="2200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5105400" cy="2200275"/>
                    </a:xfrm>
                    <a:prstGeom prst="rect">
                      <a:avLst/>
                    </a:prstGeom>
                  </pic:spPr>
                </pic:pic>
              </a:graphicData>
            </a:graphic>
          </wp:inline>
        </w:drawing>
      </w:r>
    </w:p>
    <w:p w14:paraId="03161862">
      <w:pPr>
        <w:spacing w:line="360" w:lineRule="auto"/>
        <w:jc w:val="left"/>
        <w:textAlignment w:val="center"/>
        <w:rPr>
          <w:rFonts w:ascii="宋体" w:hAnsi="宋体"/>
          <w:color w:val="000000"/>
        </w:rPr>
      </w:pPr>
      <w:r>
        <w:rPr>
          <w:rFonts w:ascii="宋体" w:hAnsi="宋体"/>
          <w:color w:val="000000"/>
        </w:rPr>
        <w:t>【提出问题】足量红磷在密闭的四颈平底瓶内燃烧熄灭后，容器中是否有氧气剩余？</w:t>
      </w:r>
    </w:p>
    <w:p w14:paraId="482B16E3">
      <w:pPr>
        <w:spacing w:line="360" w:lineRule="auto"/>
        <w:jc w:val="left"/>
        <w:textAlignment w:val="center"/>
        <w:rPr>
          <w:rFonts w:ascii="宋体" w:hAnsi="宋体"/>
          <w:color w:val="000000"/>
        </w:rPr>
      </w:pPr>
      <w:r>
        <w:rPr>
          <w:rFonts w:ascii="宋体" w:hAnsi="宋体"/>
          <w:color w:val="000000"/>
        </w:rPr>
        <w:t>【作出猜想】猜想①：有氧气剩余；猜想②：无氧气剩余。</w:t>
      </w:r>
    </w:p>
    <w:p w14:paraId="245F2B6A">
      <w:pPr>
        <w:spacing w:line="360" w:lineRule="auto"/>
        <w:jc w:val="left"/>
        <w:textAlignment w:val="center"/>
        <w:rPr>
          <w:rFonts w:ascii="宋体" w:hAnsi="宋体"/>
          <w:color w:val="000000"/>
        </w:rPr>
      </w:pPr>
      <w:r>
        <w:rPr>
          <w:rFonts w:ascii="宋体" w:hAnsi="宋体"/>
          <w:color w:val="000000"/>
        </w:rPr>
        <w:t>【实验验证】该小组同学按图</w:t>
      </w:r>
      <w:r>
        <w:rPr>
          <w:rFonts w:eastAsia="Times New Roman" w:cs="Times New Roman"/>
          <w:color w:val="000000"/>
        </w:rPr>
        <w:t>1</w:t>
      </w:r>
      <w:r>
        <w:rPr>
          <w:rFonts w:ascii="宋体" w:hAnsi="宋体"/>
          <w:color w:val="000000"/>
        </w:rPr>
        <w:t>组装好实验装置，利用高能激光笔照射燃烧匙上的红磷，红磷燃烧直至熄灭；待装置完全冷却后，将装有白磷的燃烧匙提出水面，再次用高能激光笔照射，白磷居然也被点燃。</w:t>
      </w:r>
    </w:p>
    <w:p w14:paraId="2F09660A">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）激光笔的作用是________。</w:t>
      </w:r>
    </w:p>
    <w:p w14:paraId="1D7994A2">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）红磷燃烧产物与瓶底的热水发生化合反应生成磷酸，其反应的文字表达式为_________。</w:t>
      </w:r>
    </w:p>
    <w:p w14:paraId="23E7D04B">
      <w:pPr>
        <w:spacing w:line="360" w:lineRule="auto"/>
        <w:jc w:val="left"/>
        <w:textAlignment w:val="center"/>
        <w:rPr>
          <w:rFonts w:ascii="宋体" w:hAnsi="宋体"/>
          <w:color w:val="000000"/>
        </w:rPr>
      </w:pPr>
      <w:r>
        <w:rPr>
          <w:rFonts w:ascii="宋体" w:hAnsi="宋体"/>
          <w:color w:val="000000"/>
        </w:rPr>
        <w:t>【实验结论】（</w:t>
      </w:r>
      <w:r>
        <w:rPr>
          <w:rFonts w:eastAsia="Times New Roman" w:cs="Times New Roman"/>
          <w:color w:val="000000"/>
        </w:rPr>
        <w:t>3</w:t>
      </w:r>
      <w:r>
        <w:rPr>
          <w:rFonts w:ascii="宋体" w:hAnsi="宋体"/>
          <w:color w:val="000000"/>
        </w:rPr>
        <w:t>）根据上述实验现象，得出的结论是：猜想__________正确。</w:t>
      </w:r>
    </w:p>
    <w:p w14:paraId="6050BB7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）课本上用红磷燃烧的方法________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能</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不能</w:t>
      </w:r>
      <w:r>
        <w:rPr>
          <w:rFonts w:eastAsia="Times New Roman" w:cs="Times New Roman"/>
          <w:color w:val="000000"/>
        </w:rPr>
        <w:t>”)</w:t>
      </w:r>
      <w:r>
        <w:rPr>
          <w:rFonts w:ascii="宋体" w:hAnsi="宋体"/>
          <w:color w:val="000000"/>
        </w:rPr>
        <w:t>精确地测定空气中氧气的含量，理由是_____。</w:t>
      </w:r>
    </w:p>
    <w:p w14:paraId="0F893BAD">
      <w:pPr>
        <w:spacing w:line="360" w:lineRule="auto"/>
        <w:jc w:val="left"/>
        <w:textAlignment w:val="center"/>
        <w:rPr>
          <w:rFonts w:ascii="宋体" w:hAnsi="宋体"/>
          <w:color w:val="000000"/>
        </w:rPr>
      </w:pPr>
      <w:r>
        <w:rPr>
          <w:rFonts w:ascii="宋体" w:hAnsi="宋体"/>
          <w:color w:val="000000"/>
        </w:rPr>
        <w:t>【拓展延伸】图</w:t>
      </w:r>
      <w:r>
        <w:rPr>
          <w:rFonts w:eastAsia="Times New Roman" w:cs="Times New Roman"/>
          <w:color w:val="000000"/>
        </w:rPr>
        <w:t>2</w:t>
      </w:r>
      <w:r>
        <w:rPr>
          <w:rFonts w:ascii="宋体" w:hAnsi="宋体"/>
          <w:color w:val="000000"/>
        </w:rPr>
        <w:t>是该小组同学从开始实验到最后装置冷却后的整个实验过程中，用传感器测量容器内氧气浓度变化的曲线图。</w:t>
      </w:r>
    </w:p>
    <w:p w14:paraId="1539F7A1">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）在图</w:t>
      </w:r>
      <w:r>
        <w:rPr>
          <w:rFonts w:eastAsia="Times New Roman" w:cs="Times New Roman"/>
          <w:color w:val="000000"/>
        </w:rPr>
        <w:t>2</w:t>
      </w:r>
      <w:r>
        <w:rPr>
          <w:rFonts w:ascii="宋体" w:hAnsi="宋体"/>
          <w:color w:val="000000"/>
        </w:rPr>
        <w:t>中_______</w:t>
      </w:r>
      <w:r>
        <w:rPr>
          <w:rFonts w:eastAsia="Times New Roman" w:cs="Times New Roman"/>
          <w:color w:val="000000"/>
        </w:rPr>
        <w:t>(</w:t>
      </w:r>
      <w:r>
        <w:rPr>
          <w:rFonts w:ascii="宋体" w:hAnsi="宋体"/>
          <w:color w:val="000000"/>
        </w:rPr>
        <w:t>填</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点时红磷燃烧熄灭；白磷开始燃烧至燃烧结束对应的曲线为________段</w:t>
      </w:r>
      <w:r>
        <w:rPr>
          <w:rFonts w:eastAsia="Times New Roman" w:cs="Times New Roman"/>
          <w:color w:val="000000"/>
        </w:rPr>
        <w:t>(</w:t>
      </w:r>
      <w:r>
        <w:rPr>
          <w:rFonts w:ascii="宋体" w:hAnsi="宋体"/>
          <w:color w:val="000000"/>
        </w:rPr>
        <w:t>用图</w:t>
      </w:r>
      <w:r>
        <w:rPr>
          <w:rFonts w:eastAsia="Times New Roman" w:cs="Times New Roman"/>
          <w:color w:val="000000"/>
        </w:rPr>
        <w:t>2</w:t>
      </w:r>
      <w:r>
        <w:rPr>
          <w:rFonts w:ascii="宋体" w:hAnsi="宋体"/>
          <w:color w:val="000000"/>
        </w:rPr>
        <w:t>中字母表示</w:t>
      </w:r>
      <w:r>
        <w:rPr>
          <w:rFonts w:eastAsia="Times New Roman" w:cs="Times New Roman"/>
          <w:color w:val="000000"/>
        </w:rPr>
        <w:t>)</w:t>
      </w:r>
      <w:r>
        <w:rPr>
          <w:rFonts w:ascii="宋体" w:hAnsi="宋体"/>
          <w:color w:val="000000"/>
        </w:rPr>
        <w:t>。</w:t>
      </w:r>
    </w:p>
    <w:p w14:paraId="4FF2514B">
      <w:pPr>
        <w:spacing w:line="360" w:lineRule="auto"/>
        <w:jc w:val="left"/>
        <w:textAlignment w:val="center"/>
        <w:rPr>
          <w:rFonts w:ascii="宋体" w:hAnsi="宋体"/>
          <w:color w:val="000000"/>
        </w:rPr>
      </w:pPr>
      <w:r>
        <w:rPr>
          <w:rFonts w:ascii="宋体" w:hAnsi="宋体"/>
          <w:color w:val="000000"/>
        </w:rPr>
        <w:t>【反思与评价】（</w:t>
      </w:r>
      <w:r>
        <w:rPr>
          <w:rFonts w:eastAsia="Times New Roman" w:cs="Times New Roman"/>
          <w:color w:val="000000"/>
        </w:rPr>
        <w:t>6</w:t>
      </w:r>
      <w:r>
        <w:rPr>
          <w:rFonts w:ascii="宋体" w:hAnsi="宋体"/>
          <w:color w:val="000000"/>
        </w:rPr>
        <w:t>）兴趣小组分析对比曲线</w:t>
      </w:r>
      <w:r>
        <w:rPr>
          <w:rFonts w:eastAsia="Times New Roman" w:cs="Times New Roman"/>
          <w:color w:val="000000"/>
        </w:rPr>
        <w:t>BC</w:t>
      </w:r>
      <w:r>
        <w:rPr>
          <w:rFonts w:ascii="宋体" w:hAnsi="宋体"/>
          <w:color w:val="000000"/>
        </w:rPr>
        <w:t>段和</w:t>
      </w:r>
      <w:r>
        <w:rPr>
          <w:rFonts w:eastAsia="Times New Roman" w:cs="Times New Roman"/>
          <w:color w:val="000000"/>
        </w:rPr>
        <w:t>DE</w:t>
      </w:r>
      <w:r>
        <w:rPr>
          <w:rFonts w:ascii="宋体" w:hAnsi="宋体"/>
          <w:color w:val="000000"/>
        </w:rPr>
        <w:t>段，得出了</w:t>
      </w:r>
      <w:r>
        <w:rPr>
          <w:rFonts w:eastAsia="Times New Roman" w:cs="Times New Roman"/>
          <w:color w:val="000000"/>
        </w:rPr>
        <w:t>“</w:t>
      </w:r>
      <w:r>
        <w:rPr>
          <w:rFonts w:ascii="宋体" w:hAnsi="宋体"/>
          <w:color w:val="000000"/>
        </w:rPr>
        <w:t>不同物质燃烧，需要的氧气浓度不一样</w:t>
      </w:r>
      <w:r>
        <w:rPr>
          <w:rFonts w:eastAsia="Times New Roman" w:cs="Times New Roman"/>
          <w:color w:val="000000"/>
        </w:rPr>
        <w:t>”</w:t>
      </w:r>
      <w:r>
        <w:rPr>
          <w:rFonts w:ascii="宋体" w:hAnsi="宋体"/>
          <w:color w:val="000000"/>
        </w:rPr>
        <w:t>的结论。同学们由此联想到课本上的一个实验：__________</w:t>
      </w:r>
      <w:r>
        <w:rPr>
          <w:rFonts w:eastAsia="Times New Roman" w:cs="Times New Roman"/>
          <w:color w:val="000000"/>
        </w:rPr>
        <w:t>(</w:t>
      </w:r>
      <w:r>
        <w:rPr>
          <w:rFonts w:ascii="宋体" w:hAnsi="宋体"/>
          <w:color w:val="000000"/>
        </w:rPr>
        <w:t>填物质名称</w:t>
      </w:r>
      <w:r>
        <w:rPr>
          <w:rFonts w:eastAsia="Times New Roman" w:cs="Times New Roman"/>
          <w:color w:val="000000"/>
        </w:rPr>
        <w:t>)</w:t>
      </w:r>
      <w:r>
        <w:rPr>
          <w:rFonts w:ascii="宋体" w:hAnsi="宋体"/>
          <w:color w:val="000000"/>
        </w:rPr>
        <w:t>在空气中不能点燃，但在氧气中能点燃并剧烈燃烧。</w:t>
      </w:r>
    </w:p>
    <w:p w14:paraId="1265B042">
      <w:pPr>
        <w:spacing w:line="360" w:lineRule="auto"/>
        <w:jc w:val="left"/>
        <w:textAlignment w:val="center"/>
        <w:rPr>
          <w:rFonts w:ascii="宋体" w:hAnsi="宋体"/>
          <w:b/>
          <w:color w:val="000000"/>
          <w:sz w:val="24"/>
        </w:rPr>
      </w:pPr>
      <w:r>
        <w:rPr>
          <w:rFonts w:ascii="宋体" w:hAnsi="宋体"/>
          <w:b/>
          <w:color w:val="000000"/>
          <w:sz w:val="24"/>
        </w:rPr>
        <w:t>四、计算题</w:t>
      </w:r>
    </w:p>
    <w:p w14:paraId="2FFCB100">
      <w:pPr>
        <w:spacing w:line="360" w:lineRule="auto"/>
        <w:jc w:val="left"/>
        <w:textAlignment w:val="center"/>
        <w:rPr>
          <w:rFonts w:ascii="宋体" w:hAnsi="宋体"/>
          <w:color w:val="000000"/>
        </w:rPr>
      </w:pPr>
      <w:r>
        <w:rPr>
          <w:color w:val="000000"/>
        </w:rPr>
        <w:t xml:space="preserve">20. </w:t>
      </w:r>
      <w:r>
        <w:rPr>
          <w:rFonts w:ascii="宋体" w:hAnsi="宋体"/>
          <w:color w:val="000000"/>
        </w:rPr>
        <w:t>二氧化锰因应用广泛而备受关注。某研究小组采用下图装置通过焙烧</w:t>
      </w:r>
      <w:r>
        <w:rPr>
          <w:rFonts w:eastAsia="Times New Roman" w:cs="Times New Roman"/>
          <w:color w:val="000000"/>
        </w:rPr>
        <w:t>MnCO</w:t>
      </w:r>
      <w:r>
        <w:rPr>
          <w:rFonts w:eastAsia="Times New Roman" w:cs="Times New Roman"/>
          <w:color w:val="000000"/>
          <w:vertAlign w:val="subscript"/>
        </w:rPr>
        <w:t>3</w:t>
      </w:r>
      <w:r>
        <w:rPr>
          <w:rFonts w:ascii="宋体" w:hAnsi="宋体"/>
          <w:color w:val="000000"/>
        </w:rPr>
        <w:t>制取</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，，发生反应的化学方程式为：</w:t>
      </w:r>
      <w:r>
        <w:object>
          <v:shape id="_x0000_i1027" o:spt="75" alt="学科网(www.zxxk.com)--教育资源门户，提供试卷、教案、课件、论文、素材以及各类教学资源下载，还有大量而丰富的教学相关资讯！" type="#_x0000_t75" style="height:34.35pt;width:149.85pt;" o:ole="t" filled="f" o:preferrelative="t" stroked="f" coordsize="21600,21600">
            <v:path/>
            <v:fill on="f" focussize="0,0"/>
            <v:stroke on="f" joinstyle="miter"/>
            <v:imagedata r:id="rId23" o:title="eqId0a4d8fb06e52e48f365a3e709b8a2ffe"/>
            <o:lock v:ext="edit" aspectratio="t"/>
            <w10:wrap type="none"/>
            <w10:anchorlock/>
          </v:shape>
          <o:OLEObject Type="Embed" ProgID="Equation.DSMT4" ShapeID="_x0000_i1027" DrawAspect="Content" ObjectID="_1468075727" r:id="rId22">
            <o:LockedField>false</o:LockedField>
          </o:OLEObject>
        </w:object>
      </w:r>
    </w:p>
    <w:p w14:paraId="6A4452AF">
      <w:pPr>
        <w:spacing w:line="360" w:lineRule="auto"/>
        <w:jc w:val="left"/>
        <w:textAlignment w:val="center"/>
        <w:rPr>
          <w:color w:val="000000"/>
        </w:rPr>
      </w:pPr>
      <w:r>
        <w:rPr>
          <w:rFonts w:ascii="宋体" w:hAnsi="宋体"/>
          <w:color w:val="000000"/>
        </w:rPr>
        <w:drawing>
          <wp:inline distT="0" distB="0" distL="114300" distR="114300">
            <wp:extent cx="2495550" cy="15049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495550" cy="1504950"/>
                    </a:xfrm>
                    <a:prstGeom prst="rect">
                      <a:avLst/>
                    </a:prstGeom>
                  </pic:spPr>
                </pic:pic>
              </a:graphicData>
            </a:graphic>
          </wp:inline>
        </w:drawing>
      </w:r>
      <w:r>
        <w:rPr>
          <w:rFonts w:ascii="宋体" w:hAnsi="宋体"/>
          <w:color w:val="000000"/>
        </w:rPr>
        <w:drawing>
          <wp:inline distT="0" distB="0" distL="114300" distR="114300">
            <wp:extent cx="2828925" cy="18192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2828925" cy="1819275"/>
                    </a:xfrm>
                    <a:prstGeom prst="rect">
                      <a:avLst/>
                    </a:prstGeom>
                  </pic:spPr>
                </pic:pic>
              </a:graphicData>
            </a:graphic>
          </wp:inline>
        </w:drawing>
      </w:r>
    </w:p>
    <w:p w14:paraId="5C6B83C9">
      <w:pPr>
        <w:spacing w:line="360" w:lineRule="auto"/>
        <w:jc w:val="left"/>
        <w:textAlignment w:val="center"/>
        <w:rPr>
          <w:rFonts w:ascii="宋体" w:hAnsi="宋体"/>
          <w:color w:val="000000"/>
        </w:rPr>
      </w:pPr>
      <w:r>
        <w:rPr>
          <w:rFonts w:ascii="宋体" w:hAnsi="宋体"/>
          <w:color w:val="000000"/>
        </w:rPr>
        <w:t>（1）实验过程中，石英管内剩余固体的质量和成分随温度的变化如上图所示，则焙烧</w:t>
      </w:r>
      <w:r>
        <w:rPr>
          <w:rFonts w:eastAsia="Times New Roman" w:cs="Times New Roman"/>
          <w:color w:val="000000"/>
        </w:rPr>
        <w:t>MnCO</w:t>
      </w:r>
      <w:r>
        <w:rPr>
          <w:rFonts w:eastAsia="Times New Roman" w:cs="Times New Roman"/>
          <w:color w:val="000000"/>
          <w:vertAlign w:val="subscript"/>
        </w:rPr>
        <w:t>3</w:t>
      </w:r>
      <w:r>
        <w:rPr>
          <w:rFonts w:ascii="宋体" w:hAnsi="宋体"/>
          <w:color w:val="000000"/>
        </w:rPr>
        <w:t>制取</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应该控制反应的温度不高于___________</w:t>
      </w:r>
      <w:r>
        <w:rPr>
          <w:rFonts w:eastAsia="Times New Roman" w:cs="Times New Roman"/>
          <w:color w:val="000000"/>
        </w:rPr>
        <w:t>°C</w:t>
      </w:r>
      <w:r>
        <w:rPr>
          <w:rFonts w:ascii="宋体" w:hAnsi="宋体"/>
          <w:color w:val="000000"/>
        </w:rPr>
        <w:t>。</w:t>
      </w:r>
    </w:p>
    <w:p w14:paraId="1D87FB0D">
      <w:pPr>
        <w:spacing w:line="360" w:lineRule="auto"/>
        <w:jc w:val="left"/>
        <w:textAlignment w:val="center"/>
        <w:rPr>
          <w:rFonts w:ascii="宋体" w:hAnsi="宋体"/>
          <w:color w:val="000000"/>
        </w:rPr>
      </w:pPr>
      <w:r>
        <w:rPr>
          <w:rFonts w:ascii="宋体" w:hAnsi="宋体"/>
          <w:color w:val="000000"/>
        </w:rPr>
        <w:t>（2）若加热到</w:t>
      </w:r>
      <w:r>
        <w:rPr>
          <w:rFonts w:eastAsia="Times New Roman" w:cs="Times New Roman"/>
          <w:color w:val="000000"/>
        </w:rPr>
        <w:t>300—900°C</w:t>
      </w:r>
      <w:r>
        <w:rPr>
          <w:rFonts w:ascii="宋体" w:hAnsi="宋体"/>
          <w:color w:val="000000"/>
        </w:rPr>
        <w:t>时，锰的氧化物会分解产生一种常见气体，该气体为___________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2E46E95F">
      <w:pPr>
        <w:spacing w:line="360" w:lineRule="auto"/>
        <w:jc w:val="left"/>
        <w:textAlignment w:val="center"/>
        <w:rPr>
          <w:rFonts w:eastAsia="Times New Roman" w:cs="Times New Roman"/>
          <w:color w:val="000000"/>
        </w:rPr>
      </w:pPr>
      <w:r>
        <w:rPr>
          <w:rFonts w:ascii="宋体" w:hAnsi="宋体"/>
          <w:color w:val="000000"/>
        </w:rPr>
        <w:t>（3）试根据化学方程式求</w:t>
      </w:r>
      <w:r>
        <w:rPr>
          <w:rFonts w:eastAsia="Times New Roman" w:cs="Times New Roman"/>
          <w:color w:val="000000"/>
        </w:rPr>
        <w:t>46.0gMnCO</w:t>
      </w:r>
      <w:r>
        <w:rPr>
          <w:rFonts w:eastAsia="Times New Roman" w:cs="Times New Roman"/>
          <w:color w:val="000000"/>
          <w:vertAlign w:val="subscript"/>
        </w:rPr>
        <w:t>3</w:t>
      </w:r>
      <w:r>
        <w:rPr>
          <w:rFonts w:ascii="宋体" w:hAnsi="宋体"/>
          <w:color w:val="000000"/>
        </w:rPr>
        <w:t>通过熔烧最多制得的</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的质量是多少？</w:t>
      </w:r>
      <w:r>
        <w:rPr>
          <w:rFonts w:eastAsia="Times New Roman" w:cs="Times New Roman"/>
          <w:color w:val="000000"/>
        </w:rPr>
        <w:t>(</w:t>
      </w:r>
      <w:r>
        <w:rPr>
          <w:rFonts w:ascii="宋体" w:hAnsi="宋体"/>
          <w:color w:val="000000"/>
        </w:rPr>
        <w:t>请写出计算过程</w:t>
      </w:r>
      <w:r>
        <w:rPr>
          <w:rFonts w:eastAsia="Times New Roman" w:cs="Times New Roman"/>
          <w:color w:val="000000"/>
        </w:rPr>
        <w:t>)</w:t>
      </w:r>
    </w:p>
    <w:p w14:paraId="7AC123EC">
      <w:pPr>
        <w:spacing w:line="360" w:lineRule="auto"/>
        <w:jc w:val="left"/>
        <w:textAlignment w:val="center"/>
        <w:rPr>
          <w:rFonts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（4）若把反应温度控制在</w:t>
      </w:r>
      <w:r>
        <w:rPr>
          <w:rFonts w:eastAsia="Times New Roman" w:cs="Times New Roman"/>
          <w:color w:val="000000"/>
        </w:rPr>
        <w:t>900°C</w:t>
      </w:r>
      <w:r>
        <w:rPr>
          <w:rFonts w:ascii="宋体" w:hAnsi="宋体"/>
          <w:color w:val="000000"/>
        </w:rPr>
        <w:t>，充分反应后管内剩余固体</w:t>
      </w:r>
      <w:r>
        <w:rPr>
          <w:rFonts w:ascii="宋体" w:hAnsi="宋体"/>
          <w:color w:val="000000"/>
        </w:rPr>
        <w:drawing>
          <wp:inline distT="0" distB="0" distL="114300" distR="114300">
            <wp:extent cx="133350" cy="177800"/>
            <wp:effectExtent l="0" t="0" r="0" b="13335"/>
            <wp:docPr id="4713407" name="图片 4713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3407" name="图片 47134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质量为___________</w:t>
      </w:r>
      <w:r>
        <w:rPr>
          <w:rFonts w:eastAsia="Times New Roman" w:cs="Times New Roman"/>
          <w:color w:val="000000"/>
        </w:rPr>
        <w:t>g·</w:t>
      </w:r>
    </w:p>
    <w:p w14:paraId="7C2F739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76D9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7C89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14A6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6C2B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3AA4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979A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3F593C"/>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1686"/>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A80398"/>
    <w:rsid w:val="38274566"/>
    <w:rsid w:val="3DA0677A"/>
    <w:rsid w:val="404126DE"/>
    <w:rsid w:val="424626CB"/>
    <w:rsid w:val="64155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wmf"/><Relationship Id="rId22" Type="http://schemas.openxmlformats.org/officeDocument/2006/relationships/oleObject" Target="embeddings/oleObject3.bin"/><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wmf"/><Relationship Id="rId16" Type="http://schemas.openxmlformats.org/officeDocument/2006/relationships/oleObject" Target="embeddings/oleObject2.bin"/><Relationship Id="rId15" Type="http://schemas.openxmlformats.org/officeDocument/2006/relationships/image" Target="media/image5.wmf"/><Relationship Id="rId14" Type="http://schemas.openxmlformats.org/officeDocument/2006/relationships/oleObject" Target="embeddings/oleObject1.bin"/><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DCC70-C05F-47D2-B76C-580AF3A7C82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3210</Words>
  <Characters>3679</Characters>
  <Lines>28</Lines>
  <Paragraphs>8</Paragraphs>
  <TotalTime>0</TotalTime>
  <ScaleCrop>false</ScaleCrop>
  <LinksUpToDate>false</LinksUpToDate>
  <CharactersWithSpaces>3807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2022-07-13T08:52:00Z</dcterms:created>
  <dc:creator>学科网试题生产平台</dc:creator>
  <dc:description>3017700387201024</dc:description>
  <cp:lastModifiedBy>上帝掷骰子吗</cp:lastModifiedBy>
  <dcterms:modified xsi:type="dcterms:W3CDTF">2024-07-20T09:05:18Z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016EBB27083F48C1A74B3DF7AACA51F2</vt:lpwstr>
  </property>
</Properties>
</file>