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54032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11112500</wp:posOffset>
            </wp:positionV>
            <wp:extent cx="444500" cy="3683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3CC013EC">
      <w:pPr>
        <w:spacing w:line="285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C-12</w:t>
      </w:r>
      <w:r>
        <w:rPr>
          <w:rFonts w:ascii="Calibri" w:hAnsi="Calibri" w:eastAsia="Calibri" w:cs="Calibri"/>
          <w:b/>
          <w:sz w:val="24"/>
        </w:rPr>
        <w:t xml:space="preserve">  </w:t>
      </w:r>
      <w:r>
        <w:rPr>
          <w:rFonts w:eastAsia="Times New Roman" w:cs="Times New Roman"/>
          <w:b/>
          <w:sz w:val="24"/>
        </w:rPr>
        <w:t>O</w:t>
      </w:r>
      <w:r>
        <w:rPr>
          <w:rFonts w:ascii="Calibri" w:hAnsi="Calibri" w:eastAsia="Calibri" w:cs="Calibri"/>
          <w:b/>
          <w:sz w:val="24"/>
        </w:rPr>
        <w:t>-</w:t>
      </w:r>
      <w:r>
        <w:rPr>
          <w:rFonts w:eastAsia="Times New Roman" w:cs="Times New Roman"/>
          <w:b/>
          <w:sz w:val="24"/>
        </w:rPr>
        <w:t>16</w:t>
      </w:r>
    </w:p>
    <w:p w14:paraId="36F9F612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  <w:r>
        <w:rPr>
          <w:rFonts w:ascii="Calibri" w:hAnsi="Calibri" w:eastAsia="Calibri" w:cs="Calibri"/>
          <w:b/>
          <w:sz w:val="24"/>
        </w:rPr>
        <w:t>(</w:t>
      </w:r>
      <w:r>
        <w:rPr>
          <w:rFonts w:ascii="宋体" w:hAnsi="宋体"/>
          <w:b/>
          <w:sz w:val="24"/>
        </w:rPr>
        <w:t>每小题分，共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</w:t>
      </w:r>
      <w:r>
        <w:rPr>
          <w:rFonts w:ascii="Calibri" w:hAnsi="Calibri" w:eastAsia="Calibri" w:cs="Calibri"/>
          <w:b/>
          <w:sz w:val="24"/>
        </w:rPr>
        <w:t>)</w:t>
      </w:r>
    </w:p>
    <w:p w14:paraId="11C5FFC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“吉林终有吉临时</w:t>
      </w:r>
      <w:r>
        <w:rPr>
          <w:rFonts w:ascii="Calibri" w:hAnsi="Calibri" w:eastAsia="Calibri" w:cs="Calibri"/>
        </w:rPr>
        <w:t xml:space="preserve">  </w:t>
      </w:r>
      <w:r>
        <w:rPr>
          <w:rFonts w:ascii="宋体" w:hAnsi="宋体"/>
        </w:rPr>
        <w:t>长春定复往常春”，表达了吉林人民抗击新冠疫情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361" name="图片 1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必胜信念。下列防疫措施中涉及到化学变化的是</w:t>
      </w:r>
    </w:p>
    <w:p w14:paraId="1EE793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测体温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戴口罩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常通风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勤消毒</w:t>
      </w:r>
    </w:p>
    <w:p w14:paraId="7C9B7D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下列气体属于空气污染物的是</w:t>
      </w:r>
    </w:p>
    <w:p w14:paraId="208F7A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二氧化氮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氮气</w:t>
      </w:r>
    </w:p>
    <w:p w14:paraId="5C9F89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下列食物富含蛋白质的是</w:t>
      </w:r>
    </w:p>
    <w:p w14:paraId="260E1C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苹果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海带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鸡肉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米饭</w:t>
      </w:r>
    </w:p>
    <w:p w14:paraId="071E10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王安石在《梅花》中写道：“墙角数枝梅，凌寒独自开。遥知不是雪，为有暗香来。”“闻到‘暗香’”说明了</w:t>
      </w:r>
    </w:p>
    <w:p w14:paraId="57DDBD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分子在不断运动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分子间有间隔</w:t>
      </w:r>
    </w:p>
    <w:p w14:paraId="5D1BB9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分子的质量很小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分子由原子构成</w:t>
      </w:r>
    </w:p>
    <w:p w14:paraId="1F9EB0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在一定溶质质量分数的氯化钠溶液的配制实验中，墩墩同学的操作中错误的是</w:t>
      </w:r>
    </w:p>
    <w:p w14:paraId="6A5285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23950" cy="1104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838325" cy="9048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D5B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52575" cy="933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95350" cy="11906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A7A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习近平总书记提出：“人不负青山，青山定不负人”。下列做法中符合这一理念的是</w:t>
      </w:r>
    </w:p>
    <w:p w14:paraId="4198B7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乱扔生活垃圾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合理开采矿物</w:t>
      </w:r>
    </w:p>
    <w:p w14:paraId="75716A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焚烧废弃塑料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过度使用农药</w:t>
      </w:r>
    </w:p>
    <w:p w14:paraId="48A7BC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碳元素能组成多种单质。下列关于碳单质的说法中正确的是</w:t>
      </w:r>
    </w:p>
    <w:p w14:paraId="3A60F1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硬度都很大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都可用于制造铅笔芯</w:t>
      </w:r>
    </w:p>
    <w:p w14:paraId="428AFC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都是黑色固体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常温下化学性质都不活泼</w:t>
      </w:r>
    </w:p>
    <w:p w14:paraId="16A89F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从不同角度认识下图中的反应，其中错误的是</w:t>
      </w:r>
    </w:p>
    <w:p w14:paraId="1AAF6F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19425" cy="1476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76A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宏观现象：氢气在氯气中燃烧</w:t>
      </w:r>
    </w:p>
    <w:p w14:paraId="52ED8B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微观解析：反应前后原子种类不变</w:t>
      </w:r>
    </w:p>
    <w:p w14:paraId="4EED51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符号描述：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18" o:title="eqId4706684ae720355808a83c82c248de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 w14:paraId="393E5E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实践应用：工业上可用于制取盐酸</w:t>
      </w:r>
    </w:p>
    <w:p w14:paraId="700438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下列关于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的用途中错误的是</w:t>
      </w:r>
    </w:p>
    <w:p w14:paraId="181DC2C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制波尔多液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</w:t>
      </w:r>
      <w:r>
        <w:rPr>
          <w:rFonts w:eastAsia="Times New Roman" w:cs="Times New Roman"/>
          <w:color w:val="000000"/>
        </w:rPr>
        <w:t>Ca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改良酸性土壤</w:t>
      </w:r>
    </w:p>
    <w:p w14:paraId="7D1E3F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固体干燥某些气体</w:t>
      </w:r>
    </w:p>
    <w:p w14:paraId="1E2BB1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推理是化学学习中常用的思维方法。下列推理中正确的是</w:t>
      </w:r>
    </w:p>
    <w:p w14:paraId="78389A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酸碱中和反应生成盐和水，则生成盐和水的反应一定是中和反应</w:t>
      </w:r>
    </w:p>
    <w:p w14:paraId="758EEB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单质是由一种元素组成的纯净物，则由一种元素组成的纯净物一定是单质</w:t>
      </w:r>
    </w:p>
    <w:p w14:paraId="6C3DC5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离子都是带有电荷的粒子，则带有电荷的粒子一定是离子</w:t>
      </w:r>
    </w:p>
    <w:p w14:paraId="08505B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燃烧都发光、放热，则有发光、放热现象的变化一定是燃烧</w:t>
      </w:r>
    </w:p>
    <w:p w14:paraId="244FEFB6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34BB92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硝酸钾</w:t>
      </w:r>
      <w:r>
        <w:rPr>
          <w:rFonts w:ascii="Calibri" w:hAnsi="Calibri" w:eastAsia="Calibri" w:cs="Calibri"/>
          <w:color w:val="000000"/>
        </w:rPr>
        <w:t>(</w:t>
      </w:r>
      <w:r>
        <w:rPr>
          <w:rFonts w:ascii="宋体" w:hAnsi="宋体"/>
          <w:color w:val="000000"/>
        </w:rPr>
        <w:t>化学式：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是一种复合肥料。请回答下列问题。</w:t>
      </w:r>
    </w:p>
    <w:p w14:paraId="51941F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（1）氮的元素符号为____________；</w:t>
      </w:r>
    </w:p>
    <w:p w14:paraId="119489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（2）钾离子的符号为____________；</w:t>
      </w:r>
    </w:p>
    <w:p w14:paraId="7DD908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（3）硝酸钾中氧元素的化合价为____________。</w:t>
      </w:r>
    </w:p>
    <w:p w14:paraId="438ABE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根据下图回答下列问题。</w:t>
      </w:r>
    </w:p>
    <w:p w14:paraId="5665DF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14550" cy="11239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300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（1）钠的相对原子质量为____________。</w:t>
      </w:r>
    </w:p>
    <w:p w14:paraId="15C2BA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（2）两种元素中属于非金属元素的是____________。</w:t>
      </w:r>
    </w:p>
    <w:p w14:paraId="13D8DB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（3）钠元素与氯元素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0" name="图片 1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0" name="图片 10036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本质区别是____________不同。</w:t>
      </w:r>
    </w:p>
    <w:p w14:paraId="25143C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化学与人类的生产、生活密切相关：</w:t>
      </w:r>
    </w:p>
    <w:p w14:paraId="3C361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（1）铁是人体必需的微量元素，缺铁会引起____________。</w:t>
      </w:r>
    </w:p>
    <w:p w14:paraId="1CFC4C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（2）生活中常用的硬水软化方法是____________。</w:t>
      </w:r>
    </w:p>
    <w:p w14:paraId="1D98C2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有____________性，可用于冶炼金属。</w:t>
      </w:r>
    </w:p>
    <w:p w14:paraId="4E9933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（4）成语“釜底抽薪”体现的灭火原理是____________。</w:t>
      </w:r>
    </w:p>
    <w:p w14:paraId="53807DB9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4F8342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盐酸和稀硫酸是初中化学常见的两种酸。请回答下列问题。</w:t>
      </w:r>
    </w:p>
    <w:p w14:paraId="7EF2D1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（1）胃液中含有的酸是____________。</w:t>
      </w:r>
    </w:p>
    <w:p w14:paraId="2673B8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（2）上述两种酸中具有挥发性的是____________。</w:t>
      </w:r>
    </w:p>
    <w:p w14:paraId="3BEFE0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（3）除去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，可用的适量的酸是____________。</w:t>
      </w:r>
    </w:p>
    <w:p w14:paraId="4D27E6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请根据如图溶解度曲线，回答下列问题。</w:t>
      </w:r>
    </w:p>
    <w:p w14:paraId="5AD859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57400" cy="18192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0A8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的溶解度比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的____________。</w:t>
      </w:r>
    </w:p>
    <w:p w14:paraId="149E72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（2）将不饱和的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溶液变饱和的方法是____________。</w:t>
      </w:r>
    </w:p>
    <w:p w14:paraId="0B06FC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（3）蒸发结晶和降温结晶是获得晶体的两种常用方法。当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中混有少量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时，提纯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的方法是____________。</w:t>
      </w:r>
    </w:p>
    <w:p w14:paraId="249380FF">
      <w:pPr>
        <w:spacing w:line="360" w:lineRule="auto"/>
        <w:jc w:val="left"/>
        <w:textAlignment w:val="center"/>
        <w:rPr>
          <w:color w:val="000000"/>
        </w:rPr>
      </w:pPr>
    </w:p>
    <w:p w14:paraId="7545DF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在学校开展的“知水善用”项目学习成果发布会上，容融同学分享了自己的研究报告：</w:t>
      </w:r>
    </w:p>
    <w:p w14:paraId="489FE9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67225" cy="40576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039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浓硫酸稀释时：水作______。</w:t>
      </w:r>
    </w:p>
    <w:p w14:paraId="0EAD7C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电解水实验中：水作反应物，该反应的基本反应类型为：______反应</w:t>
      </w:r>
    </w:p>
    <w:p w14:paraId="3795B5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探究燃烧条件：水提供热量，隔绝氧气。</w:t>
      </w:r>
    </w:p>
    <w:p w14:paraId="6171A6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铁丝在氧气中燃烧：水能防止高温熔化物溅落炸裂集气瓶底。</w:t>
      </w:r>
    </w:p>
    <w:p w14:paraId="5FDC6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硫在氧气中燃烧：水能吸收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，防止污染空气。</w:t>
      </w:r>
    </w:p>
    <w:p w14:paraId="28A165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上述研究成果中，能得出水是由氢、氧两种元素组成的是______</w:t>
      </w:r>
      <w:r>
        <w:rPr>
          <w:rFonts w:ascii="Calibri" w:hAnsi="Calibri" w:eastAsia="Calibri" w:cs="Calibri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07D3A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44</w:t>
      </w:r>
      <w:r>
        <w:rPr>
          <w:rFonts w:ascii="宋体" w:hAnsi="宋体"/>
          <w:color w:val="000000"/>
        </w:rPr>
        <w:t>分</w:t>
      </w:r>
      <w:r>
        <w:rPr>
          <w:rFonts w:eastAsia="Times New Roman" w:cs="Times New Roman"/>
          <w:color w:val="000000"/>
        </w:rPr>
        <w:t>07</w:t>
      </w:r>
      <w:r>
        <w:rPr>
          <w:rFonts w:ascii="宋体" w:hAnsi="宋体"/>
          <w:color w:val="000000"/>
        </w:rPr>
        <w:t>秒，神州十四号载人飞船成功发射。人造卫星和宇宙飞船上的天线是由钛镍形状记忆合金制造的，它具有形状记忆功能，镍</w:t>
      </w: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Ni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元素在化合物中常见的化合价为</w:t>
      </w:r>
      <w:r>
        <w:rPr>
          <w:rFonts w:ascii="Calibri" w:hAnsi="Calibri" w:eastAsia="Calibri" w:cs="Calibri"/>
          <w:color w:val="000000"/>
        </w:rPr>
        <w:t>+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价。</w:t>
      </w:r>
    </w:p>
    <w:p w14:paraId="285D20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（1）请写出金属镍与稀硫酸发生置换反应的化学方程式_______________________；</w:t>
      </w:r>
    </w:p>
    <w:p w14:paraId="5B4C78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（2）选择镍片和__________溶液，能比较出镍和铜的金属活动性顺序。</w:t>
      </w:r>
    </w:p>
    <w:p w14:paraId="1D7E5ED3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78CFDF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请根据下图回答问题。</w:t>
      </w:r>
    </w:p>
    <w:p w14:paraId="649085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62710"/>
            <wp:effectExtent l="0" t="0" r="0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503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的名称为___________。</w:t>
      </w:r>
    </w:p>
    <w:p w14:paraId="46E616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（2）实验室制取二氧化碳，应选择的发生装置是___________。</w:t>
      </w:r>
    </w:p>
    <w:p w14:paraId="1EB8D3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（3）用高锰酸钾制取氧气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59" name="图片 1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化学方程式为___________。</w:t>
      </w:r>
    </w:p>
    <w:p w14:paraId="01A1CC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时，集满氧气的标志是___________。</w:t>
      </w:r>
    </w:p>
    <w:p w14:paraId="4F703F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在清理实验室的药品时，同学们发现一瓶氢氧化钠溶液忘记了盖瓶塞。对于该溶液是否变质，同学们提出了如下猜想：</w:t>
      </w:r>
    </w:p>
    <w:p w14:paraId="0EF31E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“问天”小组的猜想是：该溶液没有变质。</w:t>
      </w:r>
    </w:p>
    <w:p w14:paraId="441098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“梦天”小组的猜想是：该溶液部分变质。</w:t>
      </w:r>
    </w:p>
    <w:p w14:paraId="1DCC46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3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“天和”小组的猜想是：该溶液全部变质。</w:t>
      </w:r>
    </w:p>
    <w:p w14:paraId="2F1803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三个小组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同学们根据各自猜想，分别进行如下实验：</w:t>
      </w:r>
    </w:p>
    <w:p w14:paraId="73A0F7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【实验报告】</w:t>
      </w:r>
    </w:p>
    <w:tbl>
      <w:tblPr>
        <w:tblStyle w:val="5"/>
        <w:tblW w:w="10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2606"/>
        <w:gridCol w:w="3420"/>
        <w:gridCol w:w="3330"/>
      </w:tblGrid>
      <w:tr w14:paraId="18BB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77A95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小组名称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7CEF4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“问天”小组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02B64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“梦天”小组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6B470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“天和”小组</w:t>
            </w:r>
          </w:p>
        </w:tc>
      </w:tr>
      <w:tr w14:paraId="36C85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C5DBE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药品种类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05B68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C9363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碱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008CA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盐</w:t>
            </w:r>
          </w:p>
        </w:tc>
      </w:tr>
      <w:tr w14:paraId="5DD8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4F3E1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A71C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66850" cy="1076325"/>
                  <wp:effectExtent l="0" t="0" r="0" b="9525"/>
                  <wp:docPr id="100012" name="图片 100012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D239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019300" cy="11049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EADD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962150" cy="1076325"/>
                  <wp:effectExtent l="0" t="0" r="0" b="9525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F1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D343F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E91C6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有______生成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7B409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  <w:p w14:paraId="123C05A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溶液颜色变红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9ACC5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  <w:p w14:paraId="3F8967F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溶液颜色不变色</w:t>
            </w:r>
          </w:p>
        </w:tc>
      </w:tr>
      <w:tr w14:paraId="0D34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257E0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5CF92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该溶液已经变质</w:t>
            </w:r>
          </w:p>
        </w:tc>
        <w:tc>
          <w:tcPr>
            <w:tcW w:w="3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ECF8F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该溶液部分变质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81F18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该溶液______</w:t>
            </w:r>
          </w:p>
        </w:tc>
      </w:tr>
    </w:tbl>
    <w:p w14:paraId="2B6E5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5B6779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“问天”小组的实验中，能证明该溶液已经变质的化学方程式为____________。</w:t>
      </w:r>
    </w:p>
    <w:p w14:paraId="3C988A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“天和”小组的同学们发现“梦天”小组的实验结论错误。他们的理由是____________。</w:t>
      </w:r>
    </w:p>
    <w:p w14:paraId="7E68FE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180850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1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在不改变被检验物质成分的情况下，排除干扰，能帮助我们得出正确结论。</w:t>
      </w:r>
    </w:p>
    <w:p w14:paraId="64DB30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Calibri" w:hAnsi="Calibri" w:eastAsia="Calibri" w:cs="Calibri"/>
          <w:color w:val="000000"/>
        </w:rPr>
        <w:t>(</w:t>
      </w:r>
      <w:r>
        <w:rPr>
          <w:rFonts w:eastAsia="Times New Roman" w:cs="Times New Roman"/>
          <w:color w:val="000000"/>
        </w:rPr>
        <w:t>2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/>
          <w:color w:val="000000"/>
        </w:rPr>
        <w:t>“失之毫厘，差以千里。”科学探究要有严谨的科学态度。</w:t>
      </w:r>
    </w:p>
    <w:p w14:paraId="139B87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【拓展与延伸】</w:t>
      </w:r>
    </w:p>
    <w:p w14:paraId="47740E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经过以上探究活动，同学们认为取用药品后，应及时____________瓶塞，防止药品变质。</w:t>
      </w:r>
    </w:p>
    <w:p w14:paraId="3727F4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【实践与应用】</w:t>
      </w:r>
    </w:p>
    <w:p w14:paraId="5AC4A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对于同学们发现的这瓶溶液，下列处理方法中正确的是____________。</w:t>
      </w:r>
    </w:p>
    <w:p w14:paraId="3BFCED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直接倒入下水管道</w:t>
      </w:r>
    </w:p>
    <w:p w14:paraId="412C34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清洗盛放过植物油的试管</w:t>
      </w:r>
    </w:p>
    <w:p w14:paraId="64A060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Calibri" w:hAnsi="Calibri" w:eastAsia="Calibri" w:cs="Calibri"/>
          <w:color w:val="000000"/>
        </w:rPr>
        <w:t>.</w:t>
      </w:r>
      <w:r>
        <w:rPr>
          <w:rFonts w:ascii="宋体" w:hAnsi="宋体"/>
          <w:color w:val="000000"/>
        </w:rPr>
        <w:t>检验某氯化钠溶液中是否含有氯化钙</w:t>
      </w:r>
    </w:p>
    <w:p w14:paraId="7366DC9B">
      <w:pPr>
        <w:spacing w:line="285" w:lineRule="auto"/>
        <w:jc w:val="left"/>
        <w:textAlignment w:val="center"/>
        <w:rPr>
          <w:rFonts w:ascii="Calibri" w:hAnsi="Calibri" w:eastAsia="Calibri" w:cs="Calibri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  <w:r>
        <w:rPr>
          <w:rFonts w:ascii="Calibri" w:hAnsi="Calibri" w:eastAsia="Calibri" w:cs="Calibri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Calibri" w:hAnsi="Calibri" w:eastAsia="Calibri" w:cs="Calibri"/>
          <w:b/>
          <w:color w:val="000000"/>
          <w:sz w:val="24"/>
        </w:rPr>
        <w:t>)</w:t>
      </w:r>
    </w:p>
    <w:p w14:paraId="1AFAE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“碳达峰”是指二氧化碳的排放达到峰值，不再增长，达到峰值后再慢慢减下去。</w:t>
      </w:r>
    </w:p>
    <w:p w14:paraId="68AF74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（1）为了在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年前实现我围“碳达峰”的目标，应提倡使用____________等清洁能源。</w:t>
      </w:r>
    </w:p>
    <w:p w14:paraId="51A517B3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（2）若减少</w:t>
      </w:r>
      <w:r>
        <w:rPr>
          <w:rFonts w:eastAsia="Times New Roman" w:cs="Times New Roman"/>
          <w:color w:val="000000"/>
        </w:rPr>
        <w:t>12t</w:t>
      </w:r>
      <w:r>
        <w:rPr>
          <w:rFonts w:ascii="宋体" w:hAnsi="宋体"/>
          <w:color w:val="000000"/>
        </w:rPr>
        <w:t>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58" name="图片 1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" name="图片 10035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充分燃烧，最多可减少向空气中排放二氧化碳的质量是_________？</w:t>
      </w:r>
    </w:p>
    <w:p w14:paraId="2B31D64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5959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679F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9CF8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BF71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A95E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2385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C5316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166C9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C31D67"/>
    <w:rsid w:val="2BB24449"/>
    <w:rsid w:val="2D3407EB"/>
    <w:rsid w:val="38274566"/>
    <w:rsid w:val="43F22E04"/>
    <w:rsid w:val="6322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62B16-7004-4DBD-B646-25C27BAC2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2145</Words>
  <Characters>2657</Characters>
  <Lines>20</Lines>
  <Paragraphs>5</Paragraphs>
  <TotalTime>0</TotalTime>
  <ScaleCrop>false</ScaleCrop>
  <LinksUpToDate>false</LinksUpToDate>
  <CharactersWithSpaces>2740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2022-06-29T14:36:00Z</dcterms:created>
  <dc:creator>学科网试题生产平台</dc:creator>
  <dc:description>3011315613556736</dc:description>
  <cp:lastModifiedBy>上帝掷骰子吗</cp:lastModifiedBy>
  <dcterms:modified xsi:type="dcterms:W3CDTF">2024-07-20T09:04:44Z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9164F09D16704D259FB5D43D3D9CF430</vt:lpwstr>
  </property>
</Properties>
</file>