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C8C066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12014200</wp:posOffset>
            </wp:positionH>
            <wp:positionV relativeFrom="topMargin">
              <wp:posOffset>11557000</wp:posOffset>
            </wp:positionV>
            <wp:extent cx="292100" cy="330200"/>
            <wp:effectExtent l="0" t="0" r="12700" b="1270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年长沙市初中学业水平考试试卷</w:t>
      </w:r>
    </w:p>
    <w:p w14:paraId="73D67EF1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化学</w:t>
      </w:r>
    </w:p>
    <w:p w14:paraId="22B352F2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O-16</w:t>
      </w:r>
      <w:r>
        <w:rPr>
          <w:rFonts w:ascii="宋体" w:hAnsi="宋体"/>
          <w:b/>
          <w:sz w:val="24"/>
        </w:rPr>
        <w:t>；</w:t>
      </w:r>
      <w:r>
        <w:rPr>
          <w:rFonts w:eastAsia="Times New Roman" w:cs="Times New Roman"/>
          <w:b/>
          <w:sz w:val="24"/>
        </w:rPr>
        <w:t>Mg-24</w:t>
      </w:r>
      <w:r>
        <w:rPr>
          <w:rFonts w:ascii="宋体" w:hAnsi="宋体"/>
          <w:b/>
          <w:sz w:val="24"/>
        </w:rPr>
        <w:t>；</w:t>
      </w:r>
      <w:r>
        <w:rPr>
          <w:rFonts w:eastAsia="Times New Roman" w:cs="Times New Roman"/>
          <w:b/>
          <w:sz w:val="24"/>
        </w:rPr>
        <w:t>S-32</w:t>
      </w:r>
      <w:r>
        <w:rPr>
          <w:rFonts w:ascii="宋体" w:hAnsi="宋体"/>
          <w:b/>
          <w:sz w:val="24"/>
        </w:rPr>
        <w:t>；</w:t>
      </w:r>
      <w:r>
        <w:rPr>
          <w:rFonts w:eastAsia="Times New Roman" w:cs="Times New Roman"/>
          <w:b/>
          <w:sz w:val="24"/>
        </w:rPr>
        <w:t>Cl-35.5</w:t>
      </w:r>
      <w:r>
        <w:rPr>
          <w:rFonts w:ascii="宋体" w:hAnsi="宋体"/>
          <w:b/>
          <w:sz w:val="24"/>
        </w:rPr>
        <w:t>；</w:t>
      </w:r>
      <w:r>
        <w:rPr>
          <w:rFonts w:eastAsia="Times New Roman" w:cs="Times New Roman"/>
          <w:b/>
          <w:sz w:val="24"/>
        </w:rPr>
        <w:t>K-39</w:t>
      </w:r>
      <w:r>
        <w:rPr>
          <w:rFonts w:ascii="宋体" w:hAnsi="宋体"/>
          <w:b/>
          <w:sz w:val="24"/>
        </w:rPr>
        <w:t>；</w:t>
      </w:r>
      <w:r>
        <w:rPr>
          <w:rFonts w:eastAsia="Times New Roman" w:cs="Times New Roman"/>
          <w:b/>
          <w:sz w:val="24"/>
        </w:rPr>
        <w:t>Fe-56</w:t>
      </w:r>
      <w:r>
        <w:rPr>
          <w:rFonts w:ascii="宋体" w:hAnsi="宋体"/>
          <w:b/>
          <w:sz w:val="24"/>
        </w:rPr>
        <w:t>；</w:t>
      </w:r>
      <w:r>
        <w:rPr>
          <w:rFonts w:eastAsia="Times New Roman" w:cs="Times New Roman"/>
          <w:b/>
          <w:sz w:val="24"/>
        </w:rPr>
        <w:t>Zn-65</w:t>
      </w:r>
    </w:p>
    <w:p w14:paraId="15BC5954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一、选择题（本大题共</w:t>
      </w:r>
      <w:r>
        <w:rPr>
          <w:rFonts w:eastAsia="Times New Roman" w:cs="Times New Roman"/>
          <w:b/>
          <w:sz w:val="24"/>
        </w:rPr>
        <w:t>12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36</w:t>
      </w:r>
      <w:r>
        <w:rPr>
          <w:rFonts w:ascii="宋体" w:hAnsi="宋体"/>
          <w:b/>
          <w:sz w:val="24"/>
        </w:rPr>
        <w:t>分。每小题只有一个选项符合题意，请将符合题意的选项用</w:t>
      </w:r>
      <w:r>
        <w:rPr>
          <w:rFonts w:eastAsia="Times New Roman" w:cs="Times New Roman"/>
          <w:b/>
          <w:sz w:val="24"/>
        </w:rPr>
        <w:t>2B</w:t>
      </w:r>
      <w:r>
        <w:rPr>
          <w:rFonts w:ascii="宋体" w:hAnsi="宋体"/>
          <w:b/>
          <w:sz w:val="24"/>
        </w:rPr>
        <w:t>铅笔填涂在答题卡相应位置。）</w:t>
      </w:r>
    </w:p>
    <w:p w14:paraId="454E8711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我们生活在一个不断变化的物质世界里。下列变化属于物理变化的是</w:t>
      </w:r>
    </w:p>
    <w:p w14:paraId="68AF207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湿衣服晾干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金属冶炼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烧制陶器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木材燃烧</w:t>
      </w:r>
    </w:p>
    <w:p w14:paraId="326D1FB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为了打赢蓝天保卫战，我们要加强大气质量监测。下列气体属于空气污染物的是</w:t>
      </w:r>
    </w:p>
    <w:p w14:paraId="5DD4298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氧气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二氧化硫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氮气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水蒸气</w:t>
      </w:r>
    </w:p>
    <w:p w14:paraId="741D2B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正确的实验操作是获得实验成功的重要保证。下列实验操作正确的是</w:t>
      </w:r>
    </w:p>
    <w:p w14:paraId="361626F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测溶液的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drawing>
          <wp:inline distT="0" distB="0" distL="114300" distR="114300">
            <wp:extent cx="1095375" cy="9620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加热试管中的液体</w:t>
      </w:r>
      <w:r>
        <w:rPr>
          <w:rFonts w:ascii="宋体" w:hAnsi="宋体"/>
          <w:color w:val="000000"/>
        </w:rPr>
        <w:drawing>
          <wp:inline distT="0" distB="0" distL="114300" distR="114300">
            <wp:extent cx="1114425" cy="1038225"/>
            <wp:effectExtent l="0" t="0" r="9525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9D08F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点燃酒精灯</w:t>
      </w:r>
      <w:r>
        <w:rPr>
          <w:rFonts w:ascii="宋体" w:hAnsi="宋体"/>
          <w:color w:val="000000"/>
        </w:rPr>
        <w:drawing>
          <wp:inline distT="0" distB="0" distL="114300" distR="114300">
            <wp:extent cx="771525" cy="8858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检查装置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64" name="图片 200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4" name="图片 200364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气密性</w:t>
      </w:r>
      <w:r>
        <w:rPr>
          <w:rFonts w:ascii="宋体" w:hAnsi="宋体"/>
          <w:color w:val="000000"/>
        </w:rPr>
        <w:drawing>
          <wp:inline distT="0" distB="0" distL="114300" distR="114300">
            <wp:extent cx="1209675" cy="942975"/>
            <wp:effectExtent l="0" t="0" r="9525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79C6B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氢能源汽车在今年的北京冬奥会华丽亮相，备受瞩目。下列说法正确的是</w:t>
      </w:r>
    </w:p>
    <w:p w14:paraId="773CCEC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氢属于金属元素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氢气不能燃烧</w:t>
      </w:r>
    </w:p>
    <w:p w14:paraId="4BE7753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氢元素符号是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一个氢分子由两个氢元素组成</w:t>
      </w:r>
    </w:p>
    <w:p w14:paraId="50FA3BB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“碳家族”的成员很多，用途很广。下列说法正确的是</w:t>
      </w:r>
    </w:p>
    <w:p w14:paraId="6A60CBC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石墨不具有导电性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60</w:t>
      </w:r>
      <w:r>
        <w:rPr>
          <w:rFonts w:ascii="宋体" w:hAnsi="宋体"/>
          <w:color w:val="000000"/>
        </w:rPr>
        <w:t>单质是由碳原子直接构成的</w:t>
      </w:r>
    </w:p>
    <w:p w14:paraId="7EA0035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活性炭具有吸附性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金刚石和石墨里碳原子的排列方式相同</w:t>
      </w:r>
    </w:p>
    <w:p w14:paraId="1D948CD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年世界环境日中国主题为“共建清洁美丽世界”。下列做法符合这一主题的是</w:t>
      </w:r>
    </w:p>
    <w:p w14:paraId="52BB9FC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生活污水任意排放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为了使天空更蓝，积极植树造林</w:t>
      </w:r>
    </w:p>
    <w:p w14:paraId="4E12361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大量施用农药和化肥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生活垃圾随意丢弃，无需分类回收</w:t>
      </w:r>
    </w:p>
    <w:p w14:paraId="57F6B5E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我国的矿物种类比较齐全，储量很丰富，但是矿物不能再生。下列能保护金属资源的是</w:t>
      </w:r>
    </w:p>
    <w:p w14:paraId="3E97F5D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废旧金属不需要回收利用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矿物资源无限，可以任意开采</w:t>
      </w:r>
    </w:p>
    <w:p w14:paraId="134CCF0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寻找金属代用品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将铁钉放置于潮湿的空气中</w:t>
      </w:r>
    </w:p>
    <w:p w14:paraId="028F5AC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全面推进乡村振兴，大力发展农业生产，农业上常用溶质质量分数为</w:t>
      </w:r>
      <w:r>
        <w:rPr>
          <w:rFonts w:eastAsia="Times New Roman" w:cs="Times New Roman"/>
          <w:color w:val="000000"/>
        </w:rPr>
        <w:t>16%</w:t>
      </w:r>
      <w:r>
        <w:rPr>
          <w:rFonts w:ascii="宋体" w:hAnsi="宋体"/>
          <w:color w:val="000000"/>
        </w:rPr>
        <w:t>的氯化钠溶液来选种。下列有关溶液的说法正确的是</w:t>
      </w:r>
    </w:p>
    <w:p w14:paraId="68B0AD2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溶液是混合物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溶液一定是无色的</w:t>
      </w:r>
    </w:p>
    <w:p w14:paraId="3A790C4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均一、稳定的液体一定是溶液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植物油和水可以形成溶液</w:t>
      </w:r>
    </w:p>
    <w:p w14:paraId="508D9A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我国有约</w:t>
      </w:r>
      <w:r>
        <w:rPr>
          <w:rFonts w:eastAsia="Times New Roman" w:cs="Times New Roman"/>
          <w:color w:val="000000"/>
        </w:rPr>
        <w:t>3.4</w:t>
      </w:r>
      <w:r>
        <w:rPr>
          <w:rFonts w:ascii="宋体" w:hAnsi="宋体"/>
          <w:color w:val="000000"/>
        </w:rPr>
        <w:t>亿亩盐碱地具备种植水稻的基本条件，适宜种植耐盐碱水稻土地的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为</w:t>
      </w:r>
      <w:r>
        <w:rPr>
          <w:rFonts w:eastAsia="Times New Roman" w:cs="Times New Roman"/>
          <w:color w:val="000000"/>
        </w:rPr>
        <w:t>8.8~9.2</w:t>
      </w:r>
      <w:r>
        <w:rPr>
          <w:rFonts w:ascii="宋体" w:hAnsi="宋体"/>
          <w:color w:val="000000"/>
        </w:rPr>
        <w:t>，呈碱性。下列物质呈碱性的是</w:t>
      </w:r>
    </w:p>
    <w:p w14:paraId="2CD8FD7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白醋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食盐水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柠檬酸溶液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肥皂水</w:t>
      </w:r>
    </w:p>
    <w:p w14:paraId="0C0C557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“酸”对我们来说一定不陌生。下列说法正确的是</w:t>
      </w:r>
    </w:p>
    <w:p w14:paraId="0006006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稀盐酸不能用于除铁锈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浓硫酸具有腐蚀性</w:t>
      </w:r>
    </w:p>
    <w:p w14:paraId="00CBA6A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浓盐酸没有挥发性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稀盐酸能使无色酚酞溶液变红</w:t>
      </w:r>
    </w:p>
    <w:p w14:paraId="194E296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棉花地里的棉花因为缺氮导致叶片发黄，我们应该施用的化学肥料是</w:t>
      </w:r>
    </w:p>
    <w:p w14:paraId="04AAED1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KCl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Ca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PO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763140A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端午节是我国传统节日之一、包粽子的馅料有多种食材，包括糯米、瘦肉、蛋黄、食盐等，上述馅料中缺少的营养素是</w:t>
      </w:r>
    </w:p>
    <w:p w14:paraId="1963D43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蛋白质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糖类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无机盐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维生素</w:t>
      </w:r>
    </w:p>
    <w:p w14:paraId="6A5A3F02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二、选择题（本大题共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小题，每小题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9</w:t>
      </w:r>
      <w:r>
        <w:rPr>
          <w:rFonts w:ascii="宋体" w:hAnsi="宋体"/>
          <w:b/>
          <w:color w:val="000000"/>
          <w:sz w:val="24"/>
        </w:rPr>
        <w:t>分。在每小题给出的四个选项中，有一个或两个选项符合题意。全部选对的得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分，选对但不全对的得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分，有选错的得</w:t>
      </w:r>
      <w:r>
        <w:rPr>
          <w:rFonts w:eastAsia="Times New Roman" w:cs="Times New Roman"/>
          <w:b/>
          <w:color w:val="000000"/>
          <w:sz w:val="24"/>
        </w:rPr>
        <w:t>0</w:t>
      </w:r>
      <w:r>
        <w:rPr>
          <w:rFonts w:ascii="宋体" w:hAnsi="宋体"/>
          <w:b/>
          <w:color w:val="000000"/>
          <w:sz w:val="24"/>
        </w:rPr>
        <w:t>分。请将符合题意的选项用</w:t>
      </w:r>
      <w:r>
        <w:rPr>
          <w:rFonts w:eastAsia="Times New Roman" w:cs="Times New Roman"/>
          <w:b/>
          <w:color w:val="000000"/>
          <w:sz w:val="24"/>
        </w:rPr>
        <w:t>2B</w:t>
      </w:r>
      <w:r>
        <w:rPr>
          <w:rFonts w:ascii="宋体" w:hAnsi="宋体"/>
          <w:b/>
          <w:color w:val="000000"/>
          <w:sz w:val="24"/>
        </w:rPr>
        <w:t>铅笔填涂在答题卡相应位置。）</w:t>
      </w:r>
    </w:p>
    <w:p w14:paraId="529F641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氧化汞分子分解示意图如图所示。下列说法正确的是</w:t>
      </w:r>
    </w:p>
    <w:p w14:paraId="416EA6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857500" cy="12858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92A8D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在化学变化中，分子可以分成原子</w:t>
      </w:r>
    </w:p>
    <w:p w14:paraId="4C75328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原子是化学变化中的最小粒子</w:t>
      </w:r>
    </w:p>
    <w:p w14:paraId="5099F1E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在这个变化中，原子的种类发生改变</w:t>
      </w:r>
    </w:p>
    <w:p w14:paraId="349516C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63" name="图片 200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3" name="图片 200363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物质只能由分子构成，不能由原子构成</w:t>
      </w:r>
    </w:p>
    <w:p w14:paraId="3FC8796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16</w:t>
      </w:r>
      <w:r>
        <w:rPr>
          <w:rFonts w:ascii="宋体" w:hAnsi="宋体"/>
          <w:color w:val="000000"/>
        </w:rPr>
        <w:t>日，神舟十三号载人飞船返回舱在东风着陆场成功着陆。航天员在空间站工作生活了</w:t>
      </w:r>
      <w:r>
        <w:rPr>
          <w:rFonts w:eastAsia="Times New Roman" w:cs="Times New Roman"/>
          <w:color w:val="000000"/>
        </w:rPr>
        <w:t>183</w:t>
      </w:r>
      <w:r>
        <w:rPr>
          <w:rFonts w:ascii="宋体" w:hAnsi="宋体"/>
          <w:color w:val="000000"/>
        </w:rPr>
        <w:t>天，在空间站的生活离不开氧气。下列有关氧气的说法正确的是</w:t>
      </w:r>
    </w:p>
    <w:p w14:paraId="2E76CB9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氧气的化学性质很不活泼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氧气极易溶于水</w:t>
      </w:r>
    </w:p>
    <w:p w14:paraId="169A706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空气中含量最多的气体是氧气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氧气能供给呼吸</w:t>
      </w:r>
    </w:p>
    <w:p w14:paraId="678CE95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劳动教育贯穿义务教育阶段，以下劳动项目与所涉及的化学知识相符合的是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3180"/>
        <w:gridCol w:w="3390"/>
      </w:tblGrid>
      <w:tr w14:paraId="59868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3637BF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DFE1B5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劳动项目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2E7F47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涉及到的化学知识</w:t>
            </w:r>
          </w:p>
        </w:tc>
      </w:tr>
      <w:tr w14:paraId="218DE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5899BC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B41320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使用煤炉时，用扇子往炉中扇风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FFDE83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空气流通，提供充足的氧气</w:t>
            </w:r>
          </w:p>
        </w:tc>
      </w:tr>
      <w:tr w14:paraId="17E94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AE28FF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A0F0E2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炒菜时油锅着火，用锅盖盖灭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FF2121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降低油的着火点</w:t>
            </w:r>
          </w:p>
        </w:tc>
      </w:tr>
      <w:tr w14:paraId="14941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7C1ADE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067587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将熟石灰撒入土壤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B75A8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熟石灰可改良酸性土壤</w:t>
            </w:r>
          </w:p>
        </w:tc>
      </w:tr>
      <w:tr w14:paraId="01439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D6FD52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4C6CA2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洗碗时，用洗涤剂去除油污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AD0D2E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洗涤剂主要是与油脂发生化学反应</w:t>
            </w:r>
          </w:p>
        </w:tc>
      </w:tr>
    </w:tbl>
    <w:p w14:paraId="1525E94F">
      <w:pPr>
        <w:spacing w:line="360" w:lineRule="auto"/>
        <w:jc w:val="left"/>
        <w:textAlignment w:val="center"/>
        <w:rPr>
          <w:color w:val="000000"/>
        </w:rPr>
      </w:pPr>
    </w:p>
    <w:p w14:paraId="01B7AA5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4BE041B6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三、填空题（本大题共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小题，化学方程式每个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分，其余每空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22</w:t>
      </w:r>
      <w:r>
        <w:rPr>
          <w:rFonts w:ascii="宋体" w:hAnsi="宋体"/>
          <w:b/>
          <w:color w:val="000000"/>
          <w:sz w:val="24"/>
        </w:rPr>
        <w:t>分。）</w:t>
      </w:r>
    </w:p>
    <w:p w14:paraId="7D56EA99">
      <w:pPr>
        <w:spacing w:line="360" w:lineRule="auto"/>
        <w:jc w:val="left"/>
        <w:textAlignment w:val="center"/>
        <w:rPr>
          <w:color w:val="000000"/>
        </w:rPr>
      </w:pPr>
    </w:p>
    <w:p w14:paraId="2D5B89F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16. </w:t>
      </w:r>
      <w:r>
        <w:rPr>
          <w:rFonts w:ascii="宋体" w:hAnsi="宋体"/>
          <w:color w:val="000000"/>
        </w:rPr>
        <w:t>认真阅读下列材料，回答有关问题。</w:t>
      </w:r>
    </w:p>
    <w:p w14:paraId="702F817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2021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12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9</w:t>
      </w:r>
      <w:r>
        <w:rPr>
          <w:rFonts w:ascii="宋体" w:hAnsi="宋体"/>
          <w:color w:val="000000"/>
        </w:rPr>
        <w:t>日，神舟十三号乘组三位航天员在空间站进行太空授课。大家有幸再一次观看“天宫课堂”，体验科学的魅力。在这次太空课堂中，我们看到了一个神奇的画面：泡腾片在水球中产生大量的气泡，这些气泡竟然没有到处“乱跑”。</w:t>
      </w:r>
    </w:p>
    <w:p w14:paraId="2DC3D6F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泡腾片是生活中常见的物质，泡腾片在水中溶解后，发生化学反应产生大量气体，该气体是二氧化碳，能与水反应生成碳酸。由于失重，神奇画面中的大部分气泡停留在液体球中，极少部分小气泡由于速度较快脱离水球，从而释放出香味。</w:t>
      </w:r>
    </w:p>
    <w:p w14:paraId="2F4A89F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二氧化碳属于</w:t>
      </w:r>
      <w:r>
        <w:rPr>
          <w:rFonts w:eastAsia="Times New Roman" w:cs="Times New Roman"/>
          <w:color w:val="000000"/>
        </w:rPr>
        <w:t>___________</w:t>
      </w:r>
      <w:r>
        <w:rPr>
          <w:rFonts w:ascii="宋体" w:hAnsi="宋体"/>
          <w:color w:val="000000"/>
        </w:rPr>
        <w:t>（填“单质”或“化合物”）；二氧化碳中氧元素的化合价为</w:t>
      </w:r>
      <w:r>
        <w:rPr>
          <w:rFonts w:eastAsia="Times New Roman" w:cs="Times New Roman"/>
          <w:color w:val="000000"/>
        </w:rPr>
        <w:t>___________</w:t>
      </w:r>
      <w:r>
        <w:rPr>
          <w:rFonts w:ascii="宋体" w:hAnsi="宋体"/>
          <w:color w:val="000000"/>
        </w:rPr>
        <w:t>价：二氧化碳和水反应生成碳酸（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.35pt;width:94.4pt;" o:ole="t" filled="f" o:preferrelative="t" stroked="f" coordsize="21600,21600">
            <v:path/>
            <v:fill on="f" focussize="0,0"/>
            <v:stroke on="f" joinstyle="miter"/>
            <v:imagedata r:id="rId19" o:title="eqIdfe4f9ab31db4386dd8106b9ff68f7dbb"/>
            <o:lock v:ext="edit" aspectratio="t"/>
            <w10:wrap type="none"/>
            <w10:anchorlock/>
          </v:shape>
          <o:OLEObject Type="Embed" ProgID="Equation.DSMT4" ShapeID="_x0000_i1025" DrawAspect="Content" ObjectID="_1468075725" r:id="rId18">
            <o:LockedField>false</o:LockedField>
          </o:OLEObject>
        </w:object>
      </w:r>
      <w:r>
        <w:rPr>
          <w:rFonts w:ascii="宋体" w:hAnsi="宋体"/>
          <w:color w:val="000000"/>
        </w:rPr>
        <w:t>），该反应属于</w:t>
      </w:r>
      <w:r>
        <w:rPr>
          <w:rFonts w:eastAsia="Times New Roman" w:cs="Times New Roman"/>
          <w:color w:val="000000"/>
        </w:rPr>
        <w:t>___________</w:t>
      </w:r>
      <w:r>
        <w:rPr>
          <w:rFonts w:ascii="宋体" w:hAnsi="宋体"/>
          <w:color w:val="000000"/>
        </w:rPr>
        <w:t>反应（填“化合”或“分解”）。</w:t>
      </w:r>
    </w:p>
    <w:p w14:paraId="7E292C4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请写出下列反应的化学方程式。</w:t>
      </w:r>
    </w:p>
    <w:p w14:paraId="3FB7182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（1）木炭（主要成分是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）在氧气中充分燃烧___________。</w:t>
      </w:r>
    </w:p>
    <w:p w14:paraId="2889185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（2）我国的青铜文化历史悠久。西汉时期的湿法炼铜工艺就是利用铁和硫酸铜溶液反应制取铜，该反应的化学方程式是___________。</w:t>
      </w:r>
    </w:p>
    <w:p w14:paraId="01BB749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下图是实验室电解水实验的装置图。请回答下列问题。</w:t>
      </w:r>
    </w:p>
    <w:p w14:paraId="20795E1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295400" cy="1543050"/>
            <wp:effectExtent l="0" t="0" r="0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06333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（1）与负极相连的电极产生的气体是___________。</w:t>
      </w:r>
    </w:p>
    <w:p w14:paraId="06EA2F6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（2）通过电解水实验得出结论：水是由___________两种元素组成的。</w:t>
      </w:r>
    </w:p>
    <w:p w14:paraId="4C63E23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下图是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两种物质的溶解度曲线图。请回答下列问题。</w:t>
      </w:r>
    </w:p>
    <w:p w14:paraId="12ACD3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828800" cy="14763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902E5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（1）写出</w:t>
      </w:r>
      <w:r>
        <w:rPr>
          <w:rFonts w:eastAsia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点的含义___________。</w:t>
      </w:r>
    </w:p>
    <w:p w14:paraId="538E20E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（2）在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物质的溶解度___________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物质的溶解度（填“</w:t>
      </w:r>
      <w:r>
        <w:rPr>
          <w:rFonts w:eastAsia="Times New Roman" w:cs="Times New Roman"/>
          <w:color w:val="000000"/>
        </w:rPr>
        <w:t>&gt;</w:t>
      </w:r>
      <w:r>
        <w:rPr>
          <w:rFonts w:ascii="宋体" w:hAnsi="宋体"/>
          <w:color w:val="000000"/>
        </w:rPr>
        <w:t>”、“</w:t>
      </w:r>
      <w:r>
        <w:rPr>
          <w:rFonts w:eastAsia="Times New Roman" w:cs="Times New Roman"/>
          <w:color w:val="000000"/>
        </w:rPr>
        <w:t>&lt;</w:t>
      </w:r>
      <w:r>
        <w:rPr>
          <w:rFonts w:ascii="宋体" w:hAnsi="宋体"/>
          <w:color w:val="000000"/>
        </w:rPr>
        <w:t>”或“</w:t>
      </w:r>
      <w:r>
        <w:rPr>
          <w:rFonts w:eastAsia="Times New Roman" w:cs="Times New Roman"/>
          <w:color w:val="000000"/>
        </w:rPr>
        <w:t>=</w:t>
      </w:r>
      <w:r>
        <w:rPr>
          <w:rFonts w:ascii="宋体" w:hAnsi="宋体"/>
          <w:color w:val="000000"/>
        </w:rPr>
        <w:t>”）。</w:t>
      </w:r>
    </w:p>
    <w:p w14:paraId="336778C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（3）已知在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点时，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物质的溶液是不饱和溶液，要使其变为饱和溶液的方法有___________（填一种即可）。</w:t>
      </w:r>
    </w:p>
    <w:p w14:paraId="0DDE521A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四、应用与推理（本大题共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小题，化学方程式每个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分，其余每空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13</w:t>
      </w:r>
      <w:r>
        <w:rPr>
          <w:rFonts w:ascii="宋体" w:hAnsi="宋体"/>
          <w:b/>
          <w:color w:val="000000"/>
          <w:sz w:val="24"/>
        </w:rPr>
        <w:t>分。）</w:t>
      </w:r>
    </w:p>
    <w:p w14:paraId="60DA880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在完成“实验室用氯酸钾和二氧化锰混合物加热制取氧气”的实验后，小明在老师的指导下回收二氧化锰和氯化钾，实验流程如下图所示。</w:t>
      </w:r>
    </w:p>
    <w:p w14:paraId="67B670D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384300"/>
            <wp:effectExtent l="0" t="0" r="0" b="635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84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74BD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（1）操作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的名称是___________。</w:t>
      </w:r>
    </w:p>
    <w:p w14:paraId="0F7083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（2）在这个反应中二氧化锰的作用是___________。</w:t>
      </w:r>
    </w:p>
    <w:p w14:paraId="5F33093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（3）请你计算：若制得</w:t>
      </w:r>
      <w:r>
        <w:rPr>
          <w:rFonts w:eastAsia="Times New Roman" w:cs="Times New Roman"/>
          <w:color w:val="000000"/>
        </w:rPr>
        <w:t>1.92g</w:t>
      </w:r>
      <w:r>
        <w:rPr>
          <w:rFonts w:ascii="宋体" w:hAnsi="宋体"/>
          <w:color w:val="000000"/>
        </w:rPr>
        <w:t>氧气，则参加反应的氯酸钾（</w:t>
      </w:r>
      <w:r>
        <w:rPr>
          <w:rFonts w:eastAsia="Times New Roman" w:cs="Times New Roman"/>
          <w:color w:val="000000"/>
        </w:rPr>
        <w:t>KClO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）的质量为___________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</w:t>
      </w:r>
    </w:p>
    <w:p w14:paraId="167C11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（4）请你设计实验方案，证明滤渣已洗净___________。</w:t>
      </w:r>
    </w:p>
    <w:p w14:paraId="125EA10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小明在学完初中化学知识后，把常见八种</w:t>
      </w:r>
      <w:r>
        <w:rPr>
          <w:rFonts w:ascii="宋体" w:hAnsi="宋体"/>
          <w:color w:val="000000"/>
          <w:em w:val="dot"/>
        </w:rPr>
        <w:t>化合物</w:t>
      </w:r>
      <w:r>
        <w:rPr>
          <w:rFonts w:ascii="宋体" w:hAnsi="宋体"/>
          <w:color w:val="000000"/>
        </w:rPr>
        <w:t>（酸、碱、盐、氧化物）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62" name="图片 200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2" name="图片 200362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相互关系连接成如下图所示。已知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是最常见的一种溶剂、也是人体中含量最多的物质：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三种物质的类别相同。（“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”表示一种物质可以通过一步反应转化为另一种物质，“</w:t>
      </w:r>
      <w:r>
        <w:rPr>
          <w:rFonts w:eastAsia="Times New Roman" w:cs="Times New Roman"/>
          <w:color w:val="000000"/>
        </w:rPr>
        <w:t>—</w:t>
      </w:r>
      <w:r>
        <w:rPr>
          <w:rFonts w:ascii="宋体" w:hAnsi="宋体"/>
          <w:color w:val="000000"/>
        </w:rPr>
        <w:t>”表示相连的两种物质之间可以发生反应。反应条件、部分反应物和生成物已略去。）</w:t>
      </w:r>
    </w:p>
    <w:p w14:paraId="1CCB70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343150" cy="23431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1F3B6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（1）写出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物质的化学式___________。</w:t>
      </w:r>
    </w:p>
    <w:p w14:paraId="1AF172A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（2）请写出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反应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65" name="图片 200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5" name="图片 200365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化学方程式___________。</w:t>
      </w:r>
    </w:p>
    <w:p w14:paraId="13EE8313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五、实验探究题（本大题共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小题，每空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20</w:t>
      </w:r>
      <w:r>
        <w:rPr>
          <w:rFonts w:ascii="宋体" w:hAnsi="宋体"/>
          <w:b/>
          <w:color w:val="000000"/>
          <w:sz w:val="24"/>
        </w:rPr>
        <w:t>分。）</w:t>
      </w:r>
    </w:p>
    <w:p w14:paraId="307A23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下列装置常用于实验室制取气体，请回答下列问题。</w:t>
      </w:r>
    </w:p>
    <w:p w14:paraId="3767E33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895600" cy="1590675"/>
            <wp:effectExtent l="0" t="0" r="0" b="952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0467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（1）写出仪器①的名称___________。</w:t>
      </w:r>
    </w:p>
    <w:p w14:paraId="7C6FE93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（2）小明同学用大理石和稀盐酸制取二氧化碳，选择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装置作为发生装置，长颈漏斗下端管口应___________，应选择的收集装置是___________（填字母代号）。</w:t>
      </w:r>
    </w:p>
    <w:p w14:paraId="299580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（3）将燃着的木条放在集气瓶口，发现木条___________，说明二氧化碳已收集满。</w:t>
      </w:r>
    </w:p>
    <w:p w14:paraId="66F10BB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已知某金属材料中含有镁、锌、铁、铜中的两种。小明在老师的指导下对该金属材料的成分进行探究。</w:t>
      </w:r>
    </w:p>
    <w:p w14:paraId="4286D1F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【查阅资料】金属与盐酸反应的比较，如下图所示。得出这四种金属的活动性由强到弱的顺序是______________。</w:t>
      </w:r>
    </w:p>
    <w:p w14:paraId="52DC91E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200400" cy="13811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37DA6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【进行实验】</w:t>
      </w:r>
    </w:p>
    <w:p w14:paraId="1518D0C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实验一：</w:t>
      </w:r>
    </w:p>
    <w:tbl>
      <w:tblPr>
        <w:tblStyle w:val="5"/>
        <w:tblW w:w="81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120"/>
        <w:gridCol w:w="2280"/>
        <w:gridCol w:w="2700"/>
      </w:tblGrid>
      <w:tr w14:paraId="2B54D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80" w:hRule="atLeast"/>
        </w:trPr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F4FF5A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实验步骤</w:t>
            </w:r>
          </w:p>
        </w:tc>
        <w:tc>
          <w:tcPr>
            <w:tcW w:w="2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4F762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实验现象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4AA5BF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实验结论</w:t>
            </w:r>
          </w:p>
        </w:tc>
      </w:tr>
      <w:tr w14:paraId="38F5B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5" w:hRule="atLeast"/>
        </w:trPr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8A14E2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取少量金属材料样品于试管中，加入</w:t>
            </w:r>
            <w:r>
              <w:rPr>
                <w:rFonts w:ascii="宋体" w:hAnsi="宋体"/>
                <w:color w:val="000000"/>
                <w:em w:val="dot"/>
              </w:rPr>
              <w:t>过量</w:t>
            </w:r>
            <w:r>
              <w:rPr>
                <w:rFonts w:ascii="宋体" w:hAnsi="宋体"/>
                <w:color w:val="000000"/>
              </w:rPr>
              <w:t>的稀硫酸。观察现象</w:t>
            </w:r>
          </w:p>
        </w:tc>
        <w:tc>
          <w:tcPr>
            <w:tcW w:w="2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0E2801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固体全部溶解，</w:t>
            </w:r>
          </w:p>
          <w:p w14:paraId="01ADD98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_______________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15D51A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金属材料中一定有铁，一定没有__________</w:t>
            </w:r>
          </w:p>
        </w:tc>
      </w:tr>
      <w:tr w14:paraId="77F9E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0" w:hRule="atLeast"/>
        </w:trPr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0C53AE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实验完成后，将废液倒入废液缸中</w:t>
            </w:r>
          </w:p>
        </w:tc>
        <w:tc>
          <w:tcPr>
            <w:tcW w:w="2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D1D06D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――――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46D918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―――――</w:t>
            </w:r>
          </w:p>
        </w:tc>
      </w:tr>
    </w:tbl>
    <w:p w14:paraId="0D13B16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实验二：</w:t>
      </w:r>
    </w:p>
    <w:p w14:paraId="51E31FF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步骤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：另取金属材料，用砂纸打磨，称量其质量为</w:t>
      </w:r>
      <w:r>
        <w:rPr>
          <w:rFonts w:eastAsia="Times New Roman" w:cs="Times New Roman"/>
          <w:color w:val="000000"/>
        </w:rPr>
        <w:t>20g</w:t>
      </w:r>
      <w:r>
        <w:rPr>
          <w:rFonts w:ascii="宋体" w:hAnsi="宋体"/>
          <w:color w:val="000000"/>
        </w:rPr>
        <w:t>：</w:t>
      </w:r>
    </w:p>
    <w:p w14:paraId="5DF5A22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步骤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：将打磨过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61" name="图片 200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1" name="图片 200361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金属材料浸入</w:t>
      </w:r>
      <w:r>
        <w:rPr>
          <w:rFonts w:ascii="宋体" w:hAnsi="宋体"/>
          <w:color w:val="000000"/>
          <w:em w:val="dot"/>
        </w:rPr>
        <w:t>过量</w:t>
      </w:r>
      <w:r>
        <w:rPr>
          <w:rFonts w:ascii="宋体" w:hAnsi="宋体"/>
          <w:color w:val="000000"/>
        </w:rPr>
        <w:t>的硫酸锌溶液中，过一会儿取出，洗净，在</w:t>
      </w:r>
      <w:r>
        <w:rPr>
          <w:rFonts w:ascii="宋体" w:hAnsi="宋体"/>
          <w:color w:val="000000"/>
          <w:em w:val="dot"/>
        </w:rPr>
        <w:t>一定条件</w:t>
      </w:r>
      <w:r>
        <w:rPr>
          <w:rFonts w:ascii="宋体" w:hAnsi="宋体"/>
          <w:color w:val="000000"/>
        </w:rPr>
        <w:t>下烘干，称量其质量大于</w:t>
      </w:r>
      <w:r>
        <w:rPr>
          <w:rFonts w:eastAsia="Times New Roman" w:cs="Times New Roman"/>
          <w:color w:val="000000"/>
        </w:rPr>
        <w:t>20g</w:t>
      </w:r>
      <w:r>
        <w:rPr>
          <w:rFonts w:ascii="宋体" w:hAnsi="宋体"/>
          <w:color w:val="000000"/>
        </w:rPr>
        <w:t>：</w:t>
      </w:r>
    </w:p>
    <w:p w14:paraId="41F9FAA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步骤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：实验完成后，将废液倒入废液缸中。</w:t>
      </w:r>
    </w:p>
    <w:p w14:paraId="7746A43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【得出结论】该金属材料中除铁外，还含有___________。</w:t>
      </w:r>
    </w:p>
    <w:p w14:paraId="74D184C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【实验反思】步骤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中，“一定条件”指的是____________。</w:t>
      </w:r>
    </w:p>
    <w:p w14:paraId="33C2D42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【拓展提升】小红想对废液缸中的废液进行回收利用。</w:t>
      </w:r>
    </w:p>
    <w:p w14:paraId="1E020BE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请你帮她分析废液成分，废液中溶质的成分是____________（填化学式）。</w:t>
      </w:r>
    </w:p>
    <w:p w14:paraId="6E93FE11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drawing>
          <wp:inline distT="0" distB="0" distL="114300" distR="114300">
            <wp:extent cx="1562100" cy="1371600"/>
            <wp:effectExtent l="0" t="0" r="0" b="0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F493D8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5485A1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EB5705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3EA998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E4B164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A259BC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3741DC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B7FA8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B7199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96107DC"/>
    <w:rsid w:val="338F0D31"/>
    <w:rsid w:val="38274566"/>
    <w:rsid w:val="3E8A189A"/>
    <w:rsid w:val="595274AF"/>
    <w:rsid w:val="5FA67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16.png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1.bin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322FF-E761-450A-A176-208FBDBA3E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2919</Words>
  <Characters>3377</Characters>
  <Lines>26</Lines>
  <Paragraphs>7</Paragraphs>
  <TotalTime>0</TotalTime>
  <ScaleCrop>false</ScaleCrop>
  <LinksUpToDate>false</LinksUpToDate>
  <CharactersWithSpaces>3494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2022-06-24T11:50:00Z</dcterms:created>
  <dc:creator>学科网试题生产平台</dc:creator>
  <dc:description>3006990789509120</dc:description>
  <cp:lastModifiedBy>上帝掷骰子吗</cp:lastModifiedBy>
  <dcterms:modified xsi:type="dcterms:W3CDTF">2024-07-20T09:05:42Z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9DC431A8FC8F4FE6AB241E8A23B6516F</vt:lpwstr>
  </property>
</Properties>
</file>