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5FCFF">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11569700</wp:posOffset>
            </wp:positionV>
            <wp:extent cx="368300" cy="393700"/>
            <wp:effectExtent l="0" t="0" r="12700" b="635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10" cstate="print"/>
                    <a:stretch>
                      <a:fillRect/>
                    </a:stretch>
                  </pic:blipFill>
                  <pic:spPr>
                    <a:xfrm>
                      <a:off x="0" y="0"/>
                      <a:ext cx="368300" cy="393700"/>
                    </a:xfrm>
                    <a:prstGeom prst="rect">
                      <a:avLst/>
                    </a:prstGeom>
                  </pic:spPr>
                </pic:pic>
              </a:graphicData>
            </a:graphic>
          </wp:anchor>
        </w:drawing>
      </w:r>
      <w:r>
        <w:rPr>
          <w:rFonts w:eastAsia="Times New Roman" w:cs="Times New Roman"/>
          <w:b/>
          <w:sz w:val="32"/>
        </w:rPr>
        <w:t>2022</w:t>
      </w:r>
      <w:r>
        <w:rPr>
          <w:rFonts w:ascii="宋体" w:hAnsi="宋体"/>
          <w:b/>
          <w:sz w:val="32"/>
        </w:rPr>
        <w:t>年湖南省常德市中考化学试卷</w:t>
      </w:r>
    </w:p>
    <w:p w14:paraId="458D08C6">
      <w:pPr>
        <w:spacing w:line="360" w:lineRule="auto"/>
        <w:jc w:val="left"/>
        <w:textAlignment w:val="center"/>
        <w:rPr>
          <w:rFonts w:ascii="宋体" w:hAnsi="宋体"/>
          <w:b/>
          <w:sz w:val="24"/>
        </w:rPr>
      </w:pPr>
      <w:r>
        <w:rPr>
          <w:rFonts w:ascii="宋体" w:hAnsi="宋体"/>
          <w:b/>
          <w:sz w:val="24"/>
        </w:rPr>
        <w:t>一、选择题（在各题的四个选项中，只有一个选项符合题意，每小题</w:t>
      </w:r>
      <w:r>
        <w:rPr>
          <w:rFonts w:eastAsia="Times New Roman" w:cs="Times New Roman"/>
          <w:b/>
          <w:sz w:val="24"/>
        </w:rPr>
        <w:t>3</w:t>
      </w:r>
      <w:r>
        <w:rPr>
          <w:rFonts w:ascii="宋体" w:hAnsi="宋体"/>
          <w:b/>
          <w:sz w:val="24"/>
        </w:rPr>
        <w:t>分，本题共</w:t>
      </w:r>
      <w:r>
        <w:rPr>
          <w:rFonts w:eastAsia="Times New Roman" w:cs="Times New Roman"/>
          <w:b/>
          <w:sz w:val="24"/>
        </w:rPr>
        <w:t>45</w:t>
      </w:r>
      <w:r>
        <w:rPr>
          <w:rFonts w:ascii="宋体" w:hAnsi="宋体"/>
          <w:b/>
          <w:sz w:val="24"/>
        </w:rPr>
        <w:t>分）</w:t>
      </w:r>
    </w:p>
    <w:p w14:paraId="47D76F03">
      <w:pPr>
        <w:spacing w:line="360" w:lineRule="auto"/>
        <w:jc w:val="left"/>
        <w:textAlignment w:val="center"/>
        <w:rPr>
          <w:rFonts w:ascii="宋体" w:hAnsi="宋体"/>
        </w:rPr>
      </w:pPr>
      <w:r>
        <w:t xml:space="preserve">1. </w:t>
      </w:r>
      <w:r>
        <w:rPr>
          <w:rFonts w:ascii="宋体" w:hAnsi="宋体"/>
        </w:rPr>
        <w:t>“神舟十三号”执行的下列任务中，一定涉及化学变化的是</w:t>
      </w:r>
    </w:p>
    <w:p w14:paraId="10773A8F">
      <w:pPr>
        <w:tabs>
          <w:tab w:val="left" w:pos="2436"/>
          <w:tab w:val="left" w:pos="4873"/>
          <w:tab w:val="left" w:pos="7309"/>
        </w:tabs>
        <w:spacing w:line="360" w:lineRule="auto"/>
        <w:jc w:val="left"/>
        <w:textAlignment w:val="center"/>
        <w:rPr>
          <w:rFonts w:ascii="宋体" w:hAnsi="宋体"/>
          <w:color w:val="000000"/>
        </w:rPr>
      </w:pPr>
      <w:r>
        <w:rPr>
          <w:rFonts w:hint="eastAsia"/>
        </w:rPr>
        <w:t>A</w:t>
      </w:r>
      <w:r>
        <w:rPr>
          <w:rFonts w:hint="eastAsia"/>
          <w:position w:val="-22"/>
        </w:rPr>
        <w:drawing>
          <wp:inline distT="0" distB="0" distL="114300" distR="114300">
            <wp:extent cx="31750" cy="88900"/>
            <wp:effectExtent l="0" t="0" r="0" b="0"/>
            <wp:docPr id="100385" name="图片 100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5" name="图片 100385"/>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rPr>
        <w:t>出舱行走</w:t>
      </w:r>
      <w:r>
        <w:rPr>
          <w:rFonts w:hint="eastAsia"/>
        </w:rPr>
        <w:tab/>
      </w:r>
      <w:r>
        <w:rPr>
          <w:rFonts w:hint="eastAsia"/>
        </w:rPr>
        <w:t xml:space="preserve">B. </w:t>
      </w:r>
      <w:r>
        <w:rPr>
          <w:rFonts w:ascii="宋体" w:hAnsi="宋体"/>
        </w:rPr>
        <w:t>展示国旗</w:t>
      </w:r>
      <w:r>
        <w:rPr>
          <w:rFonts w:hint="eastAsia"/>
        </w:rPr>
        <w:tab/>
      </w:r>
      <w:r>
        <w:rPr>
          <w:rFonts w:hint="eastAsia"/>
        </w:rPr>
        <w:t xml:space="preserve">C. </w:t>
      </w:r>
      <w:r>
        <w:rPr>
          <w:rFonts w:ascii="宋体" w:hAnsi="宋体"/>
        </w:rPr>
        <w:t>采集水样</w:t>
      </w:r>
      <w:r>
        <w:rPr>
          <w:rFonts w:hint="eastAsia"/>
        </w:rPr>
        <w:tab/>
      </w:r>
      <w:r>
        <w:rPr>
          <w:rFonts w:hint="eastAsia"/>
        </w:rPr>
        <w:t xml:space="preserve">D. </w:t>
      </w:r>
      <w:r>
        <w:rPr>
          <w:rFonts w:ascii="宋体" w:hAnsi="宋体"/>
        </w:rPr>
        <w:t>点火返回</w:t>
      </w:r>
    </w:p>
    <w:p w14:paraId="1D7CEBA9">
      <w:pPr>
        <w:spacing w:line="360" w:lineRule="auto"/>
        <w:jc w:val="left"/>
        <w:textAlignment w:val="center"/>
        <w:rPr>
          <w:rFonts w:ascii="宋体" w:hAnsi="宋体"/>
          <w:color w:val="000000"/>
        </w:rPr>
      </w:pPr>
      <w:r>
        <w:rPr>
          <w:color w:val="000000"/>
        </w:rPr>
        <w:t xml:space="preserve">2. </w:t>
      </w:r>
      <w:r>
        <w:rPr>
          <w:rFonts w:ascii="宋体" w:hAnsi="宋体"/>
          <w:color w:val="000000"/>
        </w:rPr>
        <w:t>常德有众多非物质文化遗产，下列非物质文化遗产中主要材料由金属制成的是</w:t>
      </w:r>
    </w:p>
    <w:p w14:paraId="523FF608">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942975" cy="885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42975" cy="885825"/>
                    </a:xfrm>
                    <a:prstGeom prst="rect">
                      <a:avLst/>
                    </a:prstGeom>
                  </pic:spPr>
                </pic:pic>
              </a:graphicData>
            </a:graphic>
          </wp:inline>
        </w:drawing>
      </w:r>
      <w:r>
        <w:rPr>
          <w:rFonts w:ascii="宋体" w:hAnsi="宋体"/>
          <w:color w:val="000000"/>
        </w:rPr>
        <w:t>临澧民间纸扎</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085850" cy="7715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085850" cy="771525"/>
                    </a:xfrm>
                    <a:prstGeom prst="rect">
                      <a:avLst/>
                    </a:prstGeom>
                  </pic:spPr>
                </pic:pic>
              </a:graphicData>
            </a:graphic>
          </wp:inline>
        </w:drawing>
      </w:r>
      <w:r>
        <w:rPr>
          <w:rFonts w:ascii="宋体" w:hAnsi="宋体"/>
          <w:color w:val="000000"/>
        </w:rPr>
        <w:t>桃源铜器制作</w:t>
      </w:r>
    </w:p>
    <w:p w14:paraId="76E8E43E">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000125" cy="942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00125" cy="942975"/>
                    </a:xfrm>
                    <a:prstGeom prst="rect">
                      <a:avLst/>
                    </a:prstGeom>
                  </pic:spPr>
                </pic:pic>
              </a:graphicData>
            </a:graphic>
          </wp:inline>
        </w:drawing>
      </w:r>
      <w:r>
        <w:rPr>
          <w:rFonts w:ascii="宋体" w:hAnsi="宋体"/>
          <w:color w:val="000000"/>
        </w:rPr>
        <w:t>澧县糖画技艺</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819150" cy="8096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19150" cy="809625"/>
                    </a:xfrm>
                    <a:prstGeom prst="rect">
                      <a:avLst/>
                    </a:prstGeom>
                  </pic:spPr>
                </pic:pic>
              </a:graphicData>
            </a:graphic>
          </wp:inline>
        </w:drawing>
      </w:r>
      <w:r>
        <w:rPr>
          <w:rFonts w:ascii="宋体" w:hAnsi="宋体"/>
          <w:color w:val="000000"/>
        </w:rPr>
        <w:t>石门红茶工艺</w:t>
      </w:r>
    </w:p>
    <w:p w14:paraId="2DFD40F5">
      <w:pPr>
        <w:spacing w:line="360" w:lineRule="auto"/>
        <w:jc w:val="left"/>
        <w:textAlignment w:val="center"/>
        <w:rPr>
          <w:rFonts w:ascii="宋体" w:hAnsi="宋体"/>
          <w:color w:val="000000"/>
        </w:rPr>
      </w:pPr>
      <w:r>
        <w:rPr>
          <w:color w:val="000000"/>
        </w:rPr>
        <w:t xml:space="preserve">3. </w:t>
      </w:r>
      <w:r>
        <w:rPr>
          <w:rFonts w:ascii="宋体" w:hAnsi="宋体"/>
          <w:color w:val="000000"/>
        </w:rPr>
        <w:t>下列图标中，属于“节约用水”标志的是</w:t>
      </w:r>
    </w:p>
    <w:p w14:paraId="251E82A6">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819150" cy="819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819150" cy="819150"/>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885825" cy="8763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885825" cy="876300"/>
                    </a:xfrm>
                    <a:prstGeom prst="rect">
                      <a:avLst/>
                    </a:prstGeom>
                  </pic:spPr>
                </pic:pic>
              </a:graphicData>
            </a:graphic>
          </wp:inline>
        </w:drawing>
      </w:r>
    </w:p>
    <w:p w14:paraId="140A3932">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color w:val="000000"/>
        </w:rPr>
        <w:drawing>
          <wp:inline distT="0" distB="0" distL="114300" distR="114300">
            <wp:extent cx="933450" cy="952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933450" cy="95250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857250" cy="8667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857250" cy="866775"/>
                    </a:xfrm>
                    <a:prstGeom prst="rect">
                      <a:avLst/>
                    </a:prstGeom>
                  </pic:spPr>
                </pic:pic>
              </a:graphicData>
            </a:graphic>
          </wp:inline>
        </w:drawing>
      </w:r>
    </w:p>
    <w:p w14:paraId="4134E9AB">
      <w:pPr>
        <w:spacing w:line="360" w:lineRule="auto"/>
        <w:jc w:val="left"/>
        <w:textAlignment w:val="center"/>
        <w:rPr>
          <w:rFonts w:ascii="宋体" w:hAnsi="宋体"/>
          <w:color w:val="000000"/>
        </w:rPr>
      </w:pPr>
      <w:r>
        <w:rPr>
          <w:color w:val="000000"/>
        </w:rPr>
        <w:t xml:space="preserve">4. </w:t>
      </w:r>
      <w:r>
        <w:rPr>
          <w:rFonts w:ascii="宋体" w:hAnsi="宋体"/>
          <w:color w:val="000000"/>
        </w:rPr>
        <w:t>下列物质中，不属于空气成分的是</w:t>
      </w:r>
    </w:p>
    <w:p w14:paraId="554FA58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氧气</w:t>
      </w:r>
      <w:r>
        <w:rPr>
          <w:color w:val="000000"/>
        </w:rPr>
        <w:tab/>
      </w:r>
      <w:r>
        <w:rPr>
          <w:color w:val="000000"/>
        </w:rPr>
        <w:t xml:space="preserve">B. </w:t>
      </w:r>
      <w:r>
        <w:rPr>
          <w:rFonts w:ascii="宋体" w:hAnsi="宋体"/>
          <w:color w:val="000000"/>
        </w:rPr>
        <w:t>氢气</w:t>
      </w:r>
      <w:r>
        <w:rPr>
          <w:color w:val="000000"/>
        </w:rPr>
        <w:tab/>
      </w:r>
      <w:r>
        <w:rPr>
          <w:color w:val="000000"/>
        </w:rPr>
        <w:t xml:space="preserve">C. </w:t>
      </w:r>
      <w:r>
        <w:rPr>
          <w:rFonts w:ascii="宋体" w:hAnsi="宋体"/>
          <w:color w:val="000000"/>
        </w:rPr>
        <w:t>二氧化碳</w:t>
      </w:r>
      <w:r>
        <w:rPr>
          <w:color w:val="000000"/>
        </w:rPr>
        <w:tab/>
      </w:r>
      <w:r>
        <w:rPr>
          <w:color w:val="000000"/>
        </w:rPr>
        <w:t xml:space="preserve">D. </w:t>
      </w:r>
      <w:r>
        <w:rPr>
          <w:rFonts w:ascii="宋体" w:hAnsi="宋体"/>
          <w:color w:val="000000"/>
        </w:rPr>
        <w:t>氮气</w:t>
      </w:r>
    </w:p>
    <w:p w14:paraId="05461417">
      <w:pPr>
        <w:spacing w:line="360" w:lineRule="auto"/>
        <w:jc w:val="left"/>
        <w:textAlignment w:val="center"/>
        <w:rPr>
          <w:rFonts w:ascii="宋体" w:hAnsi="宋体"/>
          <w:color w:val="000000"/>
        </w:rPr>
      </w:pPr>
      <w:r>
        <w:rPr>
          <w:color w:val="000000"/>
        </w:rPr>
        <w:t xml:space="preserve">5. </w:t>
      </w:r>
      <w:r>
        <w:rPr>
          <w:rFonts w:ascii="宋体" w:hAnsi="宋体"/>
          <w:color w:val="000000"/>
        </w:rPr>
        <w:t>规范的实验操作是培养实验能力的基本要求。下列实验操作中正确的是</w:t>
      </w:r>
    </w:p>
    <w:p w14:paraId="70D36D9A">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228725" cy="1419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228725" cy="1419225"/>
                    </a:xfrm>
                    <a:prstGeom prst="rect">
                      <a:avLst/>
                    </a:prstGeom>
                  </pic:spPr>
                </pic:pic>
              </a:graphicData>
            </a:graphic>
          </wp:inline>
        </w:drawing>
      </w:r>
      <w:r>
        <w:rPr>
          <w:rFonts w:ascii="宋体" w:hAnsi="宋体"/>
          <w:color w:val="000000"/>
        </w:rPr>
        <w:t>倾倒液体试剂</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571625" cy="9810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571625" cy="981075"/>
                    </a:xfrm>
                    <a:prstGeom prst="rect">
                      <a:avLst/>
                    </a:prstGeom>
                  </pic:spPr>
                </pic:pic>
              </a:graphicData>
            </a:graphic>
          </wp:inline>
        </w:drawing>
      </w:r>
      <w:r>
        <w:rPr>
          <w:rFonts w:ascii="宋体" w:hAnsi="宋体"/>
          <w:color w:val="000000"/>
        </w:rPr>
        <w:t>称量氢氧化钠</w:t>
      </w:r>
    </w:p>
    <w:p w14:paraId="413C4285">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800100" cy="9239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800100" cy="923925"/>
                    </a:xfrm>
                    <a:prstGeom prst="rect">
                      <a:avLst/>
                    </a:prstGeom>
                  </pic:spPr>
                </pic:pic>
              </a:graphicData>
            </a:graphic>
          </wp:inline>
        </w:drawing>
      </w:r>
      <w:r>
        <w:rPr>
          <w:rFonts w:ascii="宋体" w:hAnsi="宋体"/>
          <w:color w:val="000000"/>
        </w:rPr>
        <w:t>读液体体积</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657225" cy="8572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657225" cy="857250"/>
                    </a:xfrm>
                    <a:prstGeom prst="rect">
                      <a:avLst/>
                    </a:prstGeom>
                  </pic:spPr>
                </pic:pic>
              </a:graphicData>
            </a:graphic>
          </wp:inline>
        </w:drawing>
      </w:r>
      <w:r>
        <w:rPr>
          <w:rFonts w:ascii="宋体" w:hAnsi="宋体"/>
          <w:color w:val="000000"/>
        </w:rPr>
        <w:t xml:space="preserve">点燃酒精灯  </w:t>
      </w:r>
    </w:p>
    <w:p w14:paraId="20331E10">
      <w:pPr>
        <w:spacing w:line="360" w:lineRule="auto"/>
        <w:jc w:val="left"/>
        <w:textAlignment w:val="center"/>
        <w:rPr>
          <w:rFonts w:ascii="宋体" w:hAnsi="宋体"/>
          <w:color w:val="000000"/>
        </w:rPr>
      </w:pPr>
      <w:r>
        <w:rPr>
          <w:color w:val="000000"/>
        </w:rPr>
        <w:t xml:space="preserve">6. </w:t>
      </w:r>
      <w:r>
        <w:rPr>
          <w:rFonts w:ascii="宋体" w:hAnsi="宋体"/>
          <w:color w:val="000000"/>
        </w:rPr>
        <w:t>根据下列证据，运用化学知识进行推理，错误的是</w:t>
      </w:r>
    </w:p>
    <w:tbl>
      <w:tblPr>
        <w:tblStyle w:val="5"/>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0"/>
        <w:gridCol w:w="5220"/>
        <w:gridCol w:w="2850"/>
      </w:tblGrid>
      <w:tr w14:paraId="5AB1E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4E6A55">
            <w:pPr>
              <w:spacing w:line="360" w:lineRule="auto"/>
              <w:jc w:val="left"/>
              <w:textAlignment w:val="center"/>
              <w:rPr>
                <w:color w:val="000000"/>
              </w:rPr>
            </w:pPr>
          </w:p>
        </w:tc>
        <w:tc>
          <w:tcPr>
            <w:tcW w:w="5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E37FFC">
            <w:pPr>
              <w:spacing w:line="360" w:lineRule="auto"/>
              <w:jc w:val="left"/>
              <w:textAlignment w:val="center"/>
              <w:rPr>
                <w:rFonts w:ascii="宋体" w:hAnsi="宋体"/>
                <w:color w:val="000000"/>
              </w:rPr>
            </w:pPr>
            <w:r>
              <w:rPr>
                <w:rFonts w:ascii="宋体" w:hAnsi="宋体"/>
                <w:color w:val="000000"/>
              </w:rPr>
              <w:t>证据</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1BB187">
            <w:pPr>
              <w:spacing w:line="360" w:lineRule="auto"/>
              <w:jc w:val="left"/>
              <w:textAlignment w:val="center"/>
              <w:rPr>
                <w:rFonts w:ascii="宋体" w:hAnsi="宋体"/>
                <w:color w:val="000000"/>
              </w:rPr>
            </w:pPr>
            <w:r>
              <w:rPr>
                <w:rFonts w:ascii="宋体" w:hAnsi="宋体"/>
                <w:color w:val="000000"/>
              </w:rPr>
              <w:t>推理</w:t>
            </w:r>
          </w:p>
        </w:tc>
      </w:tr>
      <w:tr w14:paraId="37EDD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84B22B">
            <w:pPr>
              <w:spacing w:line="360" w:lineRule="auto"/>
              <w:jc w:val="left"/>
              <w:textAlignment w:val="center"/>
              <w:rPr>
                <w:rFonts w:eastAsia="Times New Roman" w:cs="Times New Roman"/>
                <w:color w:val="000000"/>
              </w:rPr>
            </w:pPr>
            <w:r>
              <w:rPr>
                <w:rFonts w:eastAsia="Times New Roman" w:cs="Times New Roman"/>
                <w:color w:val="000000"/>
              </w:rPr>
              <w:t>A</w:t>
            </w:r>
          </w:p>
        </w:tc>
        <w:tc>
          <w:tcPr>
            <w:tcW w:w="5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004E88">
            <w:pPr>
              <w:spacing w:line="360" w:lineRule="auto"/>
              <w:jc w:val="left"/>
              <w:textAlignment w:val="center"/>
              <w:rPr>
                <w:rFonts w:ascii="宋体" w:hAnsi="宋体"/>
                <w:color w:val="000000"/>
              </w:rPr>
            </w:pPr>
            <w:r>
              <w:rPr>
                <w:rFonts w:ascii="宋体" w:hAnsi="宋体"/>
                <w:color w:val="000000"/>
              </w:rPr>
              <w:t>把铁丝插入硫酸铜溶液后，在铁丝表面有红色固体出现</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DCF5C5">
            <w:pPr>
              <w:spacing w:line="360" w:lineRule="auto"/>
              <w:jc w:val="left"/>
              <w:textAlignment w:val="center"/>
              <w:rPr>
                <w:rFonts w:ascii="宋体" w:hAnsi="宋体"/>
                <w:color w:val="000000"/>
              </w:rPr>
            </w:pPr>
            <w:r>
              <w:rPr>
                <w:rFonts w:ascii="宋体" w:hAnsi="宋体"/>
                <w:color w:val="000000"/>
              </w:rPr>
              <w:t>金属铁比铜活泼</w:t>
            </w:r>
          </w:p>
        </w:tc>
      </w:tr>
      <w:tr w14:paraId="0F0E0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D66354">
            <w:pPr>
              <w:spacing w:line="360" w:lineRule="auto"/>
              <w:jc w:val="left"/>
              <w:textAlignment w:val="center"/>
              <w:rPr>
                <w:rFonts w:eastAsia="Times New Roman" w:cs="Times New Roman"/>
                <w:color w:val="000000"/>
              </w:rPr>
            </w:pPr>
            <w:r>
              <w:rPr>
                <w:rFonts w:eastAsia="Times New Roman" w:cs="Times New Roman"/>
                <w:color w:val="000000"/>
              </w:rPr>
              <w:t>B</w:t>
            </w:r>
          </w:p>
        </w:tc>
        <w:tc>
          <w:tcPr>
            <w:tcW w:w="5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F177ED">
            <w:pPr>
              <w:spacing w:line="360" w:lineRule="auto"/>
              <w:jc w:val="left"/>
              <w:textAlignment w:val="center"/>
              <w:rPr>
                <w:rFonts w:ascii="宋体" w:hAnsi="宋体"/>
                <w:color w:val="000000"/>
              </w:rPr>
            </w:pPr>
            <w:r>
              <w:rPr>
                <w:rFonts w:ascii="宋体" w:hAnsi="宋体"/>
                <w:color w:val="000000"/>
              </w:rPr>
              <w:t>居室放置茉莉花，进屋就能闻到扑鼻香气</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C8F96F">
            <w:pPr>
              <w:spacing w:line="360" w:lineRule="auto"/>
              <w:jc w:val="left"/>
              <w:textAlignment w:val="center"/>
              <w:rPr>
                <w:rFonts w:ascii="宋体" w:hAnsi="宋体"/>
                <w:color w:val="000000"/>
              </w:rPr>
            </w:pPr>
            <w:r>
              <w:rPr>
                <w:rFonts w:ascii="宋体" w:hAnsi="宋体"/>
                <w:color w:val="000000"/>
              </w:rPr>
              <w:t>分子在不断运动</w:t>
            </w:r>
          </w:p>
        </w:tc>
      </w:tr>
      <w:tr w14:paraId="7884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FD29D0">
            <w:pPr>
              <w:spacing w:line="360" w:lineRule="auto"/>
              <w:jc w:val="left"/>
              <w:textAlignment w:val="center"/>
              <w:rPr>
                <w:rFonts w:eastAsia="Times New Roman" w:cs="Times New Roman"/>
                <w:color w:val="000000"/>
              </w:rPr>
            </w:pPr>
            <w:r>
              <w:rPr>
                <w:rFonts w:eastAsia="Times New Roman" w:cs="Times New Roman"/>
                <w:color w:val="000000"/>
              </w:rPr>
              <w:t>C</w:t>
            </w:r>
          </w:p>
        </w:tc>
        <w:tc>
          <w:tcPr>
            <w:tcW w:w="5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3E81E8">
            <w:pPr>
              <w:spacing w:line="360" w:lineRule="auto"/>
              <w:jc w:val="left"/>
              <w:textAlignment w:val="center"/>
              <w:rPr>
                <w:rFonts w:eastAsia="Times New Roman" w:cs="Times New Roman"/>
                <w:color w:val="000000"/>
              </w:rPr>
            </w:pPr>
            <w:r>
              <w:rPr>
                <w:rFonts w:ascii="宋体" w:hAnsi="宋体"/>
                <w:color w:val="000000"/>
              </w:rPr>
              <w:t>用</w:t>
            </w:r>
            <w:r>
              <w:rPr>
                <w:rFonts w:eastAsia="Times New Roman" w:cs="Times New Roman"/>
                <w:color w:val="000000"/>
              </w:rPr>
              <w:t>pH</w:t>
            </w:r>
            <w:r>
              <w:rPr>
                <w:rFonts w:ascii="宋体" w:hAnsi="宋体"/>
                <w:color w:val="000000"/>
              </w:rPr>
              <w:t>试纸测得某品牌洗涤剂的</w:t>
            </w:r>
            <w:r>
              <w:rPr>
                <w:rFonts w:eastAsia="Times New Roman" w:cs="Times New Roman"/>
                <w:color w:val="000000"/>
              </w:rPr>
              <w:t>pH</w:t>
            </w:r>
            <w:r>
              <w:rPr>
                <w:rFonts w:ascii="宋体" w:hAnsi="宋体"/>
                <w:color w:val="000000"/>
              </w:rPr>
              <w:t>＝</w:t>
            </w:r>
            <w:r>
              <w:rPr>
                <w:rFonts w:eastAsia="Times New Roman" w:cs="Times New Roman"/>
                <w:color w:val="000000"/>
              </w:rPr>
              <w:t>12</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E4D9FF">
            <w:pPr>
              <w:spacing w:line="360" w:lineRule="auto"/>
              <w:jc w:val="left"/>
              <w:textAlignment w:val="center"/>
              <w:rPr>
                <w:rFonts w:eastAsia="Times New Roman" w:cs="Times New Roman"/>
                <w:color w:val="000000"/>
              </w:rPr>
            </w:pPr>
            <w:r>
              <w:rPr>
                <w:rFonts w:ascii="宋体" w:hAnsi="宋体"/>
                <w:color w:val="000000"/>
              </w:rPr>
              <w:t>该洗涤剂含</w:t>
            </w:r>
            <w:r>
              <w:rPr>
                <w:rFonts w:eastAsia="Times New Roman" w:cs="Times New Roman"/>
                <w:color w:val="000000"/>
              </w:rPr>
              <w:t>NaOH</w:t>
            </w:r>
          </w:p>
        </w:tc>
      </w:tr>
      <w:tr w14:paraId="1DE36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D42934">
            <w:pPr>
              <w:spacing w:line="360" w:lineRule="auto"/>
              <w:jc w:val="left"/>
              <w:textAlignment w:val="center"/>
              <w:rPr>
                <w:rFonts w:eastAsia="Times New Roman" w:cs="Times New Roman"/>
                <w:color w:val="000000"/>
              </w:rPr>
            </w:pPr>
            <w:r>
              <w:rPr>
                <w:rFonts w:eastAsia="Times New Roman" w:cs="Times New Roman"/>
                <w:color w:val="000000"/>
              </w:rPr>
              <w:t>D</w:t>
            </w:r>
          </w:p>
        </w:tc>
        <w:tc>
          <w:tcPr>
            <w:tcW w:w="5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7CE4CB">
            <w:pPr>
              <w:spacing w:line="360" w:lineRule="auto"/>
              <w:jc w:val="left"/>
              <w:textAlignment w:val="center"/>
              <w:rPr>
                <w:rFonts w:ascii="宋体" w:hAnsi="宋体"/>
                <w:color w:val="000000"/>
              </w:rPr>
            </w:pPr>
            <w:r>
              <w:rPr>
                <w:rFonts w:ascii="宋体" w:hAnsi="宋体"/>
                <w:color w:val="000000"/>
              </w:rPr>
              <w:t>打开盛有浓盐酸试剂瓶的瓶塞，瓶口有白雾出现</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979B72">
            <w:pPr>
              <w:spacing w:line="360" w:lineRule="auto"/>
              <w:jc w:val="left"/>
              <w:textAlignment w:val="center"/>
              <w:rPr>
                <w:rFonts w:ascii="宋体" w:hAnsi="宋体"/>
                <w:color w:val="000000"/>
              </w:rPr>
            </w:pPr>
            <w:r>
              <w:rPr>
                <w:rFonts w:ascii="宋体" w:hAnsi="宋体"/>
                <w:color w:val="000000"/>
              </w:rPr>
              <w:t>浓盐酸易挥发</w:t>
            </w:r>
          </w:p>
        </w:tc>
      </w:tr>
    </w:tbl>
    <w:p w14:paraId="319A7BC4">
      <w:pPr>
        <w:spacing w:line="360" w:lineRule="auto"/>
        <w:jc w:val="left"/>
        <w:textAlignment w:val="center"/>
        <w:rPr>
          <w:color w:val="000000"/>
        </w:rPr>
      </w:pPr>
    </w:p>
    <w:p w14:paraId="7DB00942">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2E9074D6">
      <w:pPr>
        <w:spacing w:line="360" w:lineRule="auto"/>
        <w:jc w:val="left"/>
        <w:textAlignment w:val="center"/>
        <w:rPr>
          <w:rFonts w:ascii="宋体" w:hAnsi="宋体"/>
          <w:color w:val="000000"/>
        </w:rPr>
      </w:pPr>
      <w:r>
        <w:rPr>
          <w:color w:val="000000"/>
        </w:rPr>
        <w:t xml:space="preserve">7. </w:t>
      </w:r>
      <w:r>
        <w:rPr>
          <w:rFonts w:ascii="宋体" w:hAnsi="宋体"/>
          <w:color w:val="000000"/>
        </w:rPr>
        <w:t>化学源于生活，应用于生活。下列描述错误的是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71"/>
        <w:gridCol w:w="3954"/>
      </w:tblGrid>
      <w:tr w14:paraId="40DA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C52C50">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化学与健康</w:t>
            </w:r>
          </w:p>
          <w:p w14:paraId="63BFA275">
            <w:pPr>
              <w:spacing w:line="360" w:lineRule="auto"/>
              <w:jc w:val="left"/>
              <w:textAlignment w:val="center"/>
              <w:rPr>
                <w:rFonts w:ascii="宋体" w:hAnsi="宋体"/>
                <w:color w:val="000000"/>
              </w:rPr>
            </w:pPr>
            <w:r>
              <w:rPr>
                <w:rFonts w:ascii="宋体" w:hAnsi="宋体"/>
                <w:color w:val="000000"/>
              </w:rPr>
              <w:t>①食用蔬菜和水果可补充维生素</w:t>
            </w:r>
          </w:p>
          <w:p w14:paraId="401C039A">
            <w:pPr>
              <w:spacing w:line="360" w:lineRule="auto"/>
              <w:jc w:val="left"/>
              <w:textAlignment w:val="center"/>
              <w:rPr>
                <w:rFonts w:ascii="宋体" w:hAnsi="宋体"/>
                <w:color w:val="000000"/>
              </w:rPr>
            </w:pPr>
            <w:r>
              <w:rPr>
                <w:rFonts w:ascii="宋体" w:hAnsi="宋体"/>
                <w:color w:val="000000"/>
              </w:rPr>
              <w:t>②食用腌制食品有益于健康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30D68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化学与生活</w:t>
            </w:r>
          </w:p>
          <w:p w14:paraId="4F73253B">
            <w:pPr>
              <w:spacing w:line="360" w:lineRule="auto"/>
              <w:jc w:val="left"/>
              <w:textAlignment w:val="center"/>
              <w:rPr>
                <w:rFonts w:ascii="宋体" w:hAnsi="宋体"/>
                <w:color w:val="000000"/>
              </w:rPr>
            </w:pPr>
            <w:r>
              <w:rPr>
                <w:rFonts w:ascii="宋体" w:hAnsi="宋体"/>
                <w:color w:val="000000"/>
              </w:rPr>
              <w:t>①人体缺铁会引起贫血</w:t>
            </w:r>
          </w:p>
          <w:p w14:paraId="664D0A0B">
            <w:pPr>
              <w:spacing w:line="360" w:lineRule="auto"/>
              <w:jc w:val="left"/>
              <w:textAlignment w:val="center"/>
              <w:rPr>
                <w:rFonts w:ascii="宋体" w:hAnsi="宋体"/>
                <w:color w:val="000000"/>
              </w:rPr>
            </w:pPr>
            <w:r>
              <w:rPr>
                <w:rFonts w:ascii="宋体" w:hAnsi="宋体"/>
                <w:color w:val="000000"/>
              </w:rPr>
              <w:t>②用发酵粉焙制糕点</w:t>
            </w:r>
          </w:p>
        </w:tc>
      </w:tr>
      <w:tr w14:paraId="676A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BC7E7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化学与材料</w:t>
            </w:r>
          </w:p>
          <w:p w14:paraId="2DE48F76">
            <w:pPr>
              <w:spacing w:line="360" w:lineRule="auto"/>
              <w:jc w:val="left"/>
              <w:textAlignment w:val="center"/>
              <w:rPr>
                <w:rFonts w:ascii="宋体" w:hAnsi="宋体"/>
                <w:color w:val="000000"/>
              </w:rPr>
            </w:pPr>
            <w:r>
              <w:rPr>
                <w:rFonts w:ascii="宋体" w:hAnsi="宋体"/>
                <w:color w:val="000000"/>
              </w:rPr>
              <w:t>①塑料、合成纤维、合成橡胶都属于合成材料</w:t>
            </w:r>
          </w:p>
          <w:p w14:paraId="3E0A12F9">
            <w:pPr>
              <w:spacing w:line="360" w:lineRule="auto"/>
              <w:jc w:val="left"/>
              <w:textAlignment w:val="center"/>
              <w:rPr>
                <w:rFonts w:ascii="宋体" w:hAnsi="宋体"/>
                <w:color w:val="000000"/>
              </w:rPr>
            </w:pPr>
            <w:r>
              <w:rPr>
                <w:rFonts w:ascii="宋体" w:hAnsi="宋体"/>
                <w:color w:val="000000"/>
              </w:rPr>
              <w:t>②铁制品涂漆、涂油可防锈蚀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A7395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化学与环境</w:t>
            </w:r>
          </w:p>
          <w:p w14:paraId="77CE089D">
            <w:pPr>
              <w:spacing w:line="360" w:lineRule="auto"/>
              <w:jc w:val="left"/>
              <w:textAlignment w:val="center"/>
              <w:rPr>
                <w:rFonts w:ascii="宋体" w:hAnsi="宋体"/>
                <w:color w:val="000000"/>
              </w:rPr>
            </w:pPr>
            <w:r>
              <w:rPr>
                <w:rFonts w:ascii="宋体" w:hAnsi="宋体"/>
                <w:color w:val="000000"/>
              </w:rPr>
              <w:t>①垃圾分类有利于环境保护和资源再利用</w:t>
            </w:r>
          </w:p>
          <w:p w14:paraId="77C5344E">
            <w:pPr>
              <w:spacing w:line="360" w:lineRule="auto"/>
              <w:jc w:val="left"/>
              <w:textAlignment w:val="center"/>
              <w:rPr>
                <w:rFonts w:ascii="宋体" w:hAnsi="宋体"/>
                <w:color w:val="000000"/>
              </w:rPr>
            </w:pPr>
            <w:r>
              <w:rPr>
                <w:rFonts w:ascii="宋体" w:hAnsi="宋体"/>
                <w:color w:val="000000"/>
              </w:rPr>
              <w:t>②二氧化碳过多会引起全球变暖</w:t>
            </w:r>
          </w:p>
        </w:tc>
      </w:tr>
    </w:tbl>
    <w:p w14:paraId="24E1A2AE">
      <w:pPr>
        <w:spacing w:line="360" w:lineRule="auto"/>
        <w:jc w:val="left"/>
        <w:textAlignment w:val="center"/>
        <w:rPr>
          <w:color w:val="000000"/>
        </w:rPr>
      </w:pPr>
    </w:p>
    <w:p w14:paraId="0FA11BD7">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A</w:t>
      </w:r>
      <w:r>
        <w:rPr>
          <w:rFonts w:eastAsia="Times New Roman" w:cs="Times New Roman"/>
          <w:color w:val="000000"/>
        </w:rPr>
        <w:tab/>
      </w:r>
      <w:r>
        <w:rPr>
          <w:rFonts w:eastAsia="Times New Roman" w:cs="Times New Roman"/>
          <w:color w:val="000000"/>
        </w:rPr>
        <w:t>B. B</w:t>
      </w:r>
      <w:r>
        <w:rPr>
          <w:rFonts w:eastAsia="Times New Roman" w:cs="Times New Roman"/>
          <w:color w:val="000000"/>
        </w:rPr>
        <w:tab/>
      </w:r>
      <w:r>
        <w:rPr>
          <w:rFonts w:eastAsia="Times New Roman" w:cs="Times New Roman"/>
          <w:color w:val="000000"/>
        </w:rPr>
        <w:t>C. C</w:t>
      </w:r>
      <w:r>
        <w:rPr>
          <w:rFonts w:eastAsia="Times New Roman" w:cs="Times New Roman"/>
          <w:color w:val="000000"/>
        </w:rPr>
        <w:tab/>
      </w:r>
      <w:r>
        <w:rPr>
          <w:rFonts w:eastAsia="Times New Roman" w:cs="Times New Roman"/>
          <w:color w:val="000000"/>
        </w:rPr>
        <w:t>D. D</w:t>
      </w:r>
    </w:p>
    <w:p w14:paraId="0D1762CA">
      <w:pPr>
        <w:spacing w:line="360" w:lineRule="auto"/>
        <w:jc w:val="left"/>
        <w:textAlignment w:val="center"/>
        <w:rPr>
          <w:rFonts w:ascii="宋体" w:hAnsi="宋体"/>
          <w:color w:val="000000"/>
        </w:rPr>
      </w:pPr>
      <w:r>
        <w:rPr>
          <w:color w:val="000000"/>
        </w:rPr>
        <w:t xml:space="preserve">8. </w:t>
      </w:r>
      <w:r>
        <w:rPr>
          <w:rFonts w:ascii="宋体" w:hAnsi="宋体"/>
          <w:color w:val="000000"/>
        </w:rPr>
        <w:t>“酒是陈的香”。酒的主要成分为乙醇，在</w:t>
      </w:r>
      <w:r>
        <w:rPr>
          <w:rFonts w:eastAsia="Times New Roman" w:cs="Times New Roman"/>
          <w:color w:val="000000"/>
        </w:rPr>
        <w:t>5</w:t>
      </w:r>
      <w:r>
        <w:rPr>
          <w:rFonts w:ascii="宋体" w:hAnsi="宋体"/>
          <w:color w:val="000000"/>
        </w:rPr>
        <w:t>℃～</w:t>
      </w:r>
      <w:r>
        <w:rPr>
          <w:rFonts w:eastAsia="Times New Roman" w:cs="Times New Roman"/>
          <w:color w:val="000000"/>
        </w:rPr>
        <w:t>25</w:t>
      </w:r>
      <w:r>
        <w:rPr>
          <w:rFonts w:ascii="宋体" w:hAnsi="宋体"/>
          <w:color w:val="000000"/>
        </w:rPr>
        <w:t>℃的温度下存储，酒的香味可以变得更浓郁。原因是少量乙醇被氧化成乙酸（有刺激性气味），乙酸与乙醇反应生成了乙酸乙酯（化学式为</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COOC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ascii="宋体" w:hAnsi="宋体"/>
          <w:color w:val="000000"/>
        </w:rPr>
        <w:t>）。下列关于乙酸乙酯的说法中不正确的是</w:t>
      </w:r>
    </w:p>
    <w:p w14:paraId="6BE6C3BA">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乙酸乙酯具有香味</w:t>
      </w:r>
    </w:p>
    <w:p w14:paraId="23161C72">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乙酸乙酯属于有机物</w:t>
      </w:r>
    </w:p>
    <w:p w14:paraId="35AE7C0E">
      <w:pPr>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乙酸乙酯中氧、氢元素的质量比为</w:t>
      </w:r>
      <w:r>
        <w:rPr>
          <w:rFonts w:eastAsia="Times New Roman" w:cs="Times New Roman"/>
          <w:color w:val="000000"/>
        </w:rPr>
        <w:t>4</w:t>
      </w:r>
      <w:r>
        <w:rPr>
          <w:rFonts w:ascii="宋体" w:hAnsi="宋体"/>
          <w:color w:val="000000"/>
        </w:rPr>
        <w:t>：</w:t>
      </w:r>
      <w:r>
        <w:rPr>
          <w:rFonts w:eastAsia="Times New Roman" w:cs="Times New Roman"/>
          <w:color w:val="000000"/>
        </w:rPr>
        <w:t>1</w:t>
      </w:r>
    </w:p>
    <w:p w14:paraId="4EDDBE3A">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乙酸乙酯是由</w:t>
      </w:r>
      <w:r>
        <w:rPr>
          <w:rFonts w:eastAsia="Times New Roman" w:cs="Times New Roman"/>
          <w:color w:val="000000"/>
        </w:rPr>
        <w:t>4</w:t>
      </w:r>
      <w:r>
        <w:rPr>
          <w:rFonts w:ascii="宋体" w:hAnsi="宋体"/>
          <w:color w:val="000000"/>
        </w:rPr>
        <w:t>个碳原子、</w:t>
      </w:r>
      <w:r>
        <w:rPr>
          <w:rFonts w:eastAsia="Times New Roman" w:cs="Times New Roman"/>
          <w:color w:val="000000"/>
        </w:rPr>
        <w:t>8</w:t>
      </w:r>
      <w:r>
        <w:rPr>
          <w:rFonts w:ascii="宋体" w:hAnsi="宋体"/>
          <w:color w:val="000000"/>
        </w:rPr>
        <w:t>个氢原子和</w:t>
      </w:r>
      <w:r>
        <w:rPr>
          <w:rFonts w:eastAsia="Times New Roman" w:cs="Times New Roman"/>
          <w:color w:val="000000"/>
        </w:rPr>
        <w:t>2</w:t>
      </w:r>
      <w:r>
        <w:rPr>
          <w:rFonts w:ascii="宋体" w:hAnsi="宋体"/>
          <w:color w:val="000000"/>
        </w:rPr>
        <w:t>个氧原子构成的</w:t>
      </w:r>
    </w:p>
    <w:p w14:paraId="53F77AA5">
      <w:pPr>
        <w:spacing w:line="360" w:lineRule="auto"/>
        <w:jc w:val="left"/>
        <w:textAlignment w:val="center"/>
        <w:rPr>
          <w:rFonts w:ascii="宋体" w:hAnsi="宋体"/>
          <w:color w:val="000000"/>
        </w:rPr>
      </w:pPr>
      <w:r>
        <w:rPr>
          <w:color w:val="000000"/>
        </w:rPr>
        <w:t xml:space="preserve">9. </w:t>
      </w:r>
      <w:r>
        <w:rPr>
          <w:rFonts w:ascii="宋体" w:hAnsi="宋体"/>
          <w:color w:val="000000"/>
        </w:rPr>
        <w:t>下列图像能正确反映对应的实验操作的是</w:t>
      </w:r>
    </w:p>
    <w:p w14:paraId="4090E4FD">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047750" cy="1257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047750" cy="1257300"/>
                    </a:xfrm>
                    <a:prstGeom prst="rect">
                      <a:avLst/>
                    </a:prstGeom>
                  </pic:spPr>
                </pic:pic>
              </a:graphicData>
            </a:graphic>
          </wp:inline>
        </w:drawing>
      </w:r>
      <w:r>
        <w:rPr>
          <w:rFonts w:ascii="宋体" w:hAnsi="宋体"/>
          <w:color w:val="000000"/>
        </w:rPr>
        <w:t>将一定质量的铁粉加入足量的硝酸银溶液中</w:t>
      </w:r>
    </w:p>
    <w:p w14:paraId="7EDA29B9">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drawing>
          <wp:inline distT="0" distB="0" distL="114300" distR="114300">
            <wp:extent cx="1285875" cy="14478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285875" cy="1447800"/>
                    </a:xfrm>
                    <a:prstGeom prst="rect">
                      <a:avLst/>
                    </a:prstGeom>
                  </pic:spPr>
                </pic:pic>
              </a:graphicData>
            </a:graphic>
          </wp:inline>
        </w:drawing>
      </w:r>
      <w:r>
        <w:rPr>
          <w:rFonts w:ascii="宋体" w:hAnsi="宋体"/>
          <w:color w:val="000000"/>
        </w:rPr>
        <w:t>向一定质量的氢氧化钠溶液中逐滴加入硫酸铜溶液至过量</w:t>
      </w:r>
    </w:p>
    <w:p w14:paraId="21CFA90B">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381125" cy="12477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381125" cy="1247775"/>
                    </a:xfrm>
                    <a:prstGeom prst="rect">
                      <a:avLst/>
                    </a:prstGeom>
                  </pic:spPr>
                </pic:pic>
              </a:graphicData>
            </a:graphic>
          </wp:inline>
        </w:drawing>
      </w:r>
      <w:r>
        <w:rPr>
          <w:rFonts w:ascii="宋体" w:hAnsi="宋体"/>
          <w:color w:val="000000"/>
        </w:rPr>
        <w:t>将硫酸逐滴滴入氢氧化钡溶液中至过量</w:t>
      </w:r>
    </w:p>
    <w:p w14:paraId="721334DA">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drawing>
          <wp:inline distT="0" distB="0" distL="114300" distR="114300">
            <wp:extent cx="1304925" cy="129540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304925" cy="1295400"/>
                    </a:xfrm>
                    <a:prstGeom prst="rect">
                      <a:avLst/>
                    </a:prstGeom>
                  </pic:spPr>
                </pic:pic>
              </a:graphicData>
            </a:graphic>
          </wp:inline>
        </w:drawing>
      </w:r>
      <w:r>
        <w:rPr>
          <w:rFonts w:ascii="宋体" w:hAnsi="宋体"/>
          <w:color w:val="000000"/>
        </w:rPr>
        <w:t>分别加热等质量的氯酸钾和混有少量二氧化锰的氯酸钾</w:t>
      </w:r>
    </w:p>
    <w:p w14:paraId="7B8A9ECB">
      <w:pPr>
        <w:spacing w:line="360" w:lineRule="auto"/>
        <w:jc w:val="left"/>
        <w:textAlignment w:val="center"/>
        <w:rPr>
          <w:rFonts w:ascii="宋体" w:hAnsi="宋体"/>
          <w:color w:val="000000"/>
        </w:rPr>
      </w:pPr>
      <w:r>
        <w:rPr>
          <w:color w:val="000000"/>
        </w:rPr>
        <w:t xml:space="preserve">10. </w:t>
      </w:r>
      <w:r>
        <w:rPr>
          <w:rFonts w:ascii="宋体" w:hAnsi="宋体"/>
          <w:color w:val="000000"/>
        </w:rPr>
        <w:t>中国科学院历经</w:t>
      </w:r>
      <w:r>
        <w:rPr>
          <w:rFonts w:eastAsia="Times New Roman" w:cs="Times New Roman"/>
          <w:color w:val="000000"/>
        </w:rPr>
        <w:t>20</w:t>
      </w:r>
      <w:r>
        <w:rPr>
          <w:rFonts w:ascii="宋体" w:hAnsi="宋体"/>
          <w:color w:val="000000"/>
        </w:rPr>
        <w:t>余年攻关，研制出具有完整自主知识产权的星载铷原子钟，授时精度达到百亿分之三秒，已经用于“北斗”三号卫星导航系统，可提供分米级定位。在元素周期表中的信息如图所示，下列有关说法正确的是</w:t>
      </w:r>
    </w:p>
    <w:p w14:paraId="1CE2E8AB">
      <w:pPr>
        <w:spacing w:line="360" w:lineRule="auto"/>
        <w:jc w:val="left"/>
        <w:textAlignment w:val="center"/>
        <w:rPr>
          <w:color w:val="000000"/>
        </w:rPr>
      </w:pPr>
      <w:r>
        <w:rPr>
          <w:rFonts w:ascii="宋体" w:hAnsi="宋体"/>
          <w:color w:val="000000"/>
        </w:rPr>
        <w:drawing>
          <wp:inline distT="0" distB="0" distL="114300" distR="114300">
            <wp:extent cx="952500" cy="9334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952500" cy="933450"/>
                    </a:xfrm>
                    <a:prstGeom prst="rect">
                      <a:avLst/>
                    </a:prstGeom>
                  </pic:spPr>
                </pic:pic>
              </a:graphicData>
            </a:graphic>
          </wp:inline>
        </w:drawing>
      </w:r>
    </w:p>
    <w:p w14:paraId="19567774">
      <w:pPr>
        <w:spacing w:line="360" w:lineRule="auto"/>
        <w:jc w:val="left"/>
        <w:textAlignment w:val="center"/>
        <w:rPr>
          <w:rFonts w:ascii="宋体" w:hAnsi="宋体"/>
          <w:color w:val="000000"/>
        </w:rPr>
      </w:pPr>
      <w:r>
        <w:rPr>
          <w:rFonts w:ascii="宋体" w:hAnsi="宋体"/>
          <w:color w:val="000000"/>
        </w:rPr>
        <w:t>A. 铷属于非金属元素</w:t>
      </w:r>
    </w:p>
    <w:p w14:paraId="6CDB3373">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color w:val="000000"/>
        </w:rPr>
        <w:t>Rb</w:t>
      </w:r>
      <w:r>
        <w:rPr>
          <w:rFonts w:eastAsia="Times New Roman" w:cs="Times New Roman"/>
          <w:color w:val="000000"/>
          <w:vertAlign w:val="superscript"/>
        </w:rPr>
        <w:t>+</w:t>
      </w:r>
      <w:r>
        <w:rPr>
          <w:rFonts w:ascii="宋体" w:hAnsi="宋体"/>
          <w:color w:val="000000"/>
        </w:rPr>
        <w:t>的核外电子数为</w:t>
      </w:r>
      <w:r>
        <w:rPr>
          <w:rFonts w:eastAsia="Times New Roman" w:cs="Times New Roman"/>
          <w:color w:val="000000"/>
        </w:rPr>
        <w:t>37</w:t>
      </w:r>
    </w:p>
    <w:p w14:paraId="4EAE0F55">
      <w:pPr>
        <w:spacing w:line="360" w:lineRule="auto"/>
        <w:jc w:val="left"/>
        <w:textAlignment w:val="center"/>
        <w:rPr>
          <w:rFonts w:eastAsia="Times New Roman" w:cs="Times New Roman"/>
          <w:color w:val="000000"/>
        </w:rPr>
      </w:pPr>
      <w:r>
        <w:rPr>
          <w:rFonts w:ascii="宋体" w:hAnsi="宋体"/>
          <w:color w:val="000000"/>
        </w:rPr>
        <w:t>C. 铷元素相对原子质量为</w:t>
      </w:r>
      <w:r>
        <w:rPr>
          <w:rFonts w:eastAsia="Times New Roman" w:cs="Times New Roman"/>
          <w:color w:val="000000"/>
        </w:rPr>
        <w:t>85.47g</w:t>
      </w:r>
    </w:p>
    <w:p w14:paraId="3C77EB40">
      <w:pPr>
        <w:spacing w:line="360" w:lineRule="auto"/>
        <w:jc w:val="left"/>
        <w:textAlignment w:val="center"/>
        <w:rPr>
          <w:rFonts w:ascii="宋体" w:hAnsi="宋体"/>
          <w:color w:val="000000"/>
        </w:rPr>
      </w:pPr>
      <w:r>
        <w:rPr>
          <w:rFonts w:ascii="宋体" w:hAnsi="宋体"/>
          <w:color w:val="000000"/>
        </w:rPr>
        <w:t>D. 铷原子核内有</w:t>
      </w:r>
      <w:r>
        <w:rPr>
          <w:rFonts w:eastAsia="Times New Roman" w:cs="Times New Roman"/>
          <w:color w:val="000000"/>
        </w:rPr>
        <w:t>37</w:t>
      </w:r>
      <w:r>
        <w:rPr>
          <w:rFonts w:ascii="宋体" w:hAnsi="宋体"/>
          <w:color w:val="000000"/>
        </w:rPr>
        <w:t>个质子</w:t>
      </w:r>
    </w:p>
    <w:p w14:paraId="2A81B7F5">
      <w:pPr>
        <w:spacing w:line="360" w:lineRule="auto"/>
        <w:jc w:val="left"/>
        <w:textAlignment w:val="center"/>
        <w:rPr>
          <w:rFonts w:ascii="宋体" w:hAnsi="宋体"/>
          <w:color w:val="000000"/>
        </w:rPr>
      </w:pPr>
      <w:r>
        <w:rPr>
          <w:color w:val="000000"/>
        </w:rPr>
        <w:t xml:space="preserve">11. </w:t>
      </w:r>
      <w:r>
        <w:rPr>
          <w:rFonts w:ascii="宋体" w:hAnsi="宋体"/>
          <w:color w:val="000000"/>
        </w:rPr>
        <w:t>下列各组物质在水中能大量共存且溶液为无色、透明</w:t>
      </w:r>
      <w:r>
        <w:rPr>
          <w:rFonts w:ascii="宋体" w:hAnsi="宋体"/>
          <w:color w:val="000000"/>
        </w:rPr>
        <w:drawing>
          <wp:inline distT="0" distB="0" distL="114300" distR="114300">
            <wp:extent cx="133350" cy="177800"/>
            <wp:effectExtent l="0" t="0" r="0" b="13335"/>
            <wp:docPr id="100386" name="图片 100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6" name="图片 100386"/>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4B119AF5">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NaOH</w:t>
      </w:r>
      <w:r>
        <w:rPr>
          <w:rFonts w:ascii="宋体" w:hAnsi="宋体"/>
          <w:color w:val="000000"/>
        </w:rPr>
        <w:t>、</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B.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HCl</w:t>
      </w:r>
      <w:r>
        <w:rPr>
          <w:rFonts w:ascii="宋体" w:hAnsi="宋体"/>
          <w:color w:val="000000"/>
        </w:rPr>
        <w:t>、</w:t>
      </w:r>
      <w:r>
        <w:rPr>
          <w:rFonts w:eastAsia="Times New Roman" w:cs="Times New Roman"/>
          <w:color w:val="000000"/>
        </w:rPr>
        <w:t>BaCl</w:t>
      </w:r>
      <w:r>
        <w:rPr>
          <w:rFonts w:eastAsia="Times New Roman" w:cs="Times New Roman"/>
          <w:color w:val="000000"/>
          <w:vertAlign w:val="subscript"/>
        </w:rPr>
        <w:t>2</w:t>
      </w:r>
    </w:p>
    <w:p w14:paraId="3D476605">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NaCl</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ab/>
      </w:r>
      <w:r>
        <w:rPr>
          <w:rFonts w:ascii="宋体" w:hAnsi="宋体"/>
          <w:color w:val="000000"/>
        </w:rPr>
        <w:t xml:space="preserve">D. </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KCl</w:t>
      </w:r>
      <w:r>
        <w:rPr>
          <w:rFonts w:ascii="宋体" w:hAnsi="宋体"/>
          <w:color w:val="000000"/>
        </w:rPr>
        <w:t>、</w:t>
      </w:r>
      <w:r>
        <w:rPr>
          <w:rFonts w:eastAsia="Times New Roman" w:cs="Times New Roman"/>
          <w:color w:val="000000"/>
        </w:rPr>
        <w:t>HCl</w:t>
      </w:r>
    </w:p>
    <w:p w14:paraId="279DEEBD">
      <w:pPr>
        <w:spacing w:line="360" w:lineRule="auto"/>
        <w:jc w:val="left"/>
        <w:textAlignment w:val="center"/>
        <w:rPr>
          <w:rFonts w:ascii="宋体" w:hAnsi="宋体"/>
          <w:color w:val="000000"/>
        </w:rPr>
      </w:pPr>
      <w:r>
        <w:rPr>
          <w:color w:val="000000"/>
        </w:rPr>
        <w:t xml:space="preserve">12. </w:t>
      </w:r>
      <w:r>
        <w:rPr>
          <w:rFonts w:ascii="宋体" w:hAnsi="宋体"/>
          <w:color w:val="000000"/>
        </w:rPr>
        <w:t>化学实验的设计能力是化学学习的关键能力之一。下列实验方案不可行的是</w:t>
      </w:r>
    </w:p>
    <w:tbl>
      <w:tblPr>
        <w:tblStyle w:val="5"/>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0"/>
        <w:gridCol w:w="5055"/>
        <w:gridCol w:w="3015"/>
      </w:tblGrid>
      <w:tr w14:paraId="287C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3BEE79">
            <w:pPr>
              <w:spacing w:line="360" w:lineRule="auto"/>
              <w:jc w:val="left"/>
              <w:textAlignment w:val="center"/>
              <w:rPr>
                <w:color w:val="000000"/>
              </w:rPr>
            </w:pPr>
          </w:p>
        </w:tc>
        <w:tc>
          <w:tcPr>
            <w:tcW w:w="50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01ECAD">
            <w:pPr>
              <w:spacing w:line="360" w:lineRule="auto"/>
              <w:jc w:val="left"/>
              <w:textAlignment w:val="center"/>
              <w:rPr>
                <w:rFonts w:ascii="宋体" w:hAnsi="宋体"/>
                <w:color w:val="000000"/>
              </w:rPr>
            </w:pPr>
            <w:r>
              <w:rPr>
                <w:rFonts w:ascii="宋体" w:hAnsi="宋体"/>
                <w:color w:val="000000"/>
              </w:rPr>
              <w:t>实验目的</w:t>
            </w:r>
          </w:p>
        </w:tc>
        <w:tc>
          <w:tcPr>
            <w:tcW w:w="3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459200">
            <w:pPr>
              <w:spacing w:line="360" w:lineRule="auto"/>
              <w:jc w:val="left"/>
              <w:textAlignment w:val="center"/>
              <w:rPr>
                <w:rFonts w:ascii="宋体" w:hAnsi="宋体"/>
                <w:color w:val="000000"/>
              </w:rPr>
            </w:pPr>
            <w:r>
              <w:rPr>
                <w:rFonts w:ascii="宋体" w:hAnsi="宋体"/>
                <w:color w:val="000000"/>
              </w:rPr>
              <w:t>实验设计</w:t>
            </w:r>
          </w:p>
        </w:tc>
      </w:tr>
      <w:tr w14:paraId="72FBF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459049">
            <w:pPr>
              <w:spacing w:line="360" w:lineRule="auto"/>
              <w:jc w:val="left"/>
              <w:textAlignment w:val="center"/>
              <w:rPr>
                <w:rFonts w:eastAsia="Times New Roman" w:cs="Times New Roman"/>
                <w:color w:val="000000"/>
              </w:rPr>
            </w:pPr>
            <w:r>
              <w:rPr>
                <w:rFonts w:eastAsia="Times New Roman" w:cs="Times New Roman"/>
                <w:color w:val="000000"/>
              </w:rPr>
              <w:t>A</w:t>
            </w:r>
          </w:p>
        </w:tc>
        <w:tc>
          <w:tcPr>
            <w:tcW w:w="50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65DEE5">
            <w:pPr>
              <w:spacing w:line="360" w:lineRule="auto"/>
              <w:jc w:val="left"/>
              <w:textAlignment w:val="center"/>
              <w:rPr>
                <w:rFonts w:ascii="宋体" w:hAnsi="宋体"/>
                <w:color w:val="000000"/>
              </w:rPr>
            </w:pPr>
            <w:r>
              <w:rPr>
                <w:rFonts w:ascii="宋体" w:hAnsi="宋体"/>
                <w:color w:val="000000"/>
              </w:rPr>
              <w:t>鉴别真金和假金（铜锌合金）</w:t>
            </w:r>
          </w:p>
        </w:tc>
        <w:tc>
          <w:tcPr>
            <w:tcW w:w="3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93629C">
            <w:pPr>
              <w:spacing w:line="360" w:lineRule="auto"/>
              <w:jc w:val="left"/>
              <w:textAlignment w:val="center"/>
              <w:rPr>
                <w:rFonts w:ascii="宋体" w:hAnsi="宋体"/>
                <w:color w:val="000000"/>
              </w:rPr>
            </w:pPr>
            <w:r>
              <w:rPr>
                <w:rFonts w:ascii="宋体" w:hAnsi="宋体"/>
                <w:color w:val="000000"/>
              </w:rPr>
              <w:t>加入稀硫酸</w:t>
            </w:r>
          </w:p>
        </w:tc>
      </w:tr>
      <w:tr w14:paraId="7C913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5B5154">
            <w:pPr>
              <w:spacing w:line="360" w:lineRule="auto"/>
              <w:jc w:val="left"/>
              <w:textAlignment w:val="center"/>
              <w:rPr>
                <w:rFonts w:eastAsia="Times New Roman" w:cs="Times New Roman"/>
                <w:color w:val="000000"/>
              </w:rPr>
            </w:pPr>
            <w:r>
              <w:rPr>
                <w:rFonts w:eastAsia="Times New Roman" w:cs="Times New Roman"/>
                <w:color w:val="000000"/>
              </w:rPr>
              <w:t>B</w:t>
            </w:r>
          </w:p>
        </w:tc>
        <w:tc>
          <w:tcPr>
            <w:tcW w:w="50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F56747">
            <w:pPr>
              <w:spacing w:line="360" w:lineRule="auto"/>
              <w:jc w:val="left"/>
              <w:textAlignment w:val="center"/>
              <w:rPr>
                <w:rFonts w:ascii="宋体" w:hAnsi="宋体"/>
                <w:color w:val="000000"/>
              </w:rPr>
            </w:pPr>
            <w:r>
              <w:rPr>
                <w:rFonts w:ascii="宋体" w:hAnsi="宋体"/>
                <w:color w:val="000000"/>
              </w:rPr>
              <w:t>检验二氧化碳中混有少量氧气</w:t>
            </w:r>
          </w:p>
        </w:tc>
        <w:tc>
          <w:tcPr>
            <w:tcW w:w="3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E46B25">
            <w:pPr>
              <w:spacing w:line="360" w:lineRule="auto"/>
              <w:jc w:val="left"/>
              <w:textAlignment w:val="center"/>
              <w:rPr>
                <w:rFonts w:ascii="宋体" w:hAnsi="宋体"/>
                <w:color w:val="000000"/>
              </w:rPr>
            </w:pPr>
            <w:r>
              <w:rPr>
                <w:rFonts w:ascii="宋体" w:hAnsi="宋体"/>
                <w:color w:val="000000"/>
              </w:rPr>
              <w:t>将带火星的木条伸入气体中</w:t>
            </w:r>
          </w:p>
        </w:tc>
      </w:tr>
      <w:tr w14:paraId="21A2B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215EE4">
            <w:pPr>
              <w:spacing w:line="360" w:lineRule="auto"/>
              <w:jc w:val="left"/>
              <w:textAlignment w:val="center"/>
              <w:rPr>
                <w:rFonts w:eastAsia="Times New Roman" w:cs="Times New Roman"/>
                <w:color w:val="000000"/>
              </w:rPr>
            </w:pPr>
            <w:r>
              <w:rPr>
                <w:rFonts w:eastAsia="Times New Roman" w:cs="Times New Roman"/>
                <w:color w:val="000000"/>
              </w:rPr>
              <w:t>C</w:t>
            </w:r>
          </w:p>
        </w:tc>
        <w:tc>
          <w:tcPr>
            <w:tcW w:w="50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FB962C">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中混有的少量</w:t>
            </w:r>
            <w:r>
              <w:rPr>
                <w:rFonts w:eastAsia="Times New Roman" w:cs="Times New Roman"/>
                <w:color w:val="000000"/>
              </w:rPr>
              <w:t>CO</w:t>
            </w:r>
          </w:p>
        </w:tc>
        <w:tc>
          <w:tcPr>
            <w:tcW w:w="3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7CE530">
            <w:pPr>
              <w:spacing w:line="360" w:lineRule="auto"/>
              <w:jc w:val="left"/>
              <w:textAlignment w:val="center"/>
              <w:rPr>
                <w:rFonts w:ascii="宋体" w:hAnsi="宋体"/>
                <w:color w:val="000000"/>
              </w:rPr>
            </w:pPr>
            <w:r>
              <w:rPr>
                <w:rFonts w:ascii="宋体" w:hAnsi="宋体"/>
                <w:color w:val="000000"/>
              </w:rPr>
              <w:t>将气体通过灼热氧化铜粉末</w:t>
            </w:r>
          </w:p>
        </w:tc>
      </w:tr>
      <w:tr w14:paraId="575E2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80CB50">
            <w:pPr>
              <w:spacing w:line="360" w:lineRule="auto"/>
              <w:jc w:val="left"/>
              <w:textAlignment w:val="center"/>
              <w:rPr>
                <w:rFonts w:eastAsia="Times New Roman" w:cs="Times New Roman"/>
                <w:color w:val="000000"/>
              </w:rPr>
            </w:pPr>
            <w:r>
              <w:rPr>
                <w:rFonts w:eastAsia="Times New Roman" w:cs="Times New Roman"/>
                <w:color w:val="000000"/>
              </w:rPr>
              <w:t>D</w:t>
            </w:r>
          </w:p>
        </w:tc>
        <w:tc>
          <w:tcPr>
            <w:tcW w:w="50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7135C1">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NaCl</w:t>
            </w:r>
            <w:r>
              <w:rPr>
                <w:rFonts w:ascii="宋体" w:hAnsi="宋体"/>
                <w:color w:val="000000"/>
              </w:rPr>
              <w:t>溶液中少量的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3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D76507">
            <w:pPr>
              <w:spacing w:line="360" w:lineRule="auto"/>
              <w:jc w:val="left"/>
              <w:textAlignment w:val="center"/>
              <w:rPr>
                <w:rFonts w:ascii="宋体" w:hAnsi="宋体"/>
                <w:color w:val="000000"/>
              </w:rPr>
            </w:pPr>
            <w:r>
              <w:rPr>
                <w:rFonts w:ascii="宋体" w:hAnsi="宋体"/>
                <w:color w:val="000000"/>
              </w:rPr>
              <w:t>加入适量的</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溶液后过滤</w:t>
            </w:r>
          </w:p>
        </w:tc>
      </w:tr>
    </w:tbl>
    <w:p w14:paraId="69AAE5AB">
      <w:pPr>
        <w:spacing w:line="360" w:lineRule="auto"/>
        <w:jc w:val="left"/>
        <w:textAlignment w:val="center"/>
        <w:rPr>
          <w:color w:val="000000"/>
        </w:rPr>
      </w:pPr>
    </w:p>
    <w:p w14:paraId="46C9607E">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A</w:t>
      </w:r>
      <w:r>
        <w:rPr>
          <w:rFonts w:eastAsia="Times New Roman" w:cs="Times New Roman"/>
          <w:color w:val="000000"/>
        </w:rPr>
        <w:tab/>
      </w:r>
      <w:r>
        <w:rPr>
          <w:rFonts w:eastAsia="Times New Roman" w:cs="Times New Roman"/>
          <w:color w:val="000000"/>
        </w:rPr>
        <w:t>B. B</w:t>
      </w:r>
      <w:r>
        <w:rPr>
          <w:rFonts w:eastAsia="Times New Roman" w:cs="Times New Roman"/>
          <w:color w:val="000000"/>
        </w:rPr>
        <w:tab/>
      </w:r>
      <w:r>
        <w:rPr>
          <w:rFonts w:eastAsia="Times New Roman" w:cs="Times New Roman"/>
          <w:color w:val="000000"/>
        </w:rPr>
        <w:t>C. C</w:t>
      </w:r>
      <w:r>
        <w:rPr>
          <w:rFonts w:eastAsia="Times New Roman" w:cs="Times New Roman"/>
          <w:color w:val="000000"/>
        </w:rPr>
        <w:tab/>
      </w:r>
      <w:r>
        <w:rPr>
          <w:rFonts w:eastAsia="Times New Roman" w:cs="Times New Roman"/>
          <w:color w:val="000000"/>
        </w:rPr>
        <w:t>D. D</w:t>
      </w:r>
    </w:p>
    <w:p w14:paraId="007B60FC">
      <w:pPr>
        <w:spacing w:line="360" w:lineRule="auto"/>
        <w:jc w:val="left"/>
        <w:textAlignment w:val="center"/>
        <w:rPr>
          <w:rFonts w:ascii="宋体" w:hAnsi="宋体"/>
          <w:color w:val="000000"/>
        </w:rPr>
      </w:pPr>
      <w:r>
        <w:rPr>
          <w:color w:val="000000"/>
        </w:rPr>
        <w:t xml:space="preserve">13. </w:t>
      </w:r>
      <w:r>
        <w:rPr>
          <w:rFonts w:ascii="宋体" w:hAnsi="宋体"/>
          <w:color w:val="000000"/>
        </w:rPr>
        <w:t>构建元素化合价和物质类别的二维图是学习化学的一种重要方法。如图是硫元素的“价类二维图”。查阅资料：物质</w:t>
      </w:r>
      <w:r>
        <w:rPr>
          <w:rFonts w:eastAsia="Times New Roman" w:cs="Times New Roman"/>
          <w:color w:val="000000"/>
        </w:rPr>
        <w:t>A</w:t>
      </w:r>
      <w:r>
        <w:rPr>
          <w:rFonts w:ascii="宋体" w:hAnsi="宋体"/>
          <w:color w:val="000000"/>
        </w:rPr>
        <w:t>由硫元素与氢元素组成，通常情况下是一种无色、有臭鸡蛋气味的气体，密度比空气大，能溶于水，其水溶液显酸性。下列说法错误的是</w:t>
      </w:r>
    </w:p>
    <w:p w14:paraId="284C225A">
      <w:pPr>
        <w:spacing w:line="360" w:lineRule="auto"/>
        <w:jc w:val="left"/>
        <w:textAlignment w:val="center"/>
        <w:rPr>
          <w:color w:val="000000"/>
        </w:rPr>
      </w:pPr>
      <w:r>
        <w:rPr>
          <w:rFonts w:eastAsia="Times New Roman" w:cs="Times New Roman"/>
          <w:color w:val="000000"/>
        </w:rPr>
        <w:drawing>
          <wp:inline distT="0" distB="0" distL="114300" distR="114300">
            <wp:extent cx="2190750" cy="2257425"/>
            <wp:effectExtent l="0" t="0" r="0"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2190750" cy="2257425"/>
                    </a:xfrm>
                    <a:prstGeom prst="rect">
                      <a:avLst/>
                    </a:prstGeom>
                  </pic:spPr>
                </pic:pic>
              </a:graphicData>
            </a:graphic>
          </wp:inline>
        </w:drawing>
      </w:r>
    </w:p>
    <w:p w14:paraId="145F4098">
      <w:pPr>
        <w:spacing w:line="360" w:lineRule="auto"/>
        <w:jc w:val="left"/>
        <w:textAlignment w:val="center"/>
        <w:rPr>
          <w:rFonts w:eastAsia="Times New Roman" w:cs="Times New Roman"/>
          <w:color w:val="000000"/>
        </w:rPr>
      </w:pPr>
      <w:r>
        <w:rPr>
          <w:rFonts w:eastAsia="Times New Roman" w:cs="Times New Roman"/>
          <w:color w:val="000000"/>
        </w:rPr>
        <w:t xml:space="preserve">A. </w:t>
      </w:r>
      <w:r>
        <w:rPr>
          <w:rFonts w:ascii="宋体" w:hAnsi="宋体"/>
          <w:color w:val="000000"/>
        </w:rPr>
        <w:t>物质</w:t>
      </w:r>
      <w:r>
        <w:rPr>
          <w:rFonts w:eastAsia="Times New Roman" w:cs="Times New Roman"/>
          <w:color w:val="000000"/>
        </w:rPr>
        <w:t>A</w:t>
      </w:r>
      <w:r>
        <w:rPr>
          <w:rFonts w:ascii="宋体" w:hAnsi="宋体"/>
          <w:color w:val="000000"/>
        </w:rPr>
        <w:t>的化学式为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w:t>
      </w:r>
      <w:r>
        <w:rPr>
          <w:rFonts w:ascii="宋体" w:hAnsi="宋体"/>
          <w:color w:val="000000"/>
        </w:rPr>
        <w:t>，其水溶液中含有</w:t>
      </w:r>
      <w:r>
        <w:rPr>
          <w:rFonts w:eastAsia="Times New Roman" w:cs="Times New Roman"/>
          <w:color w:val="000000"/>
        </w:rPr>
        <w:t>H</w:t>
      </w:r>
      <w:r>
        <w:rPr>
          <w:rFonts w:eastAsia="Times New Roman" w:cs="Times New Roman"/>
          <w:color w:val="000000"/>
          <w:vertAlign w:val="superscript"/>
        </w:rPr>
        <w:t>+</w:t>
      </w:r>
    </w:p>
    <w:p w14:paraId="755C2A3F">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物质</w:t>
      </w:r>
      <w:r>
        <w:rPr>
          <w:rFonts w:eastAsia="Times New Roman" w:cs="Times New Roman"/>
          <w:color w:val="000000"/>
        </w:rPr>
        <w:t>B</w:t>
      </w:r>
      <w:r>
        <w:rPr>
          <w:rFonts w:ascii="宋体" w:hAnsi="宋体"/>
          <w:color w:val="000000"/>
        </w:rPr>
        <w:t>常温下为淡黄色固体</w:t>
      </w:r>
    </w:p>
    <w:p w14:paraId="50EBCB8C">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物质</w:t>
      </w:r>
      <w:r>
        <w:rPr>
          <w:rFonts w:eastAsia="Times New Roman" w:cs="Times New Roman"/>
          <w:color w:val="000000"/>
        </w:rPr>
        <w:t>C</w:t>
      </w:r>
      <w:r>
        <w:rPr>
          <w:rFonts w:ascii="宋体" w:hAnsi="宋体"/>
          <w:color w:val="000000"/>
        </w:rPr>
        <w:t>可形成酸雨</w:t>
      </w:r>
    </w:p>
    <w:p w14:paraId="2BBB12A1">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实验室常用物质</w:t>
      </w:r>
      <w:r>
        <w:rPr>
          <w:rFonts w:eastAsia="Times New Roman" w:cs="Times New Roman"/>
          <w:color w:val="000000"/>
        </w:rPr>
        <w:t>E</w:t>
      </w:r>
      <w:r>
        <w:rPr>
          <w:rFonts w:ascii="宋体" w:hAnsi="宋体"/>
          <w:color w:val="000000"/>
        </w:rPr>
        <w:t>的稀溶液做干燥剂</w:t>
      </w:r>
    </w:p>
    <w:p w14:paraId="62792597">
      <w:pPr>
        <w:spacing w:line="360" w:lineRule="auto"/>
        <w:jc w:val="left"/>
        <w:textAlignment w:val="center"/>
        <w:rPr>
          <w:rFonts w:ascii="宋体" w:hAnsi="宋体"/>
          <w:color w:val="000000"/>
        </w:rPr>
      </w:pPr>
      <w:r>
        <w:rPr>
          <w:color w:val="000000"/>
        </w:rPr>
        <w:t xml:space="preserve">14. </w:t>
      </w:r>
      <w:r>
        <w:rPr>
          <w:rFonts w:ascii="宋体" w:hAnsi="宋体"/>
          <w:color w:val="000000"/>
        </w:rPr>
        <w:t>向一定质量</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的混合溶液中加入一定质量的锌粉，充分反应后过滤，得到滤液和滤渣。下列说法正确的是</w:t>
      </w:r>
    </w:p>
    <w:p w14:paraId="0F0A43C5">
      <w:pPr>
        <w:spacing w:line="360" w:lineRule="auto"/>
        <w:jc w:val="left"/>
        <w:textAlignment w:val="center"/>
        <w:rPr>
          <w:rFonts w:ascii="宋体" w:hAnsi="宋体"/>
          <w:color w:val="000000"/>
        </w:rPr>
      </w:pPr>
      <w:r>
        <w:rPr>
          <w:rFonts w:ascii="宋体" w:hAnsi="宋体"/>
          <w:color w:val="000000"/>
        </w:rPr>
        <w:t>A. 若滤渣中只有一种金属，则滤液中的溶质一定有三种</w:t>
      </w:r>
    </w:p>
    <w:p w14:paraId="1CEE6932">
      <w:pPr>
        <w:spacing w:line="360" w:lineRule="auto"/>
        <w:jc w:val="left"/>
        <w:textAlignment w:val="center"/>
        <w:rPr>
          <w:rFonts w:ascii="宋体" w:hAnsi="宋体"/>
          <w:color w:val="000000"/>
        </w:rPr>
      </w:pPr>
      <w:r>
        <w:rPr>
          <w:rFonts w:ascii="宋体" w:hAnsi="宋体"/>
          <w:color w:val="000000"/>
        </w:rPr>
        <w:t>B. 若滤渣中有两种金属，则滤液中的溶质一定有两种</w:t>
      </w:r>
    </w:p>
    <w:p w14:paraId="468D01E1">
      <w:pPr>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387" name="图片 100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7" name="图片 100387"/>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若滤液中只有一种溶质，则向滤渣中加入稀盐酸一定有气泡产生</w:t>
      </w:r>
    </w:p>
    <w:p w14:paraId="142D01A3">
      <w:pPr>
        <w:spacing w:line="360" w:lineRule="auto"/>
        <w:jc w:val="left"/>
        <w:textAlignment w:val="center"/>
        <w:rPr>
          <w:rFonts w:ascii="宋体" w:hAnsi="宋体"/>
          <w:color w:val="000000"/>
        </w:rPr>
      </w:pPr>
      <w:r>
        <w:rPr>
          <w:rFonts w:ascii="宋体" w:hAnsi="宋体"/>
          <w:color w:val="000000"/>
        </w:rPr>
        <w:t>D. 若滤液中有两种溶质，则向滤渣中加入稀盐酸不可能有气泡产生</w:t>
      </w:r>
    </w:p>
    <w:p w14:paraId="1E1CF7E1">
      <w:pPr>
        <w:spacing w:line="360" w:lineRule="auto"/>
        <w:jc w:val="left"/>
        <w:textAlignment w:val="center"/>
        <w:rPr>
          <w:rFonts w:ascii="宋体" w:hAnsi="宋体"/>
          <w:color w:val="000000"/>
        </w:rPr>
      </w:pPr>
      <w:r>
        <w:rPr>
          <w:color w:val="000000"/>
        </w:rPr>
        <w:t xml:space="preserve">15. </w:t>
      </w:r>
      <w:r>
        <w:rPr>
          <w:rFonts w:ascii="宋体" w:hAnsi="宋体"/>
          <w:color w:val="000000"/>
        </w:rPr>
        <w:t>一定条件下，密闭容器中发生了某一化学反应，涉及的物质为甲、乙、丙、丁，如图为各物质在反应前和反应后某时刻的质量关系。下列说法不正确的是</w:t>
      </w:r>
    </w:p>
    <w:p w14:paraId="39AC139B">
      <w:pPr>
        <w:spacing w:line="360" w:lineRule="auto"/>
        <w:jc w:val="left"/>
        <w:textAlignment w:val="center"/>
        <w:rPr>
          <w:color w:val="000000"/>
        </w:rPr>
      </w:pPr>
      <w:r>
        <w:rPr>
          <w:rFonts w:ascii="宋体" w:hAnsi="宋体"/>
          <w:color w:val="000000"/>
        </w:rPr>
        <w:drawing>
          <wp:inline distT="0" distB="0" distL="114300" distR="114300">
            <wp:extent cx="3267075" cy="18383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3267075" cy="1838325"/>
                    </a:xfrm>
                    <a:prstGeom prst="rect">
                      <a:avLst/>
                    </a:prstGeom>
                  </pic:spPr>
                </pic:pic>
              </a:graphicData>
            </a:graphic>
          </wp:inline>
        </w:drawing>
      </w:r>
    </w:p>
    <w:p w14:paraId="6A11F686">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x</w:t>
      </w:r>
      <w:r>
        <w:rPr>
          <w:rFonts w:ascii="宋体" w:hAnsi="宋体"/>
          <w:color w:val="000000"/>
        </w:rPr>
        <w:t>的值是</w:t>
      </w:r>
      <w:r>
        <w:rPr>
          <w:rFonts w:eastAsia="Times New Roman" w:cs="Times New Roman"/>
          <w:color w:val="000000"/>
        </w:rPr>
        <w:t>31</w:t>
      </w:r>
    </w:p>
    <w:p w14:paraId="50C6627C">
      <w:pPr>
        <w:spacing w:line="360" w:lineRule="auto"/>
        <w:jc w:val="left"/>
        <w:textAlignment w:val="center"/>
        <w:rPr>
          <w:rFonts w:eastAsia="Times New Roman" w:cs="Times New Roman"/>
          <w:color w:val="000000"/>
        </w:rPr>
      </w:pPr>
      <w:r>
        <w:rPr>
          <w:rFonts w:ascii="宋体" w:hAnsi="宋体"/>
          <w:color w:val="000000"/>
        </w:rPr>
        <w:t>B. 甲、丁的相对分子质量之比可能为</w:t>
      </w:r>
      <w:r>
        <w:rPr>
          <w:rFonts w:eastAsia="Times New Roman" w:cs="Times New Roman"/>
          <w:color w:val="000000"/>
        </w:rPr>
        <w:t>7</w:t>
      </w:r>
      <w:r>
        <w:rPr>
          <w:rFonts w:ascii="宋体" w:hAnsi="宋体"/>
          <w:color w:val="000000"/>
        </w:rPr>
        <w:t>：</w:t>
      </w:r>
      <w:r>
        <w:rPr>
          <w:rFonts w:eastAsia="Times New Roman" w:cs="Times New Roman"/>
          <w:color w:val="000000"/>
        </w:rPr>
        <w:t>11</w:t>
      </w:r>
    </w:p>
    <w:p w14:paraId="36A9CBA2">
      <w:pPr>
        <w:spacing w:line="360" w:lineRule="auto"/>
        <w:jc w:val="left"/>
        <w:textAlignment w:val="center"/>
        <w:rPr>
          <w:rFonts w:ascii="宋体" w:hAnsi="宋体"/>
          <w:color w:val="000000"/>
        </w:rPr>
      </w:pPr>
      <w:r>
        <w:rPr>
          <w:rFonts w:ascii="宋体" w:hAnsi="宋体"/>
          <w:color w:val="000000"/>
        </w:rPr>
        <w:t>C. 丁可能为单质</w:t>
      </w:r>
    </w:p>
    <w:p w14:paraId="65F10346">
      <w:pPr>
        <w:spacing w:line="360" w:lineRule="auto"/>
        <w:jc w:val="left"/>
        <w:textAlignment w:val="center"/>
        <w:rPr>
          <w:rFonts w:eastAsia="Times New Roman" w:cs="Times New Roman"/>
          <w:color w:val="000000"/>
        </w:rPr>
      </w:pPr>
      <w:r>
        <w:rPr>
          <w:rFonts w:ascii="宋体" w:hAnsi="宋体"/>
          <w:color w:val="000000"/>
        </w:rPr>
        <w:t>D. 反应中消耗甲和乙的质量比为</w:t>
      </w:r>
      <w:r>
        <w:rPr>
          <w:rFonts w:eastAsia="Times New Roman" w:cs="Times New Roman"/>
          <w:color w:val="000000"/>
        </w:rPr>
        <w:t>7</w:t>
      </w:r>
      <w:r>
        <w:rPr>
          <w:rFonts w:ascii="宋体" w:hAnsi="宋体"/>
          <w:color w:val="000000"/>
        </w:rPr>
        <w:t>：</w:t>
      </w:r>
      <w:r>
        <w:rPr>
          <w:rFonts w:eastAsia="Times New Roman" w:cs="Times New Roman"/>
          <w:color w:val="000000"/>
        </w:rPr>
        <w:t>4</w:t>
      </w:r>
    </w:p>
    <w:p w14:paraId="00EA8ABA">
      <w:pPr>
        <w:spacing w:line="360" w:lineRule="auto"/>
        <w:jc w:val="left"/>
        <w:textAlignment w:val="center"/>
        <w:rPr>
          <w:rFonts w:ascii="宋体" w:hAnsi="宋体"/>
          <w:b/>
          <w:color w:val="000000"/>
          <w:sz w:val="24"/>
        </w:rPr>
      </w:pPr>
      <w:r>
        <w:rPr>
          <w:rFonts w:ascii="宋体" w:hAnsi="宋体"/>
          <w:b/>
          <w:color w:val="000000"/>
          <w:sz w:val="24"/>
        </w:rPr>
        <w:t>二、填空题（化学方程式每空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分，本题共</w:t>
      </w:r>
      <w:r>
        <w:rPr>
          <w:rFonts w:eastAsia="Times New Roman" w:cs="Times New Roman"/>
          <w:b/>
          <w:color w:val="000000"/>
          <w:sz w:val="24"/>
        </w:rPr>
        <w:t>30</w:t>
      </w:r>
      <w:r>
        <w:rPr>
          <w:rFonts w:ascii="宋体" w:hAnsi="宋体"/>
          <w:b/>
          <w:color w:val="000000"/>
          <w:sz w:val="24"/>
        </w:rPr>
        <w:t>分）</w:t>
      </w:r>
    </w:p>
    <w:p w14:paraId="0D92FC86">
      <w:pPr>
        <w:spacing w:line="360" w:lineRule="auto"/>
        <w:jc w:val="left"/>
        <w:textAlignment w:val="center"/>
        <w:rPr>
          <w:rFonts w:ascii="宋体" w:hAnsi="宋体"/>
          <w:color w:val="000000"/>
        </w:rPr>
      </w:pPr>
      <w:r>
        <w:rPr>
          <w:color w:val="000000"/>
        </w:rPr>
        <w:t xml:space="preserve">16. </w:t>
      </w:r>
      <w:r>
        <w:rPr>
          <w:rFonts w:ascii="宋体" w:hAnsi="宋体"/>
          <w:color w:val="000000"/>
        </w:rPr>
        <w:t>化学源于生活，应用于生活。</w:t>
      </w:r>
    </w:p>
    <w:p w14:paraId="031D333B">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储备化学知识</w:t>
      </w:r>
    </w:p>
    <w:p w14:paraId="2E91B491">
      <w:pPr>
        <w:spacing w:line="360" w:lineRule="auto"/>
        <w:jc w:val="left"/>
        <w:textAlignment w:val="center"/>
        <w:rPr>
          <w:rFonts w:ascii="宋体" w:hAnsi="宋体"/>
          <w:color w:val="000000"/>
        </w:rPr>
      </w:pPr>
      <w:r>
        <w:rPr>
          <w:rFonts w:ascii="宋体" w:hAnsi="宋体"/>
          <w:color w:val="000000"/>
        </w:rPr>
        <w:t>①钠的原子结构示意图</w:t>
      </w:r>
      <w:r>
        <w:rPr>
          <w:rFonts w:eastAsia="Times New Roman" w:cs="Times New Roman"/>
          <w:color w:val="000000"/>
        </w:rPr>
        <w:t>_______</w:t>
      </w:r>
      <w:r>
        <w:rPr>
          <w:rFonts w:ascii="宋体" w:hAnsi="宋体"/>
          <w:color w:val="000000"/>
        </w:rPr>
        <w:t>；</w:t>
      </w:r>
    </w:p>
    <w:p w14:paraId="64EC92B1">
      <w:pPr>
        <w:spacing w:line="360" w:lineRule="auto"/>
        <w:jc w:val="left"/>
        <w:textAlignment w:val="center"/>
        <w:rPr>
          <w:rFonts w:ascii="宋体" w:hAnsi="宋体"/>
          <w:color w:val="000000"/>
        </w:rPr>
      </w:pPr>
      <w:r>
        <w:rPr>
          <w:rFonts w:ascii="宋体" w:hAnsi="宋体"/>
          <w:color w:val="000000"/>
        </w:rPr>
        <w:t>②三个氧原子构成的分子</w:t>
      </w:r>
      <w:r>
        <w:rPr>
          <w:rFonts w:eastAsia="Times New Roman" w:cs="Times New Roman"/>
          <w:color w:val="000000"/>
        </w:rPr>
        <w:t>_______</w:t>
      </w:r>
      <w:r>
        <w:rPr>
          <w:rFonts w:ascii="宋体" w:hAnsi="宋体"/>
          <w:color w:val="000000"/>
        </w:rPr>
        <w:t>（填化学式）；</w:t>
      </w:r>
    </w:p>
    <w:p w14:paraId="6B3CDCBB">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2OH</w:t>
      </w:r>
      <w:r>
        <w:rPr>
          <w:rFonts w:ascii="宋体" w:hAnsi="宋体"/>
          <w:color w:val="000000"/>
          <w:vertAlign w:val="superscript"/>
        </w:rPr>
        <w:t>﹣</w:t>
      </w:r>
      <w:r>
        <w:rPr>
          <w:rFonts w:eastAsia="Times New Roman" w:cs="Times New Roman"/>
          <w:color w:val="000000"/>
        </w:rPr>
        <w:t>_______</w:t>
      </w:r>
      <w:r>
        <w:rPr>
          <w:rFonts w:ascii="宋体" w:hAnsi="宋体"/>
          <w:color w:val="000000"/>
        </w:rPr>
        <w:t>（填表达的含义）。</w:t>
      </w:r>
    </w:p>
    <w:p w14:paraId="768D0F08">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解答生活问题：</w:t>
      </w:r>
    </w:p>
    <w:p w14:paraId="2AE75C54">
      <w:pPr>
        <w:spacing w:line="360" w:lineRule="auto"/>
        <w:jc w:val="left"/>
        <w:textAlignment w:val="center"/>
        <w:rPr>
          <w:rFonts w:ascii="宋体" w:hAnsi="宋体"/>
          <w:color w:val="000000"/>
        </w:rPr>
      </w:pPr>
      <w:r>
        <w:rPr>
          <w:rFonts w:ascii="宋体" w:hAnsi="宋体"/>
          <w:color w:val="000000"/>
        </w:rPr>
        <w:t>①蚊虫叮咬处，涂抹肥皂水，可减轻痛痒，这是因为肥皂水显</w:t>
      </w:r>
      <w:r>
        <w:rPr>
          <w:rFonts w:eastAsia="Times New Roman" w:cs="Times New Roman"/>
          <w:color w:val="000000"/>
        </w:rPr>
        <w:t>_______</w:t>
      </w:r>
      <w:r>
        <w:rPr>
          <w:rFonts w:ascii="宋体" w:hAnsi="宋体"/>
          <w:color w:val="000000"/>
        </w:rPr>
        <w:t>性；</w:t>
      </w:r>
    </w:p>
    <w:p w14:paraId="35255170">
      <w:pPr>
        <w:spacing w:line="360" w:lineRule="auto"/>
        <w:jc w:val="left"/>
        <w:textAlignment w:val="center"/>
        <w:rPr>
          <w:rFonts w:ascii="宋体" w:hAnsi="宋体"/>
          <w:color w:val="000000"/>
        </w:rPr>
      </w:pPr>
      <w:r>
        <w:rPr>
          <w:rFonts w:ascii="宋体" w:hAnsi="宋体"/>
          <w:color w:val="000000"/>
        </w:rPr>
        <w:t>②中国的水墨画一般用墨汁完成，比西方的油画容易保存，这是因为墨汁中的碳在常温下</w:t>
      </w:r>
      <w:r>
        <w:rPr>
          <w:rFonts w:eastAsia="Times New Roman" w:cs="Times New Roman"/>
          <w:color w:val="000000"/>
        </w:rPr>
        <w:t>_______</w:t>
      </w:r>
      <w:r>
        <w:rPr>
          <w:rFonts w:ascii="宋体" w:hAnsi="宋体"/>
          <w:color w:val="000000"/>
        </w:rPr>
        <w:t>。</w:t>
      </w:r>
    </w:p>
    <w:p w14:paraId="46A45C79">
      <w:pPr>
        <w:spacing w:line="360" w:lineRule="auto"/>
        <w:jc w:val="left"/>
        <w:textAlignment w:val="center"/>
        <w:rPr>
          <w:rFonts w:ascii="宋体" w:hAnsi="宋体"/>
          <w:color w:val="000000"/>
        </w:rPr>
      </w:pPr>
      <w:r>
        <w:rPr>
          <w:color w:val="000000"/>
        </w:rPr>
        <w:t xml:space="preserve">17. </w:t>
      </w:r>
      <w:r>
        <w:rPr>
          <w:rFonts w:ascii="宋体" w:hAnsi="宋体"/>
          <w:color w:val="000000"/>
        </w:rPr>
        <w:t>近年来，我国一系列科技成果斩获重大创新和突破，在世界科技舞台留下了浓墨重彩的中国印记。</w:t>
      </w:r>
    </w:p>
    <w:p w14:paraId="5863581F">
      <w:pPr>
        <w:spacing w:line="360" w:lineRule="auto"/>
        <w:jc w:val="left"/>
        <w:textAlignment w:val="center"/>
        <w:rPr>
          <w:rFonts w:ascii="宋体" w:hAnsi="宋体"/>
          <w:color w:val="000000"/>
        </w:rPr>
      </w:pPr>
      <w:r>
        <w:rPr>
          <w:rFonts w:ascii="宋体" w:hAnsi="宋体"/>
          <w:color w:val="000000"/>
        </w:rPr>
        <w:t>（1）我国所改造升级的太阳能垃圾桶如图所示，其利用了太阳光作为动力能源，经过自动压缩处理后，可将垃圾的体积缩小到原来的</w:t>
      </w:r>
      <w:r>
        <w:rPr>
          <w:rFonts w:eastAsia="Times New Roman" w:cs="Times New Roman"/>
          <w:color w:val="000000"/>
        </w:rPr>
        <w:t>1/8</w:t>
      </w:r>
      <w:r>
        <w:rPr>
          <w:rFonts w:ascii="宋体" w:hAnsi="宋体"/>
          <w:color w:val="000000"/>
        </w:rPr>
        <w:t>，通过光学元件将太阳能转化为_______能，供给给驱动系统。太阳能电池板的常用材料是硅（</w:t>
      </w:r>
      <w:r>
        <w:rPr>
          <w:rFonts w:eastAsia="Times New Roman" w:cs="Times New Roman"/>
          <w:color w:val="000000"/>
        </w:rPr>
        <w:t>Si</w:t>
      </w:r>
      <w:r>
        <w:rPr>
          <w:rFonts w:ascii="宋体" w:hAnsi="宋体"/>
          <w:color w:val="000000"/>
        </w:rPr>
        <w:t>），生产硅涉及的反应：</w:t>
      </w:r>
      <w:r>
        <w:rPr>
          <w:rFonts w:eastAsia="Times New Roman" w:cs="Times New Roman"/>
          <w:color w:val="000000"/>
        </w:rPr>
        <w:t>SiO</w:t>
      </w:r>
      <w:r>
        <w:rPr>
          <w:rFonts w:eastAsia="Times New Roman" w:cs="Times New Roman"/>
          <w:color w:val="000000"/>
          <w:vertAlign w:val="subscript"/>
        </w:rPr>
        <w:t>2</w:t>
      </w:r>
      <w:r>
        <w:rPr>
          <w:rFonts w:eastAsia="Times New Roman" w:cs="Times New Roman"/>
          <w:color w:val="000000"/>
        </w:rPr>
        <w:t>+2C</w:t>
      </w:r>
      <w:r>
        <w:object>
          <v:shape id="_x0000_i1025"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3" o:title="eqId2d6234f017d32cb8e1c8e08bdaf749ac"/>
            <o:lock v:ext="edit" aspectratio="t"/>
            <w10:wrap type="none"/>
            <w10:anchorlock/>
          </v:shape>
          <o:OLEObject Type="Embed" ProgID="Equation.DSMT4" ShapeID="_x0000_i1025" DrawAspect="Content" ObjectID="_1468075725" r:id="rId32">
            <o:LockedField>false</o:LockedField>
          </o:OLEObject>
        </w:object>
      </w:r>
      <w:r>
        <w:rPr>
          <w:rFonts w:eastAsia="Times New Roman" w:cs="Times New Roman"/>
          <w:color w:val="000000"/>
        </w:rPr>
        <w:t>Si+2CO</w:t>
      </w:r>
      <w:r>
        <w:rPr>
          <w:rFonts w:ascii="宋体" w:hAnsi="宋体"/>
          <w:color w:val="000000"/>
        </w:rPr>
        <w:t>↑，该反应属于_______反应（填基本反应类型）；</w:t>
      </w:r>
    </w:p>
    <w:p w14:paraId="033A4508">
      <w:pPr>
        <w:spacing w:line="360" w:lineRule="auto"/>
        <w:jc w:val="left"/>
        <w:textAlignment w:val="center"/>
        <w:rPr>
          <w:color w:val="000000"/>
        </w:rPr>
      </w:pPr>
      <w:r>
        <w:rPr>
          <w:rFonts w:ascii="宋体" w:hAnsi="宋体"/>
          <w:color w:val="000000"/>
        </w:rPr>
        <w:drawing>
          <wp:inline distT="0" distB="0" distL="114300" distR="114300">
            <wp:extent cx="704850" cy="1209675"/>
            <wp:effectExtent l="0" t="0" r="0"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704850" cy="1209675"/>
                    </a:xfrm>
                    <a:prstGeom prst="rect">
                      <a:avLst/>
                    </a:prstGeom>
                  </pic:spPr>
                </pic:pic>
              </a:graphicData>
            </a:graphic>
          </wp:inline>
        </w:drawing>
      </w:r>
    </w:p>
    <w:p w14:paraId="6C8F7317">
      <w:pPr>
        <w:spacing w:line="360" w:lineRule="auto"/>
        <w:jc w:val="left"/>
        <w:textAlignment w:val="center"/>
        <w:rPr>
          <w:rFonts w:ascii="宋体" w:hAnsi="宋体"/>
          <w:color w:val="000000"/>
        </w:rPr>
      </w:pPr>
      <w:r>
        <w:rPr>
          <w:rFonts w:ascii="宋体" w:hAnsi="宋体"/>
          <w:color w:val="000000"/>
        </w:rPr>
        <w:t>（2）清华大学研究人员成功研制出一种纳米纤维催化剂，可将二氧化碳转化成液体燃料甲醇，此反应被众多生物研究所广泛应用于合成淀粉等技术中，其微观示意图如图所示（图中的微粒恰好完全反应）。</w:t>
      </w:r>
    </w:p>
    <w:p w14:paraId="15329942">
      <w:pPr>
        <w:spacing w:line="360" w:lineRule="auto"/>
        <w:jc w:val="left"/>
        <w:textAlignment w:val="center"/>
        <w:rPr>
          <w:color w:val="000000"/>
        </w:rPr>
      </w:pPr>
      <w:r>
        <w:rPr>
          <w:rFonts w:ascii="宋体" w:hAnsi="宋体"/>
          <w:color w:val="000000"/>
        </w:rPr>
        <w:drawing>
          <wp:inline distT="0" distB="0" distL="114300" distR="114300">
            <wp:extent cx="4552950" cy="8572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4552950" cy="857250"/>
                    </a:xfrm>
                    <a:prstGeom prst="rect">
                      <a:avLst/>
                    </a:prstGeom>
                  </pic:spPr>
                </pic:pic>
              </a:graphicData>
            </a:graphic>
          </wp:inline>
        </w:drawing>
      </w:r>
    </w:p>
    <w:p w14:paraId="2DE0EC7E">
      <w:pPr>
        <w:spacing w:line="360" w:lineRule="auto"/>
        <w:jc w:val="left"/>
        <w:textAlignment w:val="center"/>
        <w:rPr>
          <w:rFonts w:ascii="宋体" w:hAnsi="宋体"/>
          <w:color w:val="000000"/>
        </w:rPr>
      </w:pPr>
      <w:r>
        <w:rPr>
          <w:rFonts w:ascii="宋体" w:hAnsi="宋体"/>
          <w:color w:val="000000"/>
        </w:rPr>
        <w:t>通过分析可知，甲的物质类别属于_______（填“单质”或“化合物”或“混合物”），丁的化学式为_______。</w:t>
      </w:r>
    </w:p>
    <w:p w14:paraId="41C7FDC3">
      <w:pPr>
        <w:spacing w:line="360" w:lineRule="auto"/>
        <w:jc w:val="left"/>
        <w:textAlignment w:val="center"/>
        <w:rPr>
          <w:rFonts w:ascii="宋体" w:hAnsi="宋体"/>
          <w:color w:val="000000"/>
        </w:rPr>
      </w:pPr>
      <w:r>
        <w:rPr>
          <w:color w:val="000000"/>
        </w:rPr>
        <w:t xml:space="preserve">18. </w:t>
      </w:r>
      <w:r>
        <w:rPr>
          <w:rFonts w:ascii="宋体" w:hAnsi="宋体"/>
          <w:color w:val="000000"/>
        </w:rPr>
        <w:t>“绿色、共享、开放、廉洁”的第</w:t>
      </w:r>
      <w:r>
        <w:rPr>
          <w:rFonts w:eastAsia="Times New Roman" w:cs="Times New Roman"/>
          <w:color w:val="000000"/>
        </w:rPr>
        <w:t>24</w:t>
      </w:r>
      <w:r>
        <w:rPr>
          <w:rFonts w:ascii="宋体" w:hAnsi="宋体"/>
          <w:color w:val="000000"/>
        </w:rPr>
        <w:t>届北京冬奥会充满着“化学元素”。</w:t>
      </w:r>
    </w:p>
    <w:p w14:paraId="2E1333DD">
      <w:pPr>
        <w:spacing w:line="360" w:lineRule="auto"/>
        <w:jc w:val="left"/>
        <w:textAlignment w:val="center"/>
        <w:rPr>
          <w:rFonts w:ascii="宋体" w:hAnsi="宋体"/>
          <w:color w:val="000000"/>
        </w:rPr>
      </w:pPr>
      <w:r>
        <w:rPr>
          <w:rFonts w:ascii="宋体" w:hAnsi="宋体"/>
          <w:color w:val="000000"/>
        </w:rPr>
        <w:t>（1）绿色冬奥：北京冬奥会广泛使用氢能源车辆，成为了第一个“碳中和”的冬奥会。氢气作为燃料的优点是_______（答出一点即可）；</w:t>
      </w:r>
    </w:p>
    <w:p w14:paraId="4864E8A4">
      <w:pPr>
        <w:spacing w:line="360" w:lineRule="auto"/>
        <w:jc w:val="left"/>
        <w:textAlignment w:val="center"/>
        <w:rPr>
          <w:rFonts w:ascii="宋体" w:hAnsi="宋体"/>
          <w:color w:val="000000"/>
        </w:rPr>
      </w:pPr>
      <w:r>
        <w:rPr>
          <w:rFonts w:ascii="宋体" w:hAnsi="宋体"/>
          <w:color w:val="000000"/>
        </w:rPr>
        <w:t>（2）爱心冬奥：冬奥村中的</w:t>
      </w:r>
      <w:r>
        <w:rPr>
          <w:rFonts w:eastAsia="Times New Roman" w:cs="Times New Roman"/>
          <w:color w:val="000000"/>
        </w:rPr>
        <w:t>678</w:t>
      </w:r>
      <w:r>
        <w:rPr>
          <w:rFonts w:ascii="宋体" w:hAnsi="宋体"/>
          <w:color w:val="000000"/>
        </w:rPr>
        <w:t>道世界各地特色菜品为冰雪健儿的身体健康提供了保障。清炒蔬菜、水果拼盘、意大利面、红烧牛肉等菜品深受运动员喜爱，其中富含蛋白质的是_______；</w:t>
      </w:r>
    </w:p>
    <w:p w14:paraId="07FB518C">
      <w:pPr>
        <w:spacing w:line="360" w:lineRule="auto"/>
        <w:jc w:val="left"/>
        <w:textAlignment w:val="center"/>
        <w:rPr>
          <w:rFonts w:ascii="宋体" w:hAnsi="宋体"/>
          <w:color w:val="000000"/>
        </w:rPr>
      </w:pPr>
      <w:r>
        <w:rPr>
          <w:rFonts w:ascii="宋体" w:hAnsi="宋体"/>
          <w:color w:val="000000"/>
        </w:rPr>
        <w:t>（3）人文冬奥：北京理工大学研发</w:t>
      </w:r>
      <w:r>
        <w:rPr>
          <w:rFonts w:ascii="宋体" w:hAnsi="宋体"/>
          <w:color w:val="000000"/>
        </w:rPr>
        <w:drawing>
          <wp:inline distT="0" distB="0" distL="114300" distR="114300">
            <wp:extent cx="133350" cy="177800"/>
            <wp:effectExtent l="0" t="0" r="0" b="13335"/>
            <wp:docPr id="100388" name="图片 100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8" name="图片 100388"/>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直饮水处理技术，为冬奥场馆提供了高品质安全用水，该直饮水经过二氧化氯消毒。二氧化氯中氯元素的化合价为_______价；</w:t>
      </w:r>
    </w:p>
    <w:p w14:paraId="7CA7435D">
      <w:pPr>
        <w:spacing w:line="360" w:lineRule="auto"/>
        <w:jc w:val="left"/>
        <w:textAlignment w:val="center"/>
        <w:rPr>
          <w:rFonts w:ascii="宋体" w:hAnsi="宋体"/>
          <w:color w:val="000000"/>
        </w:rPr>
      </w:pPr>
      <w:r>
        <w:rPr>
          <w:rFonts w:ascii="宋体" w:hAnsi="宋体"/>
          <w:color w:val="000000"/>
        </w:rPr>
        <w:t>（4）科技冬奥：有“冰丝带”之称的国家速滑馆是全球首个采用二氧化碳跨临界直冷制冰系统的冬奥速滑场馆。固态二氧化碳俗称干冰，可作制冷剂，其制冷原理是_______；</w:t>
      </w:r>
    </w:p>
    <w:p w14:paraId="1FF7501D">
      <w:pPr>
        <w:spacing w:line="360" w:lineRule="auto"/>
        <w:jc w:val="left"/>
        <w:textAlignment w:val="center"/>
        <w:rPr>
          <w:rFonts w:ascii="宋体" w:hAnsi="宋体"/>
          <w:color w:val="000000"/>
        </w:rPr>
      </w:pPr>
      <w:r>
        <w:rPr>
          <w:rFonts w:ascii="宋体" w:hAnsi="宋体"/>
          <w:color w:val="000000"/>
        </w:rPr>
        <w:t>（5）智能冬奥：为了保障运动员的安全，有效阻断新冠疫情的传播，各场馆和比赛场地入口均有智能机器人提醒“请佩戴医用口罩”。使用过的医用口罩属于感染性废物，丢弃前最好用医用</w:t>
      </w:r>
      <w:r>
        <w:rPr>
          <w:rFonts w:eastAsia="Times New Roman" w:cs="Times New Roman"/>
          <w:color w:val="000000"/>
        </w:rPr>
        <w:t>75%</w:t>
      </w:r>
      <w:r>
        <w:rPr>
          <w:rFonts w:ascii="宋体" w:hAnsi="宋体"/>
          <w:color w:val="000000"/>
        </w:rPr>
        <w:t>的_______（名称）进行消毒。</w:t>
      </w:r>
    </w:p>
    <w:p w14:paraId="12802587">
      <w:pPr>
        <w:spacing w:line="360" w:lineRule="auto"/>
        <w:jc w:val="left"/>
        <w:textAlignment w:val="center"/>
        <w:rPr>
          <w:rFonts w:ascii="宋体" w:hAnsi="宋体"/>
          <w:color w:val="000000"/>
        </w:rPr>
      </w:pPr>
      <w:r>
        <w:rPr>
          <w:color w:val="000000"/>
        </w:rPr>
        <w:t xml:space="preserve">19.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在不同温度时的溶解度如下表，两种物质的溶解度曲线如图</w:t>
      </w:r>
      <w:r>
        <w:rPr>
          <w:rFonts w:eastAsia="Times New Roman" w:cs="Times New Roman"/>
          <w:color w:val="000000"/>
        </w:rPr>
        <w:t>1</w:t>
      </w:r>
      <w:r>
        <w:rPr>
          <w:rFonts w:ascii="宋体" w:hAnsi="宋体"/>
          <w:color w:val="000000"/>
        </w:rPr>
        <w:t>：</w:t>
      </w:r>
    </w:p>
    <w:tbl>
      <w:tblPr>
        <w:tblStyle w:val="5"/>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1020"/>
        <w:gridCol w:w="990"/>
        <w:gridCol w:w="990"/>
        <w:gridCol w:w="990"/>
        <w:gridCol w:w="990"/>
        <w:gridCol w:w="990"/>
      </w:tblGrid>
      <w:tr w14:paraId="32062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7B8D5B">
            <w:pPr>
              <w:spacing w:line="360" w:lineRule="auto"/>
              <w:jc w:val="left"/>
              <w:textAlignment w:val="center"/>
              <w:rPr>
                <w:rFonts w:ascii="宋体" w:hAnsi="宋体"/>
                <w:color w:val="000000"/>
              </w:rPr>
            </w:pPr>
            <w:r>
              <w:rPr>
                <w:rFonts w:ascii="宋体" w:hAnsi="宋体"/>
                <w:color w:val="000000"/>
              </w:rPr>
              <w:t>温度℃</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D9237B">
            <w:pPr>
              <w:spacing w:line="360" w:lineRule="auto"/>
              <w:jc w:val="left"/>
              <w:textAlignment w:val="center"/>
              <w:rPr>
                <w:rFonts w:eastAsia="Times New Roman" w:cs="Times New Roman"/>
                <w:color w:val="000000"/>
              </w:rPr>
            </w:pPr>
            <w:r>
              <w:rPr>
                <w:rFonts w:eastAsia="Times New Roman" w:cs="Times New Roman"/>
                <w:color w:val="000000"/>
              </w:rPr>
              <w:t>20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EB3726">
            <w:pPr>
              <w:spacing w:line="360" w:lineRule="auto"/>
              <w:jc w:val="left"/>
              <w:textAlignment w:val="center"/>
              <w:rPr>
                <w:rFonts w:eastAsia="Times New Roman" w:cs="Times New Roman"/>
                <w:color w:val="000000"/>
              </w:rPr>
            </w:pPr>
            <w:r>
              <w:rPr>
                <w:rFonts w:eastAsia="Times New Roman" w:cs="Times New Roman"/>
                <w:color w:val="000000"/>
              </w:rPr>
              <w:t>30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10A24B">
            <w:pPr>
              <w:spacing w:line="360" w:lineRule="auto"/>
              <w:jc w:val="left"/>
              <w:textAlignment w:val="center"/>
              <w:rPr>
                <w:rFonts w:eastAsia="Times New Roman" w:cs="Times New Roman"/>
                <w:color w:val="000000"/>
              </w:rPr>
            </w:pPr>
            <w:r>
              <w:rPr>
                <w:rFonts w:eastAsia="Times New Roman" w:cs="Times New Roman"/>
                <w:color w:val="000000"/>
              </w:rPr>
              <w:t>50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A9644D">
            <w:pPr>
              <w:spacing w:line="360" w:lineRule="auto"/>
              <w:jc w:val="left"/>
              <w:textAlignment w:val="center"/>
              <w:rPr>
                <w:rFonts w:eastAsia="Times New Roman" w:cs="Times New Roman"/>
                <w:color w:val="000000"/>
              </w:rPr>
            </w:pPr>
            <w:r>
              <w:rPr>
                <w:rFonts w:eastAsia="Times New Roman" w:cs="Times New Roman"/>
                <w:color w:val="000000"/>
              </w:rPr>
              <w:t>60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32315C">
            <w:pPr>
              <w:spacing w:line="360" w:lineRule="auto"/>
              <w:jc w:val="left"/>
              <w:textAlignment w:val="center"/>
              <w:rPr>
                <w:rFonts w:eastAsia="Times New Roman" w:cs="Times New Roman"/>
                <w:color w:val="000000"/>
              </w:rPr>
            </w:pPr>
            <w:r>
              <w:rPr>
                <w:rFonts w:eastAsia="Times New Roman" w:cs="Times New Roman"/>
                <w:color w:val="000000"/>
              </w:rPr>
              <w:t>80</w:t>
            </w:r>
          </w:p>
        </w:tc>
      </w:tr>
      <w:tr w14:paraId="1B80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F48224">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7D8646">
            <w:pPr>
              <w:spacing w:line="360" w:lineRule="auto"/>
              <w:jc w:val="left"/>
              <w:textAlignment w:val="center"/>
              <w:rPr>
                <w:rFonts w:eastAsia="Times New Roman" w:cs="Times New Roman"/>
                <w:color w:val="000000"/>
              </w:rPr>
            </w:pP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4F8DB1">
            <w:pPr>
              <w:spacing w:line="360" w:lineRule="auto"/>
              <w:jc w:val="left"/>
              <w:textAlignment w:val="center"/>
              <w:rPr>
                <w:rFonts w:eastAsia="Times New Roman" w:cs="Times New Roman"/>
                <w:color w:val="000000"/>
              </w:rPr>
            </w:pPr>
            <w:r>
              <w:rPr>
                <w:rFonts w:eastAsia="Times New Roman" w:cs="Times New Roman"/>
                <w:color w:val="000000"/>
              </w:rPr>
              <w:t>110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0E8137">
            <w:pPr>
              <w:spacing w:line="360" w:lineRule="auto"/>
              <w:jc w:val="left"/>
              <w:textAlignment w:val="center"/>
              <w:rPr>
                <w:rFonts w:eastAsia="Times New Roman" w:cs="Times New Roman"/>
                <w:color w:val="000000"/>
              </w:rPr>
            </w:pPr>
            <w:r>
              <w:rPr>
                <w:rFonts w:eastAsia="Times New Roman" w:cs="Times New Roman"/>
                <w:color w:val="000000"/>
              </w:rPr>
              <w:t>114</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D5300B">
            <w:pPr>
              <w:spacing w:line="360" w:lineRule="auto"/>
              <w:jc w:val="left"/>
              <w:textAlignment w:val="center"/>
              <w:rPr>
                <w:rFonts w:eastAsia="Times New Roman" w:cs="Times New Roman"/>
                <w:color w:val="000000"/>
              </w:rPr>
            </w:pPr>
            <w:r>
              <w:rPr>
                <w:rFonts w:eastAsia="Times New Roman" w:cs="Times New Roman"/>
                <w:color w:val="000000"/>
              </w:rPr>
              <w:t>121</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24FB8C">
            <w:pPr>
              <w:spacing w:line="360" w:lineRule="auto"/>
              <w:jc w:val="left"/>
              <w:textAlignment w:val="center"/>
              <w:rPr>
                <w:rFonts w:eastAsia="Times New Roman" w:cs="Times New Roman"/>
                <w:color w:val="000000"/>
              </w:rPr>
            </w:pPr>
            <w:r>
              <w:rPr>
                <w:rFonts w:eastAsia="Times New Roman" w:cs="Times New Roman"/>
                <w:color w:val="000000"/>
              </w:rPr>
              <w:t>126</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336A29">
            <w:pPr>
              <w:spacing w:line="360" w:lineRule="auto"/>
              <w:jc w:val="left"/>
              <w:textAlignment w:val="center"/>
              <w:rPr>
                <w:rFonts w:eastAsia="Times New Roman" w:cs="Times New Roman"/>
                <w:color w:val="000000"/>
              </w:rPr>
            </w:pPr>
            <w:r>
              <w:rPr>
                <w:rFonts w:eastAsia="Times New Roman" w:cs="Times New Roman"/>
                <w:color w:val="000000"/>
              </w:rPr>
              <w:t>139</w:t>
            </w:r>
          </w:p>
        </w:tc>
      </w:tr>
      <w:tr w14:paraId="3AF12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3546736">
            <w:pPr>
              <w:spacing w:line="360" w:lineRule="auto"/>
              <w:jc w:val="left"/>
              <w:textAlignment w:val="center"/>
              <w:rPr>
                <w:rFonts w:ascii="宋体" w:hAnsi="宋体"/>
                <w:color w:val="000000"/>
              </w:rPr>
            </w:pP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C5AF11">
            <w:pPr>
              <w:spacing w:line="360" w:lineRule="auto"/>
              <w:jc w:val="left"/>
              <w:textAlignment w:val="center"/>
              <w:rPr>
                <w:rFonts w:eastAsia="Times New Roman" w:cs="Times New Roman"/>
                <w:color w:val="000000"/>
              </w:rPr>
            </w:pPr>
            <w:r>
              <w:rPr>
                <w:rFonts w:eastAsia="Times New Roman" w:cs="Times New Roman"/>
                <w:color w:val="000000"/>
              </w:rPr>
              <w:t>KNO</w:t>
            </w:r>
            <w:r>
              <w:rPr>
                <w:rFonts w:eastAsia="Times New Roman" w:cs="Times New Roman"/>
                <w:color w:val="000000"/>
                <w:vertAlign w:val="subscript"/>
              </w:rPr>
              <w:t>3</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BA6D19">
            <w:pPr>
              <w:spacing w:line="360" w:lineRule="auto"/>
              <w:jc w:val="left"/>
              <w:textAlignment w:val="center"/>
              <w:rPr>
                <w:rFonts w:eastAsia="Times New Roman" w:cs="Times New Roman"/>
                <w:color w:val="000000"/>
              </w:rPr>
            </w:pPr>
            <w:r>
              <w:rPr>
                <w:rFonts w:eastAsia="Times New Roman" w:cs="Times New Roman"/>
                <w:color w:val="000000"/>
              </w:rPr>
              <w:t>31.6</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F6343C">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5AA91A">
            <w:pPr>
              <w:spacing w:line="360" w:lineRule="auto"/>
              <w:jc w:val="left"/>
              <w:textAlignment w:val="center"/>
              <w:rPr>
                <w:rFonts w:eastAsia="Times New Roman" w:cs="Times New Roman"/>
                <w:color w:val="000000"/>
              </w:rPr>
            </w:pPr>
            <w:r>
              <w:rPr>
                <w:rFonts w:eastAsia="Times New Roman" w:cs="Times New Roman"/>
                <w:color w:val="000000"/>
              </w:rPr>
              <w:t>85.5</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9465A7">
            <w:pPr>
              <w:spacing w:line="360" w:lineRule="auto"/>
              <w:jc w:val="left"/>
              <w:textAlignment w:val="center"/>
              <w:rPr>
                <w:rFonts w:eastAsia="Times New Roman" w:cs="Times New Roman"/>
                <w:color w:val="000000"/>
              </w:rPr>
            </w:pPr>
            <w:r>
              <w:rPr>
                <w:rFonts w:eastAsia="Times New Roman" w:cs="Times New Roman"/>
                <w:color w:val="000000"/>
              </w:rPr>
              <w:t>110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C89B1F">
            <w:pPr>
              <w:spacing w:line="360" w:lineRule="auto"/>
              <w:jc w:val="left"/>
              <w:textAlignment w:val="center"/>
              <w:rPr>
                <w:rFonts w:eastAsia="Times New Roman" w:cs="Times New Roman"/>
                <w:color w:val="000000"/>
              </w:rPr>
            </w:pPr>
            <w:r>
              <w:rPr>
                <w:rFonts w:eastAsia="Times New Roman" w:cs="Times New Roman"/>
                <w:color w:val="000000"/>
              </w:rPr>
              <w:t>169</w:t>
            </w:r>
          </w:p>
        </w:tc>
      </w:tr>
    </w:tbl>
    <w:p w14:paraId="07F513A7">
      <w:pPr>
        <w:spacing w:line="360" w:lineRule="auto"/>
        <w:jc w:val="left"/>
        <w:textAlignment w:val="center"/>
        <w:rPr>
          <w:color w:val="000000"/>
        </w:rPr>
      </w:pPr>
      <w:r>
        <w:rPr>
          <w:rFonts w:ascii="宋体" w:hAnsi="宋体"/>
          <w:color w:val="000000"/>
        </w:rPr>
        <w:drawing>
          <wp:inline distT="0" distB="0" distL="114300" distR="114300">
            <wp:extent cx="1714500" cy="2019300"/>
            <wp:effectExtent l="0" t="0" r="0"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1714500" cy="2019300"/>
                    </a:xfrm>
                    <a:prstGeom prst="rect">
                      <a:avLst/>
                    </a:prstGeom>
                  </pic:spPr>
                </pic:pic>
              </a:graphicData>
            </a:graphic>
          </wp:inline>
        </w:drawing>
      </w:r>
    </w:p>
    <w:p w14:paraId="4870754A">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1</w:t>
      </w:r>
      <w:r>
        <w:rPr>
          <w:rFonts w:ascii="宋体" w:hAnsi="宋体"/>
          <w:color w:val="000000"/>
        </w:rPr>
        <w:t>中能表示</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溶解度曲线的是_______（填“甲”或“乙”）；</w:t>
      </w:r>
    </w:p>
    <w:p w14:paraId="5F97DC08">
      <w:pPr>
        <w:spacing w:line="360" w:lineRule="auto"/>
        <w:jc w:val="left"/>
        <w:textAlignment w:val="center"/>
        <w:rPr>
          <w:rFonts w:ascii="宋体" w:hAnsi="宋体"/>
          <w:color w:val="000000"/>
        </w:rPr>
      </w:pPr>
      <w:r>
        <w:rPr>
          <w:rFonts w:ascii="宋体" w:hAnsi="宋体"/>
          <w:color w:val="000000"/>
        </w:rPr>
        <w:t>（2）在</w:t>
      </w:r>
      <w:r>
        <w:rPr>
          <w:rFonts w:eastAsia="Times New Roman" w:cs="Times New Roman"/>
          <w:color w:val="000000"/>
        </w:rPr>
        <w:t>30</w:t>
      </w:r>
      <w:r>
        <w:rPr>
          <w:rFonts w:ascii="宋体" w:hAnsi="宋体"/>
          <w:color w:val="000000"/>
        </w:rPr>
        <w:t>℃时，将</w:t>
      </w:r>
      <w:r>
        <w:rPr>
          <w:rFonts w:eastAsia="Times New Roman" w:cs="Times New Roman"/>
          <w:color w:val="000000"/>
        </w:rPr>
        <w:t>50gK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50gKNO</w:t>
      </w:r>
      <w:r>
        <w:rPr>
          <w:rFonts w:eastAsia="Times New Roman" w:cs="Times New Roman"/>
          <w:color w:val="000000"/>
          <w:vertAlign w:val="subscript"/>
        </w:rPr>
        <w:t>3</w:t>
      </w:r>
      <w:r>
        <w:rPr>
          <w:rFonts w:ascii="宋体" w:hAnsi="宋体"/>
          <w:color w:val="000000"/>
        </w:rPr>
        <w:t>分别加入到</w:t>
      </w:r>
      <w:r>
        <w:rPr>
          <w:rFonts w:eastAsia="Times New Roman" w:cs="Times New Roman"/>
          <w:color w:val="000000"/>
        </w:rPr>
        <w:t>50g</w:t>
      </w:r>
      <w:r>
        <w:rPr>
          <w:rFonts w:ascii="宋体" w:hAnsi="宋体"/>
          <w:color w:val="000000"/>
        </w:rPr>
        <w:t>水中，充分搅拌，可形成饱和溶液的物质为_______（填写化学式）；</w:t>
      </w:r>
    </w:p>
    <w:p w14:paraId="74CFE076">
      <w:pPr>
        <w:spacing w:line="360" w:lineRule="auto"/>
        <w:jc w:val="left"/>
        <w:textAlignment w:val="center"/>
        <w:rPr>
          <w:rFonts w:ascii="宋体" w:hAnsi="宋体"/>
          <w:color w:val="000000"/>
        </w:rPr>
      </w:pPr>
      <w:r>
        <w:rPr>
          <w:rFonts w:ascii="宋体" w:hAnsi="宋体"/>
          <w:color w:val="000000"/>
        </w:rPr>
        <w:t>（3）将</w:t>
      </w:r>
      <w:r>
        <w:rPr>
          <w:rFonts w:eastAsia="Times New Roman" w:cs="Times New Roman"/>
          <w:color w:val="000000"/>
        </w:rPr>
        <w:t>20</w:t>
      </w:r>
      <w:r>
        <w:rPr>
          <w:rFonts w:ascii="宋体" w:hAnsi="宋体"/>
          <w:color w:val="000000"/>
        </w:rPr>
        <w:t>℃时</w:t>
      </w:r>
      <w:r>
        <w:rPr>
          <w:rFonts w:eastAsia="Times New Roman" w:cs="Times New Roman"/>
          <w:color w:val="000000"/>
        </w:rPr>
        <w:t>32.9g KNO</w:t>
      </w:r>
      <w:r>
        <w:rPr>
          <w:rFonts w:eastAsia="Times New Roman" w:cs="Times New Roman"/>
          <w:color w:val="000000"/>
          <w:vertAlign w:val="subscript"/>
        </w:rPr>
        <w:t>3</w:t>
      </w:r>
      <w:r>
        <w:rPr>
          <w:rFonts w:ascii="宋体" w:hAnsi="宋体"/>
          <w:color w:val="000000"/>
        </w:rPr>
        <w:t>的饱和溶液升温至</w:t>
      </w:r>
      <w:r>
        <w:rPr>
          <w:rFonts w:eastAsia="Times New Roman" w:cs="Times New Roman"/>
          <w:color w:val="000000"/>
        </w:rPr>
        <w:t>60</w:t>
      </w:r>
      <w:r>
        <w:rPr>
          <w:rFonts w:ascii="宋体" w:hAnsi="宋体"/>
          <w:color w:val="000000"/>
        </w:rPr>
        <w:t>℃。若要使溶液重新达到饱和，至少应加入_______</w:t>
      </w:r>
      <w:r>
        <w:rPr>
          <w:rFonts w:eastAsia="Times New Roman" w:cs="Times New Roman"/>
          <w:color w:val="000000"/>
        </w:rPr>
        <w:t>g KNO</w:t>
      </w:r>
      <w:r>
        <w:rPr>
          <w:rFonts w:eastAsia="Times New Roman" w:cs="Times New Roman"/>
          <w:color w:val="000000"/>
          <w:vertAlign w:val="subscript"/>
        </w:rPr>
        <w:t>3</w:t>
      </w:r>
      <w:r>
        <w:rPr>
          <w:rFonts w:ascii="宋体" w:hAnsi="宋体"/>
          <w:color w:val="000000"/>
        </w:rPr>
        <w:t>；</w:t>
      </w:r>
    </w:p>
    <w:p w14:paraId="39FF6FE7">
      <w:pPr>
        <w:spacing w:line="360" w:lineRule="auto"/>
        <w:jc w:val="left"/>
        <w:textAlignment w:val="center"/>
        <w:rPr>
          <w:rFonts w:ascii="宋体" w:hAnsi="宋体"/>
          <w:color w:val="000000"/>
        </w:rPr>
      </w:pPr>
      <w:r>
        <w:rPr>
          <w:rFonts w:ascii="宋体" w:hAnsi="宋体"/>
          <w:color w:val="000000"/>
        </w:rPr>
        <w:t>（4）在</w:t>
      </w:r>
      <w:r>
        <w:rPr>
          <w:rFonts w:eastAsia="Times New Roman" w:cs="Times New Roman"/>
          <w:color w:val="000000"/>
        </w:rPr>
        <w:t>20</w:t>
      </w:r>
      <w:r>
        <w:rPr>
          <w:rFonts w:ascii="宋体" w:hAnsi="宋体"/>
          <w:color w:val="000000"/>
        </w:rPr>
        <w:t>℃时，将不饱和的</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溶液变为饱和溶液的两种常用方法：①恒温蒸发出一部分水，②加入一定质量</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固体，上述两种操作均使溶液刚好达到饱和。若将①中的水与②中的</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固体混合，所得溶液的质量分数为_______（精确到</w:t>
      </w:r>
      <w:r>
        <w:rPr>
          <w:rFonts w:eastAsia="Times New Roman" w:cs="Times New Roman"/>
          <w:color w:val="000000"/>
        </w:rPr>
        <w:t>1%</w:t>
      </w:r>
      <w:r>
        <w:rPr>
          <w:rFonts w:ascii="宋体" w:hAnsi="宋体"/>
          <w:color w:val="000000"/>
        </w:rPr>
        <w:t>）。</w:t>
      </w:r>
    </w:p>
    <w:p w14:paraId="3DCA087E">
      <w:pPr>
        <w:spacing w:line="360" w:lineRule="auto"/>
        <w:jc w:val="left"/>
        <w:textAlignment w:val="center"/>
        <w:rPr>
          <w:rFonts w:ascii="宋体" w:hAnsi="宋体"/>
          <w:color w:val="000000"/>
        </w:rPr>
      </w:pPr>
      <w:r>
        <w:rPr>
          <w:color w:val="000000"/>
        </w:rPr>
        <w:t xml:space="preserve">20. </w:t>
      </w:r>
      <w:r>
        <w:rPr>
          <w:rFonts w:ascii="宋体" w:hAnsi="宋体"/>
          <w:color w:val="000000"/>
        </w:rPr>
        <w:t>“水”与“火”虽然性格迥异，但它们的力量都推动着人类的进步。</w:t>
      </w:r>
    </w:p>
    <w:p w14:paraId="5668C989">
      <w:pPr>
        <w:spacing w:line="360" w:lineRule="auto"/>
        <w:jc w:val="left"/>
        <w:textAlignment w:val="center"/>
        <w:rPr>
          <w:rFonts w:ascii="宋体" w:hAnsi="宋体"/>
          <w:color w:val="000000"/>
        </w:rPr>
      </w:pPr>
      <w:r>
        <w:rPr>
          <w:rFonts w:ascii="宋体" w:hAnsi="宋体"/>
          <w:color w:val="000000"/>
        </w:rPr>
        <w:t>Ⅰ</w:t>
      </w:r>
      <w:r>
        <w:rPr>
          <w:rFonts w:eastAsia="Times New Roman" w:cs="Times New Roman"/>
          <w:color w:val="000000"/>
        </w:rPr>
        <w:t>.</w:t>
      </w:r>
      <w:r>
        <w:rPr>
          <w:rFonts w:ascii="宋体" w:hAnsi="宋体"/>
          <w:color w:val="000000"/>
        </w:rPr>
        <w:t>水是万物之源、生命之本。</w:t>
      </w:r>
    </w:p>
    <w:p w14:paraId="41853F40">
      <w:pPr>
        <w:spacing w:line="360" w:lineRule="auto"/>
        <w:jc w:val="left"/>
        <w:textAlignment w:val="center"/>
        <w:rPr>
          <w:rFonts w:ascii="宋体" w:hAnsi="宋体"/>
          <w:color w:val="000000"/>
        </w:rPr>
      </w:pPr>
      <w:r>
        <w:rPr>
          <w:rFonts w:ascii="宋体" w:hAnsi="宋体"/>
          <w:color w:val="000000"/>
        </w:rPr>
        <w:t>（1）自来水厂的净水流程为：取水→沉降→过滤→活性炭净水→含氯物质消毒杀菌，流程中体现了活性炭的_______性；</w:t>
      </w:r>
    </w:p>
    <w:p w14:paraId="6DB783A1">
      <w:pPr>
        <w:spacing w:line="360" w:lineRule="auto"/>
        <w:jc w:val="left"/>
        <w:textAlignment w:val="center"/>
        <w:rPr>
          <w:rFonts w:ascii="宋体" w:hAnsi="宋体"/>
          <w:color w:val="000000"/>
        </w:rPr>
      </w:pPr>
      <w:r>
        <w:rPr>
          <w:rFonts w:ascii="宋体" w:hAnsi="宋体"/>
          <w:color w:val="000000"/>
        </w:rPr>
        <w:t>（2）水是人体必需的营养素，在人体所需的营养素中，_______是身体所需能量的主要来源；</w:t>
      </w:r>
    </w:p>
    <w:p w14:paraId="6C04DB69">
      <w:pPr>
        <w:spacing w:line="360" w:lineRule="auto"/>
        <w:jc w:val="left"/>
        <w:textAlignment w:val="center"/>
        <w:rPr>
          <w:rFonts w:ascii="宋体" w:hAnsi="宋体"/>
          <w:color w:val="000000"/>
        </w:rPr>
      </w:pPr>
      <w:r>
        <w:rPr>
          <w:rFonts w:ascii="宋体" w:hAnsi="宋体"/>
          <w:color w:val="000000"/>
        </w:rPr>
        <w:t>（3）水的硬度过大，对健康有害，生活中常用_______方法降低水的硬度。</w:t>
      </w:r>
    </w:p>
    <w:p w14:paraId="00AE2C48">
      <w:pPr>
        <w:spacing w:line="360" w:lineRule="auto"/>
        <w:jc w:val="left"/>
        <w:textAlignment w:val="center"/>
        <w:rPr>
          <w:rFonts w:ascii="宋体" w:hAnsi="宋体"/>
          <w:color w:val="000000"/>
        </w:rPr>
      </w:pPr>
      <w:r>
        <w:rPr>
          <w:rFonts w:ascii="宋体" w:hAnsi="宋体"/>
          <w:color w:val="000000"/>
        </w:rPr>
        <w:t>Ⅱ</w:t>
      </w:r>
      <w:r>
        <w:rPr>
          <w:rFonts w:eastAsia="Times New Roman" w:cs="Times New Roman"/>
          <w:color w:val="000000"/>
        </w:rPr>
        <w:t>.</w:t>
      </w:r>
      <w:r>
        <w:rPr>
          <w:rFonts w:ascii="宋体" w:hAnsi="宋体"/>
          <w:color w:val="000000"/>
        </w:rPr>
        <w:t>人类文明的进步离不开对火的探索与利用。</w:t>
      </w:r>
    </w:p>
    <w:p w14:paraId="132C4731">
      <w:pPr>
        <w:spacing w:line="360" w:lineRule="auto"/>
        <w:jc w:val="left"/>
        <w:textAlignment w:val="center"/>
        <w:rPr>
          <w:rFonts w:ascii="宋体" w:hAnsi="宋体"/>
          <w:color w:val="000000"/>
        </w:rPr>
      </w:pPr>
      <w:r>
        <w:rPr>
          <w:rFonts w:ascii="宋体" w:hAnsi="宋体"/>
          <w:color w:val="000000"/>
        </w:rPr>
        <w:t>（4）人类从钻木取火抵抗野兽入侵，到现在运用各种燃料烹饪加工食品，人类制造和控制火的技术不断更新，燃料燃烧过程中能_______大量的热；</w:t>
      </w:r>
    </w:p>
    <w:p w14:paraId="3E0A7C0C">
      <w:pPr>
        <w:spacing w:line="360" w:lineRule="auto"/>
        <w:jc w:val="left"/>
        <w:textAlignment w:val="center"/>
        <w:rPr>
          <w:rFonts w:ascii="宋体" w:hAnsi="宋体"/>
          <w:color w:val="000000"/>
        </w:rPr>
      </w:pPr>
      <w:r>
        <w:rPr>
          <w:rFonts w:ascii="宋体" w:hAnsi="宋体"/>
          <w:color w:val="000000"/>
        </w:rPr>
        <w:t>（5）目前，人们使用的燃料大多来自化石燃料，如：煤、石油、_______；</w:t>
      </w:r>
    </w:p>
    <w:p w14:paraId="6CD80EC6">
      <w:pPr>
        <w:spacing w:line="360" w:lineRule="auto"/>
        <w:jc w:val="left"/>
        <w:textAlignment w:val="center"/>
        <w:rPr>
          <w:rFonts w:ascii="宋体" w:hAnsi="宋体"/>
          <w:color w:val="000000"/>
        </w:rPr>
      </w:pPr>
      <w:r>
        <w:rPr>
          <w:rFonts w:ascii="宋体" w:hAnsi="宋体"/>
          <w:color w:val="000000"/>
        </w:rPr>
        <w:t>（6）水能灭火，利用的灭火原理是_______。</w:t>
      </w:r>
    </w:p>
    <w:p w14:paraId="7618F159">
      <w:pPr>
        <w:spacing w:line="360" w:lineRule="auto"/>
        <w:jc w:val="left"/>
        <w:textAlignment w:val="center"/>
        <w:rPr>
          <w:rFonts w:ascii="宋体" w:hAnsi="宋体"/>
          <w:color w:val="000000"/>
        </w:rPr>
      </w:pPr>
      <w:r>
        <w:rPr>
          <w:color w:val="000000"/>
        </w:rPr>
        <w:t xml:space="preserve">21. </w:t>
      </w:r>
      <w:r>
        <w:rPr>
          <w:rFonts w:ascii="宋体" w:hAnsi="宋体"/>
          <w:color w:val="000000"/>
        </w:rPr>
        <w:t>某火力发电厂产生的固体废弃物粉煤灰中含有较多的氧化铝（</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）。从粉煤灰中提取氧化铝的工艺流程如图，请回答下列问题：</w:t>
      </w:r>
    </w:p>
    <w:p w14:paraId="4D74E610">
      <w:pPr>
        <w:spacing w:line="360" w:lineRule="auto"/>
        <w:jc w:val="left"/>
        <w:textAlignment w:val="center"/>
        <w:rPr>
          <w:color w:val="000000"/>
        </w:rPr>
      </w:pPr>
      <w:r>
        <w:rPr>
          <w:rFonts w:ascii="宋体" w:hAnsi="宋体"/>
          <w:color w:val="000000"/>
        </w:rPr>
        <w:drawing>
          <wp:inline distT="0" distB="0" distL="114300" distR="114300">
            <wp:extent cx="4438650" cy="11811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4438650" cy="1181100"/>
                    </a:xfrm>
                    <a:prstGeom prst="rect">
                      <a:avLst/>
                    </a:prstGeom>
                  </pic:spPr>
                </pic:pic>
              </a:graphicData>
            </a:graphic>
          </wp:inline>
        </w:drawing>
      </w:r>
    </w:p>
    <w:p w14:paraId="04536599">
      <w:pPr>
        <w:spacing w:line="360" w:lineRule="auto"/>
        <w:jc w:val="left"/>
        <w:textAlignment w:val="center"/>
        <w:rPr>
          <w:rFonts w:ascii="宋体" w:hAnsi="宋体"/>
          <w:color w:val="000000"/>
        </w:rPr>
      </w:pPr>
      <w:r>
        <w:rPr>
          <w:rFonts w:ascii="宋体" w:hAnsi="宋体"/>
          <w:color w:val="000000"/>
        </w:rPr>
        <w:t>（1）“操作</w:t>
      </w:r>
      <w:r>
        <w:rPr>
          <w:rFonts w:eastAsia="Times New Roman" w:cs="Times New Roman"/>
          <w:color w:val="000000"/>
        </w:rPr>
        <w:t xml:space="preserve"> a</w:t>
      </w:r>
      <w:r>
        <w:rPr>
          <w:rFonts w:ascii="宋体" w:hAnsi="宋体"/>
          <w:color w:val="000000"/>
        </w:rPr>
        <w:t>”的名称_______；</w:t>
      </w:r>
    </w:p>
    <w:p w14:paraId="78FF8305">
      <w:pPr>
        <w:spacing w:line="360" w:lineRule="auto"/>
        <w:jc w:val="left"/>
        <w:textAlignment w:val="center"/>
        <w:rPr>
          <w:rFonts w:ascii="宋体" w:hAnsi="宋体"/>
          <w:color w:val="000000"/>
        </w:rPr>
      </w:pPr>
      <w:r>
        <w:rPr>
          <w:rFonts w:ascii="宋体" w:hAnsi="宋体"/>
          <w:color w:val="000000"/>
        </w:rPr>
        <w:t>（2）加足量氨水能将</w:t>
      </w:r>
      <w:r>
        <w:rPr>
          <w:rFonts w:eastAsia="Times New Roman" w:cs="Times New Roman"/>
          <w:color w:val="000000"/>
        </w:rPr>
        <w:t>Al</w:t>
      </w:r>
      <w:r>
        <w:rPr>
          <w:rFonts w:eastAsia="Times New Roman" w:cs="Times New Roman"/>
          <w:color w:val="000000"/>
          <w:vertAlign w:val="superscript"/>
        </w:rPr>
        <w:t>3+</w:t>
      </w:r>
      <w:r>
        <w:rPr>
          <w:rFonts w:ascii="宋体" w:hAnsi="宋体"/>
          <w:color w:val="000000"/>
        </w:rPr>
        <w:t>全部转化成</w:t>
      </w:r>
      <w:r>
        <w:rPr>
          <w:rFonts w:eastAsia="Times New Roman" w:cs="Times New Roman"/>
          <w:color w:val="000000"/>
        </w:rPr>
        <w:t>Al</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3</w:t>
      </w:r>
      <w:r>
        <w:rPr>
          <w:rFonts w:ascii="宋体" w:hAnsi="宋体"/>
          <w:color w:val="000000"/>
        </w:rPr>
        <w:t>，写出氨水的化学式_______；</w:t>
      </w:r>
    </w:p>
    <w:p w14:paraId="2297879B">
      <w:pPr>
        <w:spacing w:line="360" w:lineRule="auto"/>
        <w:jc w:val="left"/>
        <w:textAlignment w:val="center"/>
        <w:rPr>
          <w:rFonts w:ascii="宋体" w:hAnsi="宋体"/>
          <w:color w:val="000000"/>
        </w:rPr>
      </w:pPr>
      <w:r>
        <w:rPr>
          <w:rFonts w:ascii="宋体" w:hAnsi="宋体"/>
          <w:color w:val="000000"/>
        </w:rPr>
        <w:t>（3）“酸浸”时发生的主要反应的化学方程式为_______；</w:t>
      </w:r>
    </w:p>
    <w:p w14:paraId="690C2DF4">
      <w:pPr>
        <w:spacing w:line="360" w:lineRule="auto"/>
        <w:jc w:val="left"/>
        <w:textAlignment w:val="center"/>
        <w:rPr>
          <w:rFonts w:ascii="宋体" w:hAnsi="宋体"/>
          <w:color w:val="000000"/>
        </w:rPr>
      </w:pPr>
      <w:r>
        <w:rPr>
          <w:rFonts w:ascii="宋体" w:hAnsi="宋体"/>
          <w:color w:val="000000"/>
        </w:rPr>
        <w:t>（4）写出“煅烧”时涉及</w:t>
      </w:r>
      <w:r>
        <w:rPr>
          <w:rFonts w:ascii="宋体" w:hAnsi="宋体"/>
          <w:color w:val="000000"/>
        </w:rPr>
        <w:drawing>
          <wp:inline distT="0" distB="0" distL="114300" distR="114300">
            <wp:extent cx="133350" cy="177800"/>
            <wp:effectExtent l="0" t="0" r="0" b="13335"/>
            <wp:docPr id="100389" name="图片 100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9" name="图片 100389"/>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主要反应的化学方程式_______。</w:t>
      </w:r>
    </w:p>
    <w:p w14:paraId="44D024B5">
      <w:pPr>
        <w:spacing w:line="360" w:lineRule="auto"/>
        <w:jc w:val="left"/>
        <w:textAlignment w:val="center"/>
        <w:rPr>
          <w:rFonts w:ascii="宋体" w:hAnsi="宋体"/>
          <w:b/>
          <w:color w:val="000000"/>
          <w:sz w:val="24"/>
        </w:rPr>
      </w:pPr>
      <w:r>
        <w:rPr>
          <w:rFonts w:ascii="宋体" w:hAnsi="宋体"/>
          <w:b/>
          <w:color w:val="000000"/>
          <w:sz w:val="24"/>
        </w:rPr>
        <w:t>三、实验与探究题（化学方程式每空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分，本题共</w:t>
      </w:r>
      <w:r>
        <w:rPr>
          <w:rFonts w:eastAsia="Times New Roman" w:cs="Times New Roman"/>
          <w:b/>
          <w:color w:val="000000"/>
          <w:sz w:val="24"/>
        </w:rPr>
        <w:t>20</w:t>
      </w:r>
      <w:r>
        <w:rPr>
          <w:rFonts w:ascii="宋体" w:hAnsi="宋体"/>
          <w:b/>
          <w:color w:val="000000"/>
          <w:sz w:val="24"/>
        </w:rPr>
        <w:t>分）</w:t>
      </w:r>
    </w:p>
    <w:p w14:paraId="22F67236">
      <w:pPr>
        <w:spacing w:line="360" w:lineRule="auto"/>
        <w:jc w:val="left"/>
        <w:textAlignment w:val="center"/>
        <w:rPr>
          <w:rFonts w:ascii="宋体" w:hAnsi="宋体"/>
          <w:color w:val="000000"/>
        </w:rPr>
      </w:pPr>
      <w:r>
        <w:rPr>
          <w:color w:val="000000"/>
        </w:rPr>
        <w:t xml:space="preserve">22. </w:t>
      </w:r>
      <w:r>
        <w:rPr>
          <w:rFonts w:ascii="宋体" w:hAnsi="宋体"/>
          <w:color w:val="000000"/>
        </w:rPr>
        <w:t>如图是实验室常用气体制备装置，据图回答问题：</w:t>
      </w:r>
    </w:p>
    <w:p w14:paraId="3F20611E">
      <w:pPr>
        <w:spacing w:line="360" w:lineRule="auto"/>
        <w:jc w:val="left"/>
        <w:textAlignment w:val="center"/>
        <w:rPr>
          <w:color w:val="000000"/>
        </w:rPr>
      </w:pPr>
      <w:r>
        <w:rPr>
          <w:rFonts w:ascii="宋体" w:hAnsi="宋体"/>
          <w:color w:val="000000"/>
        </w:rPr>
        <w:drawing>
          <wp:inline distT="0" distB="0" distL="114300" distR="114300">
            <wp:extent cx="4324350" cy="1800225"/>
            <wp:effectExtent l="0" t="0" r="0" b="952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4324350" cy="1800225"/>
                    </a:xfrm>
                    <a:prstGeom prst="rect">
                      <a:avLst/>
                    </a:prstGeom>
                  </pic:spPr>
                </pic:pic>
              </a:graphicData>
            </a:graphic>
          </wp:inline>
        </w:drawing>
      </w:r>
    </w:p>
    <w:p w14:paraId="7412EAE9">
      <w:pPr>
        <w:spacing w:line="360" w:lineRule="auto"/>
        <w:jc w:val="left"/>
        <w:textAlignment w:val="center"/>
        <w:rPr>
          <w:rFonts w:ascii="宋体" w:hAnsi="宋体"/>
          <w:color w:val="000000"/>
        </w:rPr>
      </w:pPr>
      <w:r>
        <w:rPr>
          <w:rFonts w:ascii="宋体" w:hAnsi="宋体"/>
          <w:color w:val="000000"/>
        </w:rPr>
        <w:t>（1）图中仪器①的名称是_______；</w:t>
      </w:r>
    </w:p>
    <w:p w14:paraId="12E0EC2A">
      <w:pPr>
        <w:spacing w:line="360" w:lineRule="auto"/>
        <w:jc w:val="left"/>
        <w:textAlignment w:val="center"/>
        <w:rPr>
          <w:rFonts w:ascii="宋体" w:hAnsi="宋体"/>
          <w:color w:val="000000"/>
        </w:rPr>
      </w:pPr>
      <w:r>
        <w:rPr>
          <w:rFonts w:ascii="宋体" w:hAnsi="宋体"/>
          <w:color w:val="000000"/>
        </w:rPr>
        <w:t>（2）实验室用过氧化氢和二氧化锰制取氧气，反应的化学方程式是_______；</w:t>
      </w:r>
    </w:p>
    <w:p w14:paraId="2CA1B117">
      <w:pPr>
        <w:spacing w:line="360" w:lineRule="auto"/>
        <w:jc w:val="left"/>
        <w:textAlignment w:val="center"/>
        <w:rPr>
          <w:rFonts w:ascii="宋体" w:hAnsi="宋体"/>
          <w:color w:val="000000"/>
        </w:rPr>
      </w:pPr>
      <w:r>
        <w:rPr>
          <w:rFonts w:ascii="宋体" w:hAnsi="宋体"/>
          <w:color w:val="000000"/>
        </w:rPr>
        <w:t>（3）实验室制取二氧化碳，可选用的收集装置是_______，若将产生的二氧化碳通入紫色石蕊溶液中，溶液变红色，其原因是_______（写出化学方程式）；</w:t>
      </w:r>
    </w:p>
    <w:p w14:paraId="5A932AE2">
      <w:pPr>
        <w:spacing w:line="360" w:lineRule="auto"/>
        <w:jc w:val="left"/>
        <w:textAlignment w:val="center"/>
        <w:rPr>
          <w:rFonts w:ascii="宋体" w:hAnsi="宋体"/>
          <w:color w:val="000000"/>
        </w:rPr>
      </w:pPr>
      <w:r>
        <w:rPr>
          <w:rFonts w:ascii="宋体" w:hAnsi="宋体"/>
          <w:color w:val="000000"/>
        </w:rPr>
        <w:t>（4）实验室常用无水醋酸钠固体和碱石灰固体在加热条件下制取甲烷，应选用的发生装置是_______；若用</w:t>
      </w:r>
      <w:r>
        <w:rPr>
          <w:rFonts w:eastAsia="Times New Roman" w:cs="Times New Roman"/>
          <w:color w:val="000000"/>
        </w:rPr>
        <w:t>F</w:t>
      </w:r>
      <w:r>
        <w:rPr>
          <w:rFonts w:ascii="宋体" w:hAnsi="宋体"/>
          <w:color w:val="000000"/>
        </w:rPr>
        <w:t>装置收集甲烷，则气体从导管口_______进（填“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p>
    <w:p w14:paraId="26138000">
      <w:pPr>
        <w:spacing w:line="360" w:lineRule="auto"/>
        <w:jc w:val="left"/>
        <w:textAlignment w:val="center"/>
        <w:rPr>
          <w:rFonts w:ascii="宋体" w:hAnsi="宋体"/>
          <w:color w:val="000000"/>
        </w:rPr>
      </w:pPr>
      <w:r>
        <w:rPr>
          <w:color w:val="000000"/>
        </w:rPr>
        <w:t xml:space="preserve">23. </w:t>
      </w:r>
      <w:r>
        <w:rPr>
          <w:rFonts w:ascii="宋体" w:hAnsi="宋体"/>
          <w:color w:val="000000"/>
        </w:rPr>
        <w:t>亚硝酸钠是一种工业用盐，它是有毒、有咸味的白色晶体，亚硝酸钠的水溶液无色呈碱性。人误食会引起中毒，危害人体健康，甚至死亡。硝酸钠是常见的钠盐，其外形与亚硝酸钠相似，硝酸钠水溶液无色呈中性。实验室有一瓶亚硝酸钠溶液和一瓶硝酸钠溶液，请设计实验鉴别（写出实验操作、实验现象、实验结论）。</w:t>
      </w:r>
    </w:p>
    <w:tbl>
      <w:tblPr>
        <w:tblStyle w:val="5"/>
        <w:tblW w:w="4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1695"/>
        <w:gridCol w:w="1560"/>
      </w:tblGrid>
      <w:tr w14:paraId="59F0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DC7FC1">
            <w:pPr>
              <w:spacing w:line="360" w:lineRule="auto"/>
              <w:jc w:val="left"/>
              <w:textAlignment w:val="center"/>
              <w:rPr>
                <w:rFonts w:ascii="宋体" w:hAnsi="宋体"/>
                <w:color w:val="000000"/>
              </w:rPr>
            </w:pPr>
            <w:r>
              <w:rPr>
                <w:rFonts w:ascii="宋体" w:hAnsi="宋体"/>
                <w:color w:val="000000"/>
              </w:rPr>
              <w:t>实验操作</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53A7FA">
            <w:pPr>
              <w:spacing w:line="360" w:lineRule="auto"/>
              <w:jc w:val="left"/>
              <w:textAlignment w:val="center"/>
              <w:rPr>
                <w:rFonts w:ascii="宋体" w:hAnsi="宋体"/>
                <w:color w:val="000000"/>
              </w:rPr>
            </w:pPr>
            <w:r>
              <w:rPr>
                <w:rFonts w:ascii="宋体" w:hAnsi="宋体"/>
                <w:color w:val="000000"/>
              </w:rPr>
              <w:t>实验现象</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EF06EE">
            <w:pPr>
              <w:spacing w:line="360" w:lineRule="auto"/>
              <w:jc w:val="left"/>
              <w:textAlignment w:val="center"/>
              <w:rPr>
                <w:rFonts w:ascii="宋体" w:hAnsi="宋体"/>
                <w:color w:val="000000"/>
              </w:rPr>
            </w:pPr>
            <w:r>
              <w:rPr>
                <w:rFonts w:ascii="宋体" w:hAnsi="宋体"/>
                <w:color w:val="000000"/>
              </w:rPr>
              <w:t>实验结论</w:t>
            </w:r>
          </w:p>
        </w:tc>
      </w:tr>
      <w:tr w14:paraId="2CD0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D817B5">
            <w:pPr>
              <w:spacing w:line="360" w:lineRule="auto"/>
              <w:jc w:val="left"/>
              <w:textAlignment w:val="center"/>
              <w:rPr>
                <w:color w:val="000000"/>
              </w:rPr>
            </w:pPr>
            <w:r>
              <w:rPr>
                <w:rFonts w:ascii="宋体" w:hAnsi="宋体"/>
                <w:color w:val="000000"/>
              </w:rPr>
              <w:t>_______</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09301F">
            <w:pPr>
              <w:spacing w:line="360" w:lineRule="auto"/>
              <w:jc w:val="left"/>
              <w:textAlignment w:val="center"/>
              <w:rPr>
                <w:color w:val="000000"/>
              </w:rPr>
            </w:pPr>
            <w:r>
              <w:rPr>
                <w:rFonts w:ascii="宋体" w:hAnsi="宋体"/>
                <w:color w:val="000000"/>
              </w:rPr>
              <w:t>_______</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879ABD">
            <w:pPr>
              <w:spacing w:line="360" w:lineRule="auto"/>
              <w:jc w:val="left"/>
              <w:textAlignment w:val="center"/>
              <w:rPr>
                <w:color w:val="000000"/>
              </w:rPr>
            </w:pPr>
            <w:r>
              <w:rPr>
                <w:rFonts w:ascii="宋体" w:hAnsi="宋体"/>
                <w:color w:val="000000"/>
              </w:rPr>
              <w:t>_______</w:t>
            </w:r>
          </w:p>
        </w:tc>
      </w:tr>
    </w:tbl>
    <w:p w14:paraId="4215E0C4">
      <w:pPr>
        <w:spacing w:line="360" w:lineRule="auto"/>
        <w:ind w:left="270"/>
        <w:jc w:val="left"/>
        <w:textAlignment w:val="center"/>
        <w:rPr>
          <w:color w:val="000000"/>
        </w:rPr>
      </w:pPr>
    </w:p>
    <w:p w14:paraId="773930A3">
      <w:pPr>
        <w:spacing w:line="360" w:lineRule="auto"/>
        <w:jc w:val="left"/>
        <w:textAlignment w:val="center"/>
        <w:rPr>
          <w:rFonts w:ascii="宋体" w:hAnsi="宋体"/>
          <w:color w:val="000000"/>
        </w:rPr>
      </w:pPr>
      <w:r>
        <w:rPr>
          <w:color w:val="000000"/>
        </w:rPr>
        <w:t xml:space="preserve">24. </w:t>
      </w:r>
      <w:r>
        <w:rPr>
          <w:rFonts w:ascii="宋体" w:hAnsi="宋体"/>
          <w:color w:val="000000"/>
        </w:rPr>
        <w:t>实验室常用的干燥剂分碱性、酸性、中性三种类别。碱石灰是一种常用的碱性干燥剂，其成分为</w:t>
      </w:r>
      <w:r>
        <w:rPr>
          <w:rFonts w:eastAsia="Times New Roman" w:cs="Times New Roman"/>
          <w:color w:val="000000"/>
        </w:rPr>
        <w:t>NaOH</w:t>
      </w:r>
      <w:r>
        <w:rPr>
          <w:rFonts w:ascii="宋体" w:hAnsi="宋体"/>
          <w:color w:val="000000"/>
        </w:rPr>
        <w:t>和</w:t>
      </w:r>
      <w:r>
        <w:rPr>
          <w:rFonts w:eastAsia="Times New Roman" w:cs="Times New Roman"/>
          <w:color w:val="000000"/>
        </w:rPr>
        <w:t>CaO</w:t>
      </w:r>
      <w:r>
        <w:rPr>
          <w:rFonts w:ascii="宋体" w:hAnsi="宋体"/>
          <w:color w:val="000000"/>
        </w:rPr>
        <w:t>，它吸水能力强，不能干燥二氧化碳气体，在实验室应密封保存。</w:t>
      </w:r>
    </w:p>
    <w:p w14:paraId="08C7DE6F">
      <w:pPr>
        <w:spacing w:line="360" w:lineRule="auto"/>
        <w:jc w:val="left"/>
        <w:textAlignment w:val="center"/>
        <w:rPr>
          <w:rFonts w:ascii="宋体" w:hAnsi="宋体"/>
          <w:color w:val="000000"/>
        </w:rPr>
      </w:pPr>
      <w:r>
        <w:rPr>
          <w:rFonts w:ascii="宋体" w:hAnsi="宋体"/>
          <w:color w:val="000000"/>
        </w:rPr>
        <w:t>【学习交流】碱石灰不能干燥二氧化碳气体的原因分析</w:t>
      </w:r>
    </w:p>
    <w:p w14:paraId="3D75184F">
      <w:pPr>
        <w:spacing w:line="360" w:lineRule="auto"/>
        <w:jc w:val="left"/>
        <w:textAlignment w:val="center"/>
        <w:rPr>
          <w:rFonts w:ascii="宋体" w:hAnsi="宋体"/>
          <w:color w:val="000000"/>
        </w:rPr>
      </w:pPr>
      <w:r>
        <w:rPr>
          <w:rFonts w:ascii="宋体" w:hAnsi="宋体"/>
          <w:color w:val="000000"/>
        </w:rPr>
        <w:t>原因一：氢氧化钠与二氧化碳反应生成碳酸钠；</w:t>
      </w:r>
    </w:p>
    <w:p w14:paraId="2AA7868B">
      <w:pPr>
        <w:spacing w:line="360" w:lineRule="auto"/>
        <w:jc w:val="left"/>
        <w:textAlignment w:val="center"/>
        <w:rPr>
          <w:rFonts w:ascii="宋体" w:hAnsi="宋体"/>
          <w:color w:val="000000"/>
        </w:rPr>
      </w:pPr>
      <w:r>
        <w:rPr>
          <w:rFonts w:ascii="宋体" w:hAnsi="宋体"/>
          <w:color w:val="000000"/>
        </w:rPr>
        <w:t>原因二：</w:t>
      </w:r>
      <w:r>
        <w:rPr>
          <w:color w:val="000000"/>
        </w:rPr>
        <w:t>_______</w:t>
      </w:r>
      <w:r>
        <w:rPr>
          <w:rFonts w:ascii="宋体" w:hAnsi="宋体"/>
          <w:color w:val="000000"/>
        </w:rPr>
        <w:t>。</w:t>
      </w:r>
    </w:p>
    <w:p w14:paraId="41FA8285">
      <w:pPr>
        <w:spacing w:line="360" w:lineRule="auto"/>
        <w:jc w:val="left"/>
        <w:textAlignment w:val="center"/>
        <w:rPr>
          <w:rFonts w:ascii="宋体" w:hAnsi="宋体"/>
          <w:color w:val="000000"/>
        </w:rPr>
      </w:pPr>
      <w:r>
        <w:rPr>
          <w:rFonts w:ascii="宋体" w:hAnsi="宋体"/>
          <w:color w:val="000000"/>
        </w:rPr>
        <w:t>实验室有一瓶因敞口久置后变质的碱石灰，某化学兴趣小组对其成分展开讨论与探究：</w:t>
      </w:r>
    </w:p>
    <w:p w14:paraId="34A17075">
      <w:pPr>
        <w:spacing w:line="360" w:lineRule="auto"/>
        <w:jc w:val="left"/>
        <w:textAlignment w:val="center"/>
        <w:rPr>
          <w:rFonts w:ascii="宋体" w:hAnsi="宋体"/>
          <w:color w:val="000000"/>
        </w:rPr>
      </w:pPr>
      <w:r>
        <w:rPr>
          <w:rFonts w:ascii="宋体" w:hAnsi="宋体"/>
          <w:color w:val="000000"/>
        </w:rPr>
        <w:t>【提出猜想】变质的碱石灰除含水以外，可能还含有哪些成分？</w:t>
      </w:r>
    </w:p>
    <w:p w14:paraId="1A495B0C">
      <w:pPr>
        <w:spacing w:line="360" w:lineRule="auto"/>
        <w:jc w:val="left"/>
        <w:textAlignment w:val="center"/>
        <w:rPr>
          <w:rFonts w:eastAsia="Times New Roman" w:cs="Times New Roman"/>
          <w:color w:val="000000"/>
        </w:rPr>
      </w:pPr>
      <w:r>
        <w:rPr>
          <w:rFonts w:ascii="宋体" w:hAnsi="宋体"/>
          <w:color w:val="000000"/>
        </w:rPr>
        <w:t>猜想一：</w:t>
      </w:r>
      <w:r>
        <w:rPr>
          <w:rFonts w:eastAsia="Times New Roman" w:cs="Times New Roman"/>
          <w:color w:val="000000"/>
        </w:rPr>
        <w:t>NaOH   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2DF34114">
      <w:pPr>
        <w:spacing w:line="360" w:lineRule="auto"/>
        <w:jc w:val="left"/>
        <w:textAlignment w:val="center"/>
        <w:rPr>
          <w:rFonts w:eastAsia="Times New Roman" w:cs="Times New Roman"/>
          <w:color w:val="000000"/>
        </w:rPr>
      </w:pPr>
      <w:r>
        <w:rPr>
          <w:rFonts w:ascii="宋体" w:hAnsi="宋体"/>
          <w:color w:val="000000"/>
        </w:rPr>
        <w:t>猜想二：</w:t>
      </w:r>
      <w:r>
        <w:rPr>
          <w:rFonts w:eastAsia="Times New Roman" w:cs="Times New Roman"/>
          <w:color w:val="000000"/>
        </w:rPr>
        <w:t>NaOH   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 xml:space="preserve">  CaCO</w:t>
      </w:r>
      <w:r>
        <w:rPr>
          <w:rFonts w:eastAsia="Times New Roman" w:cs="Times New Roman"/>
          <w:color w:val="000000"/>
          <w:vertAlign w:val="subscript"/>
        </w:rPr>
        <w:t>3</w:t>
      </w:r>
    </w:p>
    <w:p w14:paraId="7AFC4A6F">
      <w:pPr>
        <w:spacing w:line="360" w:lineRule="auto"/>
        <w:jc w:val="left"/>
        <w:textAlignment w:val="center"/>
        <w:rPr>
          <w:rFonts w:eastAsia="Times New Roman" w:cs="Times New Roman"/>
          <w:color w:val="000000"/>
        </w:rPr>
      </w:pPr>
      <w:r>
        <w:rPr>
          <w:rFonts w:ascii="宋体" w:hAnsi="宋体"/>
          <w:color w:val="000000"/>
        </w:rPr>
        <w:t>猜想三：</w:t>
      </w:r>
      <w:r>
        <w:rPr>
          <w:rFonts w:eastAsia="Times New Roman" w:cs="Times New Roman"/>
          <w:color w:val="000000"/>
        </w:rPr>
        <w:t>NaOH   CaCO</w:t>
      </w:r>
      <w:r>
        <w:rPr>
          <w:rFonts w:eastAsia="Times New Roman" w:cs="Times New Roman"/>
          <w:color w:val="000000"/>
          <w:vertAlign w:val="subscript"/>
        </w:rPr>
        <w:t>3</w:t>
      </w:r>
    </w:p>
    <w:p w14:paraId="0CD3C1AE">
      <w:pPr>
        <w:spacing w:line="360" w:lineRule="auto"/>
        <w:jc w:val="left"/>
        <w:textAlignment w:val="center"/>
        <w:rPr>
          <w:rFonts w:eastAsia="Times New Roman" w:cs="Times New Roman"/>
          <w:color w:val="000000"/>
        </w:rPr>
      </w:pPr>
      <w:r>
        <w:rPr>
          <w:rFonts w:ascii="宋体" w:hAnsi="宋体"/>
          <w:color w:val="000000"/>
        </w:rPr>
        <w:t>猜想四：</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 xml:space="preserve">  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40DD7591">
      <w:pPr>
        <w:spacing w:line="360" w:lineRule="auto"/>
        <w:jc w:val="left"/>
        <w:textAlignment w:val="center"/>
        <w:rPr>
          <w:rFonts w:eastAsia="Times New Roman" w:cs="Times New Roman"/>
          <w:color w:val="000000"/>
        </w:rPr>
      </w:pPr>
      <w:r>
        <w:rPr>
          <w:rFonts w:ascii="宋体" w:hAnsi="宋体"/>
          <w:color w:val="000000"/>
        </w:rPr>
        <w:t>猜想五：</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 xml:space="preserve">   CaCO</w:t>
      </w:r>
      <w:r>
        <w:rPr>
          <w:rFonts w:eastAsia="Times New Roman" w:cs="Times New Roman"/>
          <w:color w:val="000000"/>
          <w:vertAlign w:val="subscript"/>
        </w:rPr>
        <w:t>3</w:t>
      </w:r>
    </w:p>
    <w:p w14:paraId="2F02A4E1">
      <w:pPr>
        <w:spacing w:line="360" w:lineRule="auto"/>
        <w:jc w:val="left"/>
        <w:textAlignment w:val="center"/>
        <w:rPr>
          <w:rFonts w:ascii="宋体" w:hAnsi="宋体"/>
          <w:color w:val="000000"/>
        </w:rPr>
      </w:pPr>
      <w:r>
        <w:rPr>
          <w:rFonts w:ascii="宋体" w:hAnsi="宋体"/>
          <w:color w:val="000000"/>
        </w:rPr>
        <w:t>【提出质疑】</w:t>
      </w:r>
    </w:p>
    <w:p w14:paraId="5B173778">
      <w:pPr>
        <w:spacing w:line="360" w:lineRule="auto"/>
        <w:jc w:val="left"/>
        <w:textAlignment w:val="center"/>
        <w:rPr>
          <w:rFonts w:ascii="宋体" w:hAnsi="宋体"/>
          <w:color w:val="000000"/>
        </w:rPr>
      </w:pPr>
      <w:r>
        <w:rPr>
          <w:rFonts w:ascii="宋体" w:hAnsi="宋体"/>
          <w:color w:val="000000"/>
        </w:rPr>
        <w:t>兴趣小组部分同学认为猜想</w:t>
      </w:r>
      <w:r>
        <w:rPr>
          <w:color w:val="000000"/>
        </w:rPr>
        <w:t>_______</w:t>
      </w:r>
      <w:r>
        <w:rPr>
          <w:rFonts w:ascii="宋体" w:hAnsi="宋体"/>
          <w:color w:val="000000"/>
        </w:rPr>
        <w:t>不合理，应改为</w:t>
      </w:r>
      <w:r>
        <w:rPr>
          <w:color w:val="000000"/>
        </w:rPr>
        <w:t>_______</w:t>
      </w:r>
      <w:r>
        <w:rPr>
          <w:rFonts w:ascii="宋体" w:hAnsi="宋体"/>
          <w:color w:val="000000"/>
        </w:rPr>
        <w:t>。</w:t>
      </w:r>
    </w:p>
    <w:p w14:paraId="23E35015">
      <w:pPr>
        <w:spacing w:line="360" w:lineRule="auto"/>
        <w:jc w:val="left"/>
        <w:textAlignment w:val="center"/>
        <w:rPr>
          <w:rFonts w:ascii="宋体" w:hAnsi="宋体"/>
          <w:color w:val="000000"/>
        </w:rPr>
      </w:pPr>
      <w:r>
        <w:rPr>
          <w:rFonts w:ascii="宋体" w:hAnsi="宋体"/>
          <w:color w:val="000000"/>
        </w:rPr>
        <w:t>【查阅资料】兴趣小组为了更好地进行实验探究，将常见盐的水溶液的酸碱性整理如下：</w:t>
      </w:r>
    </w:p>
    <w:tbl>
      <w:tblPr>
        <w:tblStyle w:val="5"/>
        <w:tblW w:w="8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80"/>
        <w:gridCol w:w="1080"/>
        <w:gridCol w:w="1080"/>
        <w:gridCol w:w="1080"/>
        <w:gridCol w:w="1080"/>
        <w:gridCol w:w="1080"/>
        <w:gridCol w:w="1080"/>
      </w:tblGrid>
      <w:tr w14:paraId="3C0A7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2C8421">
            <w:pPr>
              <w:spacing w:line="360" w:lineRule="auto"/>
              <w:jc w:val="left"/>
              <w:textAlignment w:val="center"/>
              <w:rPr>
                <w:rFonts w:ascii="宋体" w:hAnsi="宋体"/>
                <w:color w:val="000000"/>
              </w:rPr>
            </w:pPr>
            <w:r>
              <w:rPr>
                <w:rFonts w:ascii="宋体" w:hAnsi="宋体"/>
                <w:color w:val="000000"/>
              </w:rPr>
              <w:t>氯化钠</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3CBC82">
            <w:pPr>
              <w:spacing w:line="360" w:lineRule="auto"/>
              <w:jc w:val="left"/>
              <w:textAlignment w:val="center"/>
              <w:rPr>
                <w:rFonts w:ascii="宋体" w:hAnsi="宋体"/>
                <w:color w:val="000000"/>
              </w:rPr>
            </w:pPr>
            <w:r>
              <w:rPr>
                <w:rFonts w:ascii="宋体" w:hAnsi="宋体"/>
                <w:color w:val="000000"/>
              </w:rPr>
              <w:t>硝酸钠</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F01249">
            <w:pPr>
              <w:spacing w:line="360" w:lineRule="auto"/>
              <w:jc w:val="left"/>
              <w:textAlignment w:val="center"/>
              <w:rPr>
                <w:rFonts w:ascii="宋体" w:hAnsi="宋体"/>
                <w:color w:val="000000"/>
              </w:rPr>
            </w:pPr>
            <w:r>
              <w:rPr>
                <w:rFonts w:ascii="宋体" w:hAnsi="宋体"/>
                <w:color w:val="000000"/>
              </w:rPr>
              <w:t>碳酸钠</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883E59">
            <w:pPr>
              <w:spacing w:line="360" w:lineRule="auto"/>
              <w:jc w:val="left"/>
              <w:textAlignment w:val="center"/>
              <w:rPr>
                <w:rFonts w:ascii="宋体" w:hAnsi="宋体"/>
                <w:color w:val="000000"/>
              </w:rPr>
            </w:pPr>
            <w:r>
              <w:rPr>
                <w:rFonts w:ascii="宋体" w:hAnsi="宋体"/>
                <w:color w:val="000000"/>
              </w:rPr>
              <w:t>氯化钙</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F2AA1B">
            <w:pPr>
              <w:spacing w:line="360" w:lineRule="auto"/>
              <w:jc w:val="left"/>
              <w:textAlignment w:val="center"/>
              <w:rPr>
                <w:rFonts w:ascii="宋体" w:hAnsi="宋体"/>
                <w:color w:val="000000"/>
              </w:rPr>
            </w:pPr>
            <w:r>
              <w:rPr>
                <w:rFonts w:ascii="宋体" w:hAnsi="宋体"/>
                <w:color w:val="000000"/>
              </w:rPr>
              <w:t>硝酸钙</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F5FF90">
            <w:pPr>
              <w:spacing w:line="360" w:lineRule="auto"/>
              <w:jc w:val="left"/>
              <w:textAlignment w:val="center"/>
              <w:rPr>
                <w:rFonts w:ascii="宋体" w:hAnsi="宋体"/>
                <w:color w:val="000000"/>
              </w:rPr>
            </w:pPr>
            <w:r>
              <w:rPr>
                <w:rFonts w:ascii="宋体" w:hAnsi="宋体"/>
                <w:color w:val="000000"/>
              </w:rPr>
              <w:t>氯化钡</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2CFDEA">
            <w:pPr>
              <w:spacing w:line="360" w:lineRule="auto"/>
              <w:jc w:val="left"/>
              <w:textAlignment w:val="center"/>
              <w:rPr>
                <w:rFonts w:ascii="宋体" w:hAnsi="宋体"/>
                <w:color w:val="000000"/>
              </w:rPr>
            </w:pPr>
            <w:r>
              <w:rPr>
                <w:rFonts w:ascii="宋体" w:hAnsi="宋体"/>
                <w:color w:val="000000"/>
              </w:rPr>
              <w:t>硝酸钡</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E44ECD">
            <w:pPr>
              <w:spacing w:line="360" w:lineRule="auto"/>
              <w:jc w:val="left"/>
              <w:textAlignment w:val="center"/>
              <w:rPr>
                <w:rFonts w:ascii="宋体" w:hAnsi="宋体"/>
                <w:color w:val="000000"/>
              </w:rPr>
            </w:pPr>
            <w:r>
              <w:rPr>
                <w:rFonts w:ascii="宋体" w:hAnsi="宋体"/>
                <w:color w:val="000000"/>
              </w:rPr>
              <w:t>硫酸铜</w:t>
            </w:r>
          </w:p>
        </w:tc>
      </w:tr>
      <w:tr w14:paraId="6D1E0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01A7E5">
            <w:pPr>
              <w:spacing w:line="360" w:lineRule="auto"/>
              <w:jc w:val="left"/>
              <w:textAlignment w:val="center"/>
              <w:rPr>
                <w:rFonts w:ascii="宋体" w:hAnsi="宋体"/>
                <w:color w:val="000000"/>
              </w:rPr>
            </w:pPr>
            <w:r>
              <w:rPr>
                <w:rFonts w:ascii="宋体" w:hAnsi="宋体"/>
                <w:color w:val="000000"/>
              </w:rPr>
              <w:t>中性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5C0853">
            <w:pPr>
              <w:spacing w:line="360" w:lineRule="auto"/>
              <w:jc w:val="left"/>
              <w:textAlignment w:val="center"/>
              <w:rPr>
                <w:rFonts w:ascii="宋体" w:hAnsi="宋体"/>
                <w:color w:val="000000"/>
              </w:rPr>
            </w:pPr>
            <w:r>
              <w:rPr>
                <w:rFonts w:ascii="宋体" w:hAnsi="宋体"/>
                <w:color w:val="000000"/>
              </w:rPr>
              <w:t>中性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87722A">
            <w:pPr>
              <w:spacing w:line="360" w:lineRule="auto"/>
              <w:jc w:val="left"/>
              <w:textAlignment w:val="center"/>
              <w:rPr>
                <w:rFonts w:ascii="宋体" w:hAnsi="宋体"/>
                <w:color w:val="000000"/>
              </w:rPr>
            </w:pPr>
            <w:r>
              <w:rPr>
                <w:rFonts w:ascii="宋体" w:hAnsi="宋体"/>
                <w:color w:val="000000"/>
              </w:rPr>
              <w:t>碱性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C3CAFB">
            <w:pPr>
              <w:spacing w:line="360" w:lineRule="auto"/>
              <w:jc w:val="left"/>
              <w:textAlignment w:val="center"/>
              <w:rPr>
                <w:rFonts w:ascii="宋体" w:hAnsi="宋体"/>
                <w:color w:val="000000"/>
              </w:rPr>
            </w:pPr>
            <w:r>
              <w:rPr>
                <w:rFonts w:ascii="宋体" w:hAnsi="宋体"/>
                <w:color w:val="000000"/>
              </w:rPr>
              <w:t>中性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12AE14">
            <w:pPr>
              <w:spacing w:line="360" w:lineRule="auto"/>
              <w:jc w:val="left"/>
              <w:textAlignment w:val="center"/>
              <w:rPr>
                <w:rFonts w:ascii="宋体" w:hAnsi="宋体"/>
                <w:color w:val="000000"/>
              </w:rPr>
            </w:pPr>
            <w:r>
              <w:rPr>
                <w:rFonts w:ascii="宋体" w:hAnsi="宋体"/>
                <w:color w:val="000000"/>
              </w:rPr>
              <w:t>中性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A799B6">
            <w:pPr>
              <w:spacing w:line="360" w:lineRule="auto"/>
              <w:jc w:val="left"/>
              <w:textAlignment w:val="center"/>
              <w:rPr>
                <w:rFonts w:ascii="宋体" w:hAnsi="宋体"/>
                <w:color w:val="000000"/>
              </w:rPr>
            </w:pPr>
            <w:r>
              <w:rPr>
                <w:rFonts w:ascii="宋体" w:hAnsi="宋体"/>
                <w:color w:val="000000"/>
              </w:rPr>
              <w:t>中性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682DFE">
            <w:pPr>
              <w:spacing w:line="360" w:lineRule="auto"/>
              <w:jc w:val="left"/>
              <w:textAlignment w:val="center"/>
              <w:rPr>
                <w:rFonts w:ascii="宋体" w:hAnsi="宋体"/>
                <w:color w:val="000000"/>
              </w:rPr>
            </w:pPr>
            <w:r>
              <w:rPr>
                <w:rFonts w:ascii="宋体" w:hAnsi="宋体"/>
                <w:color w:val="000000"/>
              </w:rPr>
              <w:t>中性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18C3FF">
            <w:pPr>
              <w:spacing w:line="360" w:lineRule="auto"/>
              <w:jc w:val="left"/>
              <w:textAlignment w:val="center"/>
              <w:rPr>
                <w:rFonts w:ascii="宋体" w:hAnsi="宋体"/>
                <w:color w:val="000000"/>
              </w:rPr>
            </w:pPr>
            <w:r>
              <w:rPr>
                <w:rFonts w:ascii="宋体" w:hAnsi="宋体"/>
                <w:color w:val="000000"/>
              </w:rPr>
              <w:t>酸性</w:t>
            </w:r>
          </w:p>
        </w:tc>
      </w:tr>
    </w:tbl>
    <w:p w14:paraId="582A337E">
      <w:pPr>
        <w:spacing w:line="360" w:lineRule="auto"/>
        <w:jc w:val="left"/>
        <w:textAlignment w:val="center"/>
        <w:rPr>
          <w:rFonts w:ascii="宋体" w:hAnsi="宋体"/>
          <w:color w:val="000000"/>
        </w:rPr>
      </w:pPr>
      <w:r>
        <w:rPr>
          <w:rFonts w:ascii="宋体" w:hAnsi="宋体"/>
          <w:color w:val="000000"/>
        </w:rPr>
        <w:t>【实验探究】</w:t>
      </w:r>
    </w:p>
    <w:p w14:paraId="677FE61F">
      <w:pPr>
        <w:spacing w:line="360" w:lineRule="auto"/>
        <w:jc w:val="left"/>
        <w:textAlignment w:val="center"/>
        <w:rPr>
          <w:rFonts w:ascii="宋体" w:hAnsi="宋体"/>
          <w:color w:val="000000"/>
        </w:rPr>
      </w:pPr>
      <w:r>
        <w:rPr>
          <w:rFonts w:ascii="宋体" w:hAnsi="宋体"/>
          <w:color w:val="000000"/>
        </w:rPr>
        <w:t>取少量碱石灰样品于试管中，加入足量蒸馏水。</w:t>
      </w:r>
    </w:p>
    <w:p w14:paraId="7129BF4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）若发现样品完全溶解，则证明猜想</w:t>
      </w:r>
      <w:r>
        <w:rPr>
          <w:color w:val="000000"/>
        </w:rPr>
        <w:t>_______</w:t>
      </w:r>
      <w:r>
        <w:rPr>
          <w:rFonts w:ascii="宋体" w:hAnsi="宋体"/>
          <w:color w:val="000000"/>
        </w:rPr>
        <w:t>正确；</w:t>
      </w:r>
    </w:p>
    <w:p w14:paraId="4C3128A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）若发现样品未完全溶解，过滤后得到滤渣</w:t>
      </w:r>
      <w:r>
        <w:rPr>
          <w:rFonts w:eastAsia="Times New Roman" w:cs="Times New Roman"/>
          <w:color w:val="000000"/>
        </w:rPr>
        <w:t>M</w:t>
      </w:r>
      <w:r>
        <w:rPr>
          <w:rFonts w:ascii="宋体" w:hAnsi="宋体"/>
          <w:color w:val="000000"/>
        </w:rPr>
        <w:t>和溶液</w:t>
      </w:r>
      <w:r>
        <w:rPr>
          <w:rFonts w:eastAsia="Times New Roman" w:cs="Times New Roman"/>
          <w:color w:val="000000"/>
        </w:rPr>
        <w:t>N</w:t>
      </w:r>
      <w:r>
        <w:rPr>
          <w:rFonts w:ascii="宋体" w:hAnsi="宋体"/>
          <w:color w:val="000000"/>
        </w:rPr>
        <w:t>，进行相关实验。</w:t>
      </w:r>
    </w:p>
    <w:p w14:paraId="673D079D">
      <w:pPr>
        <w:spacing w:line="360" w:lineRule="auto"/>
        <w:jc w:val="left"/>
        <w:textAlignment w:val="center"/>
        <w:rPr>
          <w:rFonts w:ascii="宋体" w:hAnsi="宋体"/>
          <w:color w:val="000000"/>
        </w:rPr>
      </w:pPr>
      <w:r>
        <w:rPr>
          <w:rFonts w:ascii="宋体" w:hAnsi="宋体"/>
          <w:color w:val="000000"/>
        </w:rPr>
        <w:t>实验一：向溶液</w:t>
      </w:r>
      <w:r>
        <w:rPr>
          <w:rFonts w:eastAsia="Times New Roman" w:cs="Times New Roman"/>
          <w:color w:val="000000"/>
        </w:rPr>
        <w:t>N</w:t>
      </w:r>
      <w:r>
        <w:rPr>
          <w:rFonts w:ascii="宋体" w:hAnsi="宋体"/>
          <w:color w:val="000000"/>
        </w:rPr>
        <w:t>中先滴加几滴酚酞溶液，可观察到溶液</w:t>
      </w:r>
      <w:r>
        <w:rPr>
          <w:color w:val="000000"/>
        </w:rPr>
        <w:t>_______</w:t>
      </w:r>
      <w:r>
        <w:rPr>
          <w:rFonts w:ascii="宋体" w:hAnsi="宋体"/>
          <w:color w:val="000000"/>
        </w:rPr>
        <w:t>，仅根据此现象不能证明任一猜想是否正确，原因是</w:t>
      </w:r>
      <w:r>
        <w:rPr>
          <w:color w:val="000000"/>
        </w:rPr>
        <w:t>_______</w:t>
      </w:r>
      <w:r>
        <w:rPr>
          <w:rFonts w:ascii="宋体" w:hAnsi="宋体"/>
          <w:color w:val="000000"/>
        </w:rPr>
        <w:t>，在此基础上，应如何设计实验证明猜想五正确？请写出实验操作及现象：</w:t>
      </w:r>
      <w:r>
        <w:rPr>
          <w:color w:val="000000"/>
        </w:rPr>
        <w:t>_______</w:t>
      </w:r>
      <w:r>
        <w:rPr>
          <w:rFonts w:ascii="宋体" w:hAnsi="宋体"/>
          <w:color w:val="000000"/>
        </w:rPr>
        <w:t>。</w:t>
      </w:r>
    </w:p>
    <w:p w14:paraId="63CA16D1">
      <w:pPr>
        <w:spacing w:line="360" w:lineRule="auto"/>
        <w:jc w:val="left"/>
        <w:textAlignment w:val="center"/>
        <w:rPr>
          <w:rFonts w:ascii="宋体" w:hAnsi="宋体"/>
          <w:color w:val="000000"/>
        </w:rPr>
      </w:pPr>
      <w:r>
        <w:rPr>
          <w:rFonts w:ascii="宋体" w:hAnsi="宋体"/>
          <w:color w:val="000000"/>
        </w:rPr>
        <w:t>实验二：向滤渣</w:t>
      </w:r>
      <w:r>
        <w:rPr>
          <w:rFonts w:eastAsia="Times New Roman" w:cs="Times New Roman"/>
          <w:color w:val="000000"/>
        </w:rPr>
        <w:t>M</w:t>
      </w:r>
      <w:r>
        <w:rPr>
          <w:rFonts w:ascii="宋体" w:hAnsi="宋体"/>
          <w:color w:val="000000"/>
        </w:rPr>
        <w:t>中加入适量盐酸，可看到有气泡产生，反应方程式为</w:t>
      </w:r>
      <w:r>
        <w:rPr>
          <w:color w:val="000000"/>
        </w:rPr>
        <w:t>_______</w:t>
      </w:r>
      <w:r>
        <w:rPr>
          <w:rFonts w:ascii="宋体" w:hAnsi="宋体"/>
          <w:color w:val="000000"/>
        </w:rPr>
        <w:t>。</w:t>
      </w:r>
    </w:p>
    <w:p w14:paraId="4EB384ED">
      <w:pPr>
        <w:spacing w:line="360" w:lineRule="auto"/>
        <w:jc w:val="left"/>
        <w:textAlignment w:val="center"/>
        <w:rPr>
          <w:rFonts w:ascii="宋体" w:hAnsi="宋体"/>
          <w:color w:val="000000"/>
        </w:rPr>
      </w:pPr>
      <w:r>
        <w:rPr>
          <w:rFonts w:ascii="宋体" w:hAnsi="宋体"/>
          <w:color w:val="000000"/>
        </w:rPr>
        <w:t>【拓展延伸】干燥剂的选择要视被干燥气体的性质而定，碱性干燥剂不能干燥酸性气体，同理，酸性干燥剂不能干燥碱性气体。总之，干燥剂不能与被干燥气体发生化学反应。</w:t>
      </w:r>
    </w:p>
    <w:p w14:paraId="7D522BDC">
      <w:pPr>
        <w:spacing w:line="360" w:lineRule="auto"/>
        <w:jc w:val="left"/>
        <w:textAlignment w:val="center"/>
        <w:rPr>
          <w:rFonts w:ascii="宋体" w:hAnsi="宋体"/>
          <w:b/>
          <w:color w:val="000000"/>
          <w:sz w:val="24"/>
        </w:rPr>
      </w:pPr>
      <w:r>
        <w:rPr>
          <w:rFonts w:ascii="宋体" w:hAnsi="宋体"/>
          <w:b/>
          <w:color w:val="000000"/>
          <w:sz w:val="24"/>
        </w:rPr>
        <w:t>四、计算题（本题共</w:t>
      </w:r>
      <w:r>
        <w:rPr>
          <w:rFonts w:eastAsia="Times New Roman" w:cs="Times New Roman"/>
          <w:b/>
          <w:color w:val="000000"/>
          <w:sz w:val="24"/>
        </w:rPr>
        <w:t>5</w:t>
      </w:r>
      <w:r>
        <w:rPr>
          <w:rFonts w:ascii="宋体" w:hAnsi="宋体"/>
          <w:b/>
          <w:color w:val="000000"/>
          <w:sz w:val="24"/>
        </w:rPr>
        <w:t>分）</w:t>
      </w:r>
    </w:p>
    <w:p w14:paraId="5C54DBD2">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 xml:space="preserve">25. </w:t>
      </w:r>
      <w:r>
        <w:rPr>
          <w:rFonts w:ascii="宋体" w:hAnsi="宋体"/>
          <w:color w:val="000000"/>
        </w:rPr>
        <w:t>充分燃烧</w:t>
      </w:r>
      <w:r>
        <w:rPr>
          <w:rFonts w:eastAsia="Times New Roman" w:cs="Times New Roman"/>
          <w:color w:val="000000"/>
        </w:rPr>
        <w:t>1kg</w:t>
      </w:r>
      <w:r>
        <w:rPr>
          <w:rFonts w:ascii="宋体" w:hAnsi="宋体"/>
          <w:color w:val="000000"/>
        </w:rPr>
        <w:t>甲烷，产生二氧化碳的质量是多少？（写出计算过程）</w:t>
      </w:r>
    </w:p>
    <w:p w14:paraId="5EA075D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22E9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8983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BA4D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4EFA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531D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5A0A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220DA"/>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04230"/>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F7F1B99"/>
    <w:rsid w:val="4B4B1B41"/>
    <w:rsid w:val="56443052"/>
    <w:rsid w:val="57DB613E"/>
    <w:rsid w:val="7154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wmf"/><Relationship Id="rId32" Type="http://schemas.openxmlformats.org/officeDocument/2006/relationships/oleObject" Target="embeddings/oleObject1.bin"/><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7396F-95A8-4D00-A61D-D116F4C389D6}">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4309</Words>
  <Characters>4939</Characters>
  <Lines>38</Lines>
  <Paragraphs>10</Paragraphs>
  <TotalTime>0</TotalTime>
  <ScaleCrop>false</ScaleCrop>
  <LinksUpToDate>false</LinksUpToDate>
  <CharactersWithSpaces>5068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2022-06-23T16:58:00Z</dcterms:created>
  <dc:creator>学科网试题生产平台</dc:creator>
  <dc:description>3007373843808256</dc:description>
  <cp:lastModifiedBy>上帝掷骰子吗</cp:lastModifiedBy>
  <dcterms:modified xsi:type="dcterms:W3CDTF">2024-07-20T09:05:36Z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722312B72E0F4DF899AC69DB7DF8E775</vt:lpwstr>
  </property>
</Properties>
</file>