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BF81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11341100</wp:posOffset>
            </wp:positionV>
            <wp:extent cx="266700" cy="444500"/>
            <wp:effectExtent l="0" t="0" r="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机密★启用前</w:t>
      </w:r>
    </w:p>
    <w:p w14:paraId="4A65E21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荆州市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11D8115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理化综合试题</w:t>
      </w:r>
    </w:p>
    <w:p w14:paraId="5DA7069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07204B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．本卷共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页，</w:t>
      </w:r>
      <w:r>
        <w:rPr>
          <w:rFonts w:eastAsia="Times New Roman" w:cs="Times New Roman"/>
          <w:b/>
          <w:sz w:val="24"/>
        </w:rPr>
        <w:t>7</w:t>
      </w:r>
      <w:r>
        <w:rPr>
          <w:rFonts w:ascii="宋体" w:hAnsi="宋体"/>
          <w:b/>
          <w:sz w:val="24"/>
        </w:rPr>
        <w:t>大题，满分</w:t>
      </w:r>
      <w:r>
        <w:rPr>
          <w:rFonts w:eastAsia="Times New Roman" w:cs="Times New Roman"/>
          <w:b/>
          <w:sz w:val="24"/>
        </w:rPr>
        <w:t>140</w:t>
      </w:r>
      <w:r>
        <w:rPr>
          <w:rFonts w:ascii="宋体" w:hAnsi="宋体"/>
          <w:b/>
          <w:sz w:val="24"/>
        </w:rPr>
        <w:t>分（其中物理</w:t>
      </w:r>
      <w:r>
        <w:rPr>
          <w:rFonts w:eastAsia="Times New Roman" w:cs="Times New Roman"/>
          <w:b/>
          <w:sz w:val="24"/>
        </w:rPr>
        <w:t>80</w:t>
      </w:r>
      <w:r>
        <w:rPr>
          <w:rFonts w:ascii="宋体" w:hAnsi="宋体"/>
          <w:b/>
          <w:sz w:val="24"/>
        </w:rPr>
        <w:t>分，化学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分），考试时间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50A8DF1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．本卷为试题卷，不能答题，答题必须写在答题卡上。</w:t>
      </w:r>
    </w:p>
    <w:p w14:paraId="000F599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．答题前，考生务必将自己的姓名、准考证号填写在试题卷和答题卡上，认真核对条形码上的姓名、准考证号。</w:t>
      </w:r>
    </w:p>
    <w:p w14:paraId="25AB007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．考试结束后，试题卷、答题卡和草稿纸均不得带出考场。</w:t>
      </w:r>
    </w:p>
    <w:p w14:paraId="18AE5D2B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S-32  Cl-35.5  K-39  Cu-64</w:t>
      </w:r>
    </w:p>
    <w:p w14:paraId="5FE0869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★祝考试顺利★</w:t>
      </w:r>
    </w:p>
    <w:p w14:paraId="4960EE0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一、单项选择题（本大题包括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分）</w:t>
      </w:r>
    </w:p>
    <w:p w14:paraId="164A53A6"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 xml:space="preserve">1. </w:t>
      </w:r>
      <w:r>
        <w:rPr>
          <w:rFonts w:ascii="新宋体" w:hAnsi="新宋体" w:eastAsia="新宋体" w:cs="新宋体"/>
        </w:rPr>
        <w:t>下列疫情防控措施涉及到化学变化的是</w:t>
      </w:r>
    </w:p>
    <w:p w14:paraId="2DCB8A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/>
        </w:rPr>
        <w:t xml:space="preserve">A. </w:t>
      </w:r>
      <w:r>
        <w:rPr>
          <w:rFonts w:ascii="新宋体" w:hAnsi="新宋体" w:eastAsia="新宋体" w:cs="新宋体"/>
        </w:rPr>
        <w:t>酒精消毒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新宋体" w:hAnsi="新宋体" w:eastAsia="新宋体" w:cs="新宋体"/>
        </w:rPr>
        <w:t>开窗通风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新宋体" w:hAnsi="新宋体" w:eastAsia="新宋体" w:cs="新宋体"/>
        </w:rPr>
        <w:t>佩戴口罩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新宋体" w:hAnsi="新宋体" w:eastAsia="新宋体" w:cs="新宋体"/>
        </w:rPr>
        <w:t>测量体温</w:t>
      </w:r>
    </w:p>
    <w:p w14:paraId="77B1B37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2. </w:t>
      </w:r>
      <w:r>
        <w:rPr>
          <w:rFonts w:ascii="新宋体" w:hAnsi="新宋体" w:eastAsia="新宋体" w:cs="新宋体"/>
          <w:color w:val="000000"/>
        </w:rPr>
        <w:t>分类法是学习化学的基本方法。下列物质所属类别正确的是</w:t>
      </w:r>
    </w:p>
    <w:p w14:paraId="6D0AC5FA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干冰﹣氧化物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糖水﹣化合物</w:t>
      </w:r>
    </w:p>
    <w:p w14:paraId="3D43DE86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空气﹣纯净物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纯碱﹣碱</w:t>
      </w:r>
    </w:p>
    <w:p w14:paraId="7E2F94A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3. </w:t>
      </w:r>
      <w:r>
        <w:rPr>
          <w:rFonts w:ascii="新宋体" w:hAnsi="新宋体" w:eastAsia="新宋体" w:cs="新宋体"/>
          <w:color w:val="000000"/>
        </w:rPr>
        <w:t>坚持生态优先、绿色发展理念，建设美丽荆州。下列举措不正确的是</w:t>
      </w:r>
    </w:p>
    <w:p w14:paraId="356840CB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天更蓝﹣使用清洁能源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地更净﹣垃圾分类回收</w:t>
      </w:r>
    </w:p>
    <w:p w14:paraId="4E52B093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水更清﹣污水直排长江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景更美﹣城市绿化美化</w:t>
      </w:r>
    </w:p>
    <w:p w14:paraId="0FE97FB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6000L</w:t>
      </w:r>
      <w:r>
        <w:rPr>
          <w:rFonts w:ascii="新宋体" w:hAnsi="新宋体" w:eastAsia="新宋体" w:cs="新宋体"/>
          <w:color w:val="000000"/>
        </w:rPr>
        <w:t>氧气在加压情况下可装入</w:t>
      </w:r>
      <w:r>
        <w:rPr>
          <w:rFonts w:eastAsia="Times New Roman" w:cs="Times New Roman"/>
          <w:color w:val="000000"/>
        </w:rPr>
        <w:t>40L</w:t>
      </w:r>
      <w:r>
        <w:rPr>
          <w:rFonts w:ascii="新宋体" w:hAnsi="新宋体" w:eastAsia="新宋体" w:cs="新宋体"/>
          <w:color w:val="000000"/>
        </w:rPr>
        <w:t>的钢瓶中。从分子角度解释合理的是</w:t>
      </w:r>
    </w:p>
    <w:p w14:paraId="193BCCF9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氧分子体积变小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B. 氧分子质量变小</w:t>
      </w:r>
    </w:p>
    <w:p w14:paraId="2F1FBABD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氧分子间隔变小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>D. 氧分子数目变少</w:t>
      </w:r>
    </w:p>
    <w:p w14:paraId="3838238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5. </w:t>
      </w:r>
      <w:r>
        <w:rPr>
          <w:rFonts w:ascii="新宋体" w:hAnsi="新宋体" w:eastAsia="新宋体" w:cs="新宋体"/>
          <w:color w:val="000000"/>
        </w:rPr>
        <w:t>下列关于酒精灯的说法不正确的是</w:t>
      </w:r>
    </w:p>
    <w:p w14:paraId="27D86E3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用火柴点酒精灯，使温度达到酒精着火点</w:t>
      </w:r>
    </w:p>
    <w:p w14:paraId="692F43A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可向燃着的酒精灯里添加酒精</w:t>
      </w:r>
    </w:p>
    <w:p w14:paraId="39A22DD2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酒精灯外焰燃烧最充分，温度最高</w:t>
      </w:r>
    </w:p>
    <w:p w14:paraId="098D99A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用灯帽盖灭酒精灯，使酒精和空气隔绝</w:t>
      </w:r>
    </w:p>
    <w:p w14:paraId="76AC8E1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6. </w:t>
      </w:r>
      <w:r>
        <w:rPr>
          <w:rFonts w:ascii="新宋体" w:hAnsi="新宋体" w:eastAsia="新宋体" w:cs="新宋体"/>
          <w:color w:val="000000"/>
        </w:rPr>
        <w:t>下列图示的错误操作与可能引起的后果不匹配的是</w:t>
      </w:r>
    </w:p>
    <w:p w14:paraId="42B11E4C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714375" cy="838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读数偏小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295400" cy="11906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试管破裂</w:t>
      </w:r>
    </w:p>
    <w:p w14:paraId="67A71E72">
      <w:pPr>
        <w:tabs>
          <w:tab w:val="left" w:pos="4873"/>
        </w:tabs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428750" cy="1247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标签受损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076325" cy="1019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>液滴飞溅</w:t>
      </w:r>
    </w:p>
    <w:p w14:paraId="7FCCC04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7. </w:t>
      </w:r>
      <w:r>
        <w:rPr>
          <w:rFonts w:ascii="新宋体" w:hAnsi="新宋体" w:eastAsia="新宋体" w:cs="新宋体"/>
          <w:color w:val="000000"/>
        </w:rPr>
        <w:t>水是生命之源，下列有关水的说法正确的是</w:t>
      </w:r>
    </w:p>
    <w:p w14:paraId="73D373B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地球上可利用的淡水资源取之不尽、用之不竭</w:t>
      </w:r>
    </w:p>
    <w:p w14:paraId="1930CEB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保持水的化学性质的最小粒子是氢原子和氧原子</w:t>
      </w:r>
    </w:p>
    <w:p w14:paraId="6AEF429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C. 硬水中含有较多钙、镁化合物，提倡多喝硬水</w:t>
      </w:r>
    </w:p>
    <w:p w14:paraId="7DF997A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D. 水能溶解很多物质，是一种最常见的溶剂</w:t>
      </w:r>
    </w:p>
    <w:p w14:paraId="305E70A3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8. </w:t>
      </w:r>
      <w:r>
        <w:rPr>
          <w:rFonts w:ascii="新宋体" w:hAnsi="新宋体" w:eastAsia="新宋体" w:cs="新宋体"/>
          <w:color w:val="000000"/>
        </w:rPr>
        <w:t>甲醛（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新宋体" w:hAnsi="新宋体" w:eastAsia="新宋体" w:cs="新宋体"/>
          <w:color w:val="000000"/>
        </w:rPr>
        <w:t>）的水溶液俗称福尔马林，可用于浸泡动物标本。下列说法不正确的是</w:t>
      </w:r>
    </w:p>
    <w:p w14:paraId="65D4DE6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A. 甲醛由碳、氢、氧三种元素组成</w:t>
      </w:r>
    </w:p>
    <w:p w14:paraId="28251CF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B. 一个甲醛分子由一个碳原子和一个水分子构成</w:t>
      </w:r>
    </w:p>
    <w:p w14:paraId="040264F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>C. 甲醛分子中碳、氢原子个数比为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7B5E560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>D. 不同质量分数的甲醛水溶液中氢、氧元素的质量比均为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</w:p>
    <w:p w14:paraId="252A0CA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9. </w:t>
      </w:r>
      <w:r>
        <w:rPr>
          <w:rFonts w:ascii="新宋体" w:hAnsi="新宋体" w:eastAsia="新宋体" w:cs="新宋体"/>
          <w:color w:val="000000"/>
        </w:rPr>
        <w:t>推理是化学学习中常用的思维方法。下列推理正确的是</w:t>
      </w:r>
    </w:p>
    <w:p w14:paraId="70D0163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t>单质是由一种元素组成的纯净物，所以由一种元素组成的纯净物一定是单质</w:t>
      </w:r>
    </w:p>
    <w:p w14:paraId="44389BA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t>有机物都含有碳元素，所以含有碳元素的化合物一定是有机物</w:t>
      </w:r>
    </w:p>
    <w:p w14:paraId="0E9AEF7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t>置换反应生成单质和化合物，所以生成单质和化合物的反应一定是置换反应</w:t>
      </w:r>
    </w:p>
    <w:p w14:paraId="130D336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燃烧都伴随着发光、放热现象，所以有发光、放热现象的一定是燃烧</w:t>
      </w:r>
    </w:p>
    <w:p w14:paraId="480D4B43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10. </w:t>
      </w:r>
      <w:r>
        <w:rPr>
          <w:rFonts w:ascii="新宋体" w:hAnsi="新宋体" w:eastAsia="新宋体" w:cs="新宋体"/>
          <w:color w:val="000000"/>
        </w:rPr>
        <w:t>下列实验方案，能达到实验目的的是</w:t>
      </w:r>
    </w:p>
    <w:tbl>
      <w:tblPr>
        <w:tblStyle w:val="5"/>
        <w:tblW w:w="8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5"/>
        <w:gridCol w:w="3255"/>
        <w:gridCol w:w="3975"/>
      </w:tblGrid>
      <w:tr w14:paraId="40F1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7563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5713E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实验目的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E7AB0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实验方案</w:t>
            </w:r>
          </w:p>
        </w:tc>
      </w:tr>
      <w:tr w14:paraId="6DCA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61743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43F52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检验集气瓶中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新宋体" w:hAnsi="新宋体" w:eastAsia="新宋体" w:cs="新宋体"/>
                <w:color w:val="000000"/>
              </w:rPr>
              <w:t>是否收集满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486518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将带火星的木条伸入集气瓶内</w:t>
            </w:r>
          </w:p>
        </w:tc>
      </w:tr>
      <w:tr w14:paraId="0185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F349D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AFF6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KCl</w:t>
            </w:r>
            <w:r>
              <w:rPr>
                <w:rFonts w:ascii="新宋体" w:hAnsi="新宋体" w:eastAsia="新宋体" w:cs="新宋体"/>
                <w:color w:val="000000"/>
              </w:rPr>
              <w:t>溶液中混有的</w:t>
            </w: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5FAEB3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滴加适量</w:t>
            </w:r>
            <w:r>
              <w:rPr>
                <w:rFonts w:eastAsia="Times New Roman" w:cs="Times New Roman"/>
                <w:color w:val="000000"/>
              </w:rPr>
              <w:t>Ba</w:t>
            </w:r>
            <w:r>
              <w:rPr>
                <w:rFonts w:ascii="新宋体" w:hAnsi="新宋体" w:eastAsia="新宋体" w:cs="新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新宋体" w:hAnsi="新宋体" w:eastAsia="新宋体" w:cs="新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新宋体" w:hAnsi="新宋体" w:eastAsia="新宋体" w:cs="新宋体"/>
                <w:color w:val="000000"/>
              </w:rPr>
              <w:t>溶液后过滤</w:t>
            </w:r>
          </w:p>
        </w:tc>
      </w:tr>
      <w:tr w14:paraId="640E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5" w:hRule="atLeast"/>
        </w:trPr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A879B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F838A7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CH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新宋体" w:hAnsi="新宋体" w:eastAsia="新宋体" w:cs="新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新宋体" w:hAnsi="新宋体" w:eastAsia="新宋体" w:cs="新宋体"/>
                <w:color w:val="000000"/>
              </w:rPr>
              <w:t>两种无色气体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A1900C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点燃气体，分别在火焰上方罩一个干燥的冷烧杯</w:t>
            </w:r>
          </w:p>
        </w:tc>
      </w:tr>
      <w:tr w14:paraId="4EE0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79C23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CA3C36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鉴别稀盐酸和蒸馏水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4969C1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取样，分别滴加紫色石蕊溶液</w:t>
            </w:r>
          </w:p>
        </w:tc>
      </w:tr>
    </w:tbl>
    <w:p w14:paraId="4E3293DA">
      <w:pPr>
        <w:spacing w:line="360" w:lineRule="auto"/>
        <w:jc w:val="left"/>
        <w:textAlignment w:val="center"/>
        <w:rPr>
          <w:color w:val="000000"/>
        </w:rPr>
      </w:pPr>
    </w:p>
    <w:p w14:paraId="068902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615EB5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11. </w:t>
      </w:r>
      <w:r>
        <w:rPr>
          <w:rFonts w:ascii="新宋体" w:hAnsi="新宋体" w:eastAsia="新宋体" w:cs="新宋体"/>
          <w:color w:val="000000"/>
        </w:rPr>
        <w:t>如图是氮元素的化合价与物质类别的关系图，已知</w:t>
      </w:r>
      <w:r>
        <w:rPr>
          <w:rFonts w:eastAsia="Times New Roman" w:cs="Times New Roman"/>
          <w:color w:val="000000"/>
        </w:rPr>
        <w:t>a</w:t>
      </w:r>
      <w:r>
        <w:rPr>
          <w:rFonts w:ascii="新宋体" w:hAnsi="新宋体" w:eastAsia="新宋体" w:cs="新宋体"/>
          <w:color w:val="000000"/>
        </w:rPr>
        <w:t>物质是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，下列叙述不正确的是</w:t>
      </w:r>
    </w:p>
    <w:p w14:paraId="38D8E9D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581400" cy="2705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9AFC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甲物质是空气中含量最多的物质</w:t>
      </w:r>
    </w:p>
    <w:p w14:paraId="34A2CA0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t>乙物质排放到空气中可能形成酸雨</w:t>
      </w:r>
    </w:p>
    <w:p w14:paraId="70E2F76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t>丙物质的化学式为</w:t>
      </w:r>
      <w:r>
        <w:rPr>
          <w:rFonts w:eastAsia="Times New Roman" w:cs="Times New Roman"/>
          <w:color w:val="000000"/>
        </w:rPr>
        <w:t>HNO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57982A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t>丁物质中含有的阳离子是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18" o:title="eqId22b84c78dae7945c7893ab4125a05ab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 w14:paraId="246D0EE2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12. </w:t>
      </w:r>
      <w:r>
        <w:rPr>
          <w:rFonts w:ascii="新宋体" w:hAnsi="新宋体" w:eastAsia="新宋体" w:cs="新宋体"/>
          <w:color w:val="000000"/>
        </w:rPr>
        <w:t>向一定温度、一定量的饱和氢氧化钙溶液中加入适量的氧化钙，下列图像符合实际变化过程的是</w:t>
      </w:r>
    </w:p>
    <w:p w14:paraId="734F42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381125" cy="12192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476375" cy="1285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504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495425" cy="12668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 w:cs="新宋体"/>
          <w:color w:val="000000"/>
        </w:rPr>
        <w:tab/>
      </w: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1438275" cy="13144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2645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五、填空题（本大题包括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5DE5F45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13. </w:t>
      </w:r>
      <w:r>
        <w:rPr>
          <w:rFonts w:ascii="新宋体" w:hAnsi="新宋体" w:eastAsia="新宋体" w:cs="新宋体"/>
          <w:color w:val="000000"/>
        </w:rPr>
        <w:t>化学使世界变得绚丽多彩。请回答：</w:t>
      </w:r>
    </w:p>
    <w:p w14:paraId="5047F62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（1）</w:t>
      </w:r>
      <w:r>
        <w:rPr>
          <w:rFonts w:ascii="新宋体" w:hAnsi="新宋体" w:eastAsia="新宋体" w:cs="新宋体"/>
          <w:color w:val="000000"/>
        </w:rPr>
        <w:t>高铁电网通过石墨电刷给动车供电，因为石墨具有良好的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性。</w:t>
      </w:r>
    </w:p>
    <w:p w14:paraId="1A5D735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（2）</w:t>
      </w:r>
      <w:r>
        <w:rPr>
          <w:rFonts w:ascii="新宋体" w:hAnsi="新宋体" w:eastAsia="新宋体" w:cs="新宋体"/>
          <w:color w:val="000000"/>
        </w:rPr>
        <w:t>煤、石油和天然气都是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（填“可再生”或“不可再生”）能源。</w:t>
      </w:r>
    </w:p>
    <w:p w14:paraId="45FC3064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（3）</w:t>
      </w:r>
      <w:r>
        <w:rPr>
          <w:rFonts w:ascii="新宋体" w:hAnsi="新宋体" w:eastAsia="新宋体" w:cs="新宋体"/>
          <w:color w:val="000000"/>
        </w:rPr>
        <w:t>合理施用化肥有利于粮食增产，让“中国人的饭碗端在中国人手中”。下列可以作为复合肥的是</w:t>
      </w:r>
      <w:r>
        <w:rPr>
          <w:rFonts w:eastAsia="Times New Roman" w:cs="Times New Roman"/>
          <w:color w:val="000000"/>
          <w:u w:val="single"/>
        </w:rPr>
        <w:t xml:space="preserve">         </w:t>
      </w:r>
      <w:r>
        <w:rPr>
          <w:rFonts w:ascii="新宋体" w:hAnsi="新宋体" w:eastAsia="新宋体" w:cs="新宋体"/>
          <w:color w:val="000000"/>
        </w:rPr>
        <w:t>（填标号）。</w:t>
      </w:r>
    </w:p>
    <w:p w14:paraId="268CE48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KCl</w:t>
      </w:r>
    </w:p>
    <w:p w14:paraId="0CF3E82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22F59BE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ascii="新宋体" w:hAnsi="新宋体" w:eastAsia="新宋体" w:cs="新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D89981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（4）</w:t>
      </w:r>
      <w:r>
        <w:rPr>
          <w:rFonts w:ascii="新宋体" w:hAnsi="新宋体" w:eastAsia="新宋体" w:cs="新宋体"/>
          <w:color w:val="000000"/>
        </w:rPr>
        <w:t>北京冬奥会的吉祥物“冰墩墩”的冰晶外壳由塑料制成，塑料属于</w:t>
      </w:r>
      <w:r>
        <w:rPr>
          <w:rFonts w:eastAsia="Times New Roman" w:cs="Times New Roman"/>
          <w:color w:val="000000"/>
          <w:u w:val="single"/>
        </w:rPr>
        <w:t xml:space="preserve">          </w:t>
      </w:r>
      <w:r>
        <w:rPr>
          <w:rFonts w:ascii="新宋体" w:hAnsi="新宋体" w:eastAsia="新宋体" w:cs="新宋体"/>
          <w:color w:val="000000"/>
        </w:rPr>
        <w:t>（填标号）。</w:t>
      </w:r>
    </w:p>
    <w:p w14:paraId="13D5CEE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A. </w:t>
      </w:r>
      <w:r>
        <w:rPr>
          <w:rFonts w:ascii="新宋体" w:hAnsi="新宋体" w:eastAsia="新宋体" w:cs="新宋体"/>
          <w:color w:val="000000"/>
        </w:rPr>
        <w:t>金属材料</w:t>
      </w:r>
    </w:p>
    <w:p w14:paraId="2A8D61A2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B. </w:t>
      </w:r>
      <w:r>
        <w:rPr>
          <w:rFonts w:ascii="新宋体" w:hAnsi="新宋体" w:eastAsia="新宋体" w:cs="新宋体"/>
          <w:color w:val="000000"/>
        </w:rPr>
        <w:t>天然材料</w:t>
      </w:r>
    </w:p>
    <w:p w14:paraId="73EFD81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C. </w:t>
      </w:r>
      <w:r>
        <w:rPr>
          <w:rFonts w:ascii="新宋体" w:hAnsi="新宋体" w:eastAsia="新宋体" w:cs="新宋体"/>
          <w:color w:val="000000"/>
        </w:rPr>
        <w:t>合成材料</w:t>
      </w:r>
    </w:p>
    <w:p w14:paraId="6235838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14. </w:t>
      </w:r>
      <w:r>
        <w:rPr>
          <w:rFonts w:ascii="新宋体" w:hAnsi="新宋体" w:eastAsia="新宋体" w:cs="新宋体"/>
          <w:color w:val="000000"/>
        </w:rPr>
        <w:t>请用化学用语填空：</w:t>
      </w:r>
    </w:p>
    <w:p w14:paraId="5620374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（1）铁锅容易生锈的主要原因是铁与空气中的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_____、水蒸气发生了化学反应。</w:t>
      </w:r>
    </w:p>
    <w:p w14:paraId="4BF30D8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（2）荆州熊家冢曾出土过表面有一层“铜绿”的青铜器，研究人员将“铜绿”隔绝空气加热，发现它分解生成了氧化铜、水和二氧化碳，由此得出组成“铜绿”的元素有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_____（填元素符号）。</w:t>
      </w:r>
    </w:p>
    <w:p w14:paraId="6FBACD0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（3）明代宋应星所著的《天工开物》里记载了我国古代冶金工艺。在炼铁反应</w:t>
      </w:r>
      <w:r>
        <w:rPr>
          <w:rFonts w:eastAsia="Times New Roman" w:cs="Times New Roman"/>
          <w:color w:val="000000"/>
        </w:rPr>
        <w:t>3CO+Fe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24" o:title="eqId2d6234f017d32cb8e1c8e08bdaf749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2Fe+3CO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中具有还原性的反应物是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66B1986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（4）科研人员利用催化剂，将两种温室气体进行转化，为“碳中和”提供了一种新的途径。其反应原理如图所示。</w:t>
      </w:r>
    </w:p>
    <w:p w14:paraId="22157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4362450" cy="8572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309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该反应的化学方程式为：_____。</w:t>
      </w:r>
    </w:p>
    <w:p w14:paraId="0C59936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15. </w:t>
      </w:r>
      <w:r>
        <w:rPr>
          <w:rFonts w:ascii="新宋体" w:hAnsi="新宋体" w:eastAsia="新宋体" w:cs="新宋体"/>
          <w:color w:val="000000"/>
        </w:rPr>
        <w:t>如图为铕（</w:t>
      </w:r>
      <w:r>
        <w:rPr>
          <w:rFonts w:eastAsia="Times New Roman" w:cs="Times New Roman"/>
          <w:color w:val="000000"/>
        </w:rPr>
        <w:t>Eu</w:t>
      </w:r>
      <w:r>
        <w:rPr>
          <w:rFonts w:ascii="新宋体" w:hAnsi="新宋体" w:eastAsia="新宋体" w:cs="新宋体"/>
          <w:color w:val="000000"/>
        </w:rPr>
        <w:t>）元素在元素周期表中的信息以及氧和氯的原子结构示意图。请回答：</w:t>
      </w:r>
    </w:p>
    <w:p w14:paraId="36B4AC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2771775" cy="10858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C5DE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（1）铕是一种重要的稀土资源，它属于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_____（填“金属”或“非金属”）元素。</w:t>
      </w:r>
    </w:p>
    <w:p w14:paraId="5B6C9BB1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（2）铕原子中核外电子数为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1E4C052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（3）氧元素和氯元素最本质的区别是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_____不同。</w:t>
      </w:r>
    </w:p>
    <w:p w14:paraId="7404DF8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（4）已知氯化铕的化学式为</w:t>
      </w:r>
      <w:r>
        <w:rPr>
          <w:rFonts w:eastAsia="Times New Roman" w:cs="Times New Roman"/>
          <w:color w:val="000000"/>
        </w:rPr>
        <w:t>EuCl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，则相同价态的铕的氧化物的化学式为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7C3C03D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16. </w:t>
      </w:r>
      <w:r>
        <w:rPr>
          <w:rFonts w:ascii="新宋体" w:hAnsi="新宋体" w:eastAsia="新宋体" w:cs="新宋体"/>
          <w:color w:val="000000"/>
        </w:rPr>
        <w:t>以下是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在不同温度时的溶解度和对应的溶解度曲线。请回答：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2"/>
        <w:gridCol w:w="1049"/>
        <w:gridCol w:w="836"/>
        <w:gridCol w:w="836"/>
        <w:gridCol w:w="836"/>
        <w:gridCol w:w="836"/>
        <w:gridCol w:w="836"/>
        <w:gridCol w:w="837"/>
        <w:gridCol w:w="837"/>
      </w:tblGrid>
      <w:tr w14:paraId="2396F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45CFD4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新宋体" w:hAnsi="新宋体" w:eastAsia="新宋体" w:cs="新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A5A1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5011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E96BA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D376B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7CC3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8759F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31CB3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</w:tr>
      <w:tr w14:paraId="2EF9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B436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新宋体" w:hAnsi="新宋体" w:eastAsia="新宋体" w:cs="新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421A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EA43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01960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D82DA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76DF5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97CED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54936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0" name="图片 200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0" name="图片 20037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C6F3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</w:tr>
      <w:tr w14:paraId="24B21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0C1A38">
            <w:pPr>
              <w:spacing w:line="360" w:lineRule="auto"/>
              <w:jc w:val="left"/>
              <w:textAlignment w:val="center"/>
              <w:rPr>
                <w:rFonts w:ascii="新宋体" w:hAnsi="新宋体" w:eastAsia="新宋体" w:cs="新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B4519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A47CA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35.7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05BC2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7" name="图片 200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7" name="图片 20036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27645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D33B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60E6A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0720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5B2D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37.3</w:t>
            </w:r>
          </w:p>
        </w:tc>
      </w:tr>
    </w:tbl>
    <w:p w14:paraId="07A7F997">
      <w:pPr>
        <w:spacing w:line="360" w:lineRule="auto"/>
        <w:jc w:val="left"/>
        <w:textAlignment w:val="center"/>
        <w:rPr>
          <w:color w:val="000000"/>
        </w:rPr>
      </w:pPr>
    </w:p>
    <w:p w14:paraId="348A4B6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（1）代表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溶解度曲线的是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_____（填“甲”或“乙”）。</w:t>
      </w:r>
    </w:p>
    <w:p w14:paraId="5936033B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（2）若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中混有少量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，可采用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_____的方法提纯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。</w:t>
      </w:r>
    </w:p>
    <w:p w14:paraId="04AF6D8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新宋体" w:hAnsi="新宋体" w:eastAsia="新宋体" w:cs="新宋体"/>
          <w:color w:val="000000"/>
        </w:rPr>
        <w:t>的范围为</w:t>
      </w:r>
      <w:r>
        <w:rPr>
          <w:rFonts w:eastAsia="Times New Roman" w:cs="Times New Roman"/>
          <w:color w:val="000000"/>
        </w:rPr>
        <w:t>_________</w:t>
      </w:r>
      <w:r>
        <w:rPr>
          <w:rFonts w:ascii="新宋体" w:hAnsi="新宋体" w:eastAsia="新宋体" w:cs="新宋体"/>
          <w:color w:val="000000"/>
        </w:rPr>
        <w:t>（填标号）。</w:t>
      </w:r>
    </w:p>
    <w:p w14:paraId="1F72C7A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10</w:t>
      </w:r>
      <w:r>
        <w:rPr>
          <w:rFonts w:ascii="新宋体" w:hAnsi="新宋体" w:eastAsia="新宋体" w:cs="新宋体"/>
          <w:color w:val="000000"/>
        </w:rPr>
        <w:t>～</w:t>
      </w:r>
      <w:r>
        <w:rPr>
          <w:rFonts w:eastAsia="Times New Roman" w:cs="Times New Roman"/>
          <w:color w:val="000000"/>
        </w:rPr>
        <w:t>20</w:t>
      </w:r>
    </w:p>
    <w:p w14:paraId="7B9E343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20</w:t>
      </w:r>
      <w:r>
        <w:rPr>
          <w:rFonts w:ascii="新宋体" w:hAnsi="新宋体" w:eastAsia="新宋体" w:cs="新宋体"/>
          <w:color w:val="000000"/>
        </w:rPr>
        <w:t>～</w:t>
      </w:r>
      <w:r>
        <w:rPr>
          <w:rFonts w:eastAsia="Times New Roman" w:cs="Times New Roman"/>
          <w:color w:val="000000"/>
        </w:rPr>
        <w:t>30</w:t>
      </w:r>
    </w:p>
    <w:p w14:paraId="09BB819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30</w:t>
      </w:r>
      <w:r>
        <w:rPr>
          <w:rFonts w:ascii="新宋体" w:hAnsi="新宋体" w:eastAsia="新宋体" w:cs="新宋体"/>
          <w:color w:val="000000"/>
        </w:rPr>
        <w:t>～</w:t>
      </w:r>
      <w:r>
        <w:rPr>
          <w:rFonts w:eastAsia="Times New Roman" w:cs="Times New Roman"/>
          <w:color w:val="000000"/>
        </w:rPr>
        <w:t>40</w:t>
      </w:r>
    </w:p>
    <w:p w14:paraId="73C76A7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50</w:t>
      </w:r>
      <w:r>
        <w:rPr>
          <w:rFonts w:ascii="新宋体" w:hAnsi="新宋体" w:eastAsia="新宋体" w:cs="新宋体"/>
          <w:color w:val="000000"/>
        </w:rPr>
        <w:t>～</w:t>
      </w:r>
      <w:r>
        <w:rPr>
          <w:rFonts w:eastAsia="Times New Roman" w:cs="Times New Roman"/>
          <w:color w:val="000000"/>
        </w:rPr>
        <w:t>60</w:t>
      </w:r>
    </w:p>
    <w:p w14:paraId="5F78C08F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℃时，将等质量的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的饱和溶液和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的饱和溶液分别降温到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新宋体" w:hAnsi="新宋体" w:eastAsia="新宋体" w:cs="新宋体"/>
          <w:color w:val="000000"/>
        </w:rPr>
        <w:t>℃，所得溶液中溶质的质量</w:t>
      </w:r>
      <w:r>
        <w:rPr>
          <w:rFonts w:eastAsia="Times New Roman" w:cs="Times New Roman"/>
          <w:color w:val="000000"/>
        </w:rPr>
        <w:t>m</w:t>
      </w:r>
      <w:r>
        <w:rPr>
          <w:rFonts w:ascii="新宋体" w:hAnsi="新宋体" w:eastAsia="新宋体" w:cs="新宋体"/>
          <w:color w:val="000000"/>
        </w:rPr>
        <w:t>（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</w:t>
      </w:r>
      <w:r>
        <w:rPr>
          <w:rFonts w:eastAsia="Times New Roman" w:cs="Times New Roman"/>
          <w:color w:val="000000"/>
        </w:rPr>
        <w:t>m</w:t>
      </w:r>
      <w:r>
        <w:rPr>
          <w:rFonts w:ascii="新宋体" w:hAnsi="新宋体" w:eastAsia="新宋体" w:cs="新宋体"/>
          <w:color w:val="000000"/>
        </w:rPr>
        <w:t>（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）（填“＞”或“＜”或“＝”）。</w:t>
      </w:r>
    </w:p>
    <w:p w14:paraId="73B4B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2457450" cy="26193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03532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17. </w:t>
      </w:r>
      <w:r>
        <w:rPr>
          <w:rFonts w:ascii="新宋体" w:hAnsi="新宋体" w:eastAsia="新宋体" w:cs="新宋体"/>
          <w:color w:val="000000"/>
        </w:rPr>
        <w:t>从废旧电脑的某些零部件中回收金属银，设计流程如图所示：</w:t>
      </w:r>
    </w:p>
    <w:p w14:paraId="71CFB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323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7B5484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（1）</w:t>
      </w:r>
      <w:r>
        <w:rPr>
          <w:rFonts w:ascii="新宋体" w:hAnsi="新宋体" w:eastAsia="新宋体" w:cs="新宋体"/>
          <w:color w:val="000000"/>
        </w:rPr>
        <w:t>步骤Ⅰ和步骤Ⅱ都涉及的实验操作是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5028BE0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（2）</w:t>
      </w:r>
      <w:r>
        <w:rPr>
          <w:rFonts w:ascii="新宋体" w:hAnsi="新宋体" w:eastAsia="新宋体" w:cs="新宋体"/>
          <w:color w:val="000000"/>
        </w:rPr>
        <w:t>步骤Ⅰ中加入足量稀硫酸后发生反应的化学方程式为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7D61C1C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（3）</w:t>
      </w:r>
      <w:r>
        <w:rPr>
          <w:rFonts w:ascii="新宋体" w:hAnsi="新宋体" w:eastAsia="新宋体" w:cs="新宋体"/>
          <w:color w:val="000000"/>
        </w:rPr>
        <w:t>溶液</w:t>
      </w:r>
      <w:r>
        <w:rPr>
          <w:rFonts w:eastAsia="Times New Roman" w:cs="Times New Roman"/>
          <w:color w:val="000000"/>
        </w:rPr>
        <w:t>X</w:t>
      </w:r>
      <w:r>
        <w:rPr>
          <w:rFonts w:ascii="新宋体" w:hAnsi="新宋体" w:eastAsia="新宋体" w:cs="新宋体"/>
          <w:color w:val="000000"/>
        </w:rPr>
        <w:t>中只含有一种溶质，该溶质的化学式为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6192038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>（4）</w:t>
      </w:r>
      <w:r>
        <w:rPr>
          <w:rFonts w:ascii="新宋体" w:hAnsi="新宋体" w:eastAsia="新宋体" w:cs="新宋体"/>
          <w:color w:val="000000"/>
        </w:rPr>
        <w:t>据此判断，铜、银、铝的金属活动性由强到弱的顺序是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（填元素符号）。</w:t>
      </w:r>
    </w:p>
    <w:p w14:paraId="2831929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六、实验题（本大题包括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137B0F2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18. </w:t>
      </w:r>
      <w:r>
        <w:rPr>
          <w:rFonts w:ascii="新宋体" w:hAnsi="新宋体" w:eastAsia="新宋体" w:cs="新宋体"/>
          <w:color w:val="000000"/>
        </w:rPr>
        <w:t>实验室配制</w:t>
      </w:r>
      <w:r>
        <w:rPr>
          <w:rFonts w:eastAsia="Times New Roman" w:cs="Times New Roman"/>
          <w:color w:val="000000"/>
        </w:rPr>
        <w:t>50g</w:t>
      </w:r>
      <w:r>
        <w:rPr>
          <w:rFonts w:ascii="新宋体" w:hAnsi="新宋体" w:eastAsia="新宋体" w:cs="新宋体"/>
          <w:color w:val="000000"/>
        </w:rPr>
        <w:t>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新宋体" w:hAnsi="新宋体" w:eastAsia="新宋体" w:cs="新宋体"/>
          <w:color w:val="000000"/>
        </w:rPr>
        <w:t>的</w:t>
      </w:r>
      <w:r>
        <w:rPr>
          <w:rFonts w:eastAsia="Times New Roman" w:cs="Times New Roman"/>
          <w:color w:val="000000"/>
        </w:rPr>
        <w:t>NaCl</w:t>
      </w:r>
      <w:r>
        <w:rPr>
          <w:rFonts w:ascii="新宋体" w:hAnsi="新宋体" w:eastAsia="新宋体" w:cs="新宋体"/>
          <w:color w:val="000000"/>
        </w:rPr>
        <w:t>溶液，配制过程包括如下操作。请回答：</w:t>
      </w:r>
    </w:p>
    <w:p w14:paraId="13D95B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新宋体" w:hAnsi="新宋体" w:eastAsia="新宋体" w:cs="新宋体"/>
          <w:color w:val="000000"/>
        </w:rPr>
        <w:drawing>
          <wp:inline distT="0" distB="0" distL="114300" distR="114300">
            <wp:extent cx="4038600" cy="14573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6F8A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（1）图中使用到的玻璃仪器有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_____、量筒、玻璃棒、广口瓶四种。</w:t>
      </w:r>
    </w:p>
    <w:p w14:paraId="48FDADB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（2）溶解时用玻璃棒搅拌的目的是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1D33476A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（3）该实验中量取的水的体积应为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</w:t>
      </w:r>
      <w:r>
        <w:rPr>
          <w:rFonts w:eastAsia="Times New Roman" w:cs="Times New Roman"/>
          <w:color w:val="000000"/>
        </w:rPr>
        <w:t>mL</w:t>
      </w:r>
      <w:r>
        <w:rPr>
          <w:rFonts w:ascii="新宋体" w:hAnsi="新宋体" w:eastAsia="新宋体" w:cs="新宋体"/>
          <w:color w:val="000000"/>
        </w:rPr>
        <w:t>。（水的密度为</w:t>
      </w:r>
      <w:r>
        <w:rPr>
          <w:rFonts w:eastAsia="Times New Roman" w:cs="Times New Roman"/>
          <w:color w:val="000000"/>
        </w:rPr>
        <w:t>1g/cm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新宋体" w:hAnsi="新宋体" w:eastAsia="新宋体" w:cs="新宋体"/>
          <w:color w:val="000000"/>
        </w:rPr>
        <w:t>）</w:t>
      </w:r>
    </w:p>
    <w:p w14:paraId="7F0A330D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（4）图示中正确的操作顺序为</w:t>
      </w:r>
      <w:r>
        <w:rPr>
          <w:rFonts w:eastAsia="Times New Roman" w:cs="Times New Roman"/>
          <w:color w:val="000000"/>
          <w:u w:val="single"/>
        </w:rPr>
        <w:t xml:space="preserve">        </w:t>
      </w:r>
      <w:r>
        <w:rPr>
          <w:rFonts w:ascii="新宋体" w:hAnsi="新宋体" w:eastAsia="新宋体" w:cs="新宋体"/>
          <w:color w:val="000000"/>
        </w:rPr>
        <w:t>（填标号）。</w:t>
      </w:r>
    </w:p>
    <w:p w14:paraId="7B7208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A. </w:t>
      </w:r>
      <w:r>
        <w:rPr>
          <w:rFonts w:ascii="宋体" w:hAnsi="宋体"/>
          <w:color w:val="000000"/>
        </w:rPr>
        <w:t>④②⑤①③</w:t>
      </w:r>
    </w:p>
    <w:p w14:paraId="100BBA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B. </w:t>
      </w:r>
      <w:r>
        <w:rPr>
          <w:rFonts w:ascii="宋体" w:hAnsi="宋体"/>
          <w:color w:val="000000"/>
        </w:rPr>
        <w:t>①②③④⑤</w:t>
      </w:r>
    </w:p>
    <w:p w14:paraId="3BF4ED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C. </w:t>
      </w:r>
      <w:r>
        <w:rPr>
          <w:rFonts w:ascii="宋体" w:hAnsi="宋体"/>
          <w:color w:val="000000"/>
        </w:rPr>
        <w:t>①②④③⑤</w:t>
      </w:r>
    </w:p>
    <w:p w14:paraId="14762D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新宋体" w:hAnsi="新宋体" w:eastAsia="新宋体" w:cs="新宋体"/>
          <w:color w:val="000000"/>
        </w:rPr>
        <w:t xml:space="preserve">D. </w:t>
      </w:r>
      <w:r>
        <w:rPr>
          <w:rFonts w:ascii="宋体" w:hAnsi="宋体"/>
          <w:color w:val="000000"/>
        </w:rPr>
        <w:t>④⑤②③①</w:t>
      </w:r>
    </w:p>
    <w:p w14:paraId="04F0DDD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19. </w:t>
      </w:r>
      <w:r>
        <w:rPr>
          <w:rFonts w:ascii="新宋体" w:hAnsi="新宋体" w:eastAsia="新宋体" w:cs="新宋体"/>
          <w:color w:val="000000"/>
        </w:rPr>
        <w:t>“天宫课堂”上航天员做的泡腾片实验，让同学们再次感受到化学的魅力。泡腾片中含有碳酸钠或碳酸氢钠等物质，化学兴趣小组决定对它们的某些性质进行探究。</w:t>
      </w:r>
    </w:p>
    <w:p w14:paraId="3CAA6E0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实验一：探究碳酸钠和碳酸氢钠溶液的酸碱度</w:t>
      </w:r>
    </w:p>
    <w:p w14:paraId="3FE14615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【实验探究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】用</w:t>
      </w:r>
      <w:r>
        <w:rPr>
          <w:rFonts w:eastAsia="Times New Roman" w:cs="Times New Roman"/>
          <w:color w:val="000000"/>
        </w:rPr>
        <w:t>pH</w:t>
      </w:r>
      <w:r>
        <w:rPr>
          <w:rFonts w:ascii="新宋体" w:hAnsi="新宋体" w:eastAsia="新宋体" w:cs="新宋体"/>
          <w:color w:val="000000"/>
        </w:rPr>
        <w:t>试纸测得等浓度的碳酸氢钠溶液的</w:t>
      </w:r>
      <w:r>
        <w:rPr>
          <w:rFonts w:eastAsia="Times New Roman" w:cs="Times New Roman"/>
          <w:color w:val="000000"/>
        </w:rPr>
        <w:t>pH</w:t>
      </w:r>
      <w:r>
        <w:rPr>
          <w:rFonts w:ascii="新宋体" w:hAnsi="新宋体" w:eastAsia="新宋体" w:cs="新宋体"/>
          <w:color w:val="000000"/>
        </w:rPr>
        <w:t>为</w:t>
      </w:r>
      <w:r>
        <w:rPr>
          <w:rFonts w:eastAsia="Times New Roman" w:cs="Times New Roman"/>
          <w:color w:val="000000"/>
        </w:rPr>
        <w:t>9</w:t>
      </w:r>
      <w:r>
        <w:rPr>
          <w:rFonts w:ascii="新宋体" w:hAnsi="新宋体" w:eastAsia="新宋体" w:cs="新宋体"/>
          <w:color w:val="000000"/>
        </w:rPr>
        <w:t>，碳酸钠溶液的</w:t>
      </w:r>
      <w:r>
        <w:rPr>
          <w:rFonts w:eastAsia="Times New Roman" w:cs="Times New Roman"/>
          <w:color w:val="000000"/>
        </w:rPr>
        <w:t>pH</w:t>
      </w:r>
      <w:r>
        <w:rPr>
          <w:rFonts w:ascii="新宋体" w:hAnsi="新宋体" w:eastAsia="新宋体" w:cs="新宋体"/>
          <w:color w:val="000000"/>
        </w:rPr>
        <w:t>为</w:t>
      </w:r>
      <w:r>
        <w:rPr>
          <w:rFonts w:eastAsia="Times New Roman" w:cs="Times New Roman"/>
          <w:color w:val="000000"/>
        </w:rPr>
        <w:t>11</w:t>
      </w:r>
      <w:r>
        <w:rPr>
          <w:rFonts w:ascii="新宋体" w:hAnsi="新宋体" w:eastAsia="新宋体" w:cs="新宋体"/>
          <w:color w:val="000000"/>
        </w:rPr>
        <w:t>。</w:t>
      </w:r>
    </w:p>
    <w:p w14:paraId="1436CAC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【实验结论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】两者均显碱性，且溶液碱性较强的是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74B3AC9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实验二：探究碳酸钠和盐酸的反应</w:t>
      </w:r>
    </w:p>
    <w:p w14:paraId="660909B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【实验探究</w:t>
      </w:r>
      <w:r>
        <w:rPr>
          <w:rFonts w:eastAsia="Times New Roman" w:cs="Times New Roman"/>
          <w:color w:val="000000"/>
        </w:rPr>
        <w:t>2</w:t>
      </w:r>
      <w:r>
        <w:rPr>
          <w:rFonts w:ascii="新宋体" w:hAnsi="新宋体" w:eastAsia="新宋体" w:cs="新宋体"/>
          <w:color w:val="000000"/>
        </w:rPr>
        <w:t>】向盛有碳酸钠溶液的烧杯中，逐滴加入一定浓度的稀盐酸并充分搅拌，测得</w:t>
      </w:r>
      <w:r>
        <w:rPr>
          <w:rFonts w:eastAsia="Times New Roman" w:cs="Times New Roman"/>
          <w:color w:val="000000"/>
        </w:rPr>
        <w:t>pH</w:t>
      </w:r>
      <w:r>
        <w:rPr>
          <w:rFonts w:ascii="新宋体" w:hAnsi="新宋体" w:eastAsia="新宋体" w:cs="新宋体"/>
          <w:color w:val="000000"/>
        </w:rPr>
        <w:t>变化与时间的关系如图</w:t>
      </w:r>
      <w:r>
        <w:rPr>
          <w:rFonts w:eastAsia="Times New Roman" w:cs="Times New Roman"/>
          <w:color w:val="000000"/>
        </w:rPr>
        <w:t>1</w:t>
      </w:r>
      <w:r>
        <w:rPr>
          <w:rFonts w:ascii="新宋体" w:hAnsi="新宋体" w:eastAsia="新宋体" w:cs="新宋体"/>
          <w:color w:val="000000"/>
        </w:rPr>
        <w:t>所示。观察到</w:t>
      </w:r>
      <w:r>
        <w:rPr>
          <w:rFonts w:eastAsia="Times New Roman" w:cs="Times New Roman"/>
          <w:color w:val="000000"/>
        </w:rPr>
        <w:t>ab</w:t>
      </w:r>
      <w:r>
        <w:rPr>
          <w:rFonts w:ascii="新宋体" w:hAnsi="新宋体" w:eastAsia="新宋体" w:cs="新宋体"/>
          <w:color w:val="000000"/>
        </w:rPr>
        <w:t>段无气泡产生，从</w:t>
      </w:r>
      <w:r>
        <w:rPr>
          <w:rFonts w:eastAsia="Times New Roman" w:cs="Times New Roman"/>
          <w:color w:val="000000"/>
        </w:rPr>
        <w:t>b</w:t>
      </w:r>
      <w:r>
        <w:rPr>
          <w:rFonts w:ascii="新宋体" w:hAnsi="新宋体" w:eastAsia="新宋体" w:cs="新宋体"/>
          <w:color w:val="000000"/>
        </w:rPr>
        <w:t>点开始产生气泡。经测定</w:t>
      </w:r>
      <w:r>
        <w:rPr>
          <w:rFonts w:eastAsia="Times New Roman" w:cs="Times New Roman"/>
          <w:color w:val="000000"/>
        </w:rPr>
        <w:t>b</w:t>
      </w:r>
      <w:r>
        <w:rPr>
          <w:rFonts w:ascii="新宋体" w:hAnsi="新宋体" w:eastAsia="新宋体" w:cs="新宋体"/>
          <w:color w:val="000000"/>
        </w:rPr>
        <w:t>点溶质只有碳酸氢钠和氯化钠，</w:t>
      </w:r>
      <w:r>
        <w:rPr>
          <w:rFonts w:eastAsia="Times New Roman" w:cs="Times New Roman"/>
          <w:color w:val="000000"/>
        </w:rPr>
        <w:t>c</w:t>
      </w:r>
      <w:r>
        <w:rPr>
          <w:rFonts w:ascii="新宋体" w:hAnsi="新宋体" w:eastAsia="新宋体" w:cs="新宋体"/>
          <w:color w:val="000000"/>
        </w:rPr>
        <w:t>点</w:t>
      </w:r>
      <w:r>
        <w:rPr>
          <w:rFonts w:eastAsia="Times New Roman" w:cs="Times New Roman"/>
          <w:color w:val="000000"/>
        </w:rPr>
        <w:t>pH</w:t>
      </w:r>
      <w:r>
        <w:rPr>
          <w:rFonts w:ascii="新宋体" w:hAnsi="新宋体" w:eastAsia="新宋体" w:cs="新宋体"/>
          <w:color w:val="000000"/>
        </w:rPr>
        <w:t>为</w:t>
      </w:r>
      <w:r>
        <w:rPr>
          <w:rFonts w:eastAsia="Times New Roman" w:cs="Times New Roman"/>
          <w:color w:val="000000"/>
        </w:rPr>
        <w:t>7</w:t>
      </w:r>
      <w:r>
        <w:rPr>
          <w:rFonts w:ascii="新宋体" w:hAnsi="新宋体" w:eastAsia="新宋体" w:cs="新宋体"/>
          <w:color w:val="000000"/>
        </w:rPr>
        <w:t>。</w:t>
      </w:r>
    </w:p>
    <w:p w14:paraId="1E814D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62200" cy="1600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A059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【实验结论</w:t>
      </w:r>
      <w:r>
        <w:rPr>
          <w:rFonts w:eastAsia="Times New Roman" w:cs="Times New Roman"/>
          <w:color w:val="000000"/>
        </w:rPr>
        <w:t>2</w:t>
      </w:r>
      <w:r>
        <w:rPr>
          <w:rFonts w:ascii="新宋体" w:hAnsi="新宋体" w:eastAsia="新宋体" w:cs="新宋体"/>
          <w:color w:val="000000"/>
        </w:rPr>
        <w:t>】碳酸钠和盐酸的反应是分两步发生的，</w:t>
      </w:r>
      <w:r>
        <w:rPr>
          <w:rFonts w:eastAsia="Times New Roman" w:cs="Times New Roman"/>
          <w:color w:val="000000"/>
        </w:rPr>
        <w:t>ab</w:t>
      </w:r>
      <w:r>
        <w:rPr>
          <w:rFonts w:ascii="新宋体" w:hAnsi="新宋体" w:eastAsia="新宋体" w:cs="新宋体"/>
          <w:color w:val="000000"/>
        </w:rPr>
        <w:t>段发生反应的化学方程式为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，</w:t>
      </w:r>
      <w:r>
        <w:rPr>
          <w:rFonts w:eastAsia="Times New Roman" w:cs="Times New Roman"/>
          <w:color w:val="000000"/>
        </w:rPr>
        <w:t>c</w:t>
      </w:r>
      <w:r>
        <w:rPr>
          <w:rFonts w:ascii="新宋体" w:hAnsi="新宋体" w:eastAsia="新宋体" w:cs="新宋体"/>
          <w:color w:val="000000"/>
        </w:rPr>
        <w:t>点溶液中的溶质为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433DA1E8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实验三：探究碳酸钠和碳酸氢钠的热稳定性</w:t>
      </w:r>
    </w:p>
    <w:p w14:paraId="1189378F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【查阅资料】</w:t>
      </w:r>
      <w:r>
        <w:rPr>
          <w:rFonts w:ascii="Calibri" w:hAnsi="Calibri" w:eastAsia="Calibri" w:cs="Calibri"/>
          <w:color w:val="000000"/>
        </w:rPr>
        <w:t>①</w:t>
      </w:r>
      <w:r>
        <w:rPr>
          <w:rFonts w:ascii="新宋体" w:hAnsi="新宋体" w:eastAsia="新宋体" w:cs="新宋体"/>
          <w:color w:val="000000"/>
        </w:rPr>
        <w:t>碳酸氢钠受热分解成碳酸钠、水和二氧化碳；</w:t>
      </w:r>
      <w:r>
        <w:rPr>
          <w:rFonts w:ascii="Calibri" w:hAnsi="Calibri" w:eastAsia="Calibri" w:cs="Calibri"/>
          <w:color w:val="000000"/>
        </w:rPr>
        <w:t>②</w:t>
      </w:r>
      <w:r>
        <w:rPr>
          <w:rFonts w:ascii="新宋体" w:hAnsi="新宋体" w:eastAsia="新宋体" w:cs="新宋体"/>
          <w:color w:val="000000"/>
        </w:rPr>
        <w:t>碳酸钠受热不分解。</w:t>
      </w:r>
    </w:p>
    <w:p w14:paraId="37F6B149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【实验验证】取一定量的碳酸氢钠放入试管中加热，如图</w:t>
      </w:r>
      <w:r>
        <w:rPr>
          <w:rFonts w:eastAsia="Times New Roman" w:cs="Times New Roman"/>
          <w:color w:val="000000"/>
        </w:rPr>
        <w:t>2</w:t>
      </w:r>
      <w:r>
        <w:rPr>
          <w:rFonts w:ascii="新宋体" w:hAnsi="新宋体" w:eastAsia="新宋体" w:cs="新宋体"/>
          <w:color w:val="000000"/>
        </w:rPr>
        <w:t>所示。</w:t>
      </w:r>
    </w:p>
    <w:p w14:paraId="57F72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47850" cy="180022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499D6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【交流反思】试管</w:t>
      </w:r>
      <w:r>
        <w:rPr>
          <w:rFonts w:eastAsia="Times New Roman" w:cs="Times New Roman"/>
          <w:color w:val="000000"/>
        </w:rPr>
        <w:t>A</w:t>
      </w:r>
      <w:r>
        <w:rPr>
          <w:rFonts w:ascii="新宋体" w:hAnsi="新宋体" w:eastAsia="新宋体" w:cs="新宋体"/>
          <w:color w:val="000000"/>
        </w:rPr>
        <w:t>管口向下倾斜的原因是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，试管</w:t>
      </w:r>
      <w:r>
        <w:rPr>
          <w:rFonts w:eastAsia="Times New Roman" w:cs="Times New Roman"/>
          <w:color w:val="000000"/>
        </w:rPr>
        <w:t>B</w:t>
      </w:r>
      <w:r>
        <w:rPr>
          <w:rFonts w:ascii="新宋体" w:hAnsi="新宋体" w:eastAsia="新宋体" w:cs="新宋体"/>
          <w:color w:val="000000"/>
        </w:rPr>
        <w:t>中出现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现象，证明有二氧化碳生成。</w:t>
      </w:r>
    </w:p>
    <w:p w14:paraId="46ED262F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【实验结论</w:t>
      </w:r>
      <w:r>
        <w:rPr>
          <w:rFonts w:eastAsia="Times New Roman" w:cs="Times New Roman"/>
          <w:color w:val="000000"/>
        </w:rPr>
        <w:t>3</w:t>
      </w:r>
      <w:r>
        <w:rPr>
          <w:rFonts w:ascii="新宋体" w:hAnsi="新宋体" w:eastAsia="新宋体" w:cs="新宋体"/>
          <w:color w:val="000000"/>
        </w:rPr>
        <w:t>】碳酸钠的热稳定性强于碳酸氢钠。</w:t>
      </w:r>
    </w:p>
    <w:p w14:paraId="05FDCEB0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【拓展应用】溶洞内钟乳石的形成原理与碳酸氢钠受热分解相似﹣﹣溶有碳酸氢钙</w:t>
      </w:r>
      <w:r>
        <w:rPr>
          <w:rFonts w:eastAsia="Times New Roman" w:cs="Times New Roman"/>
          <w:color w:val="000000"/>
        </w:rPr>
        <w:t>[Ca</w:t>
      </w:r>
      <w:r>
        <w:rPr>
          <w:rFonts w:ascii="新宋体" w:hAnsi="新宋体" w:eastAsia="新宋体" w:cs="新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新宋体" w:hAnsi="新宋体" w:eastAsia="新宋体" w:cs="新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新宋体" w:hAnsi="新宋体" w:eastAsia="新宋体" w:cs="新宋体"/>
          <w:color w:val="000000"/>
        </w:rPr>
        <w:t>的地下水，遇热或当压强突然变小时，碳酸氢钙会分解成碳酸钙沉积下来，天长日久就形成了千姿百态的钟乳石。请写出碳酸氢钙分解的化学方程式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ascii="新宋体" w:hAnsi="新宋体" w:eastAsia="新宋体" w:cs="新宋体"/>
          <w:color w:val="000000"/>
        </w:rPr>
        <w:t>。</w:t>
      </w:r>
    </w:p>
    <w:p w14:paraId="6B856B0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七、计算题（本大题包括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6C89B1C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color w:val="000000"/>
        </w:rPr>
        <w:t xml:space="preserve">20. </w:t>
      </w:r>
      <w:r>
        <w:rPr>
          <w:rFonts w:ascii="新宋体" w:hAnsi="新宋体" w:eastAsia="新宋体" w:cs="新宋体"/>
          <w:color w:val="000000"/>
        </w:rPr>
        <w:t>硫酸铜对过氧化氢（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新宋体" w:hAnsi="新宋体" w:eastAsia="新宋体" w:cs="新宋体"/>
          <w:color w:val="000000"/>
        </w:rPr>
        <w:t>）的分解有催化作用。取</w:t>
      </w:r>
      <w:r>
        <w:rPr>
          <w:rFonts w:eastAsia="Times New Roman" w:cs="Times New Roman"/>
          <w:color w:val="000000"/>
        </w:rPr>
        <w:t>8.5%</w:t>
      </w:r>
      <w:r>
        <w:rPr>
          <w:rFonts w:ascii="新宋体" w:hAnsi="新宋体" w:eastAsia="新宋体" w:cs="新宋体"/>
          <w:color w:val="000000"/>
        </w:rPr>
        <w:t>的过氧化氢溶液</w:t>
      </w:r>
      <w:r>
        <w:rPr>
          <w:rFonts w:eastAsia="Times New Roman" w:cs="Times New Roman"/>
          <w:color w:val="000000"/>
        </w:rPr>
        <w:t>40g</w:t>
      </w:r>
      <w:r>
        <w:rPr>
          <w:rFonts w:ascii="新宋体" w:hAnsi="新宋体" w:eastAsia="新宋体" w:cs="新宋体"/>
          <w:color w:val="000000"/>
        </w:rPr>
        <w:t>倒入锥形瓶中，向其中加入</w:t>
      </w:r>
      <w:r>
        <w:rPr>
          <w:rFonts w:eastAsia="Times New Roman" w:cs="Times New Roman"/>
          <w:color w:val="000000"/>
        </w:rPr>
        <w:t>15%</w:t>
      </w:r>
      <w:r>
        <w:rPr>
          <w:rFonts w:ascii="新宋体" w:hAnsi="新宋体" w:eastAsia="新宋体" w:cs="新宋体"/>
          <w:color w:val="000000"/>
        </w:rPr>
        <w:t>的硫酸铜溶液</w:t>
      </w:r>
      <w:r>
        <w:rPr>
          <w:rFonts w:eastAsia="Times New Roman" w:cs="Times New Roman"/>
          <w:color w:val="000000"/>
        </w:rPr>
        <w:t>6.6g</w:t>
      </w:r>
      <w:r>
        <w:rPr>
          <w:rFonts w:ascii="新宋体" w:hAnsi="新宋体" w:eastAsia="新宋体" w:cs="新宋体"/>
          <w:color w:val="000000"/>
        </w:rPr>
        <w:t>，使过氧化氢完全分解，若产生的气体全部逸出，请计算：</w:t>
      </w:r>
    </w:p>
    <w:p w14:paraId="0E176D37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（1）过氧化氢的相对分子质量为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2EAA82FE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ascii="新宋体" w:hAnsi="新宋体" w:eastAsia="新宋体" w:cs="新宋体"/>
          <w:color w:val="000000"/>
        </w:rPr>
        <w:t>（2）产生氧气的质量（写出计算过程）。</w:t>
      </w:r>
    </w:p>
    <w:p w14:paraId="4AD6FEBC"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新宋体" w:hAnsi="新宋体" w:eastAsia="新宋体" w:cs="新宋体"/>
          <w:color w:val="000000"/>
        </w:rPr>
        <w:t>（3）反应后所得硫酸铜溶液中溶质的质量分数为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新宋体" w:hAnsi="新宋体" w:eastAsia="新宋体" w:cs="新宋体"/>
          <w:color w:val="000000"/>
        </w:rPr>
        <w:t>_____。</w:t>
      </w:r>
    </w:p>
    <w:p w14:paraId="22C8B7A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315F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9D86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1472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3350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802A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4E2E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C782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779CC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153D19"/>
    <w:rsid w:val="133B7888"/>
    <w:rsid w:val="26CE4ACC"/>
    <w:rsid w:val="313038D8"/>
    <w:rsid w:val="38274566"/>
    <w:rsid w:val="4F13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B3C86-6A26-4DF2-8390-F8E847D042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3076</Words>
  <Characters>3522</Characters>
  <Lines>27</Lines>
  <Paragraphs>7</Paragraphs>
  <TotalTime>0</TotalTime>
  <ScaleCrop>false</ScaleCrop>
  <LinksUpToDate>false</LinksUpToDate>
  <CharactersWithSpaces>3691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2022-07-14T11:22:00Z</dcterms:created>
  <dc:creator>学科网试题生产平台</dc:creator>
  <dc:description>3018172572524544</dc:description>
  <cp:lastModifiedBy>上帝掷骰子吗</cp:lastModifiedBy>
  <dcterms:modified xsi:type="dcterms:W3CDTF">2024-07-20T09:05:30Z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C5E0AD2610864980A5EC9220E54A1C29</vt:lpwstr>
  </property>
</Properties>
</file>