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09CD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11328400</wp:posOffset>
            </wp:positionV>
            <wp:extent cx="495300" cy="279400"/>
            <wp:effectExtent l="0" t="0" r="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年黄石市中考化学试题</w:t>
      </w:r>
    </w:p>
    <w:p w14:paraId="29B5C15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S-32  Cl-35.5  Na-23</w:t>
      </w:r>
    </w:p>
    <w:p w14:paraId="5AC617A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6664CC1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空气中含很多成分，其中含量较少，常用作保护气的是</w:t>
      </w:r>
    </w:p>
    <w:p w14:paraId="59A555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氮气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氧气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二氧化碳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稀有气体</w:t>
      </w:r>
    </w:p>
    <w:p w14:paraId="18695B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冰雪埋忠骨，历史有温度。青山犹在，致敬先辈！电影《长津湖》场景中所示变化属于化学变化的是</w:t>
      </w:r>
    </w:p>
    <w:p w14:paraId="6B5FD9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长津湖湖水结冰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棉衣裁制成单衣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战场上战火熊熊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铅笔书写绝笔信</w:t>
      </w:r>
    </w:p>
    <w:p w14:paraId="6C9AD2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醋拍黄瓜酸甜爽口，其用料如表。为了使营养更均衡，搭配的食物中应富含的营养素是</w:t>
      </w:r>
    </w:p>
    <w:tbl>
      <w:tblPr>
        <w:tblStyle w:val="5"/>
        <w:tblW w:w="1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</w:tblGrid>
      <w:tr w14:paraId="6D8CA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72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A400D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用料表</w:t>
            </w:r>
          </w:p>
          <w:p w14:paraId="7CB326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黄瓜、蒜</w:t>
            </w:r>
          </w:p>
          <w:p w14:paraId="136B39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醋、白糖</w:t>
            </w:r>
          </w:p>
          <w:p w14:paraId="10F52D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香油、食盐</w:t>
            </w:r>
          </w:p>
        </w:tc>
      </w:tr>
    </w:tbl>
    <w:p w14:paraId="14D86E71">
      <w:pPr>
        <w:spacing w:line="360" w:lineRule="auto"/>
        <w:jc w:val="left"/>
        <w:textAlignment w:val="center"/>
        <w:rPr>
          <w:color w:val="000000"/>
        </w:rPr>
      </w:pPr>
    </w:p>
    <w:p w14:paraId="468356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维生素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油脂</w:t>
      </w:r>
    </w:p>
    <w:p w14:paraId="09602E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下列分类不正确的是</w:t>
      </w:r>
    </w:p>
    <w:p w14:paraId="16C1BD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氢气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单质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酸</w:t>
      </w:r>
    </w:p>
    <w:p w14:paraId="050A535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氢氧化钙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有机物</w:t>
      </w:r>
    </w:p>
    <w:p w14:paraId="36C4E1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如图是磷酸二氢钾（</w:t>
      </w:r>
      <w:r>
        <w:rPr>
          <w:rFonts w:eastAsia="Times New Roman" w:cs="Times New Roman"/>
          <w:color w:val="000000"/>
        </w:rPr>
        <w:t>KH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）化肥包装上的部分信息，对该化肥叙述不正确的是</w:t>
      </w:r>
    </w:p>
    <w:tbl>
      <w:tblPr>
        <w:tblStyle w:val="5"/>
        <w:tblW w:w="3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</w:tblGrid>
      <w:tr w14:paraId="76370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424C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磷酸二氢钾</w:t>
            </w:r>
          </w:p>
          <w:p w14:paraId="13C1269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净重</w:t>
            </w:r>
            <w:r>
              <w:rPr>
                <w:rFonts w:eastAsia="Times New Roman" w:cs="Times New Roman"/>
                <w:color w:val="000000"/>
              </w:rPr>
              <w:t xml:space="preserve">  50kg</w:t>
            </w:r>
          </w:p>
          <w:p w14:paraId="3D593B3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PO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≥</w:t>
            </w:r>
            <w:r>
              <w:rPr>
                <w:rFonts w:eastAsia="Times New Roman" w:cs="Times New Roman"/>
                <w:color w:val="000000"/>
              </w:rPr>
              <w:t>98%</w:t>
            </w:r>
          </w:p>
          <w:p w14:paraId="6C0896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高纯度，全水溶，易吸收</w:t>
            </w:r>
          </w:p>
        </w:tc>
      </w:tr>
    </w:tbl>
    <w:p w14:paraId="58C1EB2D">
      <w:pPr>
        <w:spacing w:line="360" w:lineRule="auto"/>
        <w:jc w:val="left"/>
        <w:textAlignment w:val="center"/>
        <w:rPr>
          <w:color w:val="000000"/>
        </w:rPr>
      </w:pPr>
    </w:p>
    <w:p w14:paraId="45ABB6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属于复合肥料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易溶于水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是纯净物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主要含有四种元素</w:t>
      </w:r>
    </w:p>
    <w:p w14:paraId="05A46A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“垃圾是放错位置的资源”，垃圾分类有利于环保，易拉罐、塑料瓶应放在</w:t>
      </w:r>
    </w:p>
    <w:p w14:paraId="4113DB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1152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33475" cy="11334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33475" cy="1123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14425" cy="11049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1D9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下列实验操作中正确的是</w:t>
      </w:r>
    </w:p>
    <w:p w14:paraId="7C623C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取用固体药品</w:t>
      </w:r>
      <w:r>
        <w:rPr>
          <w:color w:val="000000"/>
        </w:rPr>
        <w:drawing>
          <wp:inline distT="0" distB="0" distL="114300" distR="114300">
            <wp:extent cx="771525" cy="685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加热固体药品</w:t>
      </w:r>
      <w:r>
        <w:rPr>
          <w:color w:val="000000"/>
        </w:rPr>
        <w:drawing>
          <wp:inline distT="0" distB="0" distL="114300" distR="114300">
            <wp:extent cx="790575" cy="8286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0C3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给酒精灯添加酒精</w:t>
      </w:r>
      <w:r>
        <w:rPr>
          <w:color w:val="000000"/>
        </w:rPr>
        <w:drawing>
          <wp:inline distT="0" distB="0" distL="114300" distR="114300">
            <wp:extent cx="847725" cy="857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866775" cy="8953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44E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下表为四种植物适宜生长的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范围，不适宜种植在酸性土壤中的是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25"/>
        <w:gridCol w:w="1725"/>
        <w:gridCol w:w="1725"/>
        <w:gridCol w:w="1725"/>
        <w:gridCol w:w="1725"/>
      </w:tblGrid>
      <w:tr w14:paraId="7433C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F899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50C49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AB49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E11F2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90C0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6DF8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7C0C6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植物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0740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杨梅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62FDF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菠萝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AE4FC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甘薯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6570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冬枣</w:t>
            </w:r>
          </w:p>
        </w:tc>
      </w:tr>
      <w:tr w14:paraId="2413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24E6A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6EC6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9" name="图片 200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9" name="图片 20036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0--5.0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9C35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4.5--5.5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991D5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5.0--6.0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BA5AF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8.0--8.5</w:t>
            </w:r>
          </w:p>
        </w:tc>
      </w:tr>
    </w:tbl>
    <w:p w14:paraId="73EB5544">
      <w:pPr>
        <w:spacing w:line="360" w:lineRule="auto"/>
        <w:jc w:val="left"/>
        <w:textAlignment w:val="center"/>
        <w:rPr>
          <w:color w:val="000000"/>
        </w:rPr>
      </w:pPr>
    </w:p>
    <w:p w14:paraId="5B7C84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D81BB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向装有等量的同种盐酸的四支试管中，分别随机加入相同规格的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片，甲和丙均有气泡产生，且丙更剧烈，乙和丁无明显现象（如图）。则甲中放置的是</w:t>
      </w:r>
    </w:p>
    <w:p w14:paraId="1DE3F38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266825" cy="1228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D72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Mg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Fe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Cu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Ag</w:t>
      </w:r>
    </w:p>
    <w:p w14:paraId="0310DE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下列化学方程式书写完全正确的是</w:t>
      </w:r>
    </w:p>
    <w:p w14:paraId="5F70C45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2S + 3O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2" o:title="eqId5f85ebe40f92d551279d578be5cd84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eastAsia="Times New Roman" w:cs="Times New Roman"/>
          <w:color w:val="000000"/>
        </w:rPr>
        <w:t>2SO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HgO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24" o:title="eqIdc2b29d587e9fb0744a167059c085c3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>Hg +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4F6213B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2NaOH 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+ 2NaOH=Na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48AE6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物质的鉴别是重要的实验技能，下列方案正确的是</w:t>
      </w:r>
    </w:p>
    <w:tbl>
      <w:tblPr>
        <w:tblStyle w:val="5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5"/>
        <w:gridCol w:w="3930"/>
        <w:gridCol w:w="4905"/>
      </w:tblGrid>
      <w:tr w14:paraId="70BE1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D181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0A9C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72F51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4483E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F2013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1DEE5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C136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用燃着的木条，观察火焰是否熄灭</w:t>
            </w:r>
          </w:p>
        </w:tc>
      </w:tr>
      <w:tr w14:paraId="6DDFE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8EC6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3D95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D2C2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溶液，观察是否有白色沉淀</w:t>
            </w:r>
          </w:p>
        </w:tc>
      </w:tr>
      <w:tr w14:paraId="0C4D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07E21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31918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ascii="宋体" w:hAnsi="宋体"/>
                <w:color w:val="000000"/>
              </w:rPr>
              <w:t>固体和（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5B7C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取样，加入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固体，研磨，闻气味</w:t>
            </w:r>
          </w:p>
        </w:tc>
      </w:tr>
      <w:tr w14:paraId="598B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832DA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33E3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鉴别白色</w:t>
            </w: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固体和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D6B7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取样，加水溶解，观察颜色</w:t>
            </w:r>
          </w:p>
        </w:tc>
      </w:tr>
    </w:tbl>
    <w:p w14:paraId="39C7690D">
      <w:pPr>
        <w:spacing w:line="360" w:lineRule="auto"/>
        <w:jc w:val="left"/>
        <w:textAlignment w:val="center"/>
        <w:rPr>
          <w:color w:val="000000"/>
        </w:rPr>
      </w:pPr>
    </w:p>
    <w:p w14:paraId="420CEB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54B78D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“证据推理与模型认知”是化学学科核心素养的重要组成部分。下列推断合理的是</w:t>
      </w:r>
    </w:p>
    <w:p w14:paraId="38ACED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合金的硬度一般比组成他们的纯金属更高，因此黄铜的硬度高于铜和锌</w:t>
      </w:r>
    </w:p>
    <w:p w14:paraId="4E7C77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活泼金属与酸反应生成氢气是置换反应，所以有单质气体生成的反应都是置换反应</w:t>
      </w:r>
    </w:p>
    <w:p w14:paraId="798EB4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均能与水反应生成碱，因此所有金属氧化物都能与水反应生成碱</w:t>
      </w:r>
    </w:p>
    <w:p w14:paraId="34DE86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化学变化常常伴随能量的变化，所以有能量变化的一定属于化学变化</w:t>
      </w:r>
    </w:p>
    <w:p w14:paraId="28E9A95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40CC0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阅读材料，回答下列问题。</w:t>
      </w:r>
    </w:p>
    <w:p w14:paraId="05509E91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宇航服材料揭秘</w:t>
      </w:r>
    </w:p>
    <w:p w14:paraId="036672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44</w:t>
      </w:r>
      <w:r>
        <w:rPr>
          <w:rFonts w:ascii="宋体" w:hAnsi="宋体"/>
          <w:color w:val="000000"/>
        </w:rPr>
        <w:t>分，神州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经过约</w:t>
      </w:r>
      <w:r>
        <w:rPr>
          <w:rFonts w:eastAsia="Times New Roman" w:cs="Times New Roman"/>
          <w:color w:val="000000"/>
        </w:rPr>
        <w:t>577</w:t>
      </w:r>
      <w:r>
        <w:rPr>
          <w:rFonts w:ascii="宋体" w:hAnsi="宋体"/>
          <w:color w:val="000000"/>
        </w:rPr>
        <w:t>秒顺利到达预定轨道，再次告知世人，中国已是当今世界太空强国之一。探索太空很大程度上取决于宇航服研究和航天技术的融合。宇航服是保障航天员的生命活动和工作能力的个人密闭装备。</w:t>
      </w:r>
    </w:p>
    <w:p w14:paraId="084D9A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中国科学家们研发出了三种类型的宇航服，即舱内宇航服（</w:t>
      </w:r>
      <w:r>
        <w:rPr>
          <w:rFonts w:eastAsia="Times New Roman" w:cs="Times New Roman"/>
          <w:color w:val="000000"/>
        </w:rPr>
        <w:t>IVA</w:t>
      </w:r>
      <w:r>
        <w:rPr>
          <w:rFonts w:ascii="宋体" w:hAnsi="宋体"/>
          <w:color w:val="000000"/>
        </w:rPr>
        <w:t>）、舱外宇航服（</w:t>
      </w:r>
      <w:r>
        <w:rPr>
          <w:rFonts w:eastAsia="Times New Roman" w:cs="Times New Roman"/>
          <w:color w:val="000000"/>
        </w:rPr>
        <w:t>EVA</w:t>
      </w:r>
      <w:r>
        <w:rPr>
          <w:rFonts w:ascii="宋体" w:hAnsi="宋体"/>
          <w:color w:val="000000"/>
        </w:rPr>
        <w:t>）、舱内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舱外宇航服（</w:t>
      </w:r>
      <w:r>
        <w:rPr>
          <w:rFonts w:eastAsia="Times New Roman" w:cs="Times New Roman"/>
          <w:color w:val="000000"/>
        </w:rPr>
        <w:t>IEVA</w:t>
      </w:r>
      <w:r>
        <w:rPr>
          <w:rFonts w:ascii="宋体" w:hAnsi="宋体"/>
          <w:color w:val="000000"/>
        </w:rPr>
        <w:t>）。</w:t>
      </w:r>
    </w:p>
    <w:p w14:paraId="6AB1B4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整套舱外宇航服的编制层数多达十数层，每层基本都是不同的材料，每层执行不同的功能。最内层由尼龙经编材料制成，另一层由弹性可穿戴聚合物氨纶组成，还有一层尼龙聚氨酯涂层，这层编织物会参与宇航服的加压。在压力抑制层中，编织结构由涤纶、聚酯化合物组成。其他合成编织物还有氯丁橡胶、镀铝聚酯薄膜、凯夫拉纤维、</w:t>
      </w:r>
      <w:r>
        <w:rPr>
          <w:rFonts w:eastAsia="Times New Roman" w:cs="Times New Roman"/>
          <w:color w:val="000000"/>
        </w:rPr>
        <w:t>Gortex</w:t>
      </w:r>
      <w:r>
        <w:rPr>
          <w:rFonts w:ascii="宋体" w:hAnsi="宋体"/>
          <w:color w:val="000000"/>
        </w:rPr>
        <w:t>（一种防风、防水、透气薄膜材料）、</w:t>
      </w:r>
      <w:r>
        <w:rPr>
          <w:rFonts w:eastAsia="Times New Roman" w:cs="Times New Roman"/>
          <w:color w:val="000000"/>
        </w:rPr>
        <w:t>Nomex</w:t>
      </w:r>
      <w:r>
        <w:rPr>
          <w:rFonts w:ascii="宋体" w:hAnsi="宋体"/>
          <w:color w:val="000000"/>
        </w:rPr>
        <w:t>（耐热性能在</w:t>
      </w:r>
      <w:r>
        <w:rPr>
          <w:rFonts w:eastAsia="Times New Roman" w:cs="Times New Roman"/>
          <w:color w:val="000000"/>
        </w:rPr>
        <w:t>250℃</w:t>
      </w:r>
      <w:r>
        <w:rPr>
          <w:rFonts w:ascii="宋体" w:hAnsi="宋体"/>
          <w:color w:val="000000"/>
        </w:rPr>
        <w:t>内，有过滤和绝缘效果）等。</w:t>
      </w:r>
    </w:p>
    <w:p w14:paraId="1A3764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除了合成纤维以外，其他混合原料也必不可少。如上躯干的玻璃纤维是主要材料；太空行走期间还有氢氧化锂作为去除二氧化碳和水蒸气的过滤器；宇航服的电池结构有一部分来自于银锌混合物；头盔部分主要由聚碳酸酯材料组成……</w:t>
      </w:r>
    </w:p>
    <w:p w14:paraId="77B4B6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（1）尼龙、涤纶属于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EB39E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天然纤维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合成纤维</w:t>
      </w:r>
    </w:p>
    <w:p w14:paraId="4A721D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（2）氯丁橡胶属于合成橡胶，与天然橡胶相比，它具有高弹性、绝缘性，这两种性质都属于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B6329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物理性质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化学性质</w:t>
      </w:r>
    </w:p>
    <w:p w14:paraId="05C3ED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（3）锂和铝的利用要比铜和铁晚的多，其实质原因主要是锂和铝的金属活动性比铜和铁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A367C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强</w:t>
      </w:r>
    </w:p>
    <w:p w14:paraId="662EA5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（4）宇航服中，生命维持系统可以看作一个独立的背包装置，这里面备有电源、通风风扇和通讯设备、二氧化碳去除过滤器、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94CE92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氮气</w:t>
      </w:r>
    </w:p>
    <w:p w14:paraId="09A2E8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（5）氢氧化锂（</w:t>
      </w:r>
      <w:r>
        <w:rPr>
          <w:rFonts w:eastAsia="Times New Roman" w:cs="Times New Roman"/>
          <w:color w:val="000000"/>
        </w:rPr>
        <w:t>LiOH</w:t>
      </w:r>
      <w:r>
        <w:rPr>
          <w:rFonts w:ascii="宋体" w:hAnsi="宋体"/>
          <w:color w:val="000000"/>
        </w:rPr>
        <w:t>）的性质与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相似，可以与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反应，写出氢氧化锂与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反应的化学方程式______。</w:t>
      </w:r>
    </w:p>
    <w:p w14:paraId="27ADB5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水被誉为万物之源，在生活、生产中应用非常广泛。请回答问题。</w:t>
      </w:r>
    </w:p>
    <w:p w14:paraId="68D7E3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（1）自来水厂利用明矾溶于水后生成的胶状物对杂质的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，使杂质沉降来达到净水的目的。</w:t>
      </w:r>
    </w:p>
    <w:p w14:paraId="4D34D38D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吸附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乳化</w:t>
      </w:r>
    </w:p>
    <w:p w14:paraId="21BE64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（2）电解水时，装置甲端产生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，乙端产生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，若甲端同时产生少量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，则会使甲乙两端产生气体体积之比</w:t>
      </w:r>
      <w:r>
        <w:rPr>
          <w:rFonts w:eastAsia="Times New Roman" w:cs="Times New Roman"/>
          <w:color w:val="000000"/>
        </w:rPr>
        <w:t>______1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</w:t>
      </w:r>
    </w:p>
    <w:p w14:paraId="6F0F18A8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等于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小于</w:t>
      </w:r>
    </w:p>
    <w:p w14:paraId="53071E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如图为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四种物质的溶解度曲线。请回答问题。</w:t>
      </w:r>
    </w:p>
    <w:p w14:paraId="26F88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38350" cy="16764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80C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℃时，下列三种物质中溶解度最大的是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998A8B6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</w:p>
    <w:p w14:paraId="2355E8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中混有少量的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杂质时，可用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的方法提纯。</w:t>
      </w:r>
    </w:p>
    <w:p w14:paraId="2EDB278C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降温结晶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蒸发结晶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升温结晶</w:t>
      </w:r>
    </w:p>
    <w:p w14:paraId="79AC4D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（5）一定条件下，</w:t>
      </w:r>
      <w:r>
        <w:rPr>
          <w:rFonts w:eastAsia="Times New Roman" w:cs="Times New Roman"/>
          <w:color w:val="000000"/>
        </w:rPr>
        <w:t>2KCl +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 xml:space="preserve">7 </w:t>
      </w:r>
      <w:r>
        <w:rPr>
          <w:rFonts w:eastAsia="Times New Roman" w:cs="Times New Roman"/>
          <w:color w:val="000000"/>
        </w:rPr>
        <w:t>↓ + 2NaCl</w:t>
      </w:r>
      <w:r>
        <w:rPr>
          <w:rFonts w:ascii="宋体" w:hAnsi="宋体"/>
          <w:color w:val="000000"/>
        </w:rPr>
        <w:t>，这一反应能发生，该反应能发生的原因是______。</w:t>
      </w:r>
    </w:p>
    <w:p w14:paraId="0A1F5A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某中学开展“低碳校园”活动，小明同学为了制作展板对碳的知识进行整理，并搜集有关的科技资料。</w:t>
      </w:r>
    </w:p>
    <w:p w14:paraId="1A3F39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928495"/>
            <wp:effectExtent l="0" t="0" r="0" b="1460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551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是碳元素的价类二维图，请用</w:t>
      </w:r>
      <w:r>
        <w:rPr>
          <w:rFonts w:eastAsia="Times New Roman" w:cs="Times New Roman"/>
          <w:color w:val="000000"/>
        </w:rPr>
        <w:t xml:space="preserve">a---f </w:t>
      </w:r>
      <w:r>
        <w:rPr>
          <w:rFonts w:ascii="宋体" w:hAnsi="宋体"/>
          <w:color w:val="000000"/>
        </w:rPr>
        <w:t>中的字母回答：</w:t>
      </w:r>
    </w:p>
    <w:p w14:paraId="40033E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对应的点是______；</w:t>
      </w:r>
    </w:p>
    <w:p w14:paraId="1483A9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点对应物质充分燃烧后可得到______点对应的物质。</w:t>
      </w:r>
    </w:p>
    <w:p w14:paraId="1D48A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（2）科研人员制备了一种新型纳米催化剂，在其表面发生某反应的微观示意图如图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。请回答：</w:t>
      </w:r>
    </w:p>
    <w:p w14:paraId="0FD33FE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③该反应中存在______种氧化物；</w:t>
      </w:r>
      <w:r>
        <w:rPr>
          <w:rFonts w:eastAsia="Times New Roman" w:cs="Times New Roman"/>
          <w:color w:val="000000"/>
        </w:rPr>
        <w:t xml:space="preserve"> </w:t>
      </w:r>
    </w:p>
    <w:p w14:paraId="5FBAD8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④生成物丙中氧元素的质量分数为______；</w:t>
      </w:r>
    </w:p>
    <w:p w14:paraId="5A595D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⑤写出该反应的化学方程式______。</w:t>
      </w:r>
    </w:p>
    <w:p w14:paraId="0CA2E6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球形干燥管在填充了干燥剂后可以对气体进行干燥。请根据下列两个实验回答相关问题：</w:t>
      </w:r>
    </w:p>
    <w:p w14:paraId="623041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029200" cy="17716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D23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实验（Ⅰ）（图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</w:p>
    <w:p w14:paraId="2D9749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（1）球形干燥管内应填充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7CD45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浓硫酸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碱石灰固体</w:t>
      </w:r>
    </w:p>
    <w:p w14:paraId="0C21A1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的名称是______。</w:t>
      </w:r>
    </w:p>
    <w:p w14:paraId="4E2B39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（3）使用装置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收集气体的方法是______法。</w:t>
      </w:r>
    </w:p>
    <w:p w14:paraId="621B82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实验（Ⅱ）（图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</w:p>
    <w:p w14:paraId="1FA0B1F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（4）实验室不能利用图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组合制取的气体是</w:t>
      </w:r>
      <w:r>
        <w:rPr>
          <w:rFonts w:eastAsia="Times New Roman" w:cs="Times New Roman"/>
          <w:color w:val="000000"/>
        </w:rPr>
        <w:t>______</w:t>
      </w:r>
    </w:p>
    <w:p w14:paraId="04C22569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57D97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组合装置的优点是______。</w:t>
      </w:r>
    </w:p>
    <w:p w14:paraId="63CF53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某化学兴趣小组在学习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制备时，对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做催化剂加快双氧水分解产生了兴趣，他们提出疑问：其他物质能否对双氧水分解速率产生影响？</w:t>
      </w:r>
    </w:p>
    <w:p w14:paraId="3D1CA7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【查阅资料】影响化学反应速率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因素有很多，如：使用催化剂、改变温度、改变反应物的浓度等。</w:t>
      </w:r>
    </w:p>
    <w:p w14:paraId="68D38A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【实验探究】小组的同学们按图组装，在室温下分别进行了四组实验，并用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传感器测定实验过程中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含量的变化情况，得到如下图所示曲线。</w:t>
      </w:r>
    </w:p>
    <w:tbl>
      <w:tblPr>
        <w:tblStyle w:val="5"/>
        <w:tblW w:w="4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0"/>
        <w:gridCol w:w="3615"/>
      </w:tblGrid>
      <w:tr w14:paraId="5BD2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17F2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D421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</w:t>
            </w:r>
          </w:p>
        </w:tc>
      </w:tr>
      <w:tr w14:paraId="6571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1191F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ACF5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21B4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7013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AC4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+ 3</w:t>
            </w:r>
            <w:r>
              <w:rPr>
                <w:rFonts w:ascii="宋体" w:hAnsi="宋体"/>
                <w:color w:val="000000"/>
              </w:rPr>
              <w:t>滴</w:t>
            </w:r>
            <w:r>
              <w:rPr>
                <w:rFonts w:eastAsia="Times New Roman" w:cs="Times New Roman"/>
                <w:color w:val="000000"/>
              </w:rPr>
              <w:t>FeCl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3B13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F81D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037C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+ 3</w:t>
            </w:r>
            <w:r>
              <w:rPr>
                <w:rFonts w:ascii="宋体" w:hAnsi="宋体"/>
                <w:color w:val="000000"/>
              </w:rPr>
              <w:t>滴</w:t>
            </w: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68EB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3565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859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少量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</w:tr>
    </w:tbl>
    <w:p w14:paraId="66FA3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00125" cy="11239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190750" cy="12477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5F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【实验结论】对比四条曲线，进行分析：</w:t>
      </w:r>
    </w:p>
    <w:p w14:paraId="546225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FeCl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溶液对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的分解______（填“有”或“无”）催化作用；</w:t>
      </w:r>
    </w:p>
    <w:p w14:paraId="4AA535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）写出实验中催化效果最优的使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分解的化学方程式______；</w:t>
      </w:r>
    </w:p>
    <w:p w14:paraId="7803DA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组实验的目的是______；</w:t>
      </w:r>
    </w:p>
    <w:p w14:paraId="51B688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）小组的同学们不加催化剂，在不同温度下，用不同浓度的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进行实验，记录实验现象如下表。据此可得出：升高温度或______（填“增大”或“减小”）反应物浓度可加快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的分解。</w:t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25"/>
        <w:gridCol w:w="1710"/>
        <w:gridCol w:w="2040"/>
        <w:gridCol w:w="2265"/>
      </w:tblGrid>
      <w:tr w14:paraId="2552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3D7ED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　　温度</w:t>
            </w:r>
          </w:p>
          <w:p w14:paraId="75F202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17CE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69B5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200D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</w:tr>
      <w:tr w14:paraId="7CB2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C38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A0FF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8256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5D72E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极少量气泡</w:t>
            </w:r>
          </w:p>
        </w:tc>
      </w:tr>
      <w:tr w14:paraId="2004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AC24A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4112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A964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B89C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少量气泡</w:t>
            </w:r>
          </w:p>
        </w:tc>
      </w:tr>
      <w:tr w14:paraId="5482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F418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3BB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57E34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少量气泡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43A5E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较多气泡</w:t>
            </w:r>
          </w:p>
        </w:tc>
      </w:tr>
    </w:tbl>
    <w:p w14:paraId="233E62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）实验需要</w:t>
      </w:r>
      <w:r>
        <w:rPr>
          <w:rFonts w:eastAsia="Times New Roman" w:cs="Times New Roman"/>
          <w:color w:val="000000"/>
        </w:rPr>
        <w:t>30g10%</w:t>
      </w:r>
      <w:r>
        <w:rPr>
          <w:rFonts w:ascii="宋体" w:hAnsi="宋体"/>
          <w:color w:val="000000"/>
        </w:rPr>
        <w:t>的双氧水溶液，可用</w:t>
      </w:r>
      <w:r>
        <w:rPr>
          <w:rFonts w:eastAsia="Times New Roman" w:cs="Times New Roman"/>
          <w:color w:val="000000"/>
        </w:rPr>
        <w:t>15%</w:t>
      </w:r>
      <w:r>
        <w:rPr>
          <w:rFonts w:ascii="宋体" w:hAnsi="宋体"/>
          <w:color w:val="000000"/>
        </w:rPr>
        <w:t>的双氧水溶液加______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蒸馏水配置。</w:t>
      </w:r>
    </w:p>
    <w:p w14:paraId="6DF12C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二氧化铈（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）是一种重要的稀土氧化物。平板电视显示屏生产过程中产生大量的废玻璃粉末（含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FeO</w:t>
      </w:r>
      <w:r>
        <w:rPr>
          <w:rFonts w:ascii="宋体" w:hAnsi="宋体"/>
          <w:color w:val="000000"/>
        </w:rPr>
        <w:t>等物质）。某学习组以此粉末为原料，设计以下工艺流程对资源进行回收，得到纯净的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和硫酸铁铵晶体</w:t>
      </w:r>
      <w:r>
        <w:rPr>
          <w:rFonts w:eastAsia="Times New Roman" w:cs="Times New Roman"/>
          <w:color w:val="000000"/>
        </w:rPr>
        <w:t>[NH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·</w:t>
      </w:r>
      <w:r>
        <w:rPr>
          <w:rFonts w:eastAsia="Times New Roman" w:cs="Times New Roman"/>
          <w:color w:val="000000"/>
        </w:rPr>
        <w:t>xH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O]</w:t>
      </w:r>
      <w:r>
        <w:rPr>
          <w:rFonts w:ascii="宋体" w:hAnsi="宋体"/>
          <w:color w:val="000000"/>
        </w:rPr>
        <w:t>。</w:t>
      </w:r>
    </w:p>
    <w:p w14:paraId="2711C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829435"/>
            <wp:effectExtent l="0" t="0" r="0" b="184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2ED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已知：①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不溶于稀硫酸，也不溶于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溶液；②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不溶于酸（氢氟酸除外）。</w:t>
      </w:r>
    </w:p>
    <w:p w14:paraId="22B97F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69A97E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（1）稀酸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是______；</w:t>
      </w:r>
    </w:p>
    <w:p w14:paraId="0859E2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（2）操作①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名称为______；</w:t>
      </w:r>
    </w:p>
    <w:p w14:paraId="428534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（3）滤渣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是______（填化学式）；</w:t>
      </w:r>
    </w:p>
    <w:p w14:paraId="36ADE2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中发生反应的化学方程式为：</w:t>
      </w:r>
      <w:r>
        <w:rPr>
          <w:rFonts w:eastAsia="Times New Roman" w:cs="Times New Roman"/>
          <w:color w:val="000000"/>
        </w:rPr>
        <w:t>2Ce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+12NaOH+O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+2甲=4Ce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↓+6Na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，甲的化学式是______；</w:t>
      </w:r>
    </w:p>
    <w:p w14:paraId="4D35DD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（5）硫酸铁铵</w:t>
      </w:r>
      <w:r>
        <w:rPr>
          <w:rFonts w:eastAsia="Times New Roman" w:cs="Times New Roman"/>
          <w:color w:val="000000"/>
        </w:rPr>
        <w:t>[NH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元素的化合价为______价。</w:t>
      </w:r>
    </w:p>
    <w:p w14:paraId="21A3B8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某氢氧化钠固体因保存不当部分变质生成了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CO 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，取该样品</w:t>
      </w:r>
      <w:r>
        <w:rPr>
          <w:rFonts w:eastAsia="Times New Roman" w:cs="Times New Roman"/>
          <w:color w:val="000000"/>
        </w:rPr>
        <w:t>12.5g</w:t>
      </w:r>
      <w:r>
        <w:rPr>
          <w:rFonts w:ascii="宋体" w:hAnsi="宋体"/>
          <w:color w:val="000000"/>
        </w:rPr>
        <w:t>逐滴加入一定量的稀盐酸，恰好完全反应时，得到</w:t>
      </w:r>
      <w:r>
        <w:rPr>
          <w:rFonts w:eastAsia="Times New Roman" w:cs="Times New Roman"/>
          <w:color w:val="000000"/>
        </w:rPr>
        <w:t>75g</w:t>
      </w:r>
      <w:r>
        <w:rPr>
          <w:rFonts w:ascii="宋体" w:hAnsi="宋体"/>
          <w:color w:val="000000"/>
        </w:rPr>
        <w:t>溶液。反应中产生的气体的质量与稀盐酸的用量关系如图所示。试计算：</w:t>
      </w:r>
    </w:p>
    <w:p w14:paraId="624FCC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85925" cy="10191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07A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3BE603E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（2）样品中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的质量百分数。</w:t>
      </w:r>
    </w:p>
    <w:p w14:paraId="1F3CB16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0069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ED5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0BB3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BBAE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D8A3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6D53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392E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4786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047F10"/>
    <w:rsid w:val="13BE0353"/>
    <w:rsid w:val="2B840897"/>
    <w:rsid w:val="38274566"/>
    <w:rsid w:val="3BEF5FEE"/>
    <w:rsid w:val="72C8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7FEA-E1B8-4E5D-AEA2-7D5594166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3040</Words>
  <Characters>3776</Characters>
  <Lines>29</Lines>
  <Paragraphs>8</Paragraphs>
  <TotalTime>0</TotalTime>
  <ScaleCrop>false</ScaleCrop>
  <LinksUpToDate>false</LinksUpToDate>
  <CharactersWithSpaces>3960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2022-06-27T07:30:00Z</dcterms:created>
  <dc:creator>学科网试题生产平台</dc:creator>
  <dc:description>3009762818211840</dc:description>
  <cp:lastModifiedBy>上帝掷骰子吗</cp:lastModifiedBy>
  <dcterms:modified xsi:type="dcterms:W3CDTF">2024-07-20T09:05:33Z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0047AEDA002B4618B9C99534013D65D6</vt:lpwstr>
  </property>
</Properties>
</file>