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5FEBA">
      <w:pPr>
        <w:spacing w:line="360" w:lineRule="auto"/>
        <w:jc w:val="center"/>
      </w:pPr>
      <w:r>
        <w:rPr>
          <w:rFonts w:hint="eastAsia" w:ascii="Times New Roman" w:hAnsi="Times New Roman" w:eastAsia="新宋体"/>
          <w:b/>
          <w:sz w:val="30"/>
          <w:szCs w:val="30"/>
        </w:rPr>
        <w:drawing>
          <wp:anchor distT="0" distB="0" distL="114300" distR="114300" simplePos="0" relativeHeight="251659264" behindDoc="0" locked="0" layoutInCell="1" allowOverlap="1">
            <wp:simplePos x="0" y="0"/>
            <wp:positionH relativeFrom="page">
              <wp:posOffset>10248900</wp:posOffset>
            </wp:positionH>
            <wp:positionV relativeFrom="topMargin">
              <wp:posOffset>11391900</wp:posOffset>
            </wp:positionV>
            <wp:extent cx="304800" cy="457200"/>
            <wp:effectExtent l="0" t="0" r="0" b="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10" cstate="print"/>
                    <a:stretch>
                      <a:fillRect/>
                    </a:stretch>
                  </pic:blipFill>
                  <pic:spPr>
                    <a:xfrm>
                      <a:off x="0" y="0"/>
                      <a:ext cx="304800" cy="457200"/>
                    </a:xfrm>
                    <a:prstGeom prst="rect">
                      <a:avLst/>
                    </a:prstGeom>
                  </pic:spPr>
                </pic:pic>
              </a:graphicData>
            </a:graphic>
          </wp:anchor>
        </w:drawing>
      </w:r>
      <w:r>
        <w:rPr>
          <w:rFonts w:hint="eastAsia" w:ascii="Times New Roman" w:hAnsi="Times New Roman" w:eastAsia="新宋体"/>
          <w:b/>
          <w:sz w:val="30"/>
          <w:szCs w:val="30"/>
        </w:rPr>
        <w:t>2022年广西河池市中考化学试卷</w:t>
      </w:r>
    </w:p>
    <w:p w14:paraId="21C55C21">
      <w:pPr>
        <w:spacing w:line="360" w:lineRule="auto"/>
      </w:pPr>
      <w:r>
        <w:rPr>
          <w:rFonts w:hint="eastAsia" w:ascii="Times New Roman" w:hAnsi="Times New Roman" w:eastAsia="新宋体"/>
          <w:b/>
          <w:szCs w:val="21"/>
        </w:rPr>
        <w:t>一、选择题（每小题只有一个选项符合题意，每小题2分，共40分）</w:t>
      </w:r>
    </w:p>
    <w:p w14:paraId="0DEB91DD">
      <w:pPr>
        <w:spacing w:line="360" w:lineRule="auto"/>
        <w:ind w:left="273" w:hanging="273" w:hangingChars="130"/>
      </w:pPr>
      <w:r>
        <w:rPr>
          <w:rFonts w:hint="eastAsia" w:ascii="Times New Roman" w:hAnsi="Times New Roman" w:eastAsia="新宋体"/>
          <w:szCs w:val="21"/>
        </w:rPr>
        <w:t>1．下列变化中，属于化学变化的是（　　）</w:t>
      </w:r>
    </w:p>
    <w:p w14:paraId="47B0DFEA">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A．冰块融化</w:t>
      </w:r>
      <w:r>
        <w:tab/>
      </w:r>
      <w:r>
        <w:rPr>
          <w:rFonts w:hint="eastAsia" w:ascii="Times New Roman" w:hAnsi="Times New Roman" w:eastAsia="新宋体"/>
          <w:szCs w:val="21"/>
        </w:rPr>
        <w:t>B．木条折断</w:t>
      </w:r>
      <w:r>
        <w:tab/>
      </w:r>
      <w:r>
        <w:rPr>
          <w:rFonts w:hint="eastAsia" w:ascii="Times New Roman" w:hAnsi="Times New Roman" w:eastAsia="新宋体"/>
          <w:szCs w:val="21"/>
        </w:rPr>
        <w:t>C．木炭燃烧</w:t>
      </w:r>
      <w:r>
        <w:tab/>
      </w:r>
      <w:r>
        <w:rPr>
          <w:rFonts w:hint="eastAsia" w:ascii="Times New Roman" w:hAnsi="Times New Roman" w:eastAsia="新宋体"/>
          <w:szCs w:val="21"/>
        </w:rPr>
        <w:t>D．竹帽编织</w:t>
      </w:r>
    </w:p>
    <w:p w14:paraId="258A66FC">
      <w:pPr>
        <w:spacing w:line="360" w:lineRule="auto"/>
        <w:ind w:left="273" w:hanging="273" w:hangingChars="130"/>
      </w:pPr>
      <w:r>
        <w:rPr>
          <w:rFonts w:hint="eastAsia" w:ascii="Times New Roman" w:hAnsi="Times New Roman" w:eastAsia="新宋体"/>
          <w:szCs w:val="21"/>
        </w:rPr>
        <w:t>2．人类和动物的生存需要洁净的空气，下列气体中会污染空气的是（　　）</w:t>
      </w:r>
    </w:p>
    <w:p w14:paraId="06F42A62">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A．氧气</w:t>
      </w:r>
      <w:r>
        <w:tab/>
      </w:r>
      <w:r>
        <w:rPr>
          <w:rFonts w:hint="eastAsia" w:ascii="Times New Roman" w:hAnsi="Times New Roman" w:eastAsia="新宋体"/>
          <w:szCs w:val="21"/>
        </w:rPr>
        <w:t>B．一氧化碳</w:t>
      </w:r>
      <w:r>
        <w:tab/>
      </w:r>
      <w:r>
        <w:rPr>
          <w:rFonts w:hint="eastAsia" w:ascii="Times New Roman" w:hAnsi="Times New Roman" w:eastAsia="新宋体"/>
          <w:szCs w:val="21"/>
        </w:rPr>
        <w:t>C．氮气</w:t>
      </w:r>
      <w:r>
        <w:tab/>
      </w:r>
      <w:r>
        <w:rPr>
          <w:rFonts w:hint="eastAsia" w:ascii="Times New Roman" w:hAnsi="Times New Roman" w:eastAsia="新宋体"/>
          <w:szCs w:val="21"/>
        </w:rPr>
        <w:t>D．稀有气体</w:t>
      </w:r>
    </w:p>
    <w:p w14:paraId="1F69FC65">
      <w:pPr>
        <w:spacing w:line="360" w:lineRule="auto"/>
        <w:ind w:left="273" w:hanging="273" w:hangingChars="130"/>
      </w:pPr>
      <w:r>
        <w:rPr>
          <w:rFonts w:hint="eastAsia" w:ascii="Times New Roman" w:hAnsi="Times New Roman" w:eastAsia="新宋体"/>
          <w:szCs w:val="21"/>
        </w:rPr>
        <w:t>3．如图所示的图标，表示“禁止烟火”的是（　　）</w:t>
      </w:r>
    </w:p>
    <w:p w14:paraId="5876612F">
      <w:pPr>
        <w:spacing w:line="360" w:lineRule="auto"/>
        <w:ind w:left="273" w:hanging="273" w:hangingChars="130"/>
        <w:rPr>
          <w:rFonts w:ascii="Times New Roman" w:hAnsi="Times New Roman" w:eastAsia="新宋体"/>
          <w:szCs w:val="21"/>
        </w:rPr>
      </w:pPr>
      <w:r>
        <w:rPr>
          <w:rFonts w:ascii="Times New Roman" w:hAnsi="Times New Roman" w:eastAsia="新宋体"/>
          <w:szCs w:val="21"/>
        </w:rPr>
        <w:pict>
          <v:shape id="_x0000_i1025" o:spt="75" type="#_x0000_t75" style="height:73.65pt;width:100.45pt;" filled="f" o:preferrelative="t" stroked="f" coordsize="21600,21600">
            <v:path/>
            <v:fill on="f" focussize="0,0"/>
            <v:stroke on="f" joinstyle="miter"/>
            <v:imagedata r:id="rId11" o:title="1657656289742"/>
            <o:lock v:ext="edit" aspectratio="t"/>
            <w10:wrap type="none"/>
            <w10:anchorlock/>
          </v:shape>
        </w:pict>
      </w:r>
      <w:r>
        <w:rPr>
          <w:rFonts w:hint="eastAsia" w:ascii="Times New Roman" w:hAnsi="Times New Roman" w:eastAsia="新宋体"/>
          <w:szCs w:val="21"/>
        </w:rPr>
        <w:t xml:space="preserve"> </w:t>
      </w:r>
      <w:r>
        <w:rPr>
          <w:rFonts w:ascii="Times New Roman" w:hAnsi="Times New Roman" w:eastAsia="新宋体"/>
          <w:szCs w:val="21"/>
        </w:rPr>
        <w:pict>
          <v:shape id="_x0000_i1026" o:spt="75" type="#_x0000_t75" style="height:75.35pt;width:88.75pt;" filled="f" o:preferrelative="t" stroked="f" coordsize="21600,21600">
            <v:path/>
            <v:fill on="f" focussize="0,0"/>
            <v:stroke on="f" joinstyle="miter"/>
            <v:imagedata r:id="rId12" o:title="1657656284877"/>
            <o:lock v:ext="edit" aspectratio="t"/>
            <w10:wrap type="none"/>
            <w10:anchorlock/>
          </v:shape>
        </w:pict>
      </w:r>
      <w:r>
        <w:rPr>
          <w:rFonts w:hint="eastAsia" w:ascii="Times New Roman" w:hAnsi="Times New Roman" w:eastAsia="新宋体"/>
          <w:szCs w:val="21"/>
        </w:rPr>
        <w:t xml:space="preserve">  </w:t>
      </w:r>
      <w:r>
        <w:rPr>
          <w:rFonts w:ascii="Times New Roman" w:hAnsi="Times New Roman" w:eastAsia="新宋体"/>
          <w:szCs w:val="21"/>
        </w:rPr>
        <w:pict>
          <v:shape id="_x0000_i1027" o:spt="75" type="#_x0000_t75" style="height:83.7pt;width:96.3pt;" filled="f" o:preferrelative="t" stroked="f" coordsize="21600,21600">
            <v:path/>
            <v:fill on="f" focussize="0,0"/>
            <v:stroke on="f" joinstyle="miter"/>
            <v:imagedata r:id="rId13" o:title="1657656280451"/>
            <o:lock v:ext="edit" aspectratio="t"/>
            <w10:wrap type="none"/>
            <w10:anchorlock/>
          </v:shape>
        </w:pict>
      </w:r>
      <w:r>
        <w:rPr>
          <w:rFonts w:hint="eastAsia" w:ascii="Times New Roman" w:hAnsi="Times New Roman" w:eastAsia="新宋体"/>
          <w:szCs w:val="21"/>
        </w:rPr>
        <w:t xml:space="preserve">  </w:t>
      </w:r>
      <w:r>
        <w:rPr>
          <w:rFonts w:ascii="Times New Roman" w:hAnsi="Times New Roman" w:eastAsia="新宋体"/>
          <w:szCs w:val="21"/>
        </w:rPr>
        <w:pict>
          <v:shape id="_x0000_i1028" o:spt="75" type="#_x0000_t75" style="height:71.15pt;width:90.4pt;" filled="f" o:preferrelative="t" stroked="f" coordsize="21600,21600">
            <v:path/>
            <v:fill on="f" focussize="0,0"/>
            <v:stroke on="f" joinstyle="miter"/>
            <v:imagedata r:id="rId14" o:title="1657656276298"/>
            <o:lock v:ext="edit" aspectratio="t"/>
            <w10:wrap type="none"/>
            <w10:anchorlock/>
          </v:shape>
        </w:pict>
      </w:r>
    </w:p>
    <w:p w14:paraId="509FDF3F">
      <w:pPr>
        <w:spacing w:line="360" w:lineRule="auto"/>
        <w:ind w:left="273" w:hanging="273" w:hangingChars="130"/>
      </w:pPr>
      <w:r>
        <w:rPr>
          <w:rFonts w:hint="eastAsia" w:ascii="Times New Roman" w:hAnsi="Times New Roman" w:eastAsia="新宋体"/>
          <w:szCs w:val="21"/>
        </w:rPr>
        <w:t>4．试管是实验中常用的一种仪器。如图中使用试管进行实验的操作不正确的是（　　）</w:t>
      </w:r>
    </w:p>
    <w:p w14:paraId="4A828F19">
      <w:pPr>
        <w:spacing w:line="360" w:lineRule="auto"/>
        <w:ind w:left="273" w:hanging="273" w:hangingChars="130"/>
        <w:rPr>
          <w:rFonts w:ascii="Times New Roman" w:hAnsi="Times New Roman" w:eastAsia="新宋体"/>
          <w:szCs w:val="21"/>
        </w:rPr>
      </w:pPr>
      <w:r>
        <w:rPr>
          <w:rFonts w:ascii="Times New Roman" w:hAnsi="Times New Roman" w:eastAsia="新宋体"/>
          <w:szCs w:val="21"/>
        </w:rPr>
        <w:pict>
          <v:shape id="_x0000_i1029" o:spt="75" type="#_x0000_t75" style="height:94.6pt;width:92.95pt;" filled="f" o:preferrelative="t" stroked="f" coordsize="21600,21600">
            <v:path/>
            <v:fill on="f" focussize="0,0"/>
            <v:stroke on="f" joinstyle="miter"/>
            <v:imagedata r:id="rId15" o:title="1657656381427(1)"/>
            <o:lock v:ext="edit" aspectratio="t"/>
            <w10:wrap type="none"/>
            <w10:anchorlock/>
          </v:shape>
        </w:pict>
      </w:r>
      <w:r>
        <w:rPr>
          <w:rFonts w:hint="eastAsia" w:ascii="Times New Roman" w:hAnsi="Times New Roman" w:eastAsia="新宋体"/>
          <w:szCs w:val="21"/>
        </w:rPr>
        <w:t xml:space="preserve"> </w:t>
      </w:r>
      <w:r>
        <w:rPr>
          <w:rFonts w:ascii="Times New Roman" w:hAnsi="Times New Roman" w:eastAsia="新宋体"/>
          <w:szCs w:val="21"/>
        </w:rPr>
        <w:pict>
          <v:shape id="_x0000_i1030" o:spt="75" type="#_x0000_t75" style="height:60.3pt;width:133.1pt;" filled="f" o:preferrelative="t" stroked="f" coordsize="21600,21600">
            <v:path/>
            <v:fill on="f" focussize="0,0"/>
            <v:stroke on="f" joinstyle="miter"/>
            <v:imagedata r:id="rId16" o:title="1657656376749"/>
            <o:lock v:ext="edit" aspectratio="t"/>
            <w10:wrap type="none"/>
            <w10:anchorlock/>
          </v:shape>
        </w:pict>
      </w:r>
      <w:r>
        <w:rPr>
          <w:rFonts w:hint="eastAsia" w:ascii="Times New Roman" w:hAnsi="Times New Roman" w:eastAsia="新宋体"/>
          <w:szCs w:val="21"/>
        </w:rPr>
        <w:t xml:space="preserve"> </w:t>
      </w:r>
      <w:r>
        <w:rPr>
          <w:rFonts w:ascii="Times New Roman" w:hAnsi="Times New Roman" w:eastAsia="新宋体"/>
          <w:szCs w:val="21"/>
        </w:rPr>
        <w:pict>
          <v:shape id="_x0000_i1031" o:spt="75" type="#_x0000_t75" style="height:82.9pt;width:119.7pt;" filled="f" o:preferrelative="t" stroked="f" coordsize="21600,21600">
            <v:path/>
            <v:fill on="f" focussize="0,0"/>
            <v:stroke on="f" joinstyle="miter"/>
            <v:imagedata r:id="rId17" o:title="1657656372140"/>
            <o:lock v:ext="edit" aspectratio="t"/>
            <w10:wrap type="none"/>
            <w10:anchorlock/>
          </v:shape>
        </w:pict>
      </w:r>
      <w:r>
        <w:rPr>
          <w:rFonts w:hint="eastAsia" w:ascii="Times New Roman" w:hAnsi="Times New Roman" w:eastAsia="新宋体"/>
          <w:szCs w:val="21"/>
        </w:rPr>
        <w:t xml:space="preserve"> </w:t>
      </w:r>
      <w:r>
        <w:rPr>
          <w:rFonts w:ascii="Times New Roman" w:hAnsi="Times New Roman" w:eastAsia="新宋体"/>
          <w:szCs w:val="21"/>
        </w:rPr>
        <w:pict>
          <v:shape id="_x0000_i1032" o:spt="75" type="#_x0000_t75" style="height:112.2pt;width:71.15pt;" filled="f" o:preferrelative="t" stroked="f" coordsize="21600,21600">
            <v:path/>
            <v:fill on="f" focussize="0,0"/>
            <v:stroke on="f" joinstyle="miter"/>
            <v:imagedata r:id="rId18" o:title="1657656366515"/>
            <o:lock v:ext="edit" aspectratio="t"/>
            <w10:wrap type="none"/>
            <w10:anchorlock/>
          </v:shape>
        </w:pict>
      </w:r>
    </w:p>
    <w:p w14:paraId="6C1431F4">
      <w:pPr>
        <w:spacing w:line="360" w:lineRule="auto"/>
        <w:ind w:left="273" w:hanging="273" w:hangingChars="130"/>
      </w:pPr>
      <w:r>
        <w:rPr>
          <w:rFonts w:hint="eastAsia" w:ascii="Times New Roman" w:hAnsi="Times New Roman" w:eastAsia="新宋体"/>
          <w:szCs w:val="21"/>
        </w:rPr>
        <w:t>5．如图中表示氧原子结构示意图的是（　　）</w:t>
      </w:r>
    </w:p>
    <w:p w14:paraId="22CEF352">
      <w:pPr>
        <w:spacing w:line="360" w:lineRule="auto"/>
        <w:ind w:left="273" w:hanging="273" w:hangingChars="130"/>
        <w:rPr>
          <w:rFonts w:ascii="Times New Roman" w:hAnsi="Times New Roman" w:eastAsia="新宋体"/>
          <w:szCs w:val="21"/>
        </w:rPr>
      </w:pPr>
      <w:r>
        <w:rPr>
          <w:rFonts w:ascii="Times New Roman" w:hAnsi="Times New Roman" w:eastAsia="新宋体"/>
          <w:szCs w:val="21"/>
        </w:rPr>
        <w:pict>
          <v:shape id="_x0000_i1033" o:spt="75" type="#_x0000_t75" style="height:62.8pt;width:69.5pt;" filled="f" o:preferrelative="t" stroked="f" coordsize="21600,21600">
            <v:path/>
            <v:fill on="f" focussize="0,0"/>
            <v:stroke on="f" joinstyle="miter"/>
            <v:imagedata r:id="rId19" o:title="1657656437863"/>
            <o:lock v:ext="edit" aspectratio="t"/>
            <w10:wrap type="none"/>
            <w10:anchorlock/>
          </v:shape>
        </w:pict>
      </w:r>
      <w:r>
        <w:rPr>
          <w:rFonts w:hint="eastAsia" w:ascii="Times New Roman" w:hAnsi="Times New Roman" w:eastAsia="新宋体"/>
          <w:szCs w:val="21"/>
        </w:rPr>
        <w:t xml:space="preserve">  </w:t>
      </w:r>
      <w:r>
        <w:rPr>
          <w:rFonts w:ascii="Times New Roman" w:hAnsi="Times New Roman" w:eastAsia="新宋体"/>
          <w:szCs w:val="21"/>
        </w:rPr>
        <w:pict>
          <v:shape id="_x0000_i1034" o:spt="75" type="#_x0000_t75" style="height:72.85pt;width:77.85pt;" filled="f" o:preferrelative="t" stroked="f" coordsize="21600,21600">
            <v:path/>
            <v:fill on="f" focussize="0,0"/>
            <v:stroke on="f" joinstyle="miter"/>
            <v:imagedata r:id="rId20" o:title="1657656431829"/>
            <o:lock v:ext="edit" aspectratio="t"/>
            <w10:wrap type="none"/>
            <w10:anchorlock/>
          </v:shape>
        </w:pict>
      </w:r>
      <w:r>
        <w:rPr>
          <w:rFonts w:hint="eastAsia" w:ascii="Times New Roman" w:hAnsi="Times New Roman" w:eastAsia="新宋体"/>
          <w:szCs w:val="21"/>
        </w:rPr>
        <w:t xml:space="preserve">  </w:t>
      </w:r>
      <w:r>
        <w:rPr>
          <w:rFonts w:ascii="Times New Roman" w:hAnsi="Times New Roman" w:eastAsia="新宋体"/>
          <w:szCs w:val="21"/>
        </w:rPr>
        <w:pict>
          <v:shape id="_x0000_i1035" o:spt="75" type="#_x0000_t75" style="height:56.95pt;width:70.35pt;" filled="f" o:preferrelative="t" stroked="f" coordsize="21600,21600">
            <v:path/>
            <v:fill on="f" focussize="0,0"/>
            <v:stroke on="f" joinstyle="miter"/>
            <v:imagedata r:id="rId21" o:title="1657656427931"/>
            <o:lock v:ext="edit" aspectratio="t"/>
            <w10:wrap type="none"/>
            <w10:anchorlock/>
          </v:shape>
        </w:pict>
      </w:r>
      <w:r>
        <w:rPr>
          <w:rFonts w:hint="eastAsia" w:ascii="Times New Roman" w:hAnsi="Times New Roman" w:eastAsia="新宋体"/>
          <w:szCs w:val="21"/>
        </w:rPr>
        <w:t xml:space="preserve">  </w:t>
      </w:r>
      <w:r>
        <w:rPr>
          <w:rFonts w:ascii="Times New Roman" w:hAnsi="Times New Roman" w:eastAsia="新宋体"/>
          <w:szCs w:val="21"/>
        </w:rPr>
        <w:pict>
          <v:shape id="_x0000_i1036" o:spt="75" type="#_x0000_t75" style="height:67pt;width:72.85pt;" filled="f" o:preferrelative="t" stroked="f" coordsize="21600,21600">
            <v:path/>
            <v:fill on="f" focussize="0,0"/>
            <v:stroke on="f" joinstyle="miter"/>
            <v:imagedata r:id="rId22" o:title="1657656423996"/>
            <o:lock v:ext="edit" aspectratio="t"/>
            <w10:wrap type="none"/>
            <w10:anchorlock/>
          </v:shape>
        </w:pict>
      </w:r>
    </w:p>
    <w:p w14:paraId="2D257D81">
      <w:pPr>
        <w:spacing w:line="360" w:lineRule="auto"/>
        <w:ind w:left="273" w:hanging="273" w:hangingChars="130"/>
      </w:pPr>
      <w:r>
        <w:rPr>
          <w:rFonts w:hint="eastAsia" w:ascii="Times New Roman" w:hAnsi="Times New Roman" w:eastAsia="新宋体"/>
          <w:szCs w:val="21"/>
        </w:rPr>
        <w:t>6．配制100g质量分数为5%的氯化钠溶液，操作顺序正确的是（　　）</w:t>
      </w:r>
    </w:p>
    <w:p w14:paraId="00CCD04D">
      <w:pPr>
        <w:tabs>
          <w:tab w:val="left" w:pos="4400"/>
        </w:tabs>
        <w:spacing w:line="360" w:lineRule="auto"/>
        <w:ind w:firstLine="273" w:firstLineChars="130"/>
        <w:jc w:val="left"/>
      </w:pPr>
      <w:r>
        <w:rPr>
          <w:rFonts w:hint="eastAsia" w:ascii="Times New Roman" w:hAnsi="Times New Roman" w:eastAsia="新宋体"/>
          <w:szCs w:val="21"/>
        </w:rPr>
        <w:t>A．溶解→计算→称量</w:t>
      </w:r>
      <w:r>
        <w:tab/>
      </w:r>
      <w:r>
        <w:rPr>
          <w:rFonts w:hint="eastAsia" w:ascii="Times New Roman" w:hAnsi="Times New Roman" w:eastAsia="新宋体"/>
          <w:szCs w:val="21"/>
        </w:rPr>
        <w:t>B．计算→溶解→称量</w:t>
      </w:r>
      <w:r>
        <w:tab/>
      </w:r>
    </w:p>
    <w:p w14:paraId="43F153BB">
      <w:pPr>
        <w:tabs>
          <w:tab w:val="left" w:pos="4400"/>
        </w:tabs>
        <w:spacing w:line="360" w:lineRule="auto"/>
        <w:ind w:firstLine="273" w:firstLineChars="130"/>
        <w:jc w:val="left"/>
      </w:pPr>
      <w:r>
        <w:rPr>
          <w:rFonts w:hint="eastAsia" w:ascii="Times New Roman" w:hAnsi="Times New Roman" w:eastAsia="新宋体"/>
          <w:szCs w:val="21"/>
        </w:rPr>
        <w:t>C．称量→计算→溶解</w:t>
      </w:r>
      <w:r>
        <w:tab/>
      </w:r>
      <w:r>
        <w:rPr>
          <w:rFonts w:hint="eastAsia" w:ascii="Times New Roman" w:hAnsi="Times New Roman" w:eastAsia="新宋体"/>
          <w:szCs w:val="21"/>
        </w:rPr>
        <w:t>D．计算→称量→溶解</w:t>
      </w:r>
    </w:p>
    <w:p w14:paraId="1C27239B">
      <w:pPr>
        <w:spacing w:line="360" w:lineRule="auto"/>
        <w:ind w:left="273" w:hanging="273" w:hangingChars="130"/>
      </w:pPr>
      <w:r>
        <w:rPr>
          <w:rFonts w:hint="eastAsia" w:ascii="Times New Roman" w:hAnsi="Times New Roman" w:eastAsia="新宋体"/>
          <w:szCs w:val="21"/>
        </w:rPr>
        <w:t>7．下列物质与空气混合后遇明火，不会发生爆炸的是（　　）</w:t>
      </w:r>
    </w:p>
    <w:p w14:paraId="5E2A4100">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A．沼气</w:t>
      </w:r>
      <w:r>
        <w:tab/>
      </w:r>
      <w:r>
        <w:rPr>
          <w:rFonts w:hint="eastAsia" w:ascii="Times New Roman" w:hAnsi="Times New Roman" w:eastAsia="新宋体"/>
          <w:szCs w:val="21"/>
        </w:rPr>
        <w:t>B．氮气</w:t>
      </w:r>
      <w:r>
        <w:tab/>
      </w:r>
      <w:r>
        <w:rPr>
          <w:rFonts w:hint="eastAsia" w:ascii="Times New Roman" w:hAnsi="Times New Roman" w:eastAsia="新宋体"/>
          <w:szCs w:val="21"/>
        </w:rPr>
        <w:t>C．汽油</w:t>
      </w:r>
      <w:r>
        <w:tab/>
      </w:r>
      <w:r>
        <w:rPr>
          <w:rFonts w:hint="eastAsia" w:ascii="Times New Roman" w:hAnsi="Times New Roman" w:eastAsia="新宋体"/>
          <w:szCs w:val="21"/>
        </w:rPr>
        <w:t>D．面粉</w:t>
      </w:r>
    </w:p>
    <w:p w14:paraId="7821572A">
      <w:pPr>
        <w:spacing w:line="360" w:lineRule="auto"/>
        <w:ind w:left="273" w:hanging="273" w:hangingChars="130"/>
      </w:pPr>
      <w:r>
        <w:rPr>
          <w:rFonts w:hint="eastAsia" w:ascii="Times New Roman" w:hAnsi="Times New Roman" w:eastAsia="新宋体"/>
          <w:szCs w:val="21"/>
        </w:rPr>
        <w:t>8．物质的性质决定用途，如表各物质的性质与用途对应关系正确的是（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440"/>
        <w:gridCol w:w="1440"/>
        <w:gridCol w:w="1440"/>
        <w:gridCol w:w="1440"/>
      </w:tblGrid>
      <w:tr w14:paraId="33A3256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1440" w:type="dxa"/>
          </w:tcPr>
          <w:p w14:paraId="68B2FDA8">
            <w:pPr>
              <w:spacing w:line="360" w:lineRule="auto"/>
              <w:jc w:val="center"/>
            </w:pPr>
            <w:r>
              <w:rPr>
                <w:rFonts w:hint="eastAsia" w:ascii="Times New Roman" w:hAnsi="Times New Roman" w:eastAsia="新宋体"/>
                <w:szCs w:val="21"/>
              </w:rPr>
              <w:t>选项</w:t>
            </w:r>
          </w:p>
        </w:tc>
        <w:tc>
          <w:tcPr>
            <w:tcW w:w="1440" w:type="dxa"/>
          </w:tcPr>
          <w:p w14:paraId="0573D96D">
            <w:pPr>
              <w:spacing w:line="360" w:lineRule="auto"/>
              <w:jc w:val="center"/>
            </w:pPr>
            <w:r>
              <w:rPr>
                <w:rFonts w:hint="eastAsia" w:ascii="Times New Roman" w:hAnsi="Times New Roman" w:eastAsia="新宋体"/>
                <w:szCs w:val="21"/>
              </w:rPr>
              <w:t>物质</w:t>
            </w:r>
          </w:p>
        </w:tc>
        <w:tc>
          <w:tcPr>
            <w:tcW w:w="1440" w:type="dxa"/>
          </w:tcPr>
          <w:p w14:paraId="1C05AE28">
            <w:pPr>
              <w:spacing w:line="360" w:lineRule="auto"/>
              <w:jc w:val="center"/>
            </w:pPr>
            <w:r>
              <w:rPr>
                <w:rFonts w:hint="eastAsia" w:ascii="Times New Roman" w:hAnsi="Times New Roman" w:eastAsia="新宋体"/>
                <w:szCs w:val="21"/>
              </w:rPr>
              <w:t>性质</w:t>
            </w:r>
          </w:p>
        </w:tc>
        <w:tc>
          <w:tcPr>
            <w:tcW w:w="1440" w:type="dxa"/>
          </w:tcPr>
          <w:p w14:paraId="5B75E9B1">
            <w:pPr>
              <w:spacing w:line="360" w:lineRule="auto"/>
              <w:jc w:val="center"/>
            </w:pPr>
            <w:r>
              <w:rPr>
                <w:rFonts w:hint="eastAsia" w:ascii="Times New Roman" w:hAnsi="Times New Roman" w:eastAsia="新宋体"/>
                <w:szCs w:val="21"/>
              </w:rPr>
              <w:t>用途</w:t>
            </w:r>
          </w:p>
        </w:tc>
      </w:tr>
      <w:tr w14:paraId="4F37AC8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40" w:type="dxa"/>
          </w:tcPr>
          <w:p w14:paraId="4BC9070B">
            <w:pPr>
              <w:spacing w:line="360" w:lineRule="auto"/>
              <w:jc w:val="center"/>
            </w:pPr>
            <w:r>
              <w:rPr>
                <w:rFonts w:hint="eastAsia" w:ascii="Times New Roman" w:hAnsi="Times New Roman" w:eastAsia="新宋体"/>
                <w:szCs w:val="21"/>
              </w:rPr>
              <w:t>A</w:t>
            </w:r>
          </w:p>
        </w:tc>
        <w:tc>
          <w:tcPr>
            <w:tcW w:w="1440" w:type="dxa"/>
          </w:tcPr>
          <w:p w14:paraId="29148E1E">
            <w:pPr>
              <w:spacing w:line="360" w:lineRule="auto"/>
              <w:jc w:val="center"/>
            </w:pPr>
            <w:r>
              <w:rPr>
                <w:rFonts w:hint="eastAsia" w:ascii="Times New Roman" w:hAnsi="Times New Roman" w:eastAsia="新宋体"/>
                <w:szCs w:val="21"/>
              </w:rPr>
              <w:t>氮气</w:t>
            </w:r>
          </w:p>
        </w:tc>
        <w:tc>
          <w:tcPr>
            <w:tcW w:w="1440" w:type="dxa"/>
          </w:tcPr>
          <w:p w14:paraId="2474B2F3">
            <w:pPr>
              <w:spacing w:line="360" w:lineRule="auto"/>
              <w:jc w:val="center"/>
            </w:pPr>
            <w:r>
              <w:rPr>
                <w:rFonts w:hint="eastAsia" w:ascii="Times New Roman" w:hAnsi="Times New Roman" w:eastAsia="新宋体"/>
                <w:szCs w:val="21"/>
              </w:rPr>
              <w:t>化学性质活泼</w:t>
            </w:r>
          </w:p>
        </w:tc>
        <w:tc>
          <w:tcPr>
            <w:tcW w:w="1440" w:type="dxa"/>
          </w:tcPr>
          <w:p w14:paraId="648070EC">
            <w:pPr>
              <w:spacing w:line="360" w:lineRule="auto"/>
              <w:jc w:val="center"/>
            </w:pPr>
            <w:r>
              <w:rPr>
                <w:rFonts w:hint="eastAsia" w:ascii="Times New Roman" w:hAnsi="Times New Roman" w:eastAsia="新宋体"/>
                <w:szCs w:val="21"/>
              </w:rPr>
              <w:t>保护气</w:t>
            </w:r>
          </w:p>
        </w:tc>
      </w:tr>
      <w:tr w14:paraId="1DC45CA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40" w:type="dxa"/>
          </w:tcPr>
          <w:p w14:paraId="68180AC7">
            <w:pPr>
              <w:spacing w:line="360" w:lineRule="auto"/>
              <w:jc w:val="center"/>
            </w:pPr>
            <w:r>
              <w:rPr>
                <w:rFonts w:hint="eastAsia" w:ascii="Times New Roman" w:hAnsi="Times New Roman" w:eastAsia="新宋体"/>
                <w:szCs w:val="21"/>
              </w:rPr>
              <w:t>B</w:t>
            </w:r>
          </w:p>
        </w:tc>
        <w:tc>
          <w:tcPr>
            <w:tcW w:w="1440" w:type="dxa"/>
          </w:tcPr>
          <w:p w14:paraId="4DC27BF3">
            <w:pPr>
              <w:spacing w:line="360" w:lineRule="auto"/>
              <w:jc w:val="center"/>
            </w:pPr>
            <w:r>
              <w:rPr>
                <w:rFonts w:hint="eastAsia" w:ascii="Times New Roman" w:hAnsi="Times New Roman" w:eastAsia="新宋体"/>
                <w:szCs w:val="21"/>
              </w:rPr>
              <w:t>铝</w:t>
            </w:r>
          </w:p>
        </w:tc>
        <w:tc>
          <w:tcPr>
            <w:tcW w:w="1440" w:type="dxa"/>
          </w:tcPr>
          <w:p w14:paraId="0FB2C6EF">
            <w:pPr>
              <w:spacing w:line="360" w:lineRule="auto"/>
              <w:jc w:val="center"/>
            </w:pPr>
            <w:r>
              <w:rPr>
                <w:rFonts w:hint="eastAsia" w:ascii="Times New Roman" w:hAnsi="Times New Roman" w:eastAsia="新宋体"/>
                <w:szCs w:val="21"/>
              </w:rPr>
              <w:t>良好的导电性</w:t>
            </w:r>
          </w:p>
        </w:tc>
        <w:tc>
          <w:tcPr>
            <w:tcW w:w="1440" w:type="dxa"/>
          </w:tcPr>
          <w:p w14:paraId="44AEB3D5">
            <w:pPr>
              <w:spacing w:line="360" w:lineRule="auto"/>
              <w:jc w:val="center"/>
            </w:pPr>
            <w:r>
              <w:rPr>
                <w:rFonts w:hint="eastAsia" w:ascii="Times New Roman" w:hAnsi="Times New Roman" w:eastAsia="新宋体"/>
                <w:szCs w:val="21"/>
              </w:rPr>
              <w:t>制铝箔</w:t>
            </w:r>
          </w:p>
        </w:tc>
      </w:tr>
      <w:tr w14:paraId="1E62869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40" w:type="dxa"/>
          </w:tcPr>
          <w:p w14:paraId="0DCF06D7">
            <w:pPr>
              <w:spacing w:line="360" w:lineRule="auto"/>
              <w:jc w:val="center"/>
            </w:pPr>
            <w:r>
              <w:rPr>
                <w:rFonts w:hint="eastAsia" w:ascii="Times New Roman" w:hAnsi="Times New Roman" w:eastAsia="新宋体"/>
                <w:szCs w:val="21"/>
              </w:rPr>
              <w:t>C</w:t>
            </w:r>
          </w:p>
        </w:tc>
        <w:tc>
          <w:tcPr>
            <w:tcW w:w="1440" w:type="dxa"/>
          </w:tcPr>
          <w:p w14:paraId="281BD412">
            <w:pPr>
              <w:spacing w:line="360" w:lineRule="auto"/>
              <w:jc w:val="center"/>
            </w:pPr>
            <w:r>
              <w:rPr>
                <w:rFonts w:hint="eastAsia" w:ascii="Times New Roman" w:hAnsi="Times New Roman" w:eastAsia="新宋体"/>
                <w:szCs w:val="21"/>
              </w:rPr>
              <w:t>一氧化碳</w:t>
            </w:r>
          </w:p>
        </w:tc>
        <w:tc>
          <w:tcPr>
            <w:tcW w:w="1440" w:type="dxa"/>
          </w:tcPr>
          <w:p w14:paraId="659A5369">
            <w:pPr>
              <w:spacing w:line="360" w:lineRule="auto"/>
              <w:jc w:val="center"/>
            </w:pPr>
            <w:r>
              <w:rPr>
                <w:rFonts w:hint="eastAsia" w:ascii="Times New Roman" w:hAnsi="Times New Roman" w:eastAsia="新宋体"/>
                <w:szCs w:val="21"/>
              </w:rPr>
              <w:t>可燃性</w:t>
            </w:r>
          </w:p>
        </w:tc>
        <w:tc>
          <w:tcPr>
            <w:tcW w:w="1440" w:type="dxa"/>
          </w:tcPr>
          <w:p w14:paraId="291D8301">
            <w:pPr>
              <w:spacing w:line="360" w:lineRule="auto"/>
              <w:jc w:val="center"/>
            </w:pPr>
            <w:r>
              <w:rPr>
                <w:rFonts w:hint="eastAsia" w:ascii="Times New Roman" w:hAnsi="Times New Roman" w:eastAsia="新宋体"/>
                <w:szCs w:val="21"/>
              </w:rPr>
              <w:t>冶炼金属</w:t>
            </w:r>
          </w:p>
        </w:tc>
      </w:tr>
      <w:tr w14:paraId="468E7DD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40" w:type="dxa"/>
          </w:tcPr>
          <w:p w14:paraId="1C9F40DA">
            <w:pPr>
              <w:spacing w:line="360" w:lineRule="auto"/>
              <w:jc w:val="center"/>
            </w:pPr>
            <w:r>
              <w:rPr>
                <w:rFonts w:hint="eastAsia" w:ascii="Times New Roman" w:hAnsi="Times New Roman" w:eastAsia="新宋体"/>
                <w:szCs w:val="21"/>
              </w:rPr>
              <w:t>D</w:t>
            </w:r>
          </w:p>
        </w:tc>
        <w:tc>
          <w:tcPr>
            <w:tcW w:w="1440" w:type="dxa"/>
          </w:tcPr>
          <w:p w14:paraId="198FB92F">
            <w:pPr>
              <w:spacing w:line="360" w:lineRule="auto"/>
              <w:jc w:val="center"/>
            </w:pPr>
            <w:r>
              <w:rPr>
                <w:rFonts w:hint="eastAsia" w:ascii="Times New Roman" w:hAnsi="Times New Roman" w:eastAsia="新宋体"/>
                <w:szCs w:val="21"/>
              </w:rPr>
              <w:t>氢氧化铝</w:t>
            </w:r>
          </w:p>
        </w:tc>
        <w:tc>
          <w:tcPr>
            <w:tcW w:w="1440" w:type="dxa"/>
          </w:tcPr>
          <w:p w14:paraId="2495ED19">
            <w:pPr>
              <w:spacing w:line="360" w:lineRule="auto"/>
              <w:jc w:val="center"/>
            </w:pPr>
            <w:r>
              <w:rPr>
                <w:rFonts w:hint="eastAsia" w:ascii="Times New Roman" w:hAnsi="Times New Roman" w:eastAsia="新宋体"/>
                <w:szCs w:val="21"/>
              </w:rPr>
              <w:t>与酸反应</w:t>
            </w:r>
          </w:p>
        </w:tc>
        <w:tc>
          <w:tcPr>
            <w:tcW w:w="1440" w:type="dxa"/>
          </w:tcPr>
          <w:p w14:paraId="788DA4F0">
            <w:pPr>
              <w:spacing w:line="360" w:lineRule="auto"/>
              <w:jc w:val="center"/>
            </w:pPr>
            <w:r>
              <w:rPr>
                <w:rFonts w:hint="eastAsia" w:ascii="Times New Roman" w:hAnsi="Times New Roman" w:eastAsia="新宋体"/>
                <w:szCs w:val="21"/>
              </w:rPr>
              <w:t>治疗胃酸过多症</w:t>
            </w:r>
          </w:p>
        </w:tc>
      </w:tr>
    </w:tbl>
    <w:p w14:paraId="31AA2DA5">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A．A</w:t>
      </w:r>
      <w:r>
        <w:tab/>
      </w:r>
      <w:r>
        <w:rPr>
          <w:rFonts w:hint="eastAsia" w:ascii="Times New Roman" w:hAnsi="Times New Roman" w:eastAsia="新宋体"/>
          <w:szCs w:val="21"/>
        </w:rPr>
        <w:t>B．B</w:t>
      </w:r>
      <w:r>
        <w:tab/>
      </w:r>
      <w:r>
        <w:rPr>
          <w:rFonts w:hint="eastAsia" w:ascii="Times New Roman" w:hAnsi="Times New Roman" w:eastAsia="新宋体"/>
          <w:szCs w:val="21"/>
        </w:rPr>
        <w:t>C．C</w:t>
      </w:r>
      <w:r>
        <w:tab/>
      </w:r>
      <w:r>
        <w:rPr>
          <w:rFonts w:hint="eastAsia" w:ascii="Times New Roman" w:hAnsi="Times New Roman" w:eastAsia="新宋体"/>
          <w:szCs w:val="21"/>
        </w:rPr>
        <w:t>D．D</w:t>
      </w:r>
    </w:p>
    <w:p w14:paraId="150DE7DD">
      <w:pPr>
        <w:spacing w:line="360" w:lineRule="auto"/>
        <w:ind w:left="273" w:hanging="273" w:hangingChars="130"/>
      </w:pPr>
      <w:r>
        <w:rPr>
          <w:rFonts w:hint="eastAsia" w:ascii="Times New Roman" w:hAnsi="Times New Roman" w:eastAsia="新宋体"/>
          <w:szCs w:val="21"/>
        </w:rPr>
        <w:t>9．食品安全问题是2022年全国两会热点话题。下列做法符合食品安全要求的是（　　）</w:t>
      </w:r>
    </w:p>
    <w:p w14:paraId="38ADFEEA">
      <w:pPr>
        <w:tabs>
          <w:tab w:val="left" w:pos="4400"/>
        </w:tabs>
        <w:spacing w:line="360" w:lineRule="auto"/>
        <w:ind w:firstLine="273" w:firstLineChars="130"/>
        <w:jc w:val="left"/>
      </w:pPr>
      <w:r>
        <w:rPr>
          <w:rFonts w:hint="eastAsia" w:ascii="Times New Roman" w:hAnsi="Times New Roman" w:eastAsia="新宋体"/>
          <w:szCs w:val="21"/>
        </w:rPr>
        <w:t>A．用甲醛浸泡生鲜食材</w:t>
      </w:r>
      <w:r>
        <w:tab/>
      </w:r>
      <w:r>
        <w:rPr>
          <w:rFonts w:hint="eastAsia" w:ascii="Times New Roman" w:hAnsi="Times New Roman" w:eastAsia="新宋体"/>
          <w:szCs w:val="21"/>
        </w:rPr>
        <w:t>B．食品添加剂的合理使用</w:t>
      </w:r>
      <w:r>
        <w:tab/>
      </w:r>
    </w:p>
    <w:p w14:paraId="616D3DC3">
      <w:pPr>
        <w:tabs>
          <w:tab w:val="left" w:pos="4400"/>
        </w:tabs>
        <w:spacing w:line="360" w:lineRule="auto"/>
        <w:ind w:firstLine="273" w:firstLineChars="130"/>
        <w:jc w:val="left"/>
      </w:pPr>
      <w:r>
        <w:rPr>
          <w:rFonts w:hint="eastAsia" w:ascii="Times New Roman" w:hAnsi="Times New Roman" w:eastAsia="新宋体"/>
          <w:szCs w:val="21"/>
        </w:rPr>
        <w:t>C．霉变大米煮熟后食用</w:t>
      </w:r>
      <w:r>
        <w:tab/>
      </w:r>
      <w:r>
        <w:rPr>
          <w:rFonts w:hint="eastAsia" w:ascii="Times New Roman" w:hAnsi="Times New Roman" w:eastAsia="新宋体"/>
          <w:szCs w:val="21"/>
        </w:rPr>
        <w:t>D．用亚硝酸钠腌制肉制品</w:t>
      </w:r>
    </w:p>
    <w:p w14:paraId="78FA441B">
      <w:pPr>
        <w:spacing w:line="360" w:lineRule="auto"/>
        <w:ind w:left="273" w:hanging="273" w:hangingChars="130"/>
      </w:pPr>
      <w:r>
        <w:rPr>
          <w:rFonts w:hint="eastAsia" w:ascii="Times New Roman" w:hAnsi="Times New Roman" w:eastAsia="新宋体"/>
          <w:szCs w:val="21"/>
        </w:rPr>
        <w:t>10．甲、乙、丙、丁四种物质在一密闭的容器内充分反应，测得反应前后各物质质量的数据如表所示。下列说法正确的是（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110"/>
        <w:gridCol w:w="1890"/>
        <w:gridCol w:w="1935"/>
        <w:gridCol w:w="1950"/>
        <w:gridCol w:w="2475"/>
      </w:tblGrid>
      <w:tr w14:paraId="38DDE47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110" w:type="dxa"/>
          </w:tcPr>
          <w:p w14:paraId="71E2216B">
            <w:pPr>
              <w:spacing w:line="360" w:lineRule="auto"/>
              <w:jc w:val="center"/>
            </w:pPr>
            <w:r>
              <w:rPr>
                <w:rFonts w:hint="eastAsia" w:ascii="Times New Roman" w:hAnsi="Times New Roman" w:eastAsia="新宋体"/>
                <w:szCs w:val="21"/>
              </w:rPr>
              <w:t>物质</w:t>
            </w:r>
          </w:p>
        </w:tc>
        <w:tc>
          <w:tcPr>
            <w:tcW w:w="1890" w:type="dxa"/>
          </w:tcPr>
          <w:p w14:paraId="6455470C">
            <w:pPr>
              <w:spacing w:line="360" w:lineRule="auto"/>
              <w:jc w:val="center"/>
            </w:pPr>
            <w:r>
              <w:rPr>
                <w:rFonts w:hint="eastAsia" w:ascii="Times New Roman" w:hAnsi="Times New Roman" w:eastAsia="新宋体"/>
                <w:szCs w:val="21"/>
              </w:rPr>
              <w:t>甲</w:t>
            </w:r>
          </w:p>
        </w:tc>
        <w:tc>
          <w:tcPr>
            <w:tcW w:w="1935" w:type="dxa"/>
          </w:tcPr>
          <w:p w14:paraId="45295CF4">
            <w:pPr>
              <w:spacing w:line="360" w:lineRule="auto"/>
              <w:jc w:val="center"/>
            </w:pPr>
            <w:r>
              <w:rPr>
                <w:rFonts w:hint="eastAsia" w:ascii="Times New Roman" w:hAnsi="Times New Roman" w:eastAsia="新宋体"/>
                <w:szCs w:val="21"/>
              </w:rPr>
              <w:t>乙</w:t>
            </w:r>
          </w:p>
        </w:tc>
        <w:tc>
          <w:tcPr>
            <w:tcW w:w="1950" w:type="dxa"/>
          </w:tcPr>
          <w:p w14:paraId="0FE5A8E1">
            <w:pPr>
              <w:spacing w:line="360" w:lineRule="auto"/>
              <w:jc w:val="center"/>
            </w:pPr>
            <w:r>
              <w:rPr>
                <w:rFonts w:hint="eastAsia" w:ascii="Times New Roman" w:hAnsi="Times New Roman" w:eastAsia="新宋体"/>
                <w:szCs w:val="21"/>
              </w:rPr>
              <w:t>丙</w:t>
            </w:r>
          </w:p>
        </w:tc>
        <w:tc>
          <w:tcPr>
            <w:tcW w:w="2475" w:type="dxa"/>
          </w:tcPr>
          <w:p w14:paraId="694CF59E">
            <w:pPr>
              <w:spacing w:line="360" w:lineRule="auto"/>
              <w:jc w:val="center"/>
            </w:pPr>
            <w:r>
              <w:rPr>
                <w:rFonts w:hint="eastAsia" w:ascii="Times New Roman" w:hAnsi="Times New Roman" w:eastAsia="新宋体"/>
                <w:szCs w:val="21"/>
              </w:rPr>
              <w:t>丁</w:t>
            </w:r>
          </w:p>
        </w:tc>
      </w:tr>
      <w:tr w14:paraId="23A1344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110" w:type="dxa"/>
          </w:tcPr>
          <w:p w14:paraId="2833A454">
            <w:pPr>
              <w:spacing w:line="360" w:lineRule="auto"/>
              <w:jc w:val="center"/>
            </w:pPr>
            <w:r>
              <w:rPr>
                <w:rFonts w:hint="eastAsia" w:ascii="Times New Roman" w:hAnsi="Times New Roman" w:eastAsia="新宋体"/>
                <w:szCs w:val="21"/>
              </w:rPr>
              <w:t>反应前的质量</w:t>
            </w:r>
          </w:p>
        </w:tc>
        <w:tc>
          <w:tcPr>
            <w:tcW w:w="1890" w:type="dxa"/>
          </w:tcPr>
          <w:p w14:paraId="5BCC9619">
            <w:pPr>
              <w:spacing w:line="360" w:lineRule="auto"/>
              <w:jc w:val="center"/>
            </w:pPr>
            <w:r>
              <w:rPr>
                <w:rFonts w:hint="eastAsia" w:ascii="Times New Roman" w:hAnsi="Times New Roman" w:eastAsia="新宋体"/>
                <w:szCs w:val="21"/>
              </w:rPr>
              <w:t>12</w:t>
            </w:r>
          </w:p>
        </w:tc>
        <w:tc>
          <w:tcPr>
            <w:tcW w:w="1935" w:type="dxa"/>
          </w:tcPr>
          <w:p w14:paraId="0AF4869B">
            <w:pPr>
              <w:spacing w:line="360" w:lineRule="auto"/>
              <w:jc w:val="center"/>
            </w:pPr>
            <w:r>
              <w:rPr>
                <w:rFonts w:hint="eastAsia" w:ascii="Times New Roman" w:hAnsi="Times New Roman" w:eastAsia="新宋体"/>
                <w:szCs w:val="21"/>
              </w:rPr>
              <w:t>27</w:t>
            </w:r>
          </w:p>
        </w:tc>
        <w:tc>
          <w:tcPr>
            <w:tcW w:w="1950" w:type="dxa"/>
          </w:tcPr>
          <w:p w14:paraId="1B2150AC">
            <w:pPr>
              <w:spacing w:line="360" w:lineRule="auto"/>
              <w:jc w:val="center"/>
            </w:pPr>
            <w:r>
              <w:rPr>
                <w:rFonts w:hint="eastAsia" w:ascii="Times New Roman" w:hAnsi="Times New Roman" w:eastAsia="新宋体"/>
                <w:szCs w:val="21"/>
              </w:rPr>
              <w:t>5</w:t>
            </w:r>
          </w:p>
        </w:tc>
        <w:tc>
          <w:tcPr>
            <w:tcW w:w="2475" w:type="dxa"/>
          </w:tcPr>
          <w:p w14:paraId="4F7B556F">
            <w:pPr>
              <w:spacing w:line="360" w:lineRule="auto"/>
              <w:jc w:val="center"/>
            </w:pPr>
            <w:r>
              <w:rPr>
                <w:rFonts w:hint="eastAsia" w:ascii="Times New Roman" w:hAnsi="Times New Roman" w:eastAsia="新宋体"/>
                <w:szCs w:val="21"/>
              </w:rPr>
              <w:t>56</w:t>
            </w:r>
          </w:p>
        </w:tc>
      </w:tr>
      <w:tr w14:paraId="3861A10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110" w:type="dxa"/>
          </w:tcPr>
          <w:p w14:paraId="2EADBBD5">
            <w:pPr>
              <w:spacing w:line="360" w:lineRule="auto"/>
              <w:jc w:val="center"/>
            </w:pPr>
            <w:r>
              <w:rPr>
                <w:rFonts w:hint="eastAsia" w:ascii="Times New Roman" w:hAnsi="Times New Roman" w:eastAsia="新宋体"/>
                <w:szCs w:val="21"/>
              </w:rPr>
              <w:t>反应后的质量</w:t>
            </w:r>
          </w:p>
        </w:tc>
        <w:tc>
          <w:tcPr>
            <w:tcW w:w="1890" w:type="dxa"/>
          </w:tcPr>
          <w:p w14:paraId="2C4BDB1B">
            <w:pPr>
              <w:spacing w:line="360" w:lineRule="auto"/>
              <w:jc w:val="center"/>
            </w:pPr>
            <w:r>
              <w:rPr>
                <w:rFonts w:hint="eastAsia" w:ascii="Times New Roman" w:hAnsi="Times New Roman" w:eastAsia="新宋体"/>
                <w:szCs w:val="21"/>
              </w:rPr>
              <w:t>26</w:t>
            </w:r>
          </w:p>
        </w:tc>
        <w:tc>
          <w:tcPr>
            <w:tcW w:w="1935" w:type="dxa"/>
          </w:tcPr>
          <w:p w14:paraId="2D651F53">
            <w:pPr>
              <w:spacing w:line="360" w:lineRule="auto"/>
              <w:jc w:val="center"/>
            </w:pPr>
            <w:r>
              <w:rPr>
                <w:rFonts w:hint="eastAsia" w:ascii="Times New Roman" w:hAnsi="Times New Roman" w:eastAsia="新宋体"/>
                <w:szCs w:val="21"/>
              </w:rPr>
              <w:t>37</w:t>
            </w:r>
          </w:p>
        </w:tc>
        <w:tc>
          <w:tcPr>
            <w:tcW w:w="1950" w:type="dxa"/>
          </w:tcPr>
          <w:p w14:paraId="55D45B2B">
            <w:pPr>
              <w:spacing w:line="360" w:lineRule="auto"/>
              <w:jc w:val="center"/>
            </w:pPr>
            <w:r>
              <w:rPr>
                <w:rFonts w:hint="eastAsia" w:ascii="Times New Roman" w:hAnsi="Times New Roman" w:eastAsia="新宋体"/>
                <w:szCs w:val="21"/>
              </w:rPr>
              <w:t>X</w:t>
            </w:r>
          </w:p>
        </w:tc>
        <w:tc>
          <w:tcPr>
            <w:tcW w:w="2475" w:type="dxa"/>
          </w:tcPr>
          <w:p w14:paraId="54EDCA85">
            <w:pPr>
              <w:spacing w:line="360" w:lineRule="auto"/>
              <w:jc w:val="center"/>
            </w:pPr>
            <w:r>
              <w:rPr>
                <w:rFonts w:hint="eastAsia" w:ascii="Times New Roman" w:hAnsi="Times New Roman" w:eastAsia="新宋体"/>
                <w:szCs w:val="21"/>
              </w:rPr>
              <w:t>30</w:t>
            </w:r>
          </w:p>
        </w:tc>
      </w:tr>
    </w:tbl>
    <w:p w14:paraId="155FBD3B">
      <w:pPr>
        <w:tabs>
          <w:tab w:val="left" w:pos="4400"/>
        </w:tabs>
        <w:spacing w:line="360" w:lineRule="auto"/>
        <w:ind w:firstLine="273" w:firstLineChars="130"/>
        <w:jc w:val="left"/>
      </w:pPr>
      <w:r>
        <w:rPr>
          <w:rFonts w:hint="eastAsia" w:ascii="Times New Roman" w:hAnsi="Times New Roman" w:eastAsia="新宋体"/>
          <w:szCs w:val="21"/>
        </w:rPr>
        <w:t>A．X＝5</w:t>
      </w:r>
      <w:r>
        <w:tab/>
      </w:r>
      <w:r>
        <w:rPr>
          <w:rFonts w:hint="eastAsia" w:ascii="Times New Roman" w:hAnsi="Times New Roman" w:eastAsia="新宋体"/>
          <w:szCs w:val="21"/>
        </w:rPr>
        <w:t>B．该反应可能是化合反应</w:t>
      </w:r>
      <w:r>
        <w:tab/>
      </w:r>
    </w:p>
    <w:p w14:paraId="48E387C4">
      <w:pPr>
        <w:tabs>
          <w:tab w:val="left" w:pos="4400"/>
        </w:tabs>
        <w:spacing w:line="360" w:lineRule="auto"/>
        <w:ind w:firstLine="273" w:firstLineChars="130"/>
        <w:jc w:val="left"/>
      </w:pPr>
      <w:r>
        <w:rPr>
          <w:rFonts w:hint="eastAsia" w:ascii="Times New Roman" w:hAnsi="Times New Roman" w:eastAsia="新宋体"/>
          <w:szCs w:val="21"/>
        </w:rPr>
        <w:t>C．丁一定是化合物</w:t>
      </w:r>
      <w:r>
        <w:tab/>
      </w:r>
      <w:r>
        <w:rPr>
          <w:rFonts w:hint="eastAsia" w:ascii="Times New Roman" w:hAnsi="Times New Roman" w:eastAsia="新宋体"/>
          <w:szCs w:val="21"/>
        </w:rPr>
        <w:t>D．丙可能是催化剂</w:t>
      </w:r>
    </w:p>
    <w:p w14:paraId="5D7B3229">
      <w:pPr>
        <w:spacing w:line="360" w:lineRule="auto"/>
        <w:ind w:left="273" w:hanging="273" w:hangingChars="130"/>
      </w:pPr>
      <w:r>
        <w:rPr>
          <w:rFonts w:hint="eastAsia" w:ascii="Times New Roman" w:hAnsi="Times New Roman" w:eastAsia="新宋体"/>
          <w:szCs w:val="21"/>
        </w:rPr>
        <w:t>11．下列各组物质混合后溶液质量减少的是（　　）</w:t>
      </w:r>
    </w:p>
    <w:p w14:paraId="68154894">
      <w:pPr>
        <w:spacing w:line="360" w:lineRule="auto"/>
        <w:ind w:firstLine="273" w:firstLineChars="130"/>
        <w:jc w:val="left"/>
      </w:pPr>
      <w:r>
        <w:rPr>
          <w:rFonts w:hint="eastAsia" w:ascii="Times New Roman" w:hAnsi="Times New Roman" w:eastAsia="新宋体"/>
          <w:szCs w:val="21"/>
        </w:rPr>
        <w:t>A．向硫酸锌溶液中加入铜</w:t>
      </w:r>
      <w:r>
        <w:tab/>
      </w:r>
    </w:p>
    <w:p w14:paraId="6A16031C">
      <w:pPr>
        <w:spacing w:line="360" w:lineRule="auto"/>
        <w:ind w:firstLine="273" w:firstLineChars="130"/>
        <w:jc w:val="left"/>
      </w:pPr>
      <w:r>
        <w:rPr>
          <w:rFonts w:hint="eastAsia" w:ascii="Times New Roman" w:hAnsi="Times New Roman" w:eastAsia="新宋体"/>
          <w:szCs w:val="21"/>
        </w:rPr>
        <w:t>B．向NaCl溶液中加入NaCl</w:t>
      </w:r>
      <w:r>
        <w:tab/>
      </w:r>
    </w:p>
    <w:p w14:paraId="3AAD7A6B">
      <w:pPr>
        <w:spacing w:line="360" w:lineRule="auto"/>
        <w:ind w:firstLine="273" w:firstLineChars="130"/>
        <w:jc w:val="left"/>
      </w:pPr>
      <w:r>
        <w:rPr>
          <w:rFonts w:hint="eastAsia" w:ascii="Times New Roman" w:hAnsi="Times New Roman" w:eastAsia="新宋体"/>
          <w:szCs w:val="21"/>
        </w:rPr>
        <w:t>C．向稀盐酸中加入锌粒</w:t>
      </w:r>
      <w:r>
        <w:tab/>
      </w:r>
    </w:p>
    <w:p w14:paraId="7221F301">
      <w:pPr>
        <w:spacing w:line="360" w:lineRule="auto"/>
        <w:ind w:firstLine="273" w:firstLineChars="130"/>
        <w:jc w:val="left"/>
      </w:pPr>
      <w:r>
        <w:rPr>
          <w:rFonts w:hint="eastAsia" w:ascii="Times New Roman" w:hAnsi="Times New Roman" w:eastAsia="新宋体"/>
          <w:szCs w:val="21"/>
        </w:rPr>
        <w:t>D．向硫酸铜溶液中加入铁粉</w:t>
      </w:r>
    </w:p>
    <w:p w14:paraId="534238D7">
      <w:pPr>
        <w:spacing w:line="360" w:lineRule="auto"/>
        <w:ind w:left="273" w:hanging="273" w:hangingChars="130"/>
      </w:pPr>
      <w:r>
        <w:rPr>
          <w:rFonts w:hint="eastAsia" w:ascii="Times New Roman" w:hAnsi="Times New Roman" w:eastAsia="新宋体"/>
          <w:szCs w:val="21"/>
        </w:rPr>
        <w:t>12．下列关于水的说法错误的是（　　）</w:t>
      </w:r>
    </w:p>
    <w:p w14:paraId="6DA40061">
      <w:pPr>
        <w:spacing w:line="360" w:lineRule="auto"/>
        <w:ind w:firstLine="273" w:firstLineChars="130"/>
        <w:jc w:val="left"/>
      </w:pPr>
      <w:r>
        <w:rPr>
          <w:rFonts w:hint="eastAsia" w:ascii="Times New Roman" w:hAnsi="Times New Roman" w:eastAsia="新宋体"/>
          <w:szCs w:val="21"/>
        </w:rPr>
        <w:t>A．硬水经煮沸后可变为软水</w:t>
      </w:r>
      <w:r>
        <w:tab/>
      </w:r>
    </w:p>
    <w:p w14:paraId="4E8314E9">
      <w:pPr>
        <w:spacing w:line="360" w:lineRule="auto"/>
        <w:ind w:firstLine="273" w:firstLineChars="130"/>
        <w:jc w:val="left"/>
      </w:pPr>
      <w:r>
        <w:rPr>
          <w:rFonts w:hint="eastAsia" w:ascii="Times New Roman" w:hAnsi="Times New Roman" w:eastAsia="新宋体"/>
          <w:szCs w:val="21"/>
        </w:rPr>
        <w:t>B．电解水时负极产生的气体是O</w:t>
      </w:r>
      <w:r>
        <w:rPr>
          <w:rFonts w:hint="eastAsia" w:ascii="Times New Roman" w:hAnsi="Times New Roman" w:eastAsia="新宋体"/>
          <w:sz w:val="24"/>
          <w:szCs w:val="24"/>
          <w:vertAlign w:val="subscript"/>
        </w:rPr>
        <w:t>2</w:t>
      </w:r>
      <w:r>
        <w:tab/>
      </w:r>
    </w:p>
    <w:p w14:paraId="4572511B">
      <w:pPr>
        <w:spacing w:line="360" w:lineRule="auto"/>
        <w:ind w:firstLine="273" w:firstLineChars="130"/>
        <w:jc w:val="left"/>
      </w:pPr>
      <w:r>
        <w:rPr>
          <w:rFonts w:hint="eastAsia" w:ascii="Times New Roman" w:hAnsi="Times New Roman" w:eastAsia="新宋体"/>
          <w:szCs w:val="21"/>
        </w:rPr>
        <w:t>C．75%酒精溶液中溶剂是水</w:t>
      </w:r>
      <w:r>
        <w:tab/>
      </w:r>
    </w:p>
    <w:p w14:paraId="31DDE9E0">
      <w:pPr>
        <w:spacing w:line="360" w:lineRule="auto"/>
        <w:ind w:firstLine="273" w:firstLineChars="130"/>
        <w:jc w:val="left"/>
      </w:pPr>
      <w:r>
        <w:rPr>
          <w:rFonts w:hint="eastAsia" w:ascii="Times New Roman" w:hAnsi="Times New Roman" w:eastAsia="新宋体"/>
          <w:szCs w:val="21"/>
        </w:rPr>
        <w:t>D．滥用化肥和农药造成水体污染</w:t>
      </w:r>
    </w:p>
    <w:p w14:paraId="0AB179A3">
      <w:pPr>
        <w:spacing w:line="360" w:lineRule="auto"/>
        <w:ind w:left="273" w:hanging="273" w:hangingChars="130"/>
      </w:pPr>
      <w:r>
        <w:rPr>
          <w:rFonts w:hint="eastAsia" w:ascii="Times New Roman" w:hAnsi="Times New Roman" w:eastAsia="新宋体"/>
          <w:szCs w:val="21"/>
        </w:rPr>
        <w:t>13．2022年2月第24届冬奥会在我国举行，冰上运动场馆的外墙采用了新型的塑料膜材料聚氟乙烯（C</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F</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r>
        <w:rPr>
          <w:rFonts w:hint="eastAsia" w:ascii="Times New Roman" w:hAnsi="Times New Roman" w:eastAsia="新宋体"/>
          <w:sz w:val="24"/>
          <w:szCs w:val="24"/>
          <w:vertAlign w:val="subscript"/>
        </w:rPr>
        <w:t>n</w:t>
      </w:r>
      <w:r>
        <w:rPr>
          <w:rFonts w:hint="eastAsia" w:ascii="Times New Roman" w:hAnsi="Times New Roman" w:eastAsia="新宋体"/>
          <w:szCs w:val="21"/>
        </w:rPr>
        <w:t>，下列关于聚氟乙烯说法错误的是（　　）</w:t>
      </w:r>
    </w:p>
    <w:p w14:paraId="3F46295D">
      <w:pPr>
        <w:spacing w:line="360" w:lineRule="auto"/>
        <w:ind w:firstLine="273" w:firstLineChars="130"/>
        <w:jc w:val="left"/>
      </w:pPr>
      <w:r>
        <w:rPr>
          <w:rFonts w:hint="eastAsia" w:ascii="Times New Roman" w:hAnsi="Times New Roman" w:eastAsia="新宋体"/>
          <w:szCs w:val="21"/>
        </w:rPr>
        <w:t>A．由碳、氢、氟三种元素组成</w:t>
      </w:r>
      <w:r>
        <w:tab/>
      </w:r>
    </w:p>
    <w:p w14:paraId="06112E17">
      <w:pPr>
        <w:spacing w:line="360" w:lineRule="auto"/>
        <w:ind w:firstLine="273" w:firstLineChars="130"/>
        <w:jc w:val="left"/>
      </w:pPr>
      <w:r>
        <w:rPr>
          <w:rFonts w:hint="eastAsia" w:ascii="Times New Roman" w:hAnsi="Times New Roman" w:eastAsia="新宋体"/>
          <w:szCs w:val="21"/>
        </w:rPr>
        <w:t>B．碳、氢两种元素的质量比为12：1</w:t>
      </w:r>
      <w:r>
        <w:tab/>
      </w:r>
    </w:p>
    <w:p w14:paraId="5B3FC3BE">
      <w:pPr>
        <w:spacing w:line="360" w:lineRule="auto"/>
        <w:ind w:firstLine="273" w:firstLineChars="130"/>
        <w:jc w:val="left"/>
      </w:pPr>
      <w:r>
        <w:rPr>
          <w:rFonts w:hint="eastAsia" w:ascii="Times New Roman" w:hAnsi="Times New Roman" w:eastAsia="新宋体"/>
          <w:szCs w:val="21"/>
        </w:rPr>
        <w:t>C．属于有机物</w:t>
      </w:r>
      <w:r>
        <w:tab/>
      </w:r>
    </w:p>
    <w:p w14:paraId="03AFEE22">
      <w:pPr>
        <w:spacing w:line="360" w:lineRule="auto"/>
        <w:ind w:firstLine="273" w:firstLineChars="130"/>
        <w:jc w:val="left"/>
      </w:pPr>
      <w:r>
        <w:rPr>
          <w:rFonts w:hint="eastAsia" w:ascii="Times New Roman" w:hAnsi="Times New Roman" w:eastAsia="新宋体"/>
          <w:szCs w:val="21"/>
        </w:rPr>
        <w:t>D．碳元素的质量分数约为33.3%</w:t>
      </w:r>
    </w:p>
    <w:p w14:paraId="1A380263">
      <w:pPr>
        <w:spacing w:line="360" w:lineRule="auto"/>
        <w:ind w:left="273" w:hanging="273" w:hangingChars="130"/>
      </w:pPr>
      <w:r>
        <w:rPr>
          <w:rFonts w:hint="eastAsia" w:ascii="Times New Roman" w:hAnsi="Times New Roman" w:eastAsia="新宋体"/>
          <w:szCs w:val="21"/>
        </w:rPr>
        <w:t>14．浓硫酸是一种常用的气体干燥剂，下列气体不能用浓硫酸干燥的是（　　）</w:t>
      </w:r>
    </w:p>
    <w:p w14:paraId="1A887AC6">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A．二氧化碳</w:t>
      </w:r>
      <w:r>
        <w:tab/>
      </w:r>
      <w:r>
        <w:rPr>
          <w:rFonts w:hint="eastAsia" w:ascii="Times New Roman" w:hAnsi="Times New Roman" w:eastAsia="新宋体"/>
          <w:szCs w:val="21"/>
        </w:rPr>
        <w:t>B．氧气</w:t>
      </w:r>
      <w:r>
        <w:tab/>
      </w:r>
      <w:r>
        <w:rPr>
          <w:rFonts w:hint="eastAsia" w:ascii="Times New Roman" w:hAnsi="Times New Roman" w:eastAsia="新宋体"/>
          <w:szCs w:val="21"/>
        </w:rPr>
        <w:t>C．一氧化碳</w:t>
      </w:r>
      <w:r>
        <w:tab/>
      </w:r>
      <w:r>
        <w:rPr>
          <w:rFonts w:hint="eastAsia" w:ascii="Times New Roman" w:hAnsi="Times New Roman" w:eastAsia="新宋体"/>
          <w:szCs w:val="21"/>
        </w:rPr>
        <w:t>D．氨气</w:t>
      </w:r>
    </w:p>
    <w:p w14:paraId="272A85D4">
      <w:pPr>
        <w:spacing w:line="360" w:lineRule="auto"/>
        <w:ind w:left="273" w:hanging="273" w:hangingChars="130"/>
      </w:pPr>
      <w:r>
        <w:rPr>
          <w:rFonts w:hint="eastAsia" w:ascii="Times New Roman" w:hAnsi="Times New Roman" w:eastAsia="新宋体"/>
          <w:szCs w:val="21"/>
        </w:rPr>
        <w:t>15．下列化学肥料属于复合肥料的是（　　）</w:t>
      </w:r>
    </w:p>
    <w:p w14:paraId="0470195B">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A．硝酸钾</w:t>
      </w:r>
      <w:r>
        <w:tab/>
      </w:r>
      <w:r>
        <w:rPr>
          <w:rFonts w:hint="eastAsia" w:ascii="Times New Roman" w:hAnsi="Times New Roman" w:eastAsia="新宋体"/>
          <w:szCs w:val="21"/>
        </w:rPr>
        <w:t>B．尿素</w:t>
      </w:r>
      <w:r>
        <w:tab/>
      </w:r>
      <w:r>
        <w:rPr>
          <w:rFonts w:hint="eastAsia" w:ascii="Times New Roman" w:hAnsi="Times New Roman" w:eastAsia="新宋体"/>
          <w:szCs w:val="21"/>
        </w:rPr>
        <w:t>C．硝酸铵</w:t>
      </w:r>
      <w:r>
        <w:tab/>
      </w:r>
      <w:r>
        <w:rPr>
          <w:rFonts w:hint="eastAsia" w:ascii="Times New Roman" w:hAnsi="Times New Roman" w:eastAsia="新宋体"/>
          <w:szCs w:val="21"/>
        </w:rPr>
        <w:t>D．磷酸二氢钙</w:t>
      </w:r>
    </w:p>
    <w:p w14:paraId="258A784E">
      <w:pPr>
        <w:spacing w:line="360" w:lineRule="auto"/>
        <w:ind w:left="273" w:hanging="273" w:hangingChars="130"/>
      </w:pPr>
      <w:r>
        <w:rPr>
          <w:rFonts w:hint="eastAsia" w:ascii="Times New Roman" w:hAnsi="Times New Roman" w:eastAsia="新宋体"/>
          <w:szCs w:val="21"/>
        </w:rPr>
        <w:t>16．下列事实从微观角度来解释，其中不正确的是（　　）</w:t>
      </w:r>
    </w:p>
    <w:p w14:paraId="231A8189">
      <w:pPr>
        <w:spacing w:line="360" w:lineRule="auto"/>
        <w:ind w:firstLine="273" w:firstLineChars="130"/>
        <w:jc w:val="left"/>
      </w:pPr>
      <w:r>
        <w:rPr>
          <w:rFonts w:hint="eastAsia" w:ascii="Times New Roman" w:hAnsi="Times New Roman" w:eastAsia="新宋体"/>
          <w:szCs w:val="21"/>
        </w:rPr>
        <w:t>A．金刚石、石墨的物理性质差异很大﹣﹣碳原子的排列方式不同</w:t>
      </w:r>
      <w:r>
        <w:tab/>
      </w:r>
    </w:p>
    <w:p w14:paraId="0DF83425">
      <w:pPr>
        <w:spacing w:line="360" w:lineRule="auto"/>
        <w:ind w:firstLine="273" w:firstLineChars="130"/>
        <w:jc w:val="left"/>
      </w:pPr>
      <w:r>
        <w:rPr>
          <w:rFonts w:hint="eastAsia" w:ascii="Times New Roman" w:hAnsi="Times New Roman" w:eastAsia="新宋体"/>
          <w:szCs w:val="21"/>
        </w:rPr>
        <w:t>B．氧气压缩为液氧﹣﹣氧分子的体积变小</w:t>
      </w:r>
      <w:r>
        <w:tab/>
      </w:r>
    </w:p>
    <w:p w14:paraId="15844FF4">
      <w:pPr>
        <w:spacing w:line="360" w:lineRule="auto"/>
        <w:ind w:firstLine="273" w:firstLineChars="130"/>
        <w:jc w:val="left"/>
      </w:pPr>
      <w:r>
        <w:rPr>
          <w:rFonts w:hint="eastAsia" w:ascii="Times New Roman" w:hAnsi="Times New Roman" w:eastAsia="新宋体"/>
          <w:szCs w:val="21"/>
        </w:rPr>
        <w:t>C．湿衣服在太阳下容易晒干﹣﹣温度越高，水分子的运动速率越快</w:t>
      </w:r>
      <w:r>
        <w:tab/>
      </w:r>
    </w:p>
    <w:p w14:paraId="69D70012">
      <w:pPr>
        <w:spacing w:line="360" w:lineRule="auto"/>
        <w:ind w:firstLine="273" w:firstLineChars="130"/>
        <w:jc w:val="left"/>
      </w:pPr>
      <w:r>
        <w:rPr>
          <w:rFonts w:hint="eastAsia" w:ascii="Times New Roman" w:hAnsi="Times New Roman" w:eastAsia="新宋体"/>
          <w:szCs w:val="21"/>
        </w:rPr>
        <w:t>D．过氧化氢与水的元素组成相同而性质不同﹣﹣分子构成不同</w:t>
      </w:r>
    </w:p>
    <w:p w14:paraId="2B1401AE">
      <w:pPr>
        <w:spacing w:line="360" w:lineRule="auto"/>
        <w:ind w:left="273" w:hanging="273" w:hangingChars="130"/>
      </w:pPr>
      <w:r>
        <w:rPr>
          <w:rFonts w:hint="eastAsia" w:ascii="Times New Roman" w:hAnsi="Times New Roman" w:eastAsia="新宋体"/>
          <w:szCs w:val="21"/>
        </w:rPr>
        <w:t>17．要除去下列物质中的少量杂质（括号内为杂质），其中方法正确的是（　　）</w:t>
      </w:r>
    </w:p>
    <w:p w14:paraId="73CEC3FE">
      <w:pPr>
        <w:spacing w:line="360" w:lineRule="auto"/>
        <w:ind w:firstLine="273" w:firstLineChars="130"/>
        <w:jc w:val="left"/>
      </w:pPr>
      <w:r>
        <w:rPr>
          <w:rFonts w:hint="eastAsia" w:ascii="Times New Roman" w:hAnsi="Times New Roman" w:eastAsia="新宋体"/>
          <w:szCs w:val="21"/>
        </w:rPr>
        <w:t>A．氧化钙（碳酸钙）﹣﹣加水溶解、过滤、洗涤、干燥</w:t>
      </w:r>
      <w:r>
        <w:tab/>
      </w:r>
    </w:p>
    <w:p w14:paraId="4D5CF472">
      <w:pPr>
        <w:spacing w:line="360" w:lineRule="auto"/>
        <w:ind w:firstLine="273" w:firstLineChars="130"/>
        <w:jc w:val="left"/>
      </w:pPr>
      <w:r>
        <w:rPr>
          <w:rFonts w:hint="eastAsia" w:ascii="Times New Roman" w:hAnsi="Times New Roman" w:eastAsia="新宋体"/>
          <w:szCs w:val="21"/>
        </w:rPr>
        <w:t>B．氯化钾溶液（氯化镁）﹣﹣加入过量氢氧化钾溶液、过滤</w:t>
      </w:r>
      <w:r>
        <w:tab/>
      </w:r>
    </w:p>
    <w:p w14:paraId="1E39E483">
      <w:pPr>
        <w:spacing w:line="360" w:lineRule="auto"/>
        <w:ind w:firstLine="273" w:firstLineChars="130"/>
        <w:jc w:val="left"/>
      </w:pPr>
      <w:r>
        <w:rPr>
          <w:rFonts w:hint="eastAsia" w:ascii="Times New Roman" w:hAnsi="Times New Roman" w:eastAsia="新宋体"/>
          <w:szCs w:val="21"/>
        </w:rPr>
        <w:t>C．氧气（氮气）﹣﹣通过灼热的铜网</w:t>
      </w:r>
      <w:r>
        <w:tab/>
      </w:r>
    </w:p>
    <w:p w14:paraId="0569FE53">
      <w:pPr>
        <w:spacing w:line="360" w:lineRule="auto"/>
        <w:ind w:firstLine="273" w:firstLineChars="130"/>
        <w:jc w:val="left"/>
      </w:pPr>
      <w:r>
        <w:rPr>
          <w:rFonts w:hint="eastAsia" w:ascii="Times New Roman" w:hAnsi="Times New Roman" w:eastAsia="新宋体"/>
          <w:szCs w:val="21"/>
        </w:rPr>
        <w:t>D．碳粉（氧化铜）﹣﹣加入适量稀硫酸、过滤、洗涤、干燥</w:t>
      </w:r>
    </w:p>
    <w:p w14:paraId="3D8F58E1">
      <w:pPr>
        <w:spacing w:line="360" w:lineRule="auto"/>
        <w:ind w:left="273" w:hanging="273" w:hangingChars="130"/>
      </w:pPr>
      <w:r>
        <w:rPr>
          <w:rFonts w:hint="eastAsia" w:ascii="Times New Roman" w:hAnsi="Times New Roman" w:eastAsia="新宋体"/>
          <w:szCs w:val="21"/>
        </w:rPr>
        <w:t>18．下列物质间的转化通过一步反应不能实现的是（　　）</w:t>
      </w:r>
    </w:p>
    <w:p w14:paraId="604F1C77">
      <w:pPr>
        <w:tabs>
          <w:tab w:val="left" w:pos="4400"/>
        </w:tabs>
        <w:spacing w:line="360" w:lineRule="auto"/>
        <w:ind w:firstLine="273" w:firstLineChars="130"/>
        <w:jc w:val="left"/>
      </w:pPr>
      <w:r>
        <w:rPr>
          <w:rFonts w:hint="eastAsia" w:ascii="Times New Roman" w:hAnsi="Times New Roman" w:eastAsia="新宋体"/>
          <w:szCs w:val="21"/>
        </w:rPr>
        <w:t>A．CuO→CuCl</w:t>
      </w:r>
      <w:r>
        <w:rPr>
          <w:rFonts w:hint="eastAsia" w:ascii="Times New Roman" w:hAnsi="Times New Roman" w:eastAsia="新宋体"/>
          <w:sz w:val="24"/>
          <w:szCs w:val="24"/>
          <w:vertAlign w:val="subscript"/>
        </w:rPr>
        <w:t>2</w:t>
      </w:r>
      <w:r>
        <w:rPr>
          <w:rFonts w:hint="eastAsia" w:ascii="Times New Roman" w:hAnsi="Times New Roman" w:eastAsia="新宋体"/>
          <w:szCs w:val="21"/>
        </w:rPr>
        <w:t>→Cu（OH）</w:t>
      </w:r>
      <w:r>
        <w:rPr>
          <w:rFonts w:hint="eastAsia" w:ascii="Times New Roman" w:hAnsi="Times New Roman" w:eastAsia="新宋体"/>
          <w:sz w:val="24"/>
          <w:szCs w:val="24"/>
          <w:vertAlign w:val="subscript"/>
        </w:rPr>
        <w:t>2</w:t>
      </w:r>
      <w:r>
        <w:tab/>
      </w:r>
      <w:r>
        <w:rPr>
          <w:rFonts w:hint="eastAsia" w:ascii="Times New Roman" w:hAnsi="Times New Roman" w:eastAsia="新宋体"/>
          <w:szCs w:val="21"/>
        </w:rPr>
        <w:t>B．H</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→HCl→HNO</w:t>
      </w:r>
      <w:r>
        <w:rPr>
          <w:rFonts w:hint="eastAsia" w:ascii="Times New Roman" w:hAnsi="Times New Roman" w:eastAsia="新宋体"/>
          <w:sz w:val="24"/>
          <w:szCs w:val="24"/>
          <w:vertAlign w:val="subscript"/>
        </w:rPr>
        <w:t>3</w:t>
      </w:r>
      <w:r>
        <w:tab/>
      </w:r>
    </w:p>
    <w:p w14:paraId="4630D951">
      <w:pPr>
        <w:tabs>
          <w:tab w:val="left" w:pos="4400"/>
        </w:tabs>
        <w:spacing w:line="360" w:lineRule="auto"/>
        <w:ind w:firstLine="273" w:firstLineChars="130"/>
        <w:jc w:val="left"/>
      </w:pPr>
      <w:r>
        <w:rPr>
          <w:rFonts w:hint="eastAsia" w:ascii="Times New Roman" w:hAnsi="Times New Roman" w:eastAsia="新宋体"/>
          <w:szCs w:val="21"/>
        </w:rPr>
        <w:t>C．NaCl→NaNO</w:t>
      </w:r>
      <w:r>
        <w:rPr>
          <w:rFonts w:hint="eastAsia" w:ascii="Times New Roman" w:hAnsi="Times New Roman" w:eastAsia="新宋体"/>
          <w:sz w:val="24"/>
          <w:szCs w:val="24"/>
          <w:vertAlign w:val="subscript"/>
        </w:rPr>
        <w:t>3</w:t>
      </w: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tab/>
      </w:r>
      <w:r>
        <w:rPr>
          <w:rFonts w:hint="eastAsia" w:ascii="Times New Roman" w:hAnsi="Times New Roman" w:eastAsia="新宋体"/>
          <w:szCs w:val="21"/>
        </w:rPr>
        <w:t>D．K</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→K</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→KOH</w:t>
      </w:r>
    </w:p>
    <w:p w14:paraId="697D554C">
      <w:pPr>
        <w:spacing w:line="360" w:lineRule="auto"/>
        <w:ind w:left="273" w:hanging="273" w:hangingChars="130"/>
      </w:pPr>
      <w:r>
        <w:rPr>
          <w:rFonts w:hint="eastAsia" w:ascii="Times New Roman" w:hAnsi="Times New Roman" w:eastAsia="新宋体"/>
          <w:szCs w:val="21"/>
        </w:rPr>
        <w:t>19．下列溶液混合后，一定有沉淀生成的是（　　）</w:t>
      </w:r>
    </w:p>
    <w:p w14:paraId="50ADCBD4">
      <w:pPr>
        <w:spacing w:line="360" w:lineRule="auto"/>
        <w:ind w:firstLine="273" w:firstLineChars="130"/>
        <w:jc w:val="left"/>
      </w:pPr>
      <w:r>
        <w:rPr>
          <w:rFonts w:hint="eastAsia" w:ascii="Times New Roman" w:hAnsi="Times New Roman" w:eastAsia="新宋体"/>
          <w:szCs w:val="21"/>
        </w:rPr>
        <w:t>A．HCl  KOH 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 xml:space="preserve">  CaCl</w:t>
      </w:r>
      <w:r>
        <w:rPr>
          <w:rFonts w:hint="eastAsia" w:ascii="Times New Roman" w:hAnsi="Times New Roman" w:eastAsia="新宋体"/>
          <w:sz w:val="24"/>
          <w:szCs w:val="24"/>
          <w:vertAlign w:val="subscript"/>
        </w:rPr>
        <w:t>2</w:t>
      </w:r>
      <w:r>
        <w:tab/>
      </w:r>
    </w:p>
    <w:p w14:paraId="574E07FE">
      <w:pPr>
        <w:spacing w:line="360" w:lineRule="auto"/>
        <w:ind w:firstLine="273" w:firstLineChars="130"/>
        <w:jc w:val="left"/>
      </w:pPr>
      <w:r>
        <w:rPr>
          <w:rFonts w:hint="eastAsia" w:ascii="Times New Roman" w:hAnsi="Times New Roman" w:eastAsia="新宋体"/>
          <w:szCs w:val="21"/>
        </w:rPr>
        <w:t>B．AgNO</w:t>
      </w:r>
      <w:r>
        <w:rPr>
          <w:rFonts w:hint="eastAsia" w:ascii="Times New Roman" w:hAnsi="Times New Roman" w:eastAsia="新宋体"/>
          <w:sz w:val="24"/>
          <w:szCs w:val="24"/>
          <w:vertAlign w:val="subscript"/>
        </w:rPr>
        <w:t>3</w:t>
      </w:r>
      <w:r>
        <w:rPr>
          <w:rFonts w:hint="eastAsia" w:ascii="Times New Roman" w:hAnsi="Times New Roman" w:eastAsia="新宋体"/>
          <w:szCs w:val="21"/>
        </w:rPr>
        <w:t xml:space="preserve">  HCl  HNO</w:t>
      </w:r>
      <w:r>
        <w:rPr>
          <w:rFonts w:hint="eastAsia" w:ascii="Times New Roman" w:hAnsi="Times New Roman" w:eastAsia="新宋体"/>
          <w:sz w:val="24"/>
          <w:szCs w:val="24"/>
          <w:vertAlign w:val="subscript"/>
        </w:rPr>
        <w:t>3</w:t>
      </w:r>
      <w:r>
        <w:rPr>
          <w:rFonts w:hint="eastAsia" w:ascii="Times New Roman" w:hAnsi="Times New Roman" w:eastAsia="新宋体"/>
          <w:szCs w:val="21"/>
        </w:rPr>
        <w:t xml:space="preserve">  NaCl</w:t>
      </w:r>
      <w:r>
        <w:tab/>
      </w:r>
    </w:p>
    <w:p w14:paraId="4A02F48C">
      <w:pPr>
        <w:spacing w:line="360" w:lineRule="auto"/>
        <w:ind w:firstLine="273" w:firstLineChars="130"/>
        <w:jc w:val="left"/>
      </w:pPr>
      <w:r>
        <w:rPr>
          <w:rFonts w:hint="eastAsia" w:ascii="Times New Roman" w:hAnsi="Times New Roman" w:eastAsia="新宋体"/>
          <w:szCs w:val="21"/>
        </w:rPr>
        <w:t>C．CuSO</w:t>
      </w:r>
      <w:r>
        <w:rPr>
          <w:rFonts w:hint="eastAsia" w:ascii="Times New Roman" w:hAnsi="Times New Roman" w:eastAsia="新宋体"/>
          <w:sz w:val="24"/>
          <w:szCs w:val="24"/>
          <w:vertAlign w:val="subscript"/>
        </w:rPr>
        <w:t>4</w:t>
      </w:r>
      <w:r>
        <w:rPr>
          <w:rFonts w:hint="eastAsia" w:ascii="Times New Roman" w:hAnsi="Times New Roman" w:eastAsia="新宋体"/>
          <w:szCs w:val="21"/>
        </w:rPr>
        <w:t xml:space="preserve">  HNO</w:t>
      </w:r>
      <w:r>
        <w:rPr>
          <w:rFonts w:hint="eastAsia" w:ascii="Times New Roman" w:hAnsi="Times New Roman" w:eastAsia="新宋体"/>
          <w:sz w:val="24"/>
          <w:szCs w:val="24"/>
          <w:vertAlign w:val="subscript"/>
        </w:rPr>
        <w:t>3</w:t>
      </w:r>
      <w:r>
        <w:rPr>
          <w:rFonts w:hint="eastAsia" w:ascii="Times New Roman" w:hAnsi="Times New Roman" w:eastAsia="新宋体"/>
          <w:szCs w:val="21"/>
        </w:rPr>
        <w:t xml:space="preserve">  NaOH</w:t>
      </w:r>
      <w:r>
        <w:rPr>
          <w:rFonts w:hint="eastAsia" w:ascii="Times New Roman" w:hAnsi="Times New Roman" w:eastAsia="新宋体"/>
          <w:sz w:val="24"/>
          <w:szCs w:val="24"/>
          <w:vertAlign w:val="subscript"/>
        </w:rPr>
        <w:t xml:space="preserve"> </w:t>
      </w:r>
      <w:r>
        <w:rPr>
          <w:rFonts w:hint="eastAsia" w:ascii="Times New Roman" w:hAnsi="Times New Roman" w:eastAsia="新宋体"/>
          <w:szCs w:val="21"/>
        </w:rPr>
        <w:t xml:space="preserve"> KCl</w:t>
      </w:r>
      <w:r>
        <w:tab/>
      </w:r>
    </w:p>
    <w:p w14:paraId="21206837">
      <w:pPr>
        <w:spacing w:line="360" w:lineRule="auto"/>
        <w:ind w:firstLine="273" w:firstLineChars="130"/>
        <w:jc w:val="left"/>
      </w:pPr>
      <w:r>
        <w:rPr>
          <w:rFonts w:hint="eastAsia" w:ascii="Times New Roman" w:hAnsi="Times New Roman" w:eastAsia="新宋体"/>
          <w:szCs w:val="21"/>
        </w:rPr>
        <w:t>D．FeCl</w:t>
      </w:r>
      <w:r>
        <w:rPr>
          <w:rFonts w:hint="eastAsia" w:ascii="Times New Roman" w:hAnsi="Times New Roman" w:eastAsia="新宋体"/>
          <w:sz w:val="24"/>
          <w:szCs w:val="24"/>
          <w:vertAlign w:val="subscript"/>
        </w:rPr>
        <w:t>3</w:t>
      </w:r>
      <w:r>
        <w:rPr>
          <w:rFonts w:hint="eastAsia" w:ascii="Times New Roman" w:hAnsi="Times New Roman" w:eastAsia="新宋体"/>
          <w:szCs w:val="21"/>
        </w:rPr>
        <w:t xml:space="preserve">  NaOH  NH</w:t>
      </w:r>
      <w:r>
        <w:rPr>
          <w:rFonts w:hint="eastAsia" w:ascii="Times New Roman" w:hAnsi="Times New Roman" w:eastAsia="新宋体"/>
          <w:sz w:val="24"/>
          <w:szCs w:val="24"/>
          <w:vertAlign w:val="subscript"/>
        </w:rPr>
        <w:t>4</w:t>
      </w:r>
      <w:r>
        <w:rPr>
          <w:rFonts w:hint="eastAsia" w:ascii="Times New Roman" w:hAnsi="Times New Roman" w:eastAsia="新宋体"/>
          <w:szCs w:val="21"/>
        </w:rPr>
        <w:t>Cl  HCl</w:t>
      </w:r>
    </w:p>
    <w:p w14:paraId="2BD9DE45">
      <w:pPr>
        <w:spacing w:line="360" w:lineRule="auto"/>
        <w:ind w:left="273" w:hanging="273" w:hangingChars="130"/>
      </w:pPr>
      <w:r>
        <w:rPr>
          <w:rFonts w:hint="eastAsia" w:ascii="Times New Roman" w:hAnsi="Times New Roman" w:eastAsia="新宋体"/>
          <w:szCs w:val="21"/>
        </w:rPr>
        <w:t>20．如图中的图像能正确反映对应变化关系的是（　　）</w:t>
      </w:r>
    </w:p>
    <w:p w14:paraId="7029C881">
      <w:pPr>
        <w:spacing w:line="360" w:lineRule="auto"/>
        <w:ind w:firstLine="273" w:firstLineChars="130"/>
        <w:jc w:val="left"/>
      </w:pPr>
      <w:r>
        <w:rPr>
          <w:rFonts w:hint="eastAsia" w:ascii="Times New Roman" w:hAnsi="Times New Roman" w:eastAsia="新宋体"/>
          <w:szCs w:val="21"/>
        </w:rPr>
        <w:t>A．</w:t>
      </w:r>
      <w:r>
        <w:rPr>
          <w:rFonts w:ascii="Times New Roman" w:hAnsi="Times New Roman" w:eastAsia="新宋体"/>
          <w:szCs w:val="21"/>
        </w:rPr>
        <w:pict>
          <v:shape id="_x0000_i1037" o:spt="75" type="#_x0000_t75" style="height:100.45pt;width:100.45pt;" filled="f" o:preferrelative="t" stroked="f" coordsize="21600,21600">
            <v:path/>
            <v:fill on="f" focussize="0,0"/>
            <v:stroke on="f" joinstyle="miter"/>
            <v:imagedata r:id="rId23" o:title="1657656479326"/>
            <o:lock v:ext="edit" aspectratio="t"/>
            <w10:wrap type="none"/>
            <w10:anchorlock/>
          </v:shape>
        </w:pict>
      </w:r>
      <w:r>
        <w:rPr>
          <w:rFonts w:hint="eastAsia" w:ascii="Times New Roman" w:hAnsi="Times New Roman" w:eastAsia="新宋体"/>
          <w:szCs w:val="21"/>
        </w:rPr>
        <w:t>红磷在密闭的容器内燃烧</w:t>
      </w:r>
      <w:r>
        <w:tab/>
      </w:r>
    </w:p>
    <w:p w14:paraId="7ED835BA">
      <w:pPr>
        <w:spacing w:line="360" w:lineRule="auto"/>
        <w:ind w:firstLine="273" w:firstLineChars="130"/>
        <w:jc w:val="left"/>
      </w:pPr>
      <w:r>
        <w:rPr>
          <w:rFonts w:hint="eastAsia" w:ascii="Times New Roman" w:hAnsi="Times New Roman" w:eastAsia="新宋体"/>
          <w:szCs w:val="21"/>
        </w:rPr>
        <w:t>B．</w:t>
      </w:r>
      <w:r>
        <w:rPr>
          <w:rFonts w:ascii="Times New Roman" w:hAnsi="Times New Roman" w:eastAsia="新宋体"/>
          <w:szCs w:val="21"/>
        </w:rPr>
        <w:pict>
          <v:shape id="_x0000_i1038" o:spt="75" type="#_x0000_t75" style="height:91.25pt;width:109.65pt;" filled="f" o:preferrelative="t" stroked="f" coordsize="21600,21600">
            <v:path/>
            <v:fill on="f" focussize="0,0"/>
            <v:stroke on="f" joinstyle="miter"/>
            <v:imagedata r:id="rId24" o:title="1657656484741"/>
            <o:lock v:ext="edit" aspectratio="t"/>
            <w10:wrap type="none"/>
            <w10:anchorlock/>
          </v:shape>
        </w:pict>
      </w:r>
      <w:r>
        <w:rPr>
          <w:rFonts w:hint="eastAsia" w:ascii="Times New Roman" w:hAnsi="Times New Roman" w:eastAsia="新宋体"/>
          <w:szCs w:val="21"/>
        </w:rPr>
        <w:t>向铁粉和铜粉的混合物中加入过量的稀盐酸</w:t>
      </w:r>
      <w:r>
        <w:tab/>
      </w:r>
    </w:p>
    <w:p w14:paraId="0EDC4472">
      <w:pPr>
        <w:spacing w:line="360" w:lineRule="auto"/>
        <w:ind w:firstLine="273" w:firstLineChars="130"/>
        <w:jc w:val="left"/>
      </w:pPr>
      <w:r>
        <w:rPr>
          <w:rFonts w:hint="eastAsia" w:ascii="Times New Roman" w:hAnsi="Times New Roman" w:eastAsia="新宋体"/>
          <w:szCs w:val="21"/>
        </w:rPr>
        <w:t>C．</w:t>
      </w:r>
      <w:r>
        <w:rPr>
          <w:rFonts w:ascii="Times New Roman" w:hAnsi="Times New Roman" w:eastAsia="新宋体"/>
          <w:szCs w:val="21"/>
        </w:rPr>
        <w:pict>
          <v:shape id="_x0000_i1039" o:spt="75" type="#_x0000_t75" style="height:99.65pt;width:93.75pt;" filled="f" o:preferrelative="t" stroked="f" coordsize="21600,21600">
            <v:path/>
            <v:fill on="f" focussize="0,0"/>
            <v:stroke on="f" joinstyle="miter"/>
            <v:imagedata r:id="rId25" o:title="1657656490270"/>
            <o:lock v:ext="edit" aspectratio="t"/>
            <w10:wrap type="none"/>
            <w10:anchorlock/>
          </v:shape>
        </w:pict>
      </w:r>
      <w:r>
        <w:rPr>
          <w:rFonts w:hint="eastAsia" w:ascii="Times New Roman" w:hAnsi="Times New Roman" w:eastAsia="新宋体"/>
          <w:szCs w:val="21"/>
        </w:rPr>
        <w:t>分别向等质量的Mg（OH）</w:t>
      </w:r>
      <w:r>
        <w:rPr>
          <w:rFonts w:hint="eastAsia" w:ascii="Times New Roman" w:hAnsi="Times New Roman" w:eastAsia="新宋体"/>
          <w:sz w:val="24"/>
          <w:szCs w:val="24"/>
          <w:vertAlign w:val="subscript"/>
        </w:rPr>
        <w:t>2</w:t>
      </w:r>
      <w:r>
        <w:rPr>
          <w:rFonts w:hint="eastAsia" w:ascii="Times New Roman" w:hAnsi="Times New Roman" w:eastAsia="新宋体"/>
          <w:szCs w:val="21"/>
        </w:rPr>
        <w:t>和MgO中加入过量的稀盐酸</w:t>
      </w:r>
      <w:r>
        <w:tab/>
      </w:r>
    </w:p>
    <w:p w14:paraId="7C944F7B">
      <w:pPr>
        <w:spacing w:line="360" w:lineRule="auto"/>
        <w:ind w:firstLine="273" w:firstLineChars="130"/>
        <w:jc w:val="left"/>
      </w:pPr>
      <w:r>
        <w:rPr>
          <w:rFonts w:hint="eastAsia" w:ascii="Times New Roman" w:hAnsi="Times New Roman" w:eastAsia="新宋体"/>
          <w:szCs w:val="21"/>
        </w:rPr>
        <w:t>D．</w:t>
      </w:r>
      <w:r>
        <w:rPr>
          <w:rFonts w:ascii="Times New Roman" w:hAnsi="Times New Roman" w:eastAsia="新宋体"/>
          <w:szCs w:val="21"/>
        </w:rPr>
        <w:pict>
          <v:shape id="_x0000_i1040" o:spt="75" type="#_x0000_t75" style="height:92.95pt;width:105.5pt;" filled="f" o:preferrelative="t" stroked="f" coordsize="21600,21600">
            <v:path/>
            <v:fill on="f" focussize="0,0"/>
            <v:stroke on="f" joinstyle="miter"/>
            <v:imagedata r:id="rId26" o:title="1657656496318"/>
            <o:lock v:ext="edit" aspectratio="t"/>
            <w10:wrap type="none"/>
            <w10:anchorlock/>
          </v:shape>
        </w:pict>
      </w:r>
      <w:r>
        <w:rPr>
          <w:rFonts w:hint="eastAsia" w:ascii="Times New Roman" w:hAnsi="Times New Roman" w:eastAsia="新宋体"/>
          <w:szCs w:val="21"/>
        </w:rPr>
        <w:t>一定温度下，向一定量的饱和石灰水中加入少量的生石灰</w:t>
      </w:r>
    </w:p>
    <w:p w14:paraId="01AF3DAF">
      <w:pPr>
        <w:spacing w:line="360" w:lineRule="auto"/>
      </w:pPr>
      <w:r>
        <w:rPr>
          <w:rFonts w:hint="eastAsia" w:ascii="Times New Roman" w:hAnsi="Times New Roman" w:eastAsia="新宋体"/>
          <w:b/>
          <w:szCs w:val="21"/>
        </w:rPr>
        <w:t>二、填空题（每空1分，共26分）</w:t>
      </w:r>
    </w:p>
    <w:p w14:paraId="6D17BE83">
      <w:pPr>
        <w:spacing w:line="360" w:lineRule="auto"/>
        <w:ind w:left="273" w:hanging="273" w:hangingChars="130"/>
      </w:pPr>
      <w:r>
        <w:rPr>
          <w:rFonts w:hint="eastAsia" w:ascii="Times New Roman" w:hAnsi="Times New Roman" w:eastAsia="新宋体"/>
          <w:szCs w:val="21"/>
        </w:rPr>
        <w:t>21．请按要求写出化学符号或符号中数字的意义：</w:t>
      </w:r>
    </w:p>
    <w:p w14:paraId="5F7AC8B4">
      <w:pPr>
        <w:spacing w:line="360" w:lineRule="auto"/>
        <w:ind w:left="273" w:leftChars="130"/>
      </w:pPr>
      <w:r>
        <w:rPr>
          <w:rFonts w:hint="eastAsia" w:ascii="Times New Roman" w:hAnsi="Times New Roman" w:eastAsia="新宋体"/>
          <w:szCs w:val="21"/>
        </w:rPr>
        <w:t xml:space="preserve">（1）磷元素 </w:t>
      </w:r>
      <w:r>
        <w:rPr>
          <w:rFonts w:hint="eastAsia" w:ascii="Times New Roman" w:hAnsi="Times New Roman" w:eastAsia="新宋体"/>
          <w:szCs w:val="21"/>
          <w:u w:val="single"/>
        </w:rPr>
        <w:t>　   　</w:t>
      </w:r>
      <w:r>
        <w:rPr>
          <w:rFonts w:hint="eastAsia" w:ascii="Times New Roman" w:hAnsi="Times New Roman" w:eastAsia="新宋体"/>
          <w:szCs w:val="21"/>
        </w:rPr>
        <w:t>；</w:t>
      </w:r>
    </w:p>
    <w:p w14:paraId="3881DD35">
      <w:pPr>
        <w:spacing w:line="360" w:lineRule="auto"/>
        <w:ind w:left="273" w:leftChars="130"/>
      </w:pPr>
      <w:r>
        <w:rPr>
          <w:rFonts w:hint="eastAsia" w:ascii="Times New Roman" w:hAnsi="Times New Roman" w:eastAsia="新宋体"/>
          <w:szCs w:val="21"/>
        </w:rPr>
        <w:t xml:space="preserve">（2）两个硫原子 </w:t>
      </w:r>
      <w:r>
        <w:rPr>
          <w:rFonts w:hint="eastAsia" w:ascii="Times New Roman" w:hAnsi="Times New Roman" w:eastAsia="新宋体"/>
          <w:szCs w:val="21"/>
          <w:u w:val="single"/>
        </w:rPr>
        <w:t>　   　</w:t>
      </w:r>
      <w:r>
        <w:rPr>
          <w:rFonts w:hint="eastAsia" w:ascii="Times New Roman" w:hAnsi="Times New Roman" w:eastAsia="新宋体"/>
          <w:szCs w:val="21"/>
        </w:rPr>
        <w:t>；</w:t>
      </w:r>
    </w:p>
    <w:p w14:paraId="405B11C3">
      <w:pPr>
        <w:spacing w:line="360" w:lineRule="auto"/>
        <w:ind w:left="273" w:leftChars="130"/>
      </w:pPr>
      <w:r>
        <w:rPr>
          <w:rFonts w:hint="eastAsia" w:ascii="Times New Roman" w:hAnsi="Times New Roman" w:eastAsia="新宋体"/>
          <w:szCs w:val="21"/>
        </w:rPr>
        <w:t xml:space="preserve">（3）氢分子 </w:t>
      </w:r>
      <w:r>
        <w:rPr>
          <w:rFonts w:hint="eastAsia" w:ascii="Times New Roman" w:hAnsi="Times New Roman" w:eastAsia="新宋体"/>
          <w:szCs w:val="21"/>
          <w:u w:val="single"/>
        </w:rPr>
        <w:t>　   　</w:t>
      </w:r>
      <w:r>
        <w:rPr>
          <w:rFonts w:hint="eastAsia" w:ascii="Times New Roman" w:hAnsi="Times New Roman" w:eastAsia="新宋体"/>
          <w:szCs w:val="21"/>
        </w:rPr>
        <w:t>；</w:t>
      </w:r>
    </w:p>
    <w:p w14:paraId="23B7C744">
      <w:pPr>
        <w:spacing w:line="360" w:lineRule="auto"/>
        <w:ind w:left="273" w:leftChars="130"/>
      </w:pPr>
      <w:r>
        <w:rPr>
          <w:rFonts w:hint="eastAsia" w:ascii="Times New Roman" w:hAnsi="Times New Roman" w:eastAsia="新宋体"/>
          <w:szCs w:val="21"/>
        </w:rPr>
        <w:t xml:space="preserve">（4）天然气的主要成分 </w:t>
      </w:r>
      <w:r>
        <w:rPr>
          <w:rFonts w:hint="eastAsia" w:ascii="Times New Roman" w:hAnsi="Times New Roman" w:eastAsia="新宋体"/>
          <w:szCs w:val="21"/>
          <w:u w:val="single"/>
        </w:rPr>
        <w:t>　   　</w:t>
      </w:r>
      <w:r>
        <w:rPr>
          <w:rFonts w:hint="eastAsia" w:ascii="Times New Roman" w:hAnsi="Times New Roman" w:eastAsia="新宋体"/>
          <w:szCs w:val="21"/>
        </w:rPr>
        <w:t>；</w:t>
      </w:r>
    </w:p>
    <w:p w14:paraId="0C8F8D5A">
      <w:pPr>
        <w:spacing w:line="360" w:lineRule="auto"/>
        <w:ind w:left="273" w:leftChars="130"/>
      </w:pPr>
      <w:r>
        <w:rPr>
          <w:rFonts w:hint="eastAsia" w:ascii="Times New Roman" w:hAnsi="Times New Roman" w:eastAsia="新宋体"/>
          <w:szCs w:val="21"/>
        </w:rPr>
        <w:t>（5）</w:t>
      </w:r>
      <w:r>
        <w:rPr>
          <w:rFonts w:ascii="Times New Roman" w:hAnsi="Times New Roman" w:eastAsia="新宋体"/>
          <w:szCs w:val="21"/>
        </w:rPr>
        <w:pict>
          <v:shape id="_x0000_i1041" o:spt="75" type="#_x0000_t75" style="height:26.8pt;width:32.65pt;" filled="f" o:preferrelative="t" stroked="f" coordsize="21600,21600">
            <v:path/>
            <v:fill on="f" focussize="0,0"/>
            <v:stroke on="f" joinstyle="miter"/>
            <v:imagedata r:id="rId27" o:title="1657656603316"/>
            <o:lock v:ext="edit" aspectratio="t"/>
            <w10:wrap type="none"/>
            <w10:anchorlock/>
          </v:shape>
        </w:pict>
      </w:r>
      <w:r>
        <w:rPr>
          <w:rFonts w:hint="eastAsia" w:ascii="Times New Roman" w:hAnsi="Times New Roman" w:eastAsia="新宋体"/>
          <w:szCs w:val="21"/>
        </w:rPr>
        <w:t xml:space="preserve">中“﹣2”的意义 </w:t>
      </w:r>
      <w:r>
        <w:rPr>
          <w:rFonts w:hint="eastAsia" w:ascii="Times New Roman" w:hAnsi="Times New Roman" w:eastAsia="新宋体"/>
          <w:szCs w:val="21"/>
          <w:u w:val="single"/>
        </w:rPr>
        <w:t>　   　</w:t>
      </w:r>
      <w:r>
        <w:rPr>
          <w:rFonts w:hint="eastAsia" w:ascii="Times New Roman" w:hAnsi="Times New Roman" w:eastAsia="新宋体"/>
          <w:szCs w:val="21"/>
        </w:rPr>
        <w:t>。</w:t>
      </w:r>
    </w:p>
    <w:p w14:paraId="28DD6321">
      <w:pPr>
        <w:spacing w:line="360" w:lineRule="auto"/>
        <w:ind w:left="273" w:hanging="273" w:hangingChars="130"/>
      </w:pPr>
      <w:r>
        <w:rPr>
          <w:rFonts w:hint="eastAsia" w:ascii="Times New Roman" w:hAnsi="Times New Roman" w:eastAsia="新宋体"/>
          <w:szCs w:val="21"/>
        </w:rPr>
        <w:t>22．化学与我们息息相关。请选择适当的物质填空（填序号）。</w:t>
      </w:r>
    </w:p>
    <w:p w14:paraId="585CF9AC">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 xml:space="preserve">石墨 </w:t>
      </w:r>
      <w:r>
        <w:rPr>
          <w:rFonts w:hint="eastAsia" w:ascii="Times New Roman" w:hAnsi="Times New Roman" w:eastAsia="Calibri"/>
          <w:szCs w:val="21"/>
        </w:rPr>
        <w:t>②</w:t>
      </w:r>
      <w:r>
        <w:rPr>
          <w:rFonts w:hint="eastAsia" w:ascii="Times New Roman" w:hAnsi="Times New Roman" w:eastAsia="新宋体"/>
          <w:szCs w:val="21"/>
        </w:rPr>
        <w:t>酒精</w:t>
      </w:r>
      <w:r>
        <w:rPr>
          <w:rFonts w:hint="eastAsia" w:ascii="Times New Roman" w:hAnsi="Times New Roman" w:eastAsia="Calibri"/>
          <w:szCs w:val="21"/>
        </w:rPr>
        <w:t>③</w:t>
      </w:r>
      <w:r>
        <w:rPr>
          <w:rFonts w:hint="eastAsia" w:ascii="Times New Roman" w:hAnsi="Times New Roman" w:eastAsia="新宋体"/>
          <w:szCs w:val="21"/>
        </w:rPr>
        <w:t>氧气</w:t>
      </w:r>
      <w:r>
        <w:rPr>
          <w:rFonts w:hint="eastAsia" w:ascii="Times New Roman" w:hAnsi="Times New Roman" w:eastAsia="Calibri"/>
          <w:szCs w:val="21"/>
        </w:rPr>
        <w:t>④</w:t>
      </w:r>
      <w:r>
        <w:rPr>
          <w:rFonts w:hint="eastAsia" w:ascii="Times New Roman" w:hAnsi="Times New Roman" w:eastAsia="新宋体"/>
          <w:szCs w:val="21"/>
        </w:rPr>
        <w:t>小苏打</w:t>
      </w:r>
      <w:r>
        <w:rPr>
          <w:rFonts w:hint="eastAsia" w:ascii="Times New Roman" w:hAnsi="Times New Roman" w:eastAsia="Calibri"/>
          <w:szCs w:val="21"/>
        </w:rPr>
        <w:t>⑤</w:t>
      </w:r>
      <w:r>
        <w:rPr>
          <w:rFonts w:hint="eastAsia" w:ascii="Times New Roman" w:hAnsi="Times New Roman" w:eastAsia="新宋体"/>
          <w:szCs w:val="21"/>
        </w:rPr>
        <w:t>碳酸钙</w:t>
      </w:r>
    </w:p>
    <w:p w14:paraId="77FC2486">
      <w:pPr>
        <w:spacing w:line="360" w:lineRule="auto"/>
        <w:ind w:left="273" w:leftChars="130"/>
      </w:pPr>
      <w:r>
        <w:rPr>
          <w:rFonts w:hint="eastAsia" w:ascii="Times New Roman" w:hAnsi="Times New Roman" w:eastAsia="新宋体"/>
          <w:szCs w:val="21"/>
        </w:rPr>
        <w:t xml:space="preserve">（1）可用作燃料的是 </w:t>
      </w:r>
      <w:r>
        <w:rPr>
          <w:rFonts w:hint="eastAsia" w:ascii="Times New Roman" w:hAnsi="Times New Roman" w:eastAsia="新宋体"/>
          <w:szCs w:val="21"/>
          <w:u w:val="single"/>
        </w:rPr>
        <w:t>　   　</w:t>
      </w:r>
      <w:r>
        <w:rPr>
          <w:rFonts w:hint="eastAsia" w:ascii="Times New Roman" w:hAnsi="Times New Roman" w:eastAsia="新宋体"/>
          <w:szCs w:val="21"/>
        </w:rPr>
        <w:t>；</w:t>
      </w:r>
    </w:p>
    <w:p w14:paraId="69C5444A">
      <w:pPr>
        <w:spacing w:line="360" w:lineRule="auto"/>
        <w:ind w:left="273" w:leftChars="130"/>
      </w:pPr>
      <w:r>
        <w:rPr>
          <w:rFonts w:hint="eastAsia" w:ascii="Times New Roman" w:hAnsi="Times New Roman" w:eastAsia="新宋体"/>
          <w:szCs w:val="21"/>
        </w:rPr>
        <w:t xml:space="preserve">（2）可用作补钙剂的是 </w:t>
      </w:r>
      <w:r>
        <w:rPr>
          <w:rFonts w:hint="eastAsia" w:ascii="Times New Roman" w:hAnsi="Times New Roman" w:eastAsia="新宋体"/>
          <w:szCs w:val="21"/>
          <w:u w:val="single"/>
        </w:rPr>
        <w:t>　   　</w:t>
      </w:r>
      <w:r>
        <w:rPr>
          <w:rFonts w:hint="eastAsia" w:ascii="Times New Roman" w:hAnsi="Times New Roman" w:eastAsia="新宋体"/>
          <w:szCs w:val="21"/>
        </w:rPr>
        <w:t>；</w:t>
      </w:r>
    </w:p>
    <w:p w14:paraId="775C2703">
      <w:pPr>
        <w:spacing w:line="360" w:lineRule="auto"/>
        <w:ind w:left="273" w:leftChars="130"/>
      </w:pPr>
      <w:r>
        <w:rPr>
          <w:rFonts w:hint="eastAsia" w:ascii="Times New Roman" w:hAnsi="Times New Roman" w:eastAsia="新宋体"/>
          <w:szCs w:val="21"/>
        </w:rPr>
        <w:t xml:space="preserve">（3）可用作电极的是 </w:t>
      </w:r>
      <w:r>
        <w:rPr>
          <w:rFonts w:hint="eastAsia" w:ascii="Times New Roman" w:hAnsi="Times New Roman" w:eastAsia="新宋体"/>
          <w:szCs w:val="21"/>
          <w:u w:val="single"/>
        </w:rPr>
        <w:t>　   　</w:t>
      </w:r>
      <w:r>
        <w:rPr>
          <w:rFonts w:hint="eastAsia" w:ascii="Times New Roman" w:hAnsi="Times New Roman" w:eastAsia="新宋体"/>
          <w:szCs w:val="21"/>
        </w:rPr>
        <w:t>；</w:t>
      </w:r>
    </w:p>
    <w:p w14:paraId="00C0D6D0">
      <w:pPr>
        <w:spacing w:line="360" w:lineRule="auto"/>
        <w:ind w:left="273" w:leftChars="130"/>
      </w:pPr>
      <w:r>
        <w:rPr>
          <w:rFonts w:hint="eastAsia" w:ascii="Times New Roman" w:hAnsi="Times New Roman" w:eastAsia="新宋体"/>
          <w:szCs w:val="21"/>
        </w:rPr>
        <w:t xml:space="preserve">（4）可供给呼吸的是 </w:t>
      </w:r>
      <w:r>
        <w:rPr>
          <w:rFonts w:hint="eastAsia" w:ascii="Times New Roman" w:hAnsi="Times New Roman" w:eastAsia="新宋体"/>
          <w:szCs w:val="21"/>
          <w:u w:val="single"/>
        </w:rPr>
        <w:t>　   　</w:t>
      </w:r>
      <w:r>
        <w:rPr>
          <w:rFonts w:hint="eastAsia" w:ascii="Times New Roman" w:hAnsi="Times New Roman" w:eastAsia="新宋体"/>
          <w:szCs w:val="21"/>
        </w:rPr>
        <w:t>；</w:t>
      </w:r>
    </w:p>
    <w:p w14:paraId="5EF0A787">
      <w:pPr>
        <w:spacing w:line="360" w:lineRule="auto"/>
        <w:ind w:left="273" w:leftChars="130"/>
      </w:pPr>
      <w:r>
        <w:rPr>
          <w:rFonts w:hint="eastAsia" w:ascii="Times New Roman" w:hAnsi="Times New Roman" w:eastAsia="新宋体"/>
          <w:szCs w:val="21"/>
        </w:rPr>
        <w:t xml:space="preserve">（5）焙制糕点所用的发酵粉的主要成分是 </w:t>
      </w:r>
      <w:r>
        <w:rPr>
          <w:rFonts w:hint="eastAsia" w:ascii="Times New Roman" w:hAnsi="Times New Roman" w:eastAsia="新宋体"/>
          <w:szCs w:val="21"/>
          <w:u w:val="single"/>
        </w:rPr>
        <w:t>　   　</w:t>
      </w:r>
      <w:r>
        <w:rPr>
          <w:rFonts w:hint="eastAsia" w:ascii="Times New Roman" w:hAnsi="Times New Roman" w:eastAsia="新宋体"/>
          <w:szCs w:val="21"/>
        </w:rPr>
        <w:t>。</w:t>
      </w:r>
    </w:p>
    <w:p w14:paraId="1C3209C6">
      <w:pPr>
        <w:spacing w:line="360" w:lineRule="auto"/>
        <w:ind w:left="273" w:hanging="273" w:hangingChars="130"/>
      </w:pPr>
      <w:r>
        <w:rPr>
          <w:rFonts w:hint="eastAsia" w:ascii="Times New Roman" w:hAnsi="Times New Roman" w:eastAsia="新宋体"/>
          <w:szCs w:val="21"/>
        </w:rPr>
        <w:t>23．在厨房中既能制做美食，又能学习化学知识。</w:t>
      </w:r>
    </w:p>
    <w:p w14:paraId="551FA3BF">
      <w:pPr>
        <w:spacing w:line="360" w:lineRule="auto"/>
        <w:ind w:left="273" w:leftChars="130"/>
      </w:pPr>
      <w:r>
        <w:rPr>
          <w:rFonts w:hint="eastAsia" w:ascii="Times New Roman" w:hAnsi="Times New Roman" w:eastAsia="新宋体"/>
          <w:szCs w:val="21"/>
        </w:rPr>
        <w:t xml:space="preserve">（1）厨房中有食盐、食醋、加铁酱油等物质。食用加铁酱油可预防 </w:t>
      </w:r>
      <w:r>
        <w:rPr>
          <w:rFonts w:hint="eastAsia" w:ascii="Times New Roman" w:hAnsi="Times New Roman" w:eastAsia="新宋体"/>
          <w:szCs w:val="21"/>
          <w:u w:val="single"/>
        </w:rPr>
        <w:t>　   　</w:t>
      </w:r>
      <w:r>
        <w:rPr>
          <w:rFonts w:hint="eastAsia" w:ascii="Times New Roman" w:hAnsi="Times New Roman" w:eastAsia="新宋体"/>
          <w:szCs w:val="21"/>
        </w:rPr>
        <w:t xml:space="preserve">；食盐的包装袋可采用聚乙烯塑料制作，聚乙烯塑料属于 </w:t>
      </w:r>
      <w:r>
        <w:rPr>
          <w:rFonts w:hint="eastAsia" w:ascii="Times New Roman" w:hAnsi="Times New Roman" w:eastAsia="新宋体"/>
          <w:szCs w:val="21"/>
          <w:u w:val="single"/>
        </w:rPr>
        <w:t>　   　</w:t>
      </w:r>
      <w:r>
        <w:rPr>
          <w:rFonts w:hint="eastAsia" w:ascii="Times New Roman" w:hAnsi="Times New Roman" w:eastAsia="新宋体"/>
          <w:szCs w:val="21"/>
        </w:rPr>
        <w:t>材料。</w:t>
      </w:r>
    </w:p>
    <w:p w14:paraId="0D0BC6F2">
      <w:pPr>
        <w:spacing w:line="360" w:lineRule="auto"/>
        <w:ind w:left="273" w:leftChars="130"/>
      </w:pPr>
      <w:r>
        <w:rPr>
          <w:rFonts w:hint="eastAsia" w:ascii="Times New Roman" w:hAnsi="Times New Roman" w:eastAsia="新宋体"/>
          <w:szCs w:val="21"/>
        </w:rPr>
        <w:t xml:space="preserve">（2）冰箱除味剂的主要成分为活性炭，这是利用活性炭的 </w:t>
      </w:r>
      <w:r>
        <w:rPr>
          <w:rFonts w:hint="eastAsia" w:ascii="Times New Roman" w:hAnsi="Times New Roman" w:eastAsia="新宋体"/>
          <w:szCs w:val="21"/>
          <w:u w:val="single"/>
        </w:rPr>
        <w:t>　   　</w:t>
      </w:r>
      <w:r>
        <w:rPr>
          <w:rFonts w:hint="eastAsia" w:ascii="Times New Roman" w:hAnsi="Times New Roman" w:eastAsia="新宋体"/>
          <w:szCs w:val="21"/>
        </w:rPr>
        <w:t>性。</w:t>
      </w:r>
    </w:p>
    <w:p w14:paraId="669E4C84">
      <w:pPr>
        <w:spacing w:line="360" w:lineRule="auto"/>
        <w:ind w:left="273" w:leftChars="130"/>
      </w:pPr>
      <w:r>
        <w:rPr>
          <w:rFonts w:hint="eastAsia" w:ascii="Times New Roman" w:hAnsi="Times New Roman" w:eastAsia="新宋体"/>
          <w:szCs w:val="21"/>
        </w:rPr>
        <w:t xml:space="preserve">（3）炒菜时，菜锅中出现了较大火苗，可以采取的有效措施是 </w:t>
      </w:r>
      <w:r>
        <w:rPr>
          <w:rFonts w:hint="eastAsia" w:ascii="Times New Roman" w:hAnsi="Times New Roman" w:eastAsia="新宋体"/>
          <w:szCs w:val="21"/>
          <w:u w:val="single"/>
        </w:rPr>
        <w:t>　   　</w:t>
      </w:r>
      <w:r>
        <w:rPr>
          <w:rFonts w:hint="eastAsia" w:ascii="Times New Roman" w:hAnsi="Times New Roman" w:eastAsia="新宋体"/>
          <w:szCs w:val="21"/>
        </w:rPr>
        <w:t>。</w:t>
      </w:r>
    </w:p>
    <w:p w14:paraId="74672E58">
      <w:pPr>
        <w:spacing w:line="360" w:lineRule="auto"/>
        <w:ind w:left="273" w:leftChars="130"/>
      </w:pPr>
      <w:r>
        <w:rPr>
          <w:rFonts w:hint="eastAsia" w:ascii="Times New Roman" w:hAnsi="Times New Roman" w:eastAsia="新宋体"/>
          <w:szCs w:val="21"/>
        </w:rPr>
        <w:t xml:space="preserve">（4）用洗洁精洗去餐具上的油污，这是利用了洗洁精的 </w:t>
      </w:r>
      <w:r>
        <w:rPr>
          <w:rFonts w:hint="eastAsia" w:ascii="Times New Roman" w:hAnsi="Times New Roman" w:eastAsia="新宋体"/>
          <w:szCs w:val="21"/>
          <w:u w:val="single"/>
        </w:rPr>
        <w:t>　   　</w:t>
      </w:r>
      <w:r>
        <w:rPr>
          <w:rFonts w:hint="eastAsia" w:ascii="Times New Roman" w:hAnsi="Times New Roman" w:eastAsia="新宋体"/>
          <w:szCs w:val="21"/>
        </w:rPr>
        <w:t>作用。</w:t>
      </w:r>
    </w:p>
    <w:p w14:paraId="401CA5E3">
      <w:pPr>
        <w:spacing w:line="360" w:lineRule="auto"/>
        <w:ind w:left="273" w:hanging="273" w:hangingChars="130"/>
      </w:pPr>
      <w:r>
        <w:rPr>
          <w:rFonts w:hint="eastAsia" w:ascii="Times New Roman" w:hAnsi="Times New Roman" w:eastAsia="新宋体"/>
          <w:szCs w:val="21"/>
        </w:rPr>
        <w:t>24．2022年6月5日，搭载神舟十四号载人飞船的长征二号F遥十四运载火箭在酒泉卫星发射中心发射成功，彰显中国航天的力量。</w:t>
      </w:r>
    </w:p>
    <w:p w14:paraId="5E242B99">
      <w:pPr>
        <w:spacing w:line="360" w:lineRule="auto"/>
        <w:ind w:left="273" w:leftChars="130"/>
      </w:pPr>
      <w:r>
        <w:rPr>
          <w:rFonts w:hint="eastAsia" w:ascii="Times New Roman" w:hAnsi="Times New Roman" w:eastAsia="新宋体"/>
          <w:szCs w:val="21"/>
        </w:rPr>
        <w:t xml:space="preserve">（1）运载火箭使用的燃料有液氢、煤油等。目前，氢气还不能在生活和生产中大规模使用的原因之一是 </w:t>
      </w:r>
      <w:r>
        <w:rPr>
          <w:rFonts w:hint="eastAsia" w:ascii="Times New Roman" w:hAnsi="Times New Roman" w:eastAsia="新宋体"/>
          <w:szCs w:val="21"/>
          <w:u w:val="single"/>
        </w:rPr>
        <w:t>　   　</w:t>
      </w:r>
      <w:r>
        <w:rPr>
          <w:rFonts w:hint="eastAsia" w:ascii="Times New Roman" w:hAnsi="Times New Roman" w:eastAsia="新宋体"/>
          <w:szCs w:val="21"/>
        </w:rPr>
        <w:t>（填字母）。</w:t>
      </w:r>
    </w:p>
    <w:p w14:paraId="5E1B0C7E">
      <w:pPr>
        <w:spacing w:line="360" w:lineRule="auto"/>
        <w:ind w:left="273" w:leftChars="130"/>
      </w:pPr>
      <w:r>
        <w:rPr>
          <w:rFonts w:hint="eastAsia" w:ascii="Times New Roman" w:hAnsi="Times New Roman" w:eastAsia="新宋体"/>
          <w:szCs w:val="21"/>
        </w:rPr>
        <w:t>A.产物无污染</w:t>
      </w:r>
    </w:p>
    <w:p w14:paraId="767DE4DC">
      <w:pPr>
        <w:spacing w:line="360" w:lineRule="auto"/>
        <w:ind w:left="273" w:leftChars="130"/>
      </w:pPr>
      <w:r>
        <w:rPr>
          <w:rFonts w:hint="eastAsia" w:ascii="Times New Roman" w:hAnsi="Times New Roman" w:eastAsia="新宋体"/>
          <w:szCs w:val="21"/>
        </w:rPr>
        <w:t>B.储存困难</w:t>
      </w:r>
    </w:p>
    <w:p w14:paraId="401A4D0B">
      <w:pPr>
        <w:spacing w:line="360" w:lineRule="auto"/>
        <w:ind w:left="273" w:leftChars="130"/>
      </w:pPr>
      <w:r>
        <w:rPr>
          <w:rFonts w:hint="eastAsia" w:ascii="Times New Roman" w:hAnsi="Times New Roman" w:eastAsia="新宋体"/>
          <w:szCs w:val="21"/>
        </w:rPr>
        <w:t>C.燃烧热值高</w:t>
      </w:r>
    </w:p>
    <w:p w14:paraId="523E57AD">
      <w:pPr>
        <w:spacing w:line="360" w:lineRule="auto"/>
        <w:ind w:left="273" w:leftChars="130"/>
      </w:pPr>
      <w:r>
        <w:rPr>
          <w:rFonts w:hint="eastAsia" w:ascii="Times New Roman" w:hAnsi="Times New Roman" w:eastAsia="新宋体"/>
          <w:szCs w:val="21"/>
        </w:rPr>
        <w:t>（2）运载火箭使用的推进剂为偏二甲肼（C</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8</w:t>
      </w:r>
      <w:r>
        <w:rPr>
          <w:rFonts w:hint="eastAsia" w:ascii="Times New Roman" w:hAnsi="Times New Roman" w:eastAsia="新宋体"/>
          <w:szCs w:val="21"/>
        </w:rPr>
        <w:t>N</w:t>
      </w:r>
      <w:r>
        <w:rPr>
          <w:rFonts w:hint="eastAsia" w:ascii="Times New Roman" w:hAnsi="Times New Roman" w:eastAsia="新宋体"/>
          <w:sz w:val="24"/>
          <w:szCs w:val="24"/>
          <w:vertAlign w:val="subscript"/>
        </w:rPr>
        <w:t>2</w:t>
      </w:r>
      <w:r>
        <w:rPr>
          <w:rFonts w:hint="eastAsia" w:ascii="Times New Roman" w:hAnsi="Times New Roman" w:eastAsia="新宋体"/>
          <w:szCs w:val="21"/>
        </w:rPr>
        <w:t>）和物质X，其工作中发生反应的化学方程式为C</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8</w:t>
      </w:r>
      <w:r>
        <w:rPr>
          <w:rFonts w:hint="eastAsia" w:ascii="Times New Roman" w:hAnsi="Times New Roman" w:eastAsia="新宋体"/>
          <w:szCs w:val="21"/>
        </w:rPr>
        <w:t>N</w:t>
      </w:r>
      <w:r>
        <w:rPr>
          <w:rFonts w:hint="eastAsia" w:ascii="Times New Roman" w:hAnsi="Times New Roman" w:eastAsia="新宋体"/>
          <w:sz w:val="24"/>
          <w:szCs w:val="24"/>
          <w:vertAlign w:val="subscript"/>
        </w:rPr>
        <w:t>2</w:t>
      </w:r>
      <w:r>
        <w:rPr>
          <w:rFonts w:hint="eastAsia" w:ascii="Times New Roman" w:hAnsi="Times New Roman" w:eastAsia="新宋体"/>
          <w:szCs w:val="21"/>
        </w:rPr>
        <w:t>+2X</w:t>
      </w:r>
      <w:r>
        <w:pict>
          <v:shape id="_x0000_i1042" o:spt="75" type="#_x0000_t75" style="height:15.05pt;width:24.3pt;" filled="f" o:preferrelative="t" stroked="f" coordsize="21600,21600">
            <v:path/>
            <v:fill on="f" focussize="0,0"/>
            <v:stroke on="f" joinstyle="miter"/>
            <v:imagedata r:id="rId28" o:title="1555819044(1)"/>
            <o:lock v:ext="edit" aspectratio="t"/>
            <w10:wrap type="none"/>
            <w10:anchorlock/>
          </v:shape>
        </w:pict>
      </w:r>
      <w:r>
        <w:rPr>
          <w:rFonts w:hint="eastAsia" w:ascii="Times New Roman" w:hAnsi="Times New Roman" w:eastAsia="新宋体"/>
          <w:szCs w:val="21"/>
        </w:rPr>
        <w:t>2CO</w:t>
      </w:r>
      <w:r>
        <w:rPr>
          <w:rFonts w:hint="eastAsia" w:ascii="Times New Roman" w:hAnsi="Times New Roman" w:eastAsia="新宋体"/>
          <w:sz w:val="24"/>
          <w:szCs w:val="24"/>
          <w:vertAlign w:val="subscript"/>
        </w:rPr>
        <w:t>2</w:t>
      </w:r>
      <w:r>
        <w:rPr>
          <w:rFonts w:hint="eastAsia" w:ascii="Times New Roman" w:hAnsi="Times New Roman" w:eastAsia="新宋体"/>
          <w:szCs w:val="21"/>
        </w:rPr>
        <w:t>↑+4H</w:t>
      </w:r>
      <w:r>
        <w:rPr>
          <w:rFonts w:hint="eastAsia" w:ascii="Times New Roman" w:hAnsi="Times New Roman" w:eastAsia="新宋体"/>
          <w:sz w:val="24"/>
          <w:szCs w:val="24"/>
          <w:vertAlign w:val="subscript"/>
        </w:rPr>
        <w:t>2</w:t>
      </w:r>
      <w:r>
        <w:rPr>
          <w:rFonts w:hint="eastAsia" w:ascii="Times New Roman" w:hAnsi="Times New Roman" w:eastAsia="新宋体"/>
          <w:szCs w:val="21"/>
        </w:rPr>
        <w:t>O+3N</w:t>
      </w:r>
      <w:r>
        <w:rPr>
          <w:rFonts w:hint="eastAsia" w:ascii="Times New Roman" w:hAnsi="Times New Roman" w:eastAsia="新宋体"/>
          <w:sz w:val="24"/>
          <w:szCs w:val="24"/>
          <w:vertAlign w:val="subscript"/>
        </w:rPr>
        <w:t>2</w:t>
      </w:r>
      <w:r>
        <w:rPr>
          <w:rFonts w:hint="eastAsia" w:ascii="Times New Roman" w:hAnsi="Times New Roman" w:eastAsia="新宋体"/>
          <w:szCs w:val="21"/>
        </w:rPr>
        <w:t xml:space="preserve">↑，则X的化学式为 </w:t>
      </w:r>
      <w:r>
        <w:rPr>
          <w:rFonts w:hint="eastAsia" w:ascii="Times New Roman" w:hAnsi="Times New Roman" w:eastAsia="新宋体"/>
          <w:szCs w:val="21"/>
          <w:u w:val="single"/>
        </w:rPr>
        <w:t>　   　</w:t>
      </w:r>
      <w:r>
        <w:rPr>
          <w:rFonts w:hint="eastAsia" w:ascii="Times New Roman" w:hAnsi="Times New Roman" w:eastAsia="新宋体"/>
          <w:szCs w:val="21"/>
        </w:rPr>
        <w:t>。</w:t>
      </w:r>
    </w:p>
    <w:p w14:paraId="0B105433">
      <w:pPr>
        <w:spacing w:line="360" w:lineRule="auto"/>
        <w:ind w:left="273" w:leftChars="130"/>
      </w:pPr>
      <w:r>
        <w:rPr>
          <w:rFonts w:hint="eastAsia" w:ascii="Times New Roman" w:hAnsi="Times New Roman" w:eastAsia="新宋体"/>
          <w:szCs w:val="21"/>
        </w:rPr>
        <w:t>（3）正在建设中的天宫空间站，使用了大量的铝合金。</w:t>
      </w:r>
    </w:p>
    <w:p w14:paraId="59453DA8">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 xml:space="preserve">铝合金的硬度比纯铝的硬度 </w:t>
      </w:r>
      <w:r>
        <w:rPr>
          <w:rFonts w:hint="eastAsia" w:ascii="Times New Roman" w:hAnsi="Times New Roman" w:eastAsia="新宋体"/>
          <w:szCs w:val="21"/>
          <w:u w:val="single"/>
        </w:rPr>
        <w:t>　   　</w:t>
      </w:r>
      <w:r>
        <w:rPr>
          <w:rFonts w:hint="eastAsia" w:ascii="Times New Roman" w:hAnsi="Times New Roman" w:eastAsia="新宋体"/>
          <w:szCs w:val="21"/>
        </w:rPr>
        <w:t xml:space="preserve">；铝比铁耐锈蚀的原因是铝在空气中与氧气反应，在其表面生成一层致密的 </w:t>
      </w:r>
      <w:r>
        <w:rPr>
          <w:rFonts w:hint="eastAsia" w:ascii="Times New Roman" w:hAnsi="Times New Roman" w:eastAsia="新宋体"/>
          <w:szCs w:val="21"/>
          <w:u w:val="single"/>
        </w:rPr>
        <w:t>　   　</w:t>
      </w:r>
      <w:r>
        <w:rPr>
          <w:rFonts w:hint="eastAsia" w:ascii="Times New Roman" w:hAnsi="Times New Roman" w:eastAsia="新宋体"/>
          <w:szCs w:val="21"/>
        </w:rPr>
        <w:t>薄膜。</w:t>
      </w:r>
    </w:p>
    <w:p w14:paraId="5A344416">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将一定质量的铝片加入AgNO</w:t>
      </w:r>
      <w:r>
        <w:rPr>
          <w:rFonts w:hint="eastAsia" w:ascii="Times New Roman" w:hAnsi="Times New Roman" w:eastAsia="新宋体"/>
          <w:sz w:val="24"/>
          <w:szCs w:val="24"/>
          <w:vertAlign w:val="subscript"/>
        </w:rPr>
        <w:t>3</w:t>
      </w:r>
      <w:r>
        <w:rPr>
          <w:rFonts w:hint="eastAsia" w:ascii="Times New Roman" w:hAnsi="Times New Roman" w:eastAsia="新宋体"/>
          <w:szCs w:val="21"/>
        </w:rPr>
        <w:t>、Cu（NO</w:t>
      </w:r>
      <w:r>
        <w:rPr>
          <w:rFonts w:hint="eastAsia" w:ascii="Times New Roman" w:hAnsi="Times New Roman" w:eastAsia="新宋体"/>
          <w:sz w:val="24"/>
          <w:szCs w:val="24"/>
          <w:vertAlign w:val="subscript"/>
        </w:rPr>
        <w:t>3</w:t>
      </w:r>
      <w:r>
        <w:rPr>
          <w:rFonts w:hint="eastAsia" w:ascii="Times New Roman" w:hAnsi="Times New Roman" w:eastAsia="新宋体"/>
          <w:szCs w:val="21"/>
        </w:rPr>
        <w:t>）</w:t>
      </w:r>
      <w:r>
        <w:rPr>
          <w:rFonts w:hint="eastAsia" w:ascii="Times New Roman" w:hAnsi="Times New Roman" w:eastAsia="新宋体"/>
          <w:sz w:val="24"/>
          <w:szCs w:val="24"/>
          <w:vertAlign w:val="subscript"/>
        </w:rPr>
        <w:t>2</w:t>
      </w:r>
      <w:r>
        <w:rPr>
          <w:rFonts w:hint="eastAsia" w:ascii="Times New Roman" w:hAnsi="Times New Roman" w:eastAsia="新宋体"/>
          <w:szCs w:val="21"/>
        </w:rPr>
        <w:t>和Mg（NO</w:t>
      </w:r>
      <w:r>
        <w:rPr>
          <w:rFonts w:hint="eastAsia" w:ascii="Times New Roman" w:hAnsi="Times New Roman" w:eastAsia="新宋体"/>
          <w:sz w:val="24"/>
          <w:szCs w:val="24"/>
          <w:vertAlign w:val="subscript"/>
        </w:rPr>
        <w:t>3</w:t>
      </w:r>
      <w:r>
        <w:rPr>
          <w:rFonts w:hint="eastAsia" w:ascii="Times New Roman" w:hAnsi="Times New Roman" w:eastAsia="新宋体"/>
          <w:szCs w:val="21"/>
        </w:rPr>
        <w:t>）</w:t>
      </w:r>
      <w:r>
        <w:rPr>
          <w:rFonts w:hint="eastAsia" w:ascii="Times New Roman" w:hAnsi="Times New Roman" w:eastAsia="新宋体"/>
          <w:sz w:val="24"/>
          <w:szCs w:val="24"/>
          <w:vertAlign w:val="subscript"/>
        </w:rPr>
        <w:t>2</w:t>
      </w:r>
      <w:r>
        <w:rPr>
          <w:rFonts w:hint="eastAsia" w:ascii="Times New Roman" w:hAnsi="Times New Roman" w:eastAsia="新宋体"/>
          <w:szCs w:val="21"/>
        </w:rPr>
        <w:t xml:space="preserve">的混合溶液中，充分反应后过滤，得到滤渣和无色滤液。则滤渣中一定含有的金属是 </w:t>
      </w:r>
      <w:r>
        <w:rPr>
          <w:rFonts w:hint="eastAsia" w:ascii="Times New Roman" w:hAnsi="Times New Roman" w:eastAsia="新宋体"/>
          <w:szCs w:val="21"/>
          <w:u w:val="single"/>
        </w:rPr>
        <w:t>　   　</w:t>
      </w:r>
      <w:r>
        <w:rPr>
          <w:rFonts w:hint="eastAsia" w:ascii="Times New Roman" w:hAnsi="Times New Roman" w:eastAsia="新宋体"/>
          <w:szCs w:val="21"/>
        </w:rPr>
        <w:t xml:space="preserve">；滤液中一定含有的阳离子是 </w:t>
      </w:r>
      <w:r>
        <w:rPr>
          <w:rFonts w:hint="eastAsia" w:ascii="Times New Roman" w:hAnsi="Times New Roman" w:eastAsia="新宋体"/>
          <w:szCs w:val="21"/>
          <w:u w:val="single"/>
        </w:rPr>
        <w:t>　   　</w:t>
      </w:r>
      <w:r>
        <w:rPr>
          <w:rFonts w:hint="eastAsia" w:ascii="Times New Roman" w:hAnsi="Times New Roman" w:eastAsia="新宋体"/>
          <w:szCs w:val="21"/>
        </w:rPr>
        <w:t>（写离子符号）。</w:t>
      </w:r>
    </w:p>
    <w:p w14:paraId="18A655B3">
      <w:pPr>
        <w:spacing w:line="360" w:lineRule="auto"/>
        <w:ind w:left="273" w:hanging="273" w:hangingChars="130"/>
      </w:pPr>
      <w:r>
        <w:rPr>
          <w:rFonts w:hint="eastAsia" w:ascii="Times New Roman" w:hAnsi="Times New Roman" w:eastAsia="新宋体"/>
          <w:szCs w:val="21"/>
        </w:rPr>
        <w:t>25． 20℃时，将等质量的A、B两种固体物质，分别加入盛有100g水的烧杯中，充分搅拌后现象如图</w:t>
      </w:r>
      <w:r>
        <w:rPr>
          <w:rFonts w:hint="eastAsia" w:ascii="Times New Roman" w:hAnsi="Times New Roman" w:eastAsia="Calibri"/>
          <w:szCs w:val="21"/>
        </w:rPr>
        <w:t>①</w:t>
      </w:r>
      <w:r>
        <w:rPr>
          <w:rFonts w:hint="eastAsia" w:ascii="Times New Roman" w:hAnsi="Times New Roman" w:eastAsia="新宋体"/>
          <w:szCs w:val="21"/>
        </w:rPr>
        <w:t>，加热到60℃时现象如图</w:t>
      </w:r>
      <w:r>
        <w:rPr>
          <w:rFonts w:hint="eastAsia" w:ascii="Times New Roman" w:hAnsi="Times New Roman" w:eastAsia="Calibri"/>
          <w:szCs w:val="21"/>
        </w:rPr>
        <w:t>②</w:t>
      </w:r>
      <w:r>
        <w:rPr>
          <w:rFonts w:hint="eastAsia" w:ascii="Times New Roman" w:hAnsi="Times New Roman" w:eastAsia="新宋体"/>
          <w:szCs w:val="21"/>
        </w:rPr>
        <w:t>，A、B两种物质的溶解度曲线如图</w:t>
      </w:r>
      <w:r>
        <w:rPr>
          <w:rFonts w:hint="eastAsia" w:ascii="Times New Roman" w:hAnsi="Times New Roman" w:eastAsia="Calibri"/>
          <w:szCs w:val="21"/>
        </w:rPr>
        <w:t>③</w:t>
      </w:r>
      <w:r>
        <w:rPr>
          <w:rFonts w:hint="eastAsia" w:ascii="Times New Roman" w:hAnsi="Times New Roman" w:eastAsia="新宋体"/>
          <w:szCs w:val="21"/>
        </w:rPr>
        <w:t>。请结合如图所示回答下列问题：</w:t>
      </w:r>
    </w:p>
    <w:p w14:paraId="3E63EADC">
      <w:pPr>
        <w:spacing w:line="360" w:lineRule="auto"/>
        <w:ind w:left="273" w:leftChars="130"/>
      </w:pPr>
      <w:r>
        <w:pict>
          <v:shape id="_x0000_i1043" o:spt="75" type="#_x0000_t75" style="height:132.3pt;width:385.95pt;" filled="f" o:preferrelative="t" stroked="f" coordsize="21600,21600">
            <v:path/>
            <v:fill on="f" focussize="0,0"/>
            <v:stroke on="f" joinstyle="miter"/>
            <v:imagedata r:id="rId29" o:title="1657656667015"/>
            <o:lock v:ext="edit" aspectratio="t"/>
            <w10:wrap type="none"/>
            <w10:anchorlock/>
          </v:shape>
        </w:pict>
      </w:r>
    </w:p>
    <w:p w14:paraId="0EC554E6">
      <w:pPr>
        <w:spacing w:line="360" w:lineRule="auto"/>
        <w:ind w:left="273" w:leftChars="130"/>
      </w:pPr>
      <w:r>
        <w:rPr>
          <w:rFonts w:hint="eastAsia" w:ascii="Times New Roman" w:hAnsi="Times New Roman" w:eastAsia="新宋体"/>
          <w:szCs w:val="21"/>
        </w:rPr>
        <w:t>（1）图</w:t>
      </w:r>
      <w:r>
        <w:rPr>
          <w:rFonts w:hint="eastAsia" w:ascii="Times New Roman" w:hAnsi="Times New Roman" w:eastAsia="Calibri"/>
          <w:szCs w:val="21"/>
        </w:rPr>
        <w:t>①</w:t>
      </w:r>
      <w:r>
        <w:rPr>
          <w:rFonts w:hint="eastAsia" w:ascii="Times New Roman" w:hAnsi="Times New Roman" w:eastAsia="新宋体"/>
          <w:szCs w:val="21"/>
        </w:rPr>
        <w:t xml:space="preserve">中一定为饱和溶液的是 </w:t>
      </w:r>
      <w:r>
        <w:rPr>
          <w:rFonts w:hint="eastAsia" w:ascii="Times New Roman" w:hAnsi="Times New Roman" w:eastAsia="新宋体"/>
          <w:szCs w:val="21"/>
          <w:u w:val="single"/>
        </w:rPr>
        <w:t>　   　</w:t>
      </w:r>
      <w:r>
        <w:rPr>
          <w:rFonts w:hint="eastAsia" w:ascii="Times New Roman" w:hAnsi="Times New Roman" w:eastAsia="新宋体"/>
          <w:szCs w:val="21"/>
        </w:rPr>
        <w:t>（填“A”或“B”）。</w:t>
      </w:r>
    </w:p>
    <w:p w14:paraId="2A9F5518">
      <w:pPr>
        <w:spacing w:line="360" w:lineRule="auto"/>
        <w:ind w:left="273" w:leftChars="130"/>
      </w:pPr>
      <w:r>
        <w:rPr>
          <w:rFonts w:hint="eastAsia" w:ascii="Times New Roman" w:hAnsi="Times New Roman" w:eastAsia="新宋体"/>
          <w:szCs w:val="21"/>
        </w:rPr>
        <w:t>（2）图</w:t>
      </w:r>
      <w:r>
        <w:rPr>
          <w:rFonts w:hint="eastAsia" w:ascii="Times New Roman" w:hAnsi="Times New Roman" w:eastAsia="Calibri"/>
          <w:szCs w:val="21"/>
        </w:rPr>
        <w:t>②</w:t>
      </w:r>
      <w:r>
        <w:rPr>
          <w:rFonts w:hint="eastAsia" w:ascii="Times New Roman" w:hAnsi="Times New Roman" w:eastAsia="新宋体"/>
          <w:szCs w:val="21"/>
        </w:rPr>
        <w:t xml:space="preserve">中A、B两种溶液中溶质的质量分数的大小关系为A </w:t>
      </w:r>
      <w:r>
        <w:rPr>
          <w:rFonts w:hint="eastAsia" w:ascii="Times New Roman" w:hAnsi="Times New Roman" w:eastAsia="新宋体"/>
          <w:szCs w:val="21"/>
          <w:u w:val="single"/>
        </w:rPr>
        <w:t>　   　</w:t>
      </w:r>
      <w:r>
        <w:rPr>
          <w:rFonts w:hint="eastAsia" w:ascii="Times New Roman" w:hAnsi="Times New Roman" w:eastAsia="新宋体"/>
          <w:szCs w:val="21"/>
        </w:rPr>
        <w:t>B（填“＞”、“＜”或“＝”）。</w:t>
      </w:r>
    </w:p>
    <w:p w14:paraId="6D40395D">
      <w:pPr>
        <w:spacing w:line="360" w:lineRule="auto"/>
        <w:ind w:left="273" w:leftChars="130"/>
      </w:pPr>
      <w:r>
        <w:rPr>
          <w:rFonts w:hint="eastAsia" w:ascii="Times New Roman" w:hAnsi="Times New Roman" w:eastAsia="新宋体"/>
          <w:szCs w:val="21"/>
        </w:rPr>
        <w:t>（3）图</w:t>
      </w:r>
      <w:r>
        <w:rPr>
          <w:rFonts w:hint="eastAsia" w:ascii="Times New Roman" w:hAnsi="Times New Roman" w:eastAsia="Calibri"/>
          <w:szCs w:val="21"/>
        </w:rPr>
        <w:t>③</w:t>
      </w:r>
      <w:r>
        <w:rPr>
          <w:rFonts w:hint="eastAsia" w:ascii="Times New Roman" w:hAnsi="Times New Roman" w:eastAsia="新宋体"/>
          <w:szCs w:val="21"/>
        </w:rPr>
        <w:t xml:space="preserve">中表示物质A的溶解度曲线是 </w:t>
      </w:r>
      <w:r>
        <w:rPr>
          <w:rFonts w:hint="eastAsia" w:ascii="Times New Roman" w:hAnsi="Times New Roman" w:eastAsia="新宋体"/>
          <w:szCs w:val="21"/>
          <w:u w:val="single"/>
        </w:rPr>
        <w:t>　   　</w:t>
      </w:r>
      <w:r>
        <w:rPr>
          <w:rFonts w:hint="eastAsia" w:ascii="Times New Roman" w:hAnsi="Times New Roman" w:eastAsia="新宋体"/>
          <w:szCs w:val="21"/>
        </w:rPr>
        <w:t>（填“甲”或“乙”）。</w:t>
      </w:r>
    </w:p>
    <w:p w14:paraId="2C1F9C3D">
      <w:pPr>
        <w:spacing w:line="360" w:lineRule="auto"/>
        <w:ind w:left="273" w:leftChars="130"/>
      </w:pPr>
      <w:r>
        <w:rPr>
          <w:rFonts w:hint="eastAsia" w:ascii="Times New Roman" w:hAnsi="Times New Roman" w:eastAsia="新宋体"/>
          <w:szCs w:val="21"/>
        </w:rPr>
        <w:t xml:space="preserve">（4）当温度为 </w:t>
      </w:r>
      <w:r>
        <w:rPr>
          <w:rFonts w:hint="eastAsia" w:ascii="Times New Roman" w:hAnsi="Times New Roman" w:eastAsia="新宋体"/>
          <w:szCs w:val="21"/>
          <w:u w:val="single"/>
        </w:rPr>
        <w:t>　   　</w:t>
      </w:r>
      <w:r>
        <w:rPr>
          <w:rFonts w:hint="eastAsia" w:ascii="Times New Roman" w:hAnsi="Times New Roman" w:eastAsia="新宋体"/>
          <w:szCs w:val="21"/>
        </w:rPr>
        <w:t>℃时，A、B两种物质的溶解度相等。</w:t>
      </w:r>
    </w:p>
    <w:p w14:paraId="4053FFDA">
      <w:pPr>
        <w:spacing w:line="360" w:lineRule="auto"/>
        <w:ind w:left="273" w:leftChars="130"/>
      </w:pPr>
      <w:r>
        <w:rPr>
          <w:rFonts w:hint="eastAsia" w:ascii="Times New Roman" w:hAnsi="Times New Roman" w:eastAsia="新宋体"/>
          <w:szCs w:val="21"/>
        </w:rPr>
        <w:t xml:space="preserve">（5）60℃时，要使A、B的饱和溶液析出等质量的固体，需恒温蒸发掉水的质量较多的是 </w:t>
      </w:r>
      <w:r>
        <w:rPr>
          <w:rFonts w:hint="eastAsia" w:ascii="Times New Roman" w:hAnsi="Times New Roman" w:eastAsia="新宋体"/>
          <w:szCs w:val="21"/>
          <w:u w:val="single"/>
        </w:rPr>
        <w:t>　   　</w:t>
      </w:r>
      <w:r>
        <w:rPr>
          <w:rFonts w:hint="eastAsia" w:ascii="Times New Roman" w:hAnsi="Times New Roman" w:eastAsia="新宋体"/>
          <w:szCs w:val="21"/>
        </w:rPr>
        <w:t>（填“A”或“B”）的饱和溶液。</w:t>
      </w:r>
    </w:p>
    <w:p w14:paraId="57FCDF9F">
      <w:pPr>
        <w:spacing w:line="360" w:lineRule="auto"/>
      </w:pPr>
      <w:r>
        <w:rPr>
          <w:rFonts w:hint="eastAsia" w:ascii="Times New Roman" w:hAnsi="Times New Roman" w:eastAsia="新宋体"/>
          <w:b/>
          <w:szCs w:val="21"/>
        </w:rPr>
        <w:t>三、简答题（每个化学方程式2分，其余每空1分，共12分）</w:t>
      </w:r>
    </w:p>
    <w:p w14:paraId="5323A4A1">
      <w:pPr>
        <w:spacing w:line="360" w:lineRule="auto"/>
        <w:ind w:left="273" w:hanging="273" w:hangingChars="130"/>
      </w:pPr>
      <w:r>
        <w:rPr>
          <w:rFonts w:hint="eastAsia" w:ascii="Times New Roman" w:hAnsi="Times New Roman" w:eastAsia="新宋体"/>
          <w:szCs w:val="21"/>
        </w:rPr>
        <w:t>26．五氧化二钒（V</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5</w:t>
      </w:r>
      <w:r>
        <w:rPr>
          <w:rFonts w:hint="eastAsia" w:ascii="Times New Roman" w:hAnsi="Times New Roman" w:eastAsia="新宋体"/>
          <w:szCs w:val="21"/>
        </w:rPr>
        <w:t>）广泛用于化工行业。工业钒废催化剂中主要含硫酸氧钒（VOSO</w:t>
      </w:r>
      <w:r>
        <w:rPr>
          <w:rFonts w:hint="eastAsia" w:ascii="Times New Roman" w:hAnsi="Times New Roman" w:eastAsia="新宋体"/>
          <w:sz w:val="24"/>
          <w:szCs w:val="24"/>
          <w:vertAlign w:val="subscript"/>
        </w:rPr>
        <w:t>4</w:t>
      </w:r>
      <w:r>
        <w:rPr>
          <w:rFonts w:hint="eastAsia" w:ascii="Times New Roman" w:hAnsi="Times New Roman" w:eastAsia="新宋体"/>
          <w:szCs w:val="21"/>
        </w:rPr>
        <w:t>）和少量的K</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、SiO</w:t>
      </w:r>
      <w:r>
        <w:rPr>
          <w:rFonts w:hint="eastAsia" w:ascii="Times New Roman" w:hAnsi="Times New Roman" w:eastAsia="新宋体"/>
          <w:sz w:val="24"/>
          <w:szCs w:val="24"/>
          <w:vertAlign w:val="subscript"/>
        </w:rPr>
        <w:t>2</w:t>
      </w:r>
      <w:r>
        <w:rPr>
          <w:rFonts w:hint="eastAsia" w:ascii="Times New Roman" w:hAnsi="Times New Roman" w:eastAsia="新宋体"/>
          <w:szCs w:val="21"/>
        </w:rPr>
        <w:t>等杂质，现要除去钒废催化剂中的杂质并得到五氧化二钒固体，其流程如图所示。请回答下列问题：</w:t>
      </w:r>
    </w:p>
    <w:p w14:paraId="06EA4554">
      <w:pPr>
        <w:spacing w:line="360" w:lineRule="auto"/>
        <w:ind w:left="273" w:leftChars="130"/>
      </w:pPr>
      <w:r>
        <w:pict>
          <v:shape id="_x0000_i1044" o:spt="75" type="#_x0000_t75" style="height:64.45pt;width:486.4pt;" filled="f" o:preferrelative="t" stroked="f" coordsize="21600,21600">
            <v:path/>
            <v:fill on="f" focussize="0,0"/>
            <v:stroke on="f" joinstyle="miter"/>
            <v:imagedata r:id="rId30" o:title="1657656693528"/>
            <o:lock v:ext="edit" aspectratio="t"/>
            <w10:wrap type="none"/>
            <w10:anchorlock/>
          </v:shape>
        </w:pict>
      </w:r>
    </w:p>
    <w:p w14:paraId="2BE79BDE">
      <w:pPr>
        <w:spacing w:line="360" w:lineRule="auto"/>
        <w:ind w:left="273" w:leftChars="130"/>
      </w:pPr>
      <w:r>
        <w:rPr>
          <w:rFonts w:hint="eastAsia" w:ascii="Times New Roman" w:hAnsi="Times New Roman" w:eastAsia="新宋体"/>
          <w:szCs w:val="21"/>
        </w:rPr>
        <w:t>（1）K</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 xml:space="preserve">中硫元素的化合价为 </w:t>
      </w:r>
      <w:r>
        <w:rPr>
          <w:rFonts w:hint="eastAsia" w:ascii="Times New Roman" w:hAnsi="Times New Roman" w:eastAsia="新宋体"/>
          <w:szCs w:val="21"/>
          <w:u w:val="single"/>
        </w:rPr>
        <w:t>　   　</w:t>
      </w:r>
      <w:r>
        <w:rPr>
          <w:rFonts w:hint="eastAsia" w:ascii="Times New Roman" w:hAnsi="Times New Roman" w:eastAsia="新宋体"/>
          <w:szCs w:val="21"/>
        </w:rPr>
        <w:t>。</w:t>
      </w:r>
    </w:p>
    <w:p w14:paraId="40339EA8">
      <w:pPr>
        <w:spacing w:line="360" w:lineRule="auto"/>
        <w:ind w:left="273" w:leftChars="130"/>
      </w:pPr>
      <w:r>
        <w:rPr>
          <w:rFonts w:hint="eastAsia" w:ascii="Times New Roman" w:hAnsi="Times New Roman" w:eastAsia="新宋体"/>
          <w:szCs w:val="21"/>
        </w:rPr>
        <w:t xml:space="preserve">（2）操作a的名称是 </w:t>
      </w:r>
      <w:r>
        <w:rPr>
          <w:rFonts w:hint="eastAsia" w:ascii="Times New Roman" w:hAnsi="Times New Roman" w:eastAsia="新宋体"/>
          <w:szCs w:val="21"/>
          <w:u w:val="single"/>
        </w:rPr>
        <w:t>　   　</w:t>
      </w:r>
      <w:r>
        <w:rPr>
          <w:rFonts w:hint="eastAsia" w:ascii="Times New Roman" w:hAnsi="Times New Roman" w:eastAsia="新宋体"/>
          <w:szCs w:val="21"/>
        </w:rPr>
        <w:t xml:space="preserve">，废渣的主要成分为 </w:t>
      </w:r>
      <w:r>
        <w:rPr>
          <w:rFonts w:hint="eastAsia" w:ascii="Times New Roman" w:hAnsi="Times New Roman" w:eastAsia="新宋体"/>
          <w:szCs w:val="21"/>
          <w:u w:val="single"/>
        </w:rPr>
        <w:t>　   　</w:t>
      </w:r>
      <w:r>
        <w:rPr>
          <w:rFonts w:hint="eastAsia" w:ascii="Times New Roman" w:hAnsi="Times New Roman" w:eastAsia="新宋体"/>
          <w:szCs w:val="21"/>
        </w:rPr>
        <w:t>。</w:t>
      </w:r>
    </w:p>
    <w:p w14:paraId="5A056285">
      <w:pPr>
        <w:spacing w:line="360" w:lineRule="auto"/>
        <w:ind w:left="273" w:leftChars="130"/>
      </w:pPr>
      <w:r>
        <w:rPr>
          <w:rFonts w:hint="eastAsia" w:ascii="Times New Roman" w:hAnsi="Times New Roman" w:eastAsia="新宋体"/>
          <w:szCs w:val="21"/>
        </w:rPr>
        <w:t xml:space="preserve">（3）步骤b反应的化学方程式为 </w:t>
      </w:r>
      <w:r>
        <w:rPr>
          <w:rFonts w:hint="eastAsia" w:ascii="Times New Roman" w:hAnsi="Times New Roman" w:eastAsia="新宋体"/>
          <w:szCs w:val="21"/>
          <w:u w:val="single"/>
        </w:rPr>
        <w:t>　   　</w:t>
      </w:r>
      <w:r>
        <w:rPr>
          <w:rFonts w:hint="eastAsia" w:ascii="Times New Roman" w:hAnsi="Times New Roman" w:eastAsia="新宋体"/>
          <w:szCs w:val="21"/>
        </w:rPr>
        <w:t>。</w:t>
      </w:r>
    </w:p>
    <w:p w14:paraId="3EFB5A10">
      <w:pPr>
        <w:spacing w:line="360" w:lineRule="auto"/>
        <w:ind w:left="273" w:leftChars="130"/>
      </w:pPr>
      <w:r>
        <w:rPr>
          <w:rFonts w:hint="eastAsia" w:ascii="Times New Roman" w:hAnsi="Times New Roman" w:eastAsia="新宋体"/>
          <w:szCs w:val="21"/>
        </w:rPr>
        <w:t xml:space="preserve">（4）该流程中可循环利用的物质是 </w:t>
      </w:r>
      <w:r>
        <w:rPr>
          <w:rFonts w:hint="eastAsia" w:ascii="Times New Roman" w:hAnsi="Times New Roman" w:eastAsia="新宋体"/>
          <w:szCs w:val="21"/>
          <w:u w:val="single"/>
        </w:rPr>
        <w:t>　   　</w:t>
      </w:r>
      <w:r>
        <w:rPr>
          <w:rFonts w:hint="eastAsia" w:ascii="Times New Roman" w:hAnsi="Times New Roman" w:eastAsia="新宋体"/>
          <w:szCs w:val="21"/>
        </w:rPr>
        <w:t>。</w:t>
      </w:r>
    </w:p>
    <w:p w14:paraId="3254CD1F">
      <w:pPr>
        <w:spacing w:line="360" w:lineRule="auto"/>
        <w:ind w:left="273" w:hanging="273" w:hangingChars="130"/>
      </w:pPr>
      <w:r>
        <w:rPr>
          <w:rFonts w:hint="eastAsia" w:ascii="Times New Roman" w:hAnsi="Times New Roman" w:eastAsia="新宋体"/>
          <w:szCs w:val="21"/>
        </w:rPr>
        <w:t>27．构建知识网络是一种重要的学习方法。如图是初中化学常见的单质、氧化物、酸、碱、盐五种不同类别的物质与CO</w:t>
      </w:r>
      <w:r>
        <w:rPr>
          <w:rFonts w:hint="eastAsia" w:ascii="Times New Roman" w:hAnsi="Times New Roman" w:eastAsia="新宋体"/>
          <w:sz w:val="24"/>
          <w:szCs w:val="24"/>
          <w:vertAlign w:val="subscript"/>
        </w:rPr>
        <w:t>2</w:t>
      </w:r>
      <w:r>
        <w:rPr>
          <w:rFonts w:hint="eastAsia" w:ascii="Times New Roman" w:hAnsi="Times New Roman" w:eastAsia="新宋体"/>
          <w:szCs w:val="21"/>
        </w:rPr>
        <w:t>的知识网络图，其中D为红棕色固体，盐为钠盐。图中“一”表示反应关系，“→”表示转化关系，请回答下列问题：</w:t>
      </w:r>
    </w:p>
    <w:p w14:paraId="256187AE">
      <w:pPr>
        <w:spacing w:line="360" w:lineRule="auto"/>
        <w:ind w:left="273" w:leftChars="130"/>
      </w:pPr>
      <w:r>
        <w:rPr>
          <w:rFonts w:hint="eastAsia" w:ascii="Times New Roman" w:hAnsi="Times New Roman" w:eastAsia="新宋体"/>
          <w:szCs w:val="21"/>
        </w:rPr>
        <w:t>（1）写出C和D的化学式：</w:t>
      </w:r>
    </w:p>
    <w:p w14:paraId="2FA19AFC">
      <w:pPr>
        <w:spacing w:line="360" w:lineRule="auto"/>
        <w:ind w:left="273" w:leftChars="130"/>
      </w:pPr>
      <w:r>
        <w:rPr>
          <w:rFonts w:hint="eastAsia" w:ascii="Times New Roman" w:hAnsi="Times New Roman" w:eastAsia="新宋体"/>
          <w:szCs w:val="21"/>
        </w:rPr>
        <w:t xml:space="preserve">C </w:t>
      </w:r>
      <w:r>
        <w:rPr>
          <w:rFonts w:hint="eastAsia" w:ascii="Times New Roman" w:hAnsi="Times New Roman" w:eastAsia="新宋体"/>
          <w:szCs w:val="21"/>
          <w:u w:val="single"/>
        </w:rPr>
        <w:t>　   　</w:t>
      </w:r>
      <w:r>
        <w:rPr>
          <w:rFonts w:hint="eastAsia" w:ascii="Times New Roman" w:hAnsi="Times New Roman" w:eastAsia="新宋体"/>
          <w:szCs w:val="21"/>
        </w:rPr>
        <w:t xml:space="preserve">；D </w:t>
      </w:r>
      <w:r>
        <w:rPr>
          <w:rFonts w:hint="eastAsia" w:ascii="Times New Roman" w:hAnsi="Times New Roman" w:eastAsia="新宋体"/>
          <w:szCs w:val="21"/>
          <w:u w:val="single"/>
        </w:rPr>
        <w:t>　   　</w:t>
      </w:r>
      <w:r>
        <w:rPr>
          <w:rFonts w:hint="eastAsia" w:ascii="Times New Roman" w:hAnsi="Times New Roman" w:eastAsia="新宋体"/>
          <w:szCs w:val="21"/>
        </w:rPr>
        <w:t>。</w:t>
      </w:r>
    </w:p>
    <w:p w14:paraId="22D44B59">
      <w:pPr>
        <w:spacing w:line="360" w:lineRule="auto"/>
        <w:ind w:left="273" w:leftChars="130"/>
      </w:pPr>
      <w:r>
        <w:rPr>
          <w:rFonts w:hint="eastAsia" w:ascii="Times New Roman" w:hAnsi="Times New Roman" w:eastAsia="新宋体"/>
          <w:szCs w:val="21"/>
        </w:rPr>
        <w:t xml:space="preserve">（2）A属于上述五种类别中的 </w:t>
      </w:r>
      <w:r>
        <w:rPr>
          <w:rFonts w:hint="eastAsia" w:ascii="Times New Roman" w:hAnsi="Times New Roman" w:eastAsia="新宋体"/>
          <w:szCs w:val="21"/>
          <w:u w:val="single"/>
        </w:rPr>
        <w:t>　   　</w:t>
      </w:r>
      <w:r>
        <w:rPr>
          <w:rFonts w:hint="eastAsia" w:ascii="Times New Roman" w:hAnsi="Times New Roman" w:eastAsia="新宋体"/>
          <w:szCs w:val="21"/>
        </w:rPr>
        <w:t>。</w:t>
      </w:r>
    </w:p>
    <w:p w14:paraId="583130E0">
      <w:pPr>
        <w:spacing w:line="360" w:lineRule="auto"/>
        <w:ind w:left="273" w:leftChars="130"/>
      </w:pPr>
      <w:r>
        <w:rPr>
          <w:rFonts w:hint="eastAsia" w:ascii="Times New Roman" w:hAnsi="Times New Roman" w:eastAsia="新宋体"/>
          <w:szCs w:val="21"/>
        </w:rPr>
        <w:t xml:space="preserve">（3）D和E反应的化学方程式为 </w:t>
      </w:r>
      <w:r>
        <w:rPr>
          <w:rFonts w:hint="eastAsia" w:ascii="Times New Roman" w:hAnsi="Times New Roman" w:eastAsia="新宋体"/>
          <w:szCs w:val="21"/>
          <w:u w:val="single"/>
        </w:rPr>
        <w:t>　   　</w:t>
      </w:r>
      <w:r>
        <w:rPr>
          <w:rFonts w:hint="eastAsia" w:ascii="Times New Roman" w:hAnsi="Times New Roman" w:eastAsia="新宋体"/>
          <w:szCs w:val="21"/>
        </w:rPr>
        <w:t>。</w:t>
      </w:r>
    </w:p>
    <w:p w14:paraId="3861579D">
      <w:pPr>
        <w:spacing w:line="360" w:lineRule="auto"/>
        <w:ind w:left="273" w:leftChars="130"/>
      </w:pPr>
      <w:r>
        <w:rPr>
          <w:rFonts w:hint="eastAsia" w:ascii="Times New Roman" w:hAnsi="Times New Roman" w:eastAsia="新宋体"/>
          <w:szCs w:val="21"/>
        </w:rPr>
        <w:t xml:space="preserve">（4）图中的反应没有涉及的基本反应类型是 </w:t>
      </w:r>
      <w:r>
        <w:rPr>
          <w:rFonts w:hint="eastAsia" w:ascii="Times New Roman" w:hAnsi="Times New Roman" w:eastAsia="新宋体"/>
          <w:szCs w:val="21"/>
          <w:u w:val="single"/>
        </w:rPr>
        <w:t>　   　</w:t>
      </w:r>
      <w:r>
        <w:rPr>
          <w:rFonts w:hint="eastAsia" w:ascii="Times New Roman" w:hAnsi="Times New Roman" w:eastAsia="新宋体"/>
          <w:szCs w:val="21"/>
        </w:rPr>
        <w:t>。</w:t>
      </w:r>
    </w:p>
    <w:p w14:paraId="57383CF4">
      <w:pPr>
        <w:spacing w:line="360" w:lineRule="auto"/>
        <w:ind w:left="273" w:leftChars="130"/>
      </w:pPr>
      <w:r>
        <w:pict>
          <v:shape id="_x0000_i1045" o:spt="75" type="#_x0000_t75" style="height:99.65pt;width:172.45pt;" filled="f" o:preferrelative="t" stroked="f" coordsize="21600,21600">
            <v:path/>
            <v:fill on="f" focussize="0,0"/>
            <v:stroke on="f" joinstyle="miter"/>
            <v:imagedata r:id="rId31" o:title="1657656719596"/>
            <o:lock v:ext="edit" aspectratio="t"/>
            <w10:wrap type="none"/>
            <w10:anchorlock/>
          </v:shape>
        </w:pict>
      </w:r>
    </w:p>
    <w:p w14:paraId="6A26FA72">
      <w:pPr>
        <w:spacing w:line="360" w:lineRule="auto"/>
      </w:pPr>
      <w:r>
        <w:rPr>
          <w:rFonts w:hint="eastAsia" w:ascii="Times New Roman" w:hAnsi="Times New Roman" w:eastAsia="新宋体"/>
          <w:b/>
          <w:szCs w:val="21"/>
        </w:rPr>
        <w:t>四、实验探究题（每个化学方程式2分，其余每空1分，共16分）</w:t>
      </w:r>
    </w:p>
    <w:p w14:paraId="5C3529DE">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28．如图是实验室常见的仪器或实验装置。请回答下列问题：</w:t>
      </w:r>
    </w:p>
    <w:p w14:paraId="2640D5D2">
      <w:pPr>
        <w:spacing w:line="360" w:lineRule="auto"/>
        <w:ind w:left="273" w:hanging="273" w:hangingChars="130"/>
      </w:pPr>
      <w:r>
        <w:pict>
          <v:shape id="_x0000_i1046" o:spt="75" type="#_x0000_t75" style="height:112.2pt;width:412.75pt;" filled="f" o:preferrelative="t" stroked="f" coordsize="21600,21600">
            <v:path/>
            <v:fill on="f" focussize="0,0"/>
            <v:stroke on="f" joinstyle="miter"/>
            <v:imagedata r:id="rId32" o:title="1657656743118"/>
            <o:lock v:ext="edit" aspectratio="t"/>
            <w10:wrap type="none"/>
            <w10:anchorlock/>
          </v:shape>
        </w:pict>
      </w:r>
    </w:p>
    <w:p w14:paraId="6090277C">
      <w:pPr>
        <w:spacing w:line="360" w:lineRule="auto"/>
        <w:ind w:left="273" w:leftChars="130"/>
      </w:pPr>
      <w:r>
        <w:rPr>
          <w:rFonts w:hint="eastAsia" w:ascii="Times New Roman" w:hAnsi="Times New Roman" w:eastAsia="新宋体"/>
          <w:szCs w:val="21"/>
        </w:rPr>
        <w:t xml:space="preserve">（1）写出仪器B、C的名称：B </w:t>
      </w:r>
      <w:r>
        <w:rPr>
          <w:rFonts w:hint="eastAsia" w:ascii="Times New Roman" w:hAnsi="Times New Roman" w:eastAsia="新宋体"/>
          <w:szCs w:val="21"/>
          <w:u w:val="single"/>
        </w:rPr>
        <w:t>　   　</w:t>
      </w:r>
      <w:r>
        <w:rPr>
          <w:rFonts w:hint="eastAsia" w:ascii="Times New Roman" w:hAnsi="Times New Roman" w:eastAsia="新宋体"/>
          <w:szCs w:val="21"/>
        </w:rPr>
        <w:t xml:space="preserve">；C </w:t>
      </w:r>
      <w:r>
        <w:rPr>
          <w:rFonts w:hint="eastAsia" w:ascii="Times New Roman" w:hAnsi="Times New Roman" w:eastAsia="新宋体"/>
          <w:szCs w:val="21"/>
          <w:u w:val="single"/>
        </w:rPr>
        <w:t>　   　</w:t>
      </w:r>
      <w:r>
        <w:rPr>
          <w:rFonts w:hint="eastAsia" w:ascii="Times New Roman" w:hAnsi="Times New Roman" w:eastAsia="新宋体"/>
          <w:szCs w:val="21"/>
        </w:rPr>
        <w:t>。</w:t>
      </w:r>
    </w:p>
    <w:p w14:paraId="2E698138">
      <w:pPr>
        <w:spacing w:line="360" w:lineRule="auto"/>
        <w:ind w:left="273" w:leftChars="130"/>
      </w:pPr>
      <w:r>
        <w:rPr>
          <w:rFonts w:hint="eastAsia" w:ascii="Times New Roman" w:hAnsi="Times New Roman" w:eastAsia="新宋体"/>
          <w:szCs w:val="21"/>
        </w:rPr>
        <w:t xml:space="preserve">（2）F装置是硫在氧气中燃烧的实验，实验时观察到硫燃烧的火焰为 </w:t>
      </w:r>
      <w:r>
        <w:rPr>
          <w:rFonts w:hint="eastAsia" w:ascii="Times New Roman" w:hAnsi="Times New Roman" w:eastAsia="新宋体"/>
          <w:szCs w:val="21"/>
          <w:u w:val="single"/>
        </w:rPr>
        <w:t>　   　</w:t>
      </w:r>
      <w:r>
        <w:rPr>
          <w:rFonts w:hint="eastAsia" w:ascii="Times New Roman" w:hAnsi="Times New Roman" w:eastAsia="新宋体"/>
          <w:szCs w:val="21"/>
        </w:rPr>
        <w:t xml:space="preserve">色；实验前集气瓶内要装少量水，其作用是 </w:t>
      </w:r>
      <w:r>
        <w:rPr>
          <w:rFonts w:hint="eastAsia" w:ascii="Times New Roman" w:hAnsi="Times New Roman" w:eastAsia="新宋体"/>
          <w:szCs w:val="21"/>
          <w:u w:val="single"/>
        </w:rPr>
        <w:t>　   　</w:t>
      </w:r>
      <w:r>
        <w:rPr>
          <w:rFonts w:hint="eastAsia" w:ascii="Times New Roman" w:hAnsi="Times New Roman" w:eastAsia="新宋体"/>
          <w:szCs w:val="21"/>
        </w:rPr>
        <w:t>。</w:t>
      </w:r>
    </w:p>
    <w:p w14:paraId="02708875">
      <w:pPr>
        <w:spacing w:line="360" w:lineRule="auto"/>
        <w:ind w:left="273" w:leftChars="130"/>
      </w:pPr>
      <w:r>
        <w:rPr>
          <w:rFonts w:hint="eastAsia" w:ascii="Times New Roman" w:hAnsi="Times New Roman" w:eastAsia="新宋体"/>
          <w:szCs w:val="21"/>
        </w:rPr>
        <w:t xml:space="preserve">（3）实验室制取氧气时，发生装置若选择图中C和 </w:t>
      </w:r>
      <w:r>
        <w:rPr>
          <w:rFonts w:hint="eastAsia" w:ascii="Times New Roman" w:hAnsi="Times New Roman" w:eastAsia="新宋体"/>
          <w:szCs w:val="21"/>
          <w:u w:val="single"/>
        </w:rPr>
        <w:t>　   　</w:t>
      </w:r>
      <w:r>
        <w:rPr>
          <w:rFonts w:hint="eastAsia" w:ascii="Times New Roman" w:hAnsi="Times New Roman" w:eastAsia="新宋体"/>
          <w:szCs w:val="21"/>
        </w:rPr>
        <w:t xml:space="preserve">（填字母序号）进行组装，则反应的化学方程式为 </w:t>
      </w:r>
      <w:r>
        <w:rPr>
          <w:rFonts w:hint="eastAsia" w:ascii="Times New Roman" w:hAnsi="Times New Roman" w:eastAsia="新宋体"/>
          <w:szCs w:val="21"/>
          <w:u w:val="single"/>
        </w:rPr>
        <w:t>　   　</w:t>
      </w:r>
      <w:r>
        <w:rPr>
          <w:rFonts w:hint="eastAsia" w:ascii="Times New Roman" w:hAnsi="Times New Roman" w:eastAsia="新宋体"/>
          <w:szCs w:val="21"/>
        </w:rPr>
        <w:t>。</w:t>
      </w:r>
    </w:p>
    <w:p w14:paraId="78091345">
      <w:pPr>
        <w:spacing w:line="360" w:lineRule="auto"/>
        <w:ind w:left="273" w:leftChars="130"/>
      </w:pPr>
      <w:r>
        <w:rPr>
          <w:rFonts w:hint="eastAsia" w:ascii="Times New Roman" w:hAnsi="Times New Roman" w:eastAsia="新宋体"/>
          <w:szCs w:val="21"/>
        </w:rPr>
        <w:t xml:space="preserve">（4）利用G装置可以完成的实验有 </w:t>
      </w:r>
      <w:r>
        <w:rPr>
          <w:rFonts w:hint="eastAsia" w:ascii="Times New Roman" w:hAnsi="Times New Roman" w:eastAsia="新宋体"/>
          <w:szCs w:val="21"/>
          <w:u w:val="single"/>
        </w:rPr>
        <w:t>　   　</w:t>
      </w:r>
      <w:r>
        <w:rPr>
          <w:rFonts w:hint="eastAsia" w:ascii="Times New Roman" w:hAnsi="Times New Roman" w:eastAsia="新宋体"/>
          <w:szCs w:val="21"/>
        </w:rPr>
        <w:t>（填序号）。</w:t>
      </w:r>
    </w:p>
    <w:p w14:paraId="717AD8D2">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瓶内装有澄清石灰水，气体从a端通入，检验氧气中是否混有CO</w:t>
      </w:r>
      <w:r>
        <w:rPr>
          <w:rFonts w:hint="eastAsia" w:ascii="Times New Roman" w:hAnsi="Times New Roman" w:eastAsia="新宋体"/>
          <w:sz w:val="24"/>
          <w:szCs w:val="24"/>
          <w:vertAlign w:val="subscript"/>
        </w:rPr>
        <w:t>2</w:t>
      </w:r>
    </w:p>
    <w:p w14:paraId="44D64D27">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气体从a端通入，收集氢气</w:t>
      </w:r>
    </w:p>
    <w:p w14:paraId="2B007154">
      <w:pPr>
        <w:spacing w:line="360" w:lineRule="auto"/>
        <w:ind w:left="273" w:leftChars="130"/>
      </w:pPr>
      <w:r>
        <w:rPr>
          <w:rFonts w:hint="eastAsia" w:ascii="Times New Roman" w:hAnsi="Times New Roman" w:eastAsia="Calibri"/>
          <w:szCs w:val="21"/>
        </w:rPr>
        <w:t>③</w:t>
      </w:r>
      <w:r>
        <w:rPr>
          <w:rFonts w:hint="eastAsia" w:ascii="Times New Roman" w:hAnsi="Times New Roman" w:eastAsia="新宋体"/>
          <w:szCs w:val="21"/>
        </w:rPr>
        <w:t>在b端接量筒，瓶内装满水，氧气从a端通入，测量气体的体积</w:t>
      </w:r>
    </w:p>
    <w:p w14:paraId="03D0A2F9">
      <w:pPr>
        <w:spacing w:line="360" w:lineRule="auto"/>
        <w:ind w:left="273" w:hanging="273" w:hangingChars="130"/>
      </w:pPr>
      <w:r>
        <w:rPr>
          <w:rFonts w:hint="eastAsia" w:ascii="Times New Roman" w:hAnsi="Times New Roman" w:eastAsia="新宋体"/>
          <w:szCs w:val="21"/>
        </w:rPr>
        <w:t>29．某校化学兴趣小组的同学和老师一起整理实验台时，发现有一瓶未盖瓶塞且失去标签的无色溶液，据老师回忆：可能是Na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溶液和NaOH溶液中的一种。于是同学们对这瓶溶液的成分进行探究。</w:t>
      </w:r>
    </w:p>
    <w:p w14:paraId="18A8A1B0">
      <w:pPr>
        <w:spacing w:line="360" w:lineRule="auto"/>
        <w:ind w:left="273" w:leftChars="130"/>
      </w:pPr>
      <w:r>
        <w:rPr>
          <w:rFonts w:hint="eastAsia" w:ascii="Times New Roman" w:hAnsi="Times New Roman" w:eastAsia="新宋体"/>
          <w:szCs w:val="21"/>
        </w:rPr>
        <w:t>【提出问题】这瓶溶液的成分是什么？</w:t>
      </w:r>
    </w:p>
    <w:p w14:paraId="587D28A6">
      <w:pPr>
        <w:spacing w:line="360" w:lineRule="auto"/>
        <w:ind w:left="273" w:leftChars="130"/>
      </w:pPr>
      <w:r>
        <w:rPr>
          <w:rFonts w:hint="eastAsia" w:ascii="Times New Roman" w:hAnsi="Times New Roman" w:eastAsia="新宋体"/>
          <w:szCs w:val="21"/>
        </w:rPr>
        <w:t>【查阅资料】氯化钙和氯化钠的水溶液呈中性。</w:t>
      </w:r>
    </w:p>
    <w:p w14:paraId="258F0624">
      <w:pPr>
        <w:spacing w:line="360" w:lineRule="auto"/>
        <w:ind w:left="273" w:leftChars="130"/>
      </w:pPr>
      <w:r>
        <w:rPr>
          <w:rFonts w:hint="eastAsia" w:ascii="Times New Roman" w:hAnsi="Times New Roman" w:eastAsia="新宋体"/>
          <w:szCs w:val="21"/>
        </w:rPr>
        <w:t>【设计实验】</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260"/>
        <w:gridCol w:w="2601"/>
        <w:gridCol w:w="1701"/>
        <w:gridCol w:w="2835"/>
      </w:tblGrid>
      <w:tr w14:paraId="4441892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260" w:type="dxa"/>
          </w:tcPr>
          <w:p w14:paraId="53A3EF39">
            <w:pPr>
              <w:spacing w:line="360" w:lineRule="auto"/>
              <w:jc w:val="center"/>
            </w:pPr>
            <w:r>
              <w:rPr>
                <w:rFonts w:hint="eastAsia" w:ascii="Times New Roman" w:hAnsi="Times New Roman" w:eastAsia="新宋体"/>
                <w:szCs w:val="21"/>
              </w:rPr>
              <w:t>方案</w:t>
            </w:r>
          </w:p>
        </w:tc>
        <w:tc>
          <w:tcPr>
            <w:tcW w:w="2601" w:type="dxa"/>
          </w:tcPr>
          <w:p w14:paraId="50DD7FDB">
            <w:pPr>
              <w:spacing w:line="360" w:lineRule="auto"/>
              <w:jc w:val="center"/>
            </w:pPr>
            <w:r>
              <w:rPr>
                <w:rFonts w:hint="eastAsia" w:ascii="Times New Roman" w:hAnsi="Times New Roman" w:eastAsia="新宋体"/>
                <w:szCs w:val="21"/>
              </w:rPr>
              <w:t>实验操作</w:t>
            </w:r>
          </w:p>
        </w:tc>
        <w:tc>
          <w:tcPr>
            <w:tcW w:w="1701" w:type="dxa"/>
          </w:tcPr>
          <w:p w14:paraId="20B5B22A">
            <w:pPr>
              <w:spacing w:line="360" w:lineRule="auto"/>
              <w:jc w:val="center"/>
            </w:pPr>
            <w:r>
              <w:rPr>
                <w:rFonts w:hint="eastAsia" w:ascii="Times New Roman" w:hAnsi="Times New Roman" w:eastAsia="新宋体"/>
                <w:szCs w:val="21"/>
              </w:rPr>
              <w:t>实验现象</w:t>
            </w:r>
          </w:p>
        </w:tc>
        <w:tc>
          <w:tcPr>
            <w:tcW w:w="2835" w:type="dxa"/>
          </w:tcPr>
          <w:p w14:paraId="00FACE7B">
            <w:pPr>
              <w:spacing w:line="360" w:lineRule="auto"/>
              <w:jc w:val="center"/>
            </w:pPr>
            <w:r>
              <w:rPr>
                <w:rFonts w:hint="eastAsia" w:ascii="Times New Roman" w:hAnsi="Times New Roman" w:eastAsia="新宋体"/>
                <w:szCs w:val="21"/>
              </w:rPr>
              <w:t>实验结论</w:t>
            </w:r>
          </w:p>
        </w:tc>
      </w:tr>
      <w:tr w14:paraId="5F01219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260" w:type="dxa"/>
          </w:tcPr>
          <w:p w14:paraId="1E4D4CFF">
            <w:pPr>
              <w:spacing w:line="360" w:lineRule="auto"/>
              <w:jc w:val="center"/>
            </w:pPr>
            <w:r>
              <w:rPr>
                <w:rFonts w:hint="eastAsia" w:ascii="Times New Roman" w:hAnsi="Times New Roman" w:eastAsia="新宋体"/>
                <w:szCs w:val="21"/>
              </w:rPr>
              <w:t>1</w:t>
            </w:r>
          </w:p>
        </w:tc>
        <w:tc>
          <w:tcPr>
            <w:tcW w:w="2601" w:type="dxa"/>
          </w:tcPr>
          <w:p w14:paraId="70976ED4">
            <w:pPr>
              <w:spacing w:line="360" w:lineRule="auto"/>
              <w:jc w:val="center"/>
            </w:pPr>
            <w:r>
              <w:rPr>
                <w:rFonts w:hint="eastAsia" w:ascii="Times New Roman" w:hAnsi="Times New Roman" w:eastAsia="新宋体"/>
                <w:szCs w:val="21"/>
              </w:rPr>
              <w:t>取少量样品于试管中，滴加紫色石蕊溶液</w:t>
            </w:r>
          </w:p>
        </w:tc>
        <w:tc>
          <w:tcPr>
            <w:tcW w:w="1701" w:type="dxa"/>
          </w:tcPr>
          <w:p w14:paraId="2D77475B">
            <w:pPr>
              <w:spacing w:line="360" w:lineRule="auto"/>
              <w:jc w:val="center"/>
            </w:pPr>
            <w:r>
              <w:rPr>
                <w:rFonts w:hint="eastAsia" w:ascii="Times New Roman" w:hAnsi="Times New Roman" w:eastAsia="新宋体"/>
                <w:szCs w:val="21"/>
              </w:rPr>
              <w:t xml:space="preserve">若 </w:t>
            </w:r>
            <w:r>
              <w:rPr>
                <w:rFonts w:hint="eastAsia" w:ascii="Times New Roman" w:hAnsi="Times New Roman" w:eastAsia="新宋体"/>
                <w:szCs w:val="21"/>
                <w:u w:val="single"/>
              </w:rPr>
              <w:t>　   　</w:t>
            </w:r>
          </w:p>
        </w:tc>
        <w:tc>
          <w:tcPr>
            <w:tcW w:w="2835" w:type="dxa"/>
          </w:tcPr>
          <w:p w14:paraId="2620A677">
            <w:pPr>
              <w:spacing w:line="360" w:lineRule="auto"/>
              <w:jc w:val="center"/>
            </w:pPr>
            <w:r>
              <w:rPr>
                <w:rFonts w:hint="eastAsia" w:ascii="Times New Roman" w:hAnsi="Times New Roman" w:eastAsia="新宋体"/>
                <w:szCs w:val="21"/>
              </w:rPr>
              <w:t>该溶液是NaOH溶液</w:t>
            </w:r>
          </w:p>
        </w:tc>
      </w:tr>
      <w:tr w14:paraId="5BD701E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260" w:type="dxa"/>
          </w:tcPr>
          <w:p w14:paraId="5C66E324">
            <w:pPr>
              <w:spacing w:line="360" w:lineRule="auto"/>
              <w:jc w:val="center"/>
            </w:pPr>
            <w:r>
              <w:rPr>
                <w:rFonts w:hint="eastAsia" w:ascii="Times New Roman" w:hAnsi="Times New Roman" w:eastAsia="新宋体"/>
                <w:szCs w:val="21"/>
              </w:rPr>
              <w:t>2</w:t>
            </w:r>
          </w:p>
        </w:tc>
        <w:tc>
          <w:tcPr>
            <w:tcW w:w="2601" w:type="dxa"/>
          </w:tcPr>
          <w:p w14:paraId="49F6A6F2">
            <w:pPr>
              <w:spacing w:line="360" w:lineRule="auto"/>
              <w:jc w:val="center"/>
            </w:pPr>
            <w:r>
              <w:rPr>
                <w:rFonts w:hint="eastAsia" w:ascii="Times New Roman" w:hAnsi="Times New Roman" w:eastAsia="新宋体"/>
                <w:szCs w:val="21"/>
              </w:rPr>
              <w:t>取少量样品于试管中，滴加稀盐酸</w:t>
            </w:r>
          </w:p>
        </w:tc>
        <w:tc>
          <w:tcPr>
            <w:tcW w:w="1701" w:type="dxa"/>
          </w:tcPr>
          <w:p w14:paraId="374F5919">
            <w:pPr>
              <w:spacing w:line="360" w:lineRule="auto"/>
              <w:jc w:val="center"/>
            </w:pPr>
            <w:r>
              <w:rPr>
                <w:rFonts w:hint="eastAsia" w:ascii="Times New Roman" w:hAnsi="Times New Roman" w:eastAsia="新宋体"/>
                <w:szCs w:val="21"/>
              </w:rPr>
              <w:t>若有气泡产生</w:t>
            </w:r>
          </w:p>
        </w:tc>
        <w:tc>
          <w:tcPr>
            <w:tcW w:w="2835" w:type="dxa"/>
          </w:tcPr>
          <w:p w14:paraId="17F01A7F">
            <w:pPr>
              <w:spacing w:line="360" w:lineRule="auto"/>
              <w:jc w:val="center"/>
            </w:pPr>
            <w:r>
              <w:rPr>
                <w:rFonts w:hint="eastAsia" w:ascii="Times New Roman" w:hAnsi="Times New Roman" w:eastAsia="新宋体"/>
                <w:szCs w:val="21"/>
              </w:rPr>
              <w:t>该溶液是Na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溶液</w:t>
            </w:r>
          </w:p>
        </w:tc>
      </w:tr>
    </w:tbl>
    <w:p w14:paraId="2B7A9469">
      <w:pPr>
        <w:spacing w:line="360" w:lineRule="auto"/>
        <w:ind w:left="273" w:leftChars="130"/>
      </w:pPr>
      <w:r>
        <w:rPr>
          <w:rFonts w:hint="eastAsia" w:ascii="Times New Roman" w:hAnsi="Times New Roman" w:eastAsia="新宋体"/>
          <w:szCs w:val="21"/>
        </w:rPr>
        <w:t>【交流讨论】</w:t>
      </w:r>
    </w:p>
    <w:p w14:paraId="05628048">
      <w:pPr>
        <w:spacing w:line="360" w:lineRule="auto"/>
        <w:ind w:left="273" w:leftChars="130"/>
      </w:pPr>
      <w:r>
        <w:rPr>
          <w:rFonts w:hint="eastAsia" w:ascii="Times New Roman" w:hAnsi="Times New Roman" w:eastAsia="新宋体"/>
          <w:szCs w:val="21"/>
        </w:rPr>
        <w:t xml:space="preserve">（1）小李认为方案1的结论不合理，理由是 </w:t>
      </w:r>
      <w:r>
        <w:rPr>
          <w:rFonts w:hint="eastAsia" w:ascii="Times New Roman" w:hAnsi="Times New Roman" w:eastAsia="新宋体"/>
          <w:szCs w:val="21"/>
          <w:u w:val="single"/>
        </w:rPr>
        <w:t>　   　</w:t>
      </w:r>
      <w:r>
        <w:rPr>
          <w:rFonts w:hint="eastAsia" w:ascii="Times New Roman" w:hAnsi="Times New Roman" w:eastAsia="新宋体"/>
          <w:szCs w:val="21"/>
        </w:rPr>
        <w:t>。</w:t>
      </w:r>
    </w:p>
    <w:p w14:paraId="74BC78B1">
      <w:pPr>
        <w:spacing w:line="360" w:lineRule="auto"/>
        <w:ind w:left="273" w:leftChars="130"/>
      </w:pPr>
      <w:r>
        <w:rPr>
          <w:rFonts w:hint="eastAsia" w:ascii="Times New Roman" w:hAnsi="Times New Roman" w:eastAsia="新宋体"/>
          <w:szCs w:val="21"/>
        </w:rPr>
        <w:t xml:space="preserve">（2）写出方案2中有气泡产生的化学方程式 </w:t>
      </w:r>
      <w:r>
        <w:rPr>
          <w:rFonts w:hint="eastAsia" w:ascii="Times New Roman" w:hAnsi="Times New Roman" w:eastAsia="新宋体"/>
          <w:szCs w:val="21"/>
          <w:u w:val="single"/>
        </w:rPr>
        <w:t>　   　</w:t>
      </w:r>
      <w:r>
        <w:rPr>
          <w:rFonts w:hint="eastAsia" w:ascii="Times New Roman" w:hAnsi="Times New Roman" w:eastAsia="新宋体"/>
          <w:szCs w:val="21"/>
        </w:rPr>
        <w:t>。</w:t>
      </w:r>
    </w:p>
    <w:p w14:paraId="7B5A7A49">
      <w:pPr>
        <w:spacing w:line="360" w:lineRule="auto"/>
        <w:ind w:left="273" w:leftChars="130"/>
      </w:pPr>
      <w:r>
        <w:rPr>
          <w:rFonts w:hint="eastAsia" w:ascii="Times New Roman" w:hAnsi="Times New Roman" w:eastAsia="新宋体"/>
          <w:szCs w:val="21"/>
        </w:rPr>
        <w:t>【实验探究】</w:t>
      </w:r>
    </w:p>
    <w:p w14:paraId="2110FDA7">
      <w:pPr>
        <w:spacing w:line="360" w:lineRule="auto"/>
        <w:ind w:left="273" w:leftChars="130"/>
      </w:pPr>
      <w:r>
        <w:rPr>
          <w:rFonts w:hint="eastAsia" w:ascii="Times New Roman" w:hAnsi="Times New Roman" w:eastAsia="新宋体"/>
          <w:szCs w:val="21"/>
        </w:rPr>
        <w:t>老师指出方案2也不够严谨。经讨论后，小组同学按以下步骤进行实验：</w:t>
      </w:r>
    </w:p>
    <w:p w14:paraId="5D17CF54">
      <w:pPr>
        <w:spacing w:line="360" w:lineRule="auto"/>
        <w:ind w:left="273" w:leftChars="130"/>
      </w:pPr>
      <w:r>
        <w:rPr>
          <w:rFonts w:hint="eastAsia" w:ascii="Times New Roman" w:hAnsi="Times New Roman" w:eastAsia="新宋体"/>
          <w:szCs w:val="21"/>
        </w:rPr>
        <w:t>（1）取适量样品于试管中，加入过量的氯化钙溶液，充分反应后过滤，得到白色沉淀A和滤液B；</w:t>
      </w:r>
    </w:p>
    <w:p w14:paraId="778A0BA7">
      <w:pPr>
        <w:spacing w:line="360" w:lineRule="auto"/>
        <w:ind w:left="273" w:leftChars="130"/>
      </w:pPr>
      <w:r>
        <w:rPr>
          <w:rFonts w:hint="eastAsia" w:ascii="Times New Roman" w:hAnsi="Times New Roman" w:eastAsia="新宋体"/>
          <w:szCs w:val="21"/>
        </w:rPr>
        <w:t>（2）向滤液B中滴加无色酚酞溶液，溶液变红色。</w:t>
      </w:r>
    </w:p>
    <w:p w14:paraId="334A9376">
      <w:pPr>
        <w:spacing w:line="360" w:lineRule="auto"/>
        <w:ind w:left="273" w:leftChars="130"/>
      </w:pPr>
      <w:r>
        <w:rPr>
          <w:rFonts w:hint="eastAsia" w:ascii="Times New Roman" w:hAnsi="Times New Roman" w:eastAsia="新宋体"/>
          <w:szCs w:val="21"/>
        </w:rPr>
        <w:t xml:space="preserve">加入过量氯化钙溶液的目的是 </w:t>
      </w:r>
      <w:r>
        <w:rPr>
          <w:rFonts w:hint="eastAsia" w:ascii="Times New Roman" w:hAnsi="Times New Roman" w:eastAsia="新宋体"/>
          <w:szCs w:val="21"/>
          <w:u w:val="single"/>
        </w:rPr>
        <w:t>　   　</w:t>
      </w:r>
      <w:r>
        <w:rPr>
          <w:rFonts w:hint="eastAsia" w:ascii="Times New Roman" w:hAnsi="Times New Roman" w:eastAsia="新宋体"/>
          <w:szCs w:val="21"/>
        </w:rPr>
        <w:t xml:space="preserve">；滤液B中的溶质为 </w:t>
      </w:r>
      <w:r>
        <w:rPr>
          <w:rFonts w:hint="eastAsia" w:ascii="Times New Roman" w:hAnsi="Times New Roman" w:eastAsia="新宋体"/>
          <w:szCs w:val="21"/>
          <w:u w:val="single"/>
        </w:rPr>
        <w:t>　   　</w:t>
      </w:r>
      <w:r>
        <w:rPr>
          <w:rFonts w:hint="eastAsia" w:ascii="Times New Roman" w:hAnsi="Times New Roman" w:eastAsia="新宋体"/>
          <w:szCs w:val="21"/>
        </w:rPr>
        <w:t>。</w:t>
      </w:r>
    </w:p>
    <w:p w14:paraId="09715EE3">
      <w:pPr>
        <w:spacing w:line="360" w:lineRule="auto"/>
        <w:ind w:left="273" w:leftChars="130"/>
      </w:pPr>
      <w:r>
        <w:rPr>
          <w:rFonts w:hint="eastAsia" w:ascii="Times New Roman" w:hAnsi="Times New Roman" w:eastAsia="新宋体"/>
          <w:szCs w:val="21"/>
        </w:rPr>
        <w:t>【实验结论】这瓶溶液的原溶液是NaOH溶液，且溶质已部分变质。</w:t>
      </w:r>
    </w:p>
    <w:p w14:paraId="72D92412">
      <w:pPr>
        <w:spacing w:line="360" w:lineRule="auto"/>
        <w:ind w:left="273" w:leftChars="130"/>
      </w:pPr>
      <w:r>
        <w:rPr>
          <w:rFonts w:hint="eastAsia" w:ascii="Times New Roman" w:hAnsi="Times New Roman" w:eastAsia="新宋体"/>
          <w:szCs w:val="21"/>
        </w:rPr>
        <w:t>【拓展延伸】</w:t>
      </w:r>
    </w:p>
    <w:p w14:paraId="457CC0F4">
      <w:pPr>
        <w:spacing w:line="360" w:lineRule="auto"/>
        <w:ind w:left="273" w:leftChars="130"/>
      </w:pPr>
      <w:r>
        <w:rPr>
          <w:rFonts w:hint="eastAsia" w:ascii="Times New Roman" w:hAnsi="Times New Roman" w:eastAsia="新宋体"/>
          <w:szCs w:val="21"/>
        </w:rPr>
        <w:t xml:space="preserve">（1）取完药品后，应 </w:t>
      </w:r>
      <w:r>
        <w:rPr>
          <w:rFonts w:hint="eastAsia" w:ascii="Times New Roman" w:hAnsi="Times New Roman" w:eastAsia="新宋体"/>
          <w:szCs w:val="21"/>
          <w:u w:val="single"/>
        </w:rPr>
        <w:t>　   　</w:t>
      </w:r>
      <w:r>
        <w:rPr>
          <w:rFonts w:hint="eastAsia" w:ascii="Times New Roman" w:hAnsi="Times New Roman" w:eastAsia="新宋体"/>
          <w:szCs w:val="21"/>
        </w:rPr>
        <w:t>。</w:t>
      </w:r>
    </w:p>
    <w:p w14:paraId="323CCD05">
      <w:pPr>
        <w:spacing w:line="360" w:lineRule="auto"/>
        <w:ind w:left="273" w:leftChars="130"/>
      </w:pPr>
      <w:r>
        <w:rPr>
          <w:rFonts w:hint="eastAsia" w:ascii="Times New Roman" w:hAnsi="Times New Roman" w:eastAsia="新宋体"/>
          <w:szCs w:val="21"/>
        </w:rPr>
        <w:t xml:space="preserve">（2）检验滤液B时，下列能代替酚酞溶液的有 </w:t>
      </w:r>
      <w:r>
        <w:rPr>
          <w:rFonts w:hint="eastAsia" w:ascii="Times New Roman" w:hAnsi="Times New Roman" w:eastAsia="新宋体"/>
          <w:szCs w:val="21"/>
          <w:u w:val="single"/>
        </w:rPr>
        <w:t>　   　</w:t>
      </w:r>
      <w:r>
        <w:rPr>
          <w:rFonts w:hint="eastAsia" w:ascii="Times New Roman" w:hAnsi="Times New Roman" w:eastAsia="新宋体"/>
          <w:szCs w:val="21"/>
        </w:rPr>
        <w:t>（填序号）。</w:t>
      </w:r>
    </w:p>
    <w:p w14:paraId="15B8C6A7">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氧化铜</w:t>
      </w:r>
    </w:p>
    <w:p w14:paraId="301F346E">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铁丝</w:t>
      </w:r>
    </w:p>
    <w:p w14:paraId="69436B49">
      <w:pPr>
        <w:spacing w:line="360" w:lineRule="auto"/>
        <w:ind w:left="273" w:leftChars="130"/>
      </w:pPr>
      <w:r>
        <w:rPr>
          <w:rFonts w:hint="eastAsia" w:ascii="Times New Roman" w:hAnsi="Times New Roman" w:eastAsia="Calibri"/>
          <w:szCs w:val="21"/>
        </w:rPr>
        <w:t>③</w:t>
      </w:r>
      <w:r>
        <w:rPr>
          <w:rFonts w:hint="eastAsia" w:ascii="Times New Roman" w:hAnsi="Times New Roman" w:eastAsia="新宋体"/>
          <w:szCs w:val="21"/>
        </w:rPr>
        <w:t>硫酸镁溶液</w:t>
      </w:r>
    </w:p>
    <w:p w14:paraId="6C38205B">
      <w:pPr>
        <w:spacing w:line="360" w:lineRule="auto"/>
      </w:pPr>
      <w:r>
        <w:rPr>
          <w:rFonts w:hint="eastAsia" w:ascii="Times New Roman" w:hAnsi="Times New Roman" w:eastAsia="新宋体"/>
          <w:b/>
          <w:szCs w:val="21"/>
        </w:rPr>
        <w:t>五、计算题（共6分）</w:t>
      </w:r>
    </w:p>
    <w:p w14:paraId="426762CE">
      <w:pPr>
        <w:spacing w:line="360" w:lineRule="auto"/>
        <w:ind w:left="273" w:hanging="273" w:hangingChars="130"/>
      </w:pPr>
      <w:r>
        <w:rPr>
          <w:rFonts w:hint="eastAsia" w:ascii="Times New Roman" w:hAnsi="Times New Roman" w:eastAsia="新宋体"/>
          <w:szCs w:val="21"/>
        </w:rPr>
        <w:t>30．向氯化铜和盐酸的混合溶液中滴加一定溶质质量分数的氢氧化钡溶液，充分搅拌，加入氢氧化钡溶液的质量与生成沉淀的质量关系如图所示。</w:t>
      </w:r>
    </w:p>
    <w:p w14:paraId="6680BCD6">
      <w:pPr>
        <w:spacing w:line="360" w:lineRule="auto"/>
        <w:ind w:left="273" w:leftChars="130"/>
      </w:pPr>
      <w:r>
        <w:rPr>
          <w:rFonts w:hint="eastAsia" w:ascii="Times New Roman" w:hAnsi="Times New Roman" w:eastAsia="新宋体"/>
          <w:szCs w:val="21"/>
        </w:rPr>
        <w:t>请完成下列问题：</w:t>
      </w:r>
    </w:p>
    <w:p w14:paraId="349356DA">
      <w:pPr>
        <w:spacing w:line="360" w:lineRule="auto"/>
        <w:ind w:left="273" w:leftChars="130"/>
      </w:pPr>
      <w:r>
        <w:rPr>
          <w:rFonts w:hint="eastAsia" w:ascii="Times New Roman" w:hAnsi="Times New Roman" w:eastAsia="新宋体"/>
          <w:szCs w:val="21"/>
        </w:rPr>
        <w:t xml:space="preserve">（1）a点时，溶液的pH </w:t>
      </w:r>
      <w:r>
        <w:rPr>
          <w:rFonts w:hint="eastAsia" w:ascii="Times New Roman" w:hAnsi="Times New Roman" w:eastAsia="新宋体"/>
          <w:szCs w:val="21"/>
          <w:u w:val="single"/>
        </w:rPr>
        <w:t>　   　</w:t>
      </w:r>
      <w:r>
        <w:rPr>
          <w:rFonts w:hint="eastAsia" w:ascii="Times New Roman" w:hAnsi="Times New Roman" w:eastAsia="新宋体"/>
          <w:szCs w:val="21"/>
        </w:rPr>
        <w:t>7。</w:t>
      </w:r>
    </w:p>
    <w:p w14:paraId="7CC69202">
      <w:pPr>
        <w:spacing w:line="360" w:lineRule="auto"/>
        <w:ind w:left="273" w:leftChars="130"/>
      </w:pPr>
      <w:r>
        <w:rPr>
          <w:rFonts w:hint="eastAsia" w:ascii="Times New Roman" w:hAnsi="Times New Roman" w:eastAsia="新宋体"/>
          <w:szCs w:val="21"/>
        </w:rPr>
        <w:t>（2）求所用氢氧化钡溶液中溶质的质量分数。（写出计算过程）</w:t>
      </w:r>
    </w:p>
    <w:p w14:paraId="39FD13B8">
      <w:pPr>
        <w:spacing w:line="360" w:lineRule="auto"/>
        <w:ind w:left="273" w:leftChars="130"/>
      </w:pPr>
      <w:r>
        <w:pict>
          <v:shape id="_x0000_i1047" o:spt="75" type="#_x0000_t75" style="height:134.8pt;width:157.4pt;" filled="f" o:preferrelative="t" stroked="f" coordsize="21600,21600">
            <v:path/>
            <v:fill on="f" focussize="0,0"/>
            <v:stroke on="f" joinstyle="miter"/>
            <v:imagedata r:id="rId33" o:title="1657656801004"/>
            <o:lock v:ext="edit" aspectratio="t"/>
            <w10:wrap type="none"/>
            <w10:anchorlock/>
          </v:shape>
        </w:pict>
      </w:r>
    </w:p>
    <w:p w14:paraId="42C4D20F">
      <w:pPr>
        <w:widowControl/>
        <w:spacing w:line="360" w:lineRule="auto"/>
        <w:jc w:val="left"/>
      </w:pPr>
      <w:r>
        <w:br w:type="page"/>
      </w:r>
    </w:p>
    <w:p w14:paraId="40CA6714">
      <w:pPr>
        <w:spacing w:line="360" w:lineRule="auto"/>
        <w:jc w:val="center"/>
        <w:rPr>
          <w:sz w:val="32"/>
          <w:szCs w:val="32"/>
        </w:rPr>
      </w:pPr>
      <w:r>
        <w:rPr>
          <w:rFonts w:hint="eastAsia" w:ascii="Times New Roman" w:hAnsi="Times New Roman" w:eastAsia="新宋体"/>
          <w:b/>
          <w:sz w:val="32"/>
          <w:szCs w:val="32"/>
        </w:rPr>
        <w:t>参考答案</w:t>
      </w:r>
    </w:p>
    <w:p w14:paraId="2A149087">
      <w:pPr>
        <w:spacing w:line="360" w:lineRule="auto"/>
      </w:pPr>
      <w:r>
        <w:rPr>
          <w:rFonts w:hint="eastAsia" w:ascii="Times New Roman" w:hAnsi="Times New Roman" w:eastAsia="新宋体"/>
          <w:b/>
          <w:szCs w:val="21"/>
        </w:rPr>
        <w:t>一、选择题（每小题只有一个选项符合题意，每小题2分，共40分）</w:t>
      </w:r>
    </w:p>
    <w:p w14:paraId="03D6B7A9">
      <w:pPr>
        <w:spacing w:line="360" w:lineRule="auto"/>
      </w:pPr>
      <w:r>
        <w:rPr>
          <w:rFonts w:hint="eastAsia" w:ascii="Times New Roman" w:hAnsi="Times New Roman" w:eastAsia="新宋体"/>
          <w:szCs w:val="21"/>
        </w:rPr>
        <w:t>1．C； 2．B； 3．A； 4．A； 5．C； 6．D； 7．B； 8．D； 9．B； 10．C； 11．D； 12．B； 13．D； 14．D； 15．A； 16．B； 17．D； 18．C； 19．B； 20．D；</w:t>
      </w:r>
    </w:p>
    <w:p w14:paraId="2F6AEE6F">
      <w:pPr>
        <w:spacing w:line="360" w:lineRule="auto"/>
      </w:pPr>
      <w:r>
        <w:rPr>
          <w:rFonts w:hint="eastAsia" w:ascii="Times New Roman" w:hAnsi="Times New Roman" w:eastAsia="新宋体"/>
          <w:b/>
          <w:szCs w:val="21"/>
        </w:rPr>
        <w:t>二、填空题（每空1分，共26分）</w:t>
      </w:r>
    </w:p>
    <w:p w14:paraId="2B27E9BE">
      <w:pPr>
        <w:spacing w:line="360" w:lineRule="auto"/>
        <w:rPr>
          <w:rFonts w:ascii="Times New Roman" w:hAnsi="Times New Roman" w:eastAsia="新宋体"/>
          <w:szCs w:val="21"/>
        </w:rPr>
      </w:pPr>
      <w:r>
        <w:rPr>
          <w:rFonts w:hint="eastAsia" w:ascii="Times New Roman" w:hAnsi="Times New Roman" w:eastAsia="新宋体"/>
          <w:szCs w:val="21"/>
        </w:rPr>
        <w:t>21．（1）P；（2）2S；（3）H</w:t>
      </w:r>
      <w:r>
        <w:rPr>
          <w:rFonts w:hint="eastAsia" w:ascii="Times New Roman" w:hAnsi="Times New Roman" w:eastAsia="新宋体"/>
          <w:sz w:val="24"/>
          <w:szCs w:val="24"/>
          <w:vertAlign w:val="subscript"/>
        </w:rPr>
        <w:t>2</w:t>
      </w:r>
      <w:r>
        <w:rPr>
          <w:rFonts w:hint="eastAsia" w:ascii="Times New Roman" w:hAnsi="Times New Roman" w:eastAsia="新宋体"/>
          <w:szCs w:val="21"/>
        </w:rPr>
        <w:t>；（4）CH</w:t>
      </w:r>
      <w:r>
        <w:rPr>
          <w:rFonts w:hint="eastAsia" w:ascii="Times New Roman" w:hAnsi="Times New Roman" w:eastAsia="新宋体"/>
          <w:sz w:val="24"/>
          <w:szCs w:val="24"/>
          <w:vertAlign w:val="subscript"/>
        </w:rPr>
        <w:t>4</w:t>
      </w:r>
      <w:r>
        <w:rPr>
          <w:rFonts w:hint="eastAsia" w:ascii="Times New Roman" w:hAnsi="Times New Roman" w:eastAsia="新宋体"/>
          <w:szCs w:val="21"/>
        </w:rPr>
        <w:t xml:space="preserve">；（5）氧化汞中氧元素显﹣2价； </w:t>
      </w:r>
    </w:p>
    <w:p w14:paraId="250D8C8B">
      <w:pPr>
        <w:spacing w:line="360" w:lineRule="auto"/>
        <w:rPr>
          <w:rFonts w:ascii="Times New Roman" w:hAnsi="Times New Roman" w:eastAsia="新宋体"/>
          <w:szCs w:val="21"/>
        </w:rPr>
      </w:pPr>
      <w:r>
        <w:rPr>
          <w:rFonts w:hint="eastAsia" w:ascii="Times New Roman" w:hAnsi="Times New Roman" w:eastAsia="新宋体"/>
          <w:szCs w:val="21"/>
        </w:rPr>
        <w:t>22．（1）</w:t>
      </w:r>
      <w:r>
        <w:rPr>
          <w:rFonts w:hint="eastAsia" w:ascii="Times New Roman" w:hAnsi="Times New Roman" w:eastAsia="Calibri"/>
          <w:szCs w:val="21"/>
        </w:rPr>
        <w:t>②</w:t>
      </w:r>
      <w:r>
        <w:rPr>
          <w:rFonts w:hint="eastAsia" w:ascii="Times New Roman" w:hAnsi="Times New Roman" w:eastAsia="新宋体"/>
          <w:szCs w:val="21"/>
        </w:rPr>
        <w:t>；（2）</w:t>
      </w:r>
      <w:r>
        <w:rPr>
          <w:rFonts w:hint="eastAsia" w:ascii="Times New Roman" w:hAnsi="Times New Roman" w:eastAsia="Calibri"/>
          <w:szCs w:val="21"/>
        </w:rPr>
        <w:t>⑤</w:t>
      </w:r>
      <w:r>
        <w:rPr>
          <w:rFonts w:hint="eastAsia" w:ascii="Times New Roman" w:hAnsi="Times New Roman" w:eastAsia="新宋体"/>
          <w:szCs w:val="21"/>
        </w:rPr>
        <w:t>；（3）</w:t>
      </w:r>
      <w:r>
        <w:rPr>
          <w:rFonts w:hint="eastAsia" w:ascii="Times New Roman" w:hAnsi="Times New Roman" w:eastAsia="Calibri"/>
          <w:szCs w:val="21"/>
        </w:rPr>
        <w:t>①</w:t>
      </w:r>
      <w:r>
        <w:rPr>
          <w:rFonts w:hint="eastAsia" w:ascii="Times New Roman" w:hAnsi="Times New Roman" w:eastAsia="新宋体"/>
          <w:szCs w:val="21"/>
        </w:rPr>
        <w:t>；（4）</w:t>
      </w:r>
      <w:r>
        <w:rPr>
          <w:rFonts w:hint="eastAsia" w:ascii="Times New Roman" w:hAnsi="Times New Roman" w:eastAsia="Calibri"/>
          <w:szCs w:val="21"/>
        </w:rPr>
        <w:t>③</w:t>
      </w:r>
      <w:r>
        <w:rPr>
          <w:rFonts w:hint="eastAsia" w:ascii="Times New Roman" w:hAnsi="Times New Roman" w:eastAsia="新宋体"/>
          <w:szCs w:val="21"/>
        </w:rPr>
        <w:t>；（5）</w:t>
      </w:r>
      <w:r>
        <w:rPr>
          <w:rFonts w:hint="eastAsia" w:ascii="Times New Roman" w:hAnsi="Times New Roman" w:eastAsia="Calibri"/>
          <w:szCs w:val="21"/>
        </w:rPr>
        <w:t>④</w:t>
      </w:r>
      <w:r>
        <w:rPr>
          <w:rFonts w:hint="eastAsia" w:ascii="Times New Roman" w:hAnsi="Times New Roman" w:eastAsia="新宋体"/>
          <w:szCs w:val="21"/>
        </w:rPr>
        <w:t xml:space="preserve">； </w:t>
      </w:r>
    </w:p>
    <w:p w14:paraId="178FD511">
      <w:pPr>
        <w:spacing w:line="360" w:lineRule="auto"/>
        <w:rPr>
          <w:rFonts w:ascii="Times New Roman" w:hAnsi="Times New Roman" w:eastAsia="新宋体"/>
          <w:szCs w:val="21"/>
        </w:rPr>
      </w:pPr>
      <w:r>
        <w:rPr>
          <w:rFonts w:hint="eastAsia" w:ascii="Times New Roman" w:hAnsi="Times New Roman" w:eastAsia="新宋体"/>
          <w:szCs w:val="21"/>
        </w:rPr>
        <w:t xml:space="preserve">23．（1）缺铁性贫血；合成；（2）吸附；（3）盖上锅盖；（4）乳化； </w:t>
      </w:r>
    </w:p>
    <w:p w14:paraId="3376CFA5">
      <w:pPr>
        <w:spacing w:line="360" w:lineRule="auto"/>
        <w:rPr>
          <w:rFonts w:ascii="Times New Roman" w:hAnsi="Times New Roman" w:eastAsia="新宋体"/>
          <w:szCs w:val="21"/>
        </w:rPr>
      </w:pPr>
      <w:r>
        <w:rPr>
          <w:rFonts w:hint="eastAsia" w:ascii="Times New Roman" w:hAnsi="Times New Roman" w:eastAsia="新宋体"/>
          <w:szCs w:val="21"/>
        </w:rPr>
        <w:t>24．（1）B；（2）N</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4</w:t>
      </w:r>
      <w:r>
        <w:rPr>
          <w:rFonts w:hint="eastAsia" w:ascii="Times New Roman" w:hAnsi="Times New Roman" w:eastAsia="新宋体"/>
          <w:szCs w:val="21"/>
        </w:rPr>
        <w:t>；（3）</w:t>
      </w:r>
      <w:r>
        <w:rPr>
          <w:rFonts w:ascii="Times New Roman" w:hAnsi="Times New Roman" w:eastAsia="新宋体"/>
          <w:szCs w:val="21"/>
        </w:rPr>
        <w:fldChar w:fldCharType="begin"/>
      </w:r>
      <w:r>
        <w:rPr>
          <w:rFonts w:ascii="Times New Roman" w:hAnsi="Times New Roman" w:eastAsia="新宋体"/>
          <w:szCs w:val="21"/>
        </w:rPr>
        <w:instrText xml:space="preserve"> </w:instrText>
      </w:r>
      <w:r>
        <w:rPr>
          <w:rFonts w:hint="eastAsia" w:ascii="Times New Roman" w:hAnsi="Times New Roman" w:eastAsia="新宋体"/>
          <w:szCs w:val="21"/>
        </w:rPr>
        <w:instrText xml:space="preserve">= 1 \* GB3</w:instrText>
      </w:r>
      <w:r>
        <w:rPr>
          <w:rFonts w:ascii="Times New Roman" w:hAnsi="Times New Roman" w:eastAsia="新宋体"/>
          <w:szCs w:val="21"/>
        </w:rPr>
        <w:instrText xml:space="preserve"> </w:instrText>
      </w:r>
      <w:r>
        <w:rPr>
          <w:rFonts w:ascii="Times New Roman" w:hAnsi="Times New Roman" w:eastAsia="新宋体"/>
          <w:szCs w:val="21"/>
        </w:rPr>
        <w:fldChar w:fldCharType="separate"/>
      </w:r>
      <w:r>
        <w:rPr>
          <w:rFonts w:hint="eastAsia" w:ascii="Times New Roman" w:hAnsi="Times New Roman" w:eastAsia="新宋体"/>
          <w:szCs w:val="21"/>
        </w:rPr>
        <w:t>①</w:t>
      </w:r>
      <w:r>
        <w:rPr>
          <w:rFonts w:ascii="Times New Roman" w:hAnsi="Times New Roman" w:eastAsia="新宋体"/>
          <w:szCs w:val="21"/>
        </w:rPr>
        <w:fldChar w:fldCharType="end"/>
      </w:r>
      <w:r>
        <w:rPr>
          <w:rFonts w:hint="eastAsia" w:ascii="Times New Roman" w:hAnsi="Times New Roman" w:eastAsia="新宋体"/>
          <w:szCs w:val="21"/>
        </w:rPr>
        <w:t>大；氧化铝；</w:t>
      </w:r>
      <w:r>
        <w:rPr>
          <w:rFonts w:ascii="Times New Roman" w:hAnsi="Times New Roman" w:eastAsia="新宋体"/>
          <w:szCs w:val="21"/>
        </w:rPr>
        <w:fldChar w:fldCharType="begin"/>
      </w:r>
      <w:r>
        <w:rPr>
          <w:rFonts w:ascii="Times New Roman" w:hAnsi="Times New Roman" w:eastAsia="新宋体"/>
          <w:szCs w:val="21"/>
        </w:rPr>
        <w:instrText xml:space="preserve"> </w:instrText>
      </w:r>
      <w:r>
        <w:rPr>
          <w:rFonts w:hint="eastAsia" w:ascii="Times New Roman" w:hAnsi="Times New Roman" w:eastAsia="新宋体"/>
          <w:szCs w:val="21"/>
        </w:rPr>
        <w:instrText xml:space="preserve">= 2 \* GB3</w:instrText>
      </w:r>
      <w:r>
        <w:rPr>
          <w:rFonts w:ascii="Times New Roman" w:hAnsi="Times New Roman" w:eastAsia="新宋体"/>
          <w:szCs w:val="21"/>
        </w:rPr>
        <w:instrText xml:space="preserve"> </w:instrText>
      </w:r>
      <w:r>
        <w:rPr>
          <w:rFonts w:ascii="Times New Roman" w:hAnsi="Times New Roman" w:eastAsia="新宋体"/>
          <w:szCs w:val="21"/>
        </w:rPr>
        <w:fldChar w:fldCharType="separate"/>
      </w:r>
      <w:r>
        <w:rPr>
          <w:rFonts w:hint="eastAsia" w:ascii="Times New Roman" w:hAnsi="Times New Roman" w:eastAsia="新宋体"/>
          <w:szCs w:val="21"/>
        </w:rPr>
        <w:t>②</w:t>
      </w:r>
      <w:r>
        <w:rPr>
          <w:rFonts w:ascii="Times New Roman" w:hAnsi="Times New Roman" w:eastAsia="新宋体"/>
          <w:szCs w:val="21"/>
        </w:rPr>
        <w:fldChar w:fldCharType="end"/>
      </w:r>
      <w:r>
        <w:rPr>
          <w:rFonts w:hint="eastAsia" w:ascii="Times New Roman" w:hAnsi="Times New Roman" w:eastAsia="新宋体"/>
          <w:szCs w:val="21"/>
        </w:rPr>
        <w:t>Ag、Cu；Mg</w:t>
      </w:r>
      <w:r>
        <w:rPr>
          <w:rFonts w:hint="eastAsia" w:ascii="Times New Roman" w:hAnsi="Times New Roman" w:eastAsia="新宋体"/>
          <w:sz w:val="24"/>
          <w:szCs w:val="24"/>
          <w:vertAlign w:val="superscript"/>
        </w:rPr>
        <w:t>2+</w:t>
      </w:r>
      <w:r>
        <w:rPr>
          <w:rFonts w:hint="eastAsia" w:ascii="Times New Roman" w:hAnsi="Times New Roman" w:eastAsia="新宋体"/>
          <w:szCs w:val="21"/>
        </w:rPr>
        <w:t>、Al</w:t>
      </w:r>
      <w:r>
        <w:rPr>
          <w:rFonts w:hint="eastAsia" w:ascii="Times New Roman" w:hAnsi="Times New Roman" w:eastAsia="新宋体"/>
          <w:sz w:val="24"/>
          <w:szCs w:val="24"/>
          <w:vertAlign w:val="superscript"/>
        </w:rPr>
        <w:t>3+</w:t>
      </w:r>
      <w:r>
        <w:rPr>
          <w:rFonts w:hint="eastAsia" w:ascii="Times New Roman" w:hAnsi="Times New Roman" w:eastAsia="新宋体"/>
          <w:szCs w:val="21"/>
        </w:rPr>
        <w:t xml:space="preserve">； </w:t>
      </w:r>
    </w:p>
    <w:p w14:paraId="4FC98FD0">
      <w:pPr>
        <w:spacing w:line="360" w:lineRule="auto"/>
      </w:pPr>
      <w:r>
        <w:rPr>
          <w:rFonts w:hint="eastAsia" w:ascii="Times New Roman" w:hAnsi="Times New Roman" w:eastAsia="新宋体"/>
          <w:szCs w:val="21"/>
        </w:rPr>
        <w:t>25．（1）A；（2）＝；（3）甲；（4）40；（5）B；</w:t>
      </w:r>
    </w:p>
    <w:p w14:paraId="74AA497C">
      <w:pPr>
        <w:spacing w:line="360" w:lineRule="auto"/>
      </w:pPr>
      <w:r>
        <w:rPr>
          <w:rFonts w:hint="eastAsia" w:ascii="Times New Roman" w:hAnsi="Times New Roman" w:eastAsia="新宋体"/>
          <w:b/>
          <w:szCs w:val="21"/>
        </w:rPr>
        <w:t>三、简答题（每个化学方程式2分，其余每空1分，共12分）</w:t>
      </w:r>
    </w:p>
    <w:p w14:paraId="527F967C">
      <w:pPr>
        <w:spacing w:line="360" w:lineRule="auto"/>
        <w:rPr>
          <w:rFonts w:ascii="Times New Roman" w:hAnsi="Times New Roman" w:eastAsia="新宋体"/>
          <w:szCs w:val="21"/>
        </w:rPr>
      </w:pPr>
      <w:r>
        <w:rPr>
          <w:rFonts w:hint="eastAsia" w:ascii="Times New Roman" w:hAnsi="Times New Roman" w:eastAsia="新宋体"/>
          <w:szCs w:val="21"/>
        </w:rPr>
        <w:t>26．（1）+6；</w:t>
      </w:r>
    </w:p>
    <w:p w14:paraId="60936BD3">
      <w:pPr>
        <w:spacing w:line="360" w:lineRule="auto"/>
        <w:rPr>
          <w:rFonts w:ascii="Times New Roman" w:hAnsi="Times New Roman" w:eastAsia="新宋体"/>
          <w:szCs w:val="21"/>
        </w:rPr>
      </w:pPr>
      <w:r>
        <w:rPr>
          <w:rFonts w:hint="eastAsia" w:ascii="Times New Roman" w:hAnsi="Times New Roman" w:eastAsia="新宋体"/>
          <w:szCs w:val="21"/>
        </w:rPr>
        <w:t>（2）过滤；SiO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75715254">
      <w:pPr>
        <w:spacing w:line="360" w:lineRule="auto"/>
        <w:rPr>
          <w:rFonts w:ascii="Times New Roman" w:hAnsi="Times New Roman" w:eastAsia="新宋体"/>
          <w:szCs w:val="21"/>
        </w:rPr>
      </w:pPr>
      <w:r>
        <w:rPr>
          <w:rFonts w:hint="eastAsia" w:ascii="Times New Roman" w:hAnsi="Times New Roman" w:eastAsia="新宋体"/>
          <w:szCs w:val="21"/>
        </w:rPr>
        <w:t>（3）2NH</w:t>
      </w:r>
      <w:r>
        <w:rPr>
          <w:rFonts w:hint="eastAsia" w:ascii="Times New Roman" w:hAnsi="Times New Roman" w:eastAsia="新宋体"/>
          <w:sz w:val="24"/>
          <w:szCs w:val="24"/>
          <w:vertAlign w:val="subscript"/>
        </w:rPr>
        <w:t>4</w:t>
      </w:r>
      <w:r>
        <w:rPr>
          <w:rFonts w:hint="eastAsia" w:ascii="Times New Roman" w:hAnsi="Times New Roman" w:eastAsia="新宋体"/>
          <w:szCs w:val="21"/>
        </w:rPr>
        <w:t>VO</w:t>
      </w:r>
      <w:r>
        <w:rPr>
          <w:rFonts w:hint="eastAsia" w:ascii="Times New Roman" w:hAnsi="Times New Roman" w:eastAsia="新宋体"/>
          <w:sz w:val="24"/>
          <w:szCs w:val="24"/>
          <w:vertAlign w:val="subscript"/>
        </w:rPr>
        <w:t>3</w:t>
      </w:r>
      <w:r>
        <w:pict>
          <v:shape id="_x0000_i1048" o:spt="75" type="#_x0000_t75" style="height:17.6pt;width:26.8pt;" filled="f" o:preferrelative="t" stroked="f" coordsize="21600,21600">
            <v:path/>
            <v:fill on="f" focussize="0,0"/>
            <v:stroke on="f" joinstyle="miter"/>
            <v:imagedata r:id="rId34" o:title="1645741749(1)"/>
            <o:lock v:ext="edit" aspectratio="t"/>
            <w10:wrap type="none"/>
            <w10:anchorlock/>
          </v:shape>
        </w:pict>
      </w:r>
      <w:r>
        <w:rPr>
          <w:rFonts w:hint="eastAsia" w:ascii="Times New Roman" w:hAnsi="Times New Roman" w:eastAsia="新宋体"/>
          <w:szCs w:val="21"/>
        </w:rPr>
        <w:t>2NH</w:t>
      </w:r>
      <w:r>
        <w:rPr>
          <w:rFonts w:hint="eastAsia" w:ascii="Times New Roman" w:hAnsi="Times New Roman" w:eastAsia="新宋体"/>
          <w:sz w:val="24"/>
          <w:szCs w:val="24"/>
          <w:vertAlign w:val="subscript"/>
        </w:rPr>
        <w:t>3</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O+V</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5</w:t>
      </w:r>
      <w:r>
        <w:rPr>
          <w:rFonts w:hint="eastAsia" w:ascii="Times New Roman" w:hAnsi="Times New Roman" w:eastAsia="新宋体"/>
          <w:szCs w:val="21"/>
        </w:rPr>
        <w:t>；</w:t>
      </w:r>
    </w:p>
    <w:p w14:paraId="1726DB50">
      <w:pPr>
        <w:spacing w:line="360" w:lineRule="auto"/>
        <w:rPr>
          <w:rFonts w:ascii="Times New Roman" w:hAnsi="Times New Roman" w:eastAsia="新宋体"/>
          <w:szCs w:val="21"/>
        </w:rPr>
      </w:pPr>
      <w:r>
        <w:rPr>
          <w:rFonts w:hint="eastAsia" w:ascii="Times New Roman" w:hAnsi="Times New Roman" w:eastAsia="新宋体"/>
          <w:szCs w:val="21"/>
        </w:rPr>
        <w:t xml:space="preserve">（4）氨气； </w:t>
      </w:r>
    </w:p>
    <w:p w14:paraId="14D5060E">
      <w:pPr>
        <w:spacing w:line="360" w:lineRule="auto"/>
        <w:rPr>
          <w:rFonts w:ascii="Times New Roman" w:hAnsi="Times New Roman" w:eastAsia="新宋体"/>
          <w:szCs w:val="21"/>
        </w:rPr>
      </w:pPr>
      <w:r>
        <w:rPr>
          <w:rFonts w:hint="eastAsia" w:ascii="Times New Roman" w:hAnsi="Times New Roman" w:eastAsia="新宋体"/>
          <w:szCs w:val="21"/>
        </w:rPr>
        <w:t>27．（1）HCl或H</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；Fe</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3</w:t>
      </w:r>
      <w:r>
        <w:rPr>
          <w:rFonts w:hint="eastAsia" w:ascii="Times New Roman" w:hAnsi="Times New Roman" w:eastAsia="新宋体"/>
          <w:szCs w:val="21"/>
        </w:rPr>
        <w:t>；</w:t>
      </w:r>
    </w:p>
    <w:p w14:paraId="23415EBF">
      <w:pPr>
        <w:spacing w:line="360" w:lineRule="auto"/>
        <w:rPr>
          <w:rFonts w:ascii="Times New Roman" w:hAnsi="Times New Roman" w:eastAsia="新宋体"/>
          <w:szCs w:val="21"/>
        </w:rPr>
      </w:pPr>
      <w:r>
        <w:rPr>
          <w:rFonts w:hint="eastAsia" w:ascii="Times New Roman" w:hAnsi="Times New Roman" w:eastAsia="新宋体"/>
          <w:szCs w:val="21"/>
        </w:rPr>
        <w:t>（2）碱；</w:t>
      </w:r>
    </w:p>
    <w:p w14:paraId="30C716CD">
      <w:pPr>
        <w:spacing w:line="360" w:lineRule="auto"/>
        <w:rPr>
          <w:rFonts w:ascii="Times New Roman" w:hAnsi="Times New Roman" w:eastAsia="新宋体"/>
          <w:szCs w:val="21"/>
        </w:rPr>
      </w:pPr>
      <w:r>
        <w:rPr>
          <w:rFonts w:hint="eastAsia" w:ascii="Times New Roman" w:hAnsi="Times New Roman" w:eastAsia="新宋体"/>
          <w:szCs w:val="21"/>
        </w:rPr>
        <w:t>（3）3C+2Fe</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3</w:t>
      </w:r>
      <w:r>
        <w:pict>
          <v:shape id="_x0000_i1049" o:spt="75" type="#_x0000_t75" style="height:17.6pt;width:26.8pt;" filled="f" o:preferrelative="t" stroked="f" coordsize="21600,21600">
            <v:path/>
            <v:fill on="f" focussize="0,0"/>
            <v:stroke on="f" joinstyle="miter"/>
            <v:imagedata r:id="rId34" o:title="1645741749(1)"/>
            <o:lock v:ext="edit" aspectratio="t"/>
            <w10:wrap type="none"/>
            <w10:anchorlock/>
          </v:shape>
        </w:pict>
      </w:r>
      <w:r>
        <w:rPr>
          <w:rFonts w:hint="eastAsia" w:ascii="Times New Roman" w:hAnsi="Times New Roman" w:eastAsia="新宋体"/>
          <w:szCs w:val="21"/>
        </w:rPr>
        <w:t>4Fe+3CO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2EFE149E">
      <w:pPr>
        <w:spacing w:line="360" w:lineRule="auto"/>
      </w:pPr>
      <w:r>
        <w:rPr>
          <w:rFonts w:hint="eastAsia" w:ascii="Times New Roman" w:hAnsi="Times New Roman" w:eastAsia="新宋体"/>
          <w:szCs w:val="21"/>
        </w:rPr>
        <w:t>（4）分解反应；</w:t>
      </w:r>
    </w:p>
    <w:p w14:paraId="5C834EC9">
      <w:pPr>
        <w:spacing w:line="360" w:lineRule="auto"/>
      </w:pPr>
      <w:r>
        <w:rPr>
          <w:rFonts w:hint="eastAsia" w:ascii="Times New Roman" w:hAnsi="Times New Roman" w:eastAsia="新宋体"/>
          <w:b/>
          <w:szCs w:val="21"/>
        </w:rPr>
        <w:t>四、实验探究题（每个化学方程式2分，其余每空1分，共16分）</w:t>
      </w:r>
    </w:p>
    <w:p w14:paraId="1B80E91C">
      <w:pPr>
        <w:spacing w:line="360" w:lineRule="auto"/>
        <w:rPr>
          <w:rFonts w:ascii="Times New Roman" w:hAnsi="Times New Roman" w:eastAsia="新宋体"/>
          <w:szCs w:val="21"/>
        </w:rPr>
      </w:pPr>
      <w:r>
        <w:rPr>
          <w:rFonts w:hint="eastAsia" w:ascii="Times New Roman" w:hAnsi="Times New Roman" w:eastAsia="新宋体"/>
          <w:szCs w:val="21"/>
        </w:rPr>
        <w:t>28．（1）酒精灯；长颈漏斗；</w:t>
      </w:r>
    </w:p>
    <w:p w14:paraId="5AE9FFEF">
      <w:pPr>
        <w:spacing w:line="360" w:lineRule="auto"/>
        <w:rPr>
          <w:rFonts w:ascii="Times New Roman" w:hAnsi="Times New Roman" w:eastAsia="新宋体"/>
          <w:szCs w:val="21"/>
        </w:rPr>
      </w:pPr>
      <w:r>
        <w:rPr>
          <w:rFonts w:hint="eastAsia" w:ascii="Times New Roman" w:hAnsi="Times New Roman" w:eastAsia="新宋体"/>
          <w:szCs w:val="21"/>
        </w:rPr>
        <w:t>（2）蓝紫；吸收二氧化硫，防止污染空气；</w:t>
      </w:r>
    </w:p>
    <w:p w14:paraId="40552312">
      <w:pPr>
        <w:spacing w:line="360" w:lineRule="auto"/>
        <w:rPr>
          <w:rFonts w:ascii="Times New Roman" w:hAnsi="Times New Roman" w:eastAsia="新宋体"/>
          <w:szCs w:val="21"/>
        </w:rPr>
      </w:pPr>
      <w:r>
        <w:rPr>
          <w:rFonts w:hint="eastAsia" w:ascii="Times New Roman" w:hAnsi="Times New Roman" w:eastAsia="新宋体"/>
          <w:szCs w:val="21"/>
        </w:rPr>
        <w:t>（3）ADE；2H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2</w:t>
      </w:r>
      <w:r>
        <w:pict>
          <v:shape id="_x0000_i1050" o:spt="75" type="#_x0000_t75" style="height:19.25pt;width:32.65pt;" filled="f" o:preferrelative="t" stroked="f" coordsize="21600,21600">
            <v:path/>
            <v:fill on="f" focussize="0,0"/>
            <v:stroke on="f" joinstyle="miter"/>
            <v:imagedata r:id="rId35" o:title="1565957876(1)"/>
            <o:lock v:ext="edit" aspectratio="t"/>
            <w10:wrap type="none"/>
            <w10:anchorlock/>
          </v:shape>
        </w:pict>
      </w:r>
      <w:r>
        <w:rPr>
          <w:rFonts w:hint="eastAsia" w:ascii="Times New Roman" w:hAnsi="Times New Roman" w:eastAsia="新宋体"/>
          <w:szCs w:val="21"/>
        </w:rPr>
        <w:t>2H</w:t>
      </w:r>
      <w:r>
        <w:rPr>
          <w:rFonts w:hint="eastAsia" w:ascii="Times New Roman" w:hAnsi="Times New Roman" w:eastAsia="新宋体"/>
          <w:sz w:val="24"/>
          <w:szCs w:val="24"/>
          <w:vertAlign w:val="subscript"/>
        </w:rPr>
        <w:t>2</w:t>
      </w:r>
      <w:r>
        <w:rPr>
          <w:rFonts w:hint="eastAsia" w:ascii="Times New Roman" w:hAnsi="Times New Roman" w:eastAsia="新宋体"/>
          <w:szCs w:val="21"/>
        </w:rPr>
        <w:t>O+O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170B04A2">
      <w:pPr>
        <w:spacing w:line="360" w:lineRule="auto"/>
        <w:rPr>
          <w:rFonts w:ascii="Times New Roman" w:hAnsi="Times New Roman" w:eastAsia="新宋体"/>
          <w:szCs w:val="21"/>
        </w:rPr>
      </w:pPr>
      <w:r>
        <w:rPr>
          <w:rFonts w:hint="eastAsia" w:ascii="Times New Roman" w:hAnsi="Times New Roman" w:eastAsia="新宋体"/>
          <w:szCs w:val="21"/>
        </w:rPr>
        <w:t>（4）</w:t>
      </w:r>
      <w:r>
        <w:rPr>
          <w:rFonts w:hint="eastAsia" w:ascii="Times New Roman" w:hAnsi="Times New Roman" w:eastAsia="Calibri"/>
          <w:szCs w:val="21"/>
        </w:rPr>
        <w:t>②③</w:t>
      </w:r>
      <w:r>
        <w:rPr>
          <w:rFonts w:hint="eastAsia" w:ascii="Times New Roman" w:hAnsi="Times New Roman" w:eastAsia="新宋体"/>
          <w:szCs w:val="21"/>
        </w:rPr>
        <w:t xml:space="preserve">； </w:t>
      </w:r>
    </w:p>
    <w:p w14:paraId="462C4D74">
      <w:pPr>
        <w:spacing w:line="360" w:lineRule="auto"/>
        <w:rPr>
          <w:rFonts w:ascii="Times New Roman" w:hAnsi="Times New Roman" w:eastAsia="新宋体"/>
          <w:szCs w:val="21"/>
        </w:rPr>
      </w:pPr>
      <w:r>
        <w:rPr>
          <w:rFonts w:hint="eastAsia" w:ascii="Times New Roman" w:hAnsi="Times New Roman" w:eastAsia="新宋体"/>
          <w:szCs w:val="21"/>
        </w:rPr>
        <w:t>29．【设计实验】溶液变蓝色；</w:t>
      </w:r>
    </w:p>
    <w:p w14:paraId="57719C1E">
      <w:pPr>
        <w:spacing w:line="360" w:lineRule="auto"/>
        <w:rPr>
          <w:rFonts w:ascii="Times New Roman" w:hAnsi="Times New Roman" w:eastAsia="新宋体"/>
          <w:szCs w:val="21"/>
        </w:rPr>
      </w:pPr>
      <w:r>
        <w:rPr>
          <w:rFonts w:hint="eastAsia" w:ascii="Times New Roman" w:hAnsi="Times New Roman" w:eastAsia="新宋体"/>
          <w:szCs w:val="21"/>
        </w:rPr>
        <w:t>【交流讨论】（1）碳酸钠溶液也呈碱性，也能使紫色石蕊试液变蓝色；</w:t>
      </w:r>
    </w:p>
    <w:p w14:paraId="394DB9EC">
      <w:pPr>
        <w:spacing w:line="360" w:lineRule="auto"/>
        <w:rPr>
          <w:rFonts w:ascii="Times New Roman" w:hAnsi="Times New Roman" w:eastAsia="新宋体"/>
          <w:szCs w:val="21"/>
        </w:rPr>
      </w:pPr>
      <w:r>
        <w:rPr>
          <w:rFonts w:hint="eastAsia" w:ascii="Times New Roman" w:hAnsi="Times New Roman" w:eastAsia="新宋体"/>
          <w:szCs w:val="21"/>
        </w:rPr>
        <w:t>（2）Na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+2HCl＝2NaCl+H</w:t>
      </w:r>
      <w:r>
        <w:rPr>
          <w:rFonts w:hint="eastAsia" w:ascii="Times New Roman" w:hAnsi="Times New Roman" w:eastAsia="新宋体"/>
          <w:sz w:val="24"/>
          <w:szCs w:val="24"/>
          <w:vertAlign w:val="subscript"/>
        </w:rPr>
        <w:t>2</w:t>
      </w:r>
      <w:r>
        <w:rPr>
          <w:rFonts w:hint="eastAsia" w:ascii="Times New Roman" w:hAnsi="Times New Roman" w:eastAsia="新宋体"/>
          <w:szCs w:val="21"/>
        </w:rPr>
        <w:t>O+CO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69DC4C57">
      <w:pPr>
        <w:spacing w:line="360" w:lineRule="auto"/>
        <w:rPr>
          <w:rFonts w:ascii="Times New Roman" w:hAnsi="Times New Roman" w:eastAsia="新宋体"/>
          <w:szCs w:val="21"/>
        </w:rPr>
      </w:pPr>
      <w:r>
        <w:rPr>
          <w:rFonts w:hint="eastAsia" w:ascii="Times New Roman" w:hAnsi="Times New Roman" w:eastAsia="新宋体"/>
          <w:szCs w:val="21"/>
        </w:rPr>
        <w:t>【实验探究】（2）检验并除去碳酸钠；氯化钠、氯化钙、氢氧化钠；</w:t>
      </w:r>
    </w:p>
    <w:p w14:paraId="60CB41B4">
      <w:pPr>
        <w:spacing w:line="360" w:lineRule="auto"/>
      </w:pPr>
      <w:r>
        <w:rPr>
          <w:rFonts w:hint="eastAsia" w:ascii="Times New Roman" w:hAnsi="Times New Roman" w:eastAsia="新宋体"/>
          <w:szCs w:val="21"/>
        </w:rPr>
        <w:t>【拓展延伸】（1）立即盖好瓶塞；（2）</w:t>
      </w:r>
      <w:r>
        <w:rPr>
          <w:rFonts w:hint="eastAsia" w:ascii="Times New Roman" w:hAnsi="Times New Roman" w:eastAsia="Calibri"/>
          <w:szCs w:val="21"/>
        </w:rPr>
        <w:t>③</w:t>
      </w:r>
      <w:r>
        <w:rPr>
          <w:rFonts w:hint="eastAsia" w:ascii="Times New Roman" w:hAnsi="Times New Roman" w:eastAsia="新宋体"/>
          <w:szCs w:val="21"/>
        </w:rPr>
        <w:t>；</w:t>
      </w:r>
    </w:p>
    <w:p w14:paraId="68C17703">
      <w:pPr>
        <w:spacing w:line="360" w:lineRule="auto"/>
      </w:pPr>
      <w:r>
        <w:rPr>
          <w:rFonts w:hint="eastAsia" w:ascii="Times New Roman" w:hAnsi="Times New Roman" w:eastAsia="新宋体"/>
          <w:b/>
          <w:szCs w:val="21"/>
        </w:rPr>
        <w:t>五、计算题（共6分）</w:t>
      </w:r>
    </w:p>
    <w:p w14:paraId="07EEDAF8">
      <w:pPr>
        <w:spacing w:line="360" w:lineRule="auto"/>
        <w:rPr>
          <w:rFonts w:ascii="Times New Roman" w:hAnsi="Times New Roman" w:eastAsia="新宋体"/>
          <w:szCs w:val="21"/>
        </w:rPr>
      </w:pPr>
      <w:r>
        <w:rPr>
          <w:rFonts w:hint="eastAsia" w:ascii="Times New Roman" w:hAnsi="Times New Roman" w:eastAsia="新宋体"/>
          <w:szCs w:val="21"/>
        </w:rPr>
        <w:t>30．解：（1）等于；</w:t>
      </w:r>
    </w:p>
    <w:p w14:paraId="70714FDF">
      <w:pPr>
        <w:spacing w:line="360" w:lineRule="auto"/>
        <w:rPr>
          <w:rFonts w:ascii="Times New Roman" w:hAnsi="Times New Roman" w:eastAsia="新宋体"/>
          <w:szCs w:val="21"/>
        </w:rPr>
      </w:pPr>
      <w:r>
        <w:rPr>
          <w:rFonts w:hint="eastAsia" w:ascii="Times New Roman" w:hAnsi="Times New Roman" w:eastAsia="新宋体"/>
          <w:szCs w:val="21"/>
        </w:rPr>
        <w:t>（2）设与氯化铜反应所用氢氧化钡溶液中溶质的质量为x</w:t>
      </w:r>
    </w:p>
    <w:p w14:paraId="0C76B046">
      <w:pPr>
        <w:spacing w:line="360" w:lineRule="auto"/>
        <w:rPr>
          <w:rFonts w:ascii="Times New Roman" w:hAnsi="Times New Roman" w:eastAsia="新宋体"/>
          <w:szCs w:val="21"/>
          <w:vertAlign w:val="subscript"/>
        </w:rPr>
      </w:pPr>
      <w:r>
        <w:rPr>
          <w:rFonts w:hint="eastAsia" w:ascii="Times New Roman" w:hAnsi="Times New Roman" w:eastAsia="新宋体"/>
          <w:szCs w:val="21"/>
        </w:rPr>
        <w:t>CuCl</w:t>
      </w:r>
      <w:r>
        <w:rPr>
          <w:rFonts w:hint="eastAsia" w:ascii="Times New Roman" w:hAnsi="Times New Roman" w:eastAsia="新宋体"/>
          <w:szCs w:val="21"/>
          <w:vertAlign w:val="subscript"/>
        </w:rPr>
        <w:t>2</w:t>
      </w:r>
      <w:r>
        <w:rPr>
          <w:rFonts w:hint="eastAsia" w:ascii="Times New Roman" w:hAnsi="Times New Roman" w:eastAsia="新宋体"/>
          <w:szCs w:val="21"/>
        </w:rPr>
        <w:t>+Ba(OH)</w:t>
      </w:r>
      <w:r>
        <w:rPr>
          <w:rFonts w:hint="eastAsia" w:ascii="Times New Roman" w:hAnsi="Times New Roman" w:eastAsia="新宋体"/>
          <w:szCs w:val="21"/>
          <w:vertAlign w:val="subscript"/>
        </w:rPr>
        <w:t>2</w:t>
      </w:r>
      <w:r>
        <w:rPr>
          <w:rFonts w:hint="eastAsia" w:ascii="Times New Roman" w:hAnsi="Times New Roman" w:eastAsia="新宋体"/>
          <w:szCs w:val="21"/>
        </w:rPr>
        <w:t>=Cu(OH)</w:t>
      </w:r>
      <w:r>
        <w:rPr>
          <w:rFonts w:hint="eastAsia" w:ascii="Times New Roman" w:hAnsi="Times New Roman" w:eastAsia="新宋体"/>
          <w:szCs w:val="21"/>
          <w:vertAlign w:val="subscript"/>
        </w:rPr>
        <w:t>2</w:t>
      </w:r>
      <w:r>
        <w:rPr>
          <w:rFonts w:hint="eastAsia"/>
          <w:shd w:val="clear" w:color="auto" w:fill="FFFFFF"/>
        </w:rPr>
        <w:t>↓</w:t>
      </w:r>
      <w:r>
        <w:rPr>
          <w:rFonts w:hint="eastAsia" w:ascii="Times New Roman" w:hAnsi="Times New Roman" w:eastAsia="新宋体"/>
          <w:szCs w:val="21"/>
        </w:rPr>
        <w:t>+BaCl</w:t>
      </w:r>
      <w:r>
        <w:rPr>
          <w:rFonts w:hint="eastAsia" w:ascii="Times New Roman" w:hAnsi="Times New Roman" w:eastAsia="新宋体"/>
          <w:szCs w:val="21"/>
          <w:vertAlign w:val="subscript"/>
        </w:rPr>
        <w:t>2</w:t>
      </w:r>
    </w:p>
    <w:p w14:paraId="532E33DF">
      <w:pPr>
        <w:spacing w:line="360" w:lineRule="auto"/>
        <w:rPr>
          <w:rFonts w:ascii="Times New Roman" w:hAnsi="Times New Roman" w:eastAsia="新宋体"/>
          <w:szCs w:val="21"/>
        </w:rPr>
      </w:pPr>
      <w:r>
        <w:rPr>
          <w:rFonts w:hint="eastAsia" w:ascii="Times New Roman" w:hAnsi="Times New Roman" w:eastAsia="新宋体"/>
          <w:szCs w:val="21"/>
        </w:rPr>
        <w:t xml:space="preserve">       171       98</w:t>
      </w:r>
    </w:p>
    <w:p w14:paraId="6AA0DFA6">
      <w:pPr>
        <w:spacing w:line="360" w:lineRule="auto"/>
        <w:rPr>
          <w:rFonts w:ascii="Times New Roman" w:hAnsi="Times New Roman" w:eastAsia="新宋体"/>
          <w:szCs w:val="21"/>
        </w:rPr>
      </w:pPr>
      <w:r>
        <w:rPr>
          <w:rFonts w:hint="eastAsia" w:ascii="Times New Roman" w:hAnsi="Times New Roman" w:eastAsia="新宋体"/>
          <w:szCs w:val="21"/>
        </w:rPr>
        <w:t xml:space="preserve">        x        19.6g</w:t>
      </w:r>
    </w:p>
    <w:p w14:paraId="6DD2205A">
      <w:pPr>
        <w:spacing w:line="360" w:lineRule="auto"/>
        <w:rPr>
          <w:rFonts w:ascii="Times New Roman" w:hAnsi="Times New Roman" w:eastAsia="新宋体"/>
          <w:szCs w:val="21"/>
        </w:rPr>
      </w:pPr>
      <w:r>
        <w:rPr>
          <w:rFonts w:hint="eastAsia" w:ascii="Times New Roman" w:hAnsi="Times New Roman" w:eastAsia="新宋体"/>
          <w:szCs w:val="21"/>
        </w:rPr>
        <w:t xml:space="preserve">   </w:t>
      </w:r>
      <w:r>
        <w:rPr>
          <w:rFonts w:ascii="Times New Roman" w:hAnsi="Times New Roman" w:eastAsia="新宋体"/>
          <w:szCs w:val="21"/>
        </w:rPr>
        <w:pict>
          <v:shape id="_x0000_i1051" o:spt="75" type="#_x0000_t75" style="height:32.65pt;width:67.8pt;" filled="f" o:preferrelative="t" stroked="f" coordsize="21600,21600">
            <v:path/>
            <v:fill on="f" focussize="0,0"/>
            <v:stroke on="f" joinstyle="miter"/>
            <v:imagedata r:id="rId36" o:title="1657657041812"/>
            <o:lock v:ext="edit" aspectratio="t"/>
            <w10:wrap type="none"/>
            <w10:anchorlock/>
          </v:shape>
        </w:pict>
      </w:r>
    </w:p>
    <w:p w14:paraId="6EDA5BBE">
      <w:pPr>
        <w:spacing w:line="360" w:lineRule="auto"/>
        <w:rPr>
          <w:rFonts w:ascii="Times New Roman" w:hAnsi="Times New Roman" w:eastAsia="新宋体"/>
          <w:szCs w:val="21"/>
        </w:rPr>
      </w:pPr>
      <w:r>
        <w:rPr>
          <w:rFonts w:hint="eastAsia" w:ascii="Times New Roman" w:hAnsi="Times New Roman" w:eastAsia="新宋体"/>
          <w:szCs w:val="21"/>
        </w:rPr>
        <w:t>x=34.2g</w:t>
      </w:r>
    </w:p>
    <w:p w14:paraId="79523CDC">
      <w:pPr>
        <w:spacing w:line="360" w:lineRule="auto"/>
        <w:rPr>
          <w:rFonts w:ascii="Times New Roman" w:hAnsi="Times New Roman" w:eastAsia="新宋体"/>
          <w:szCs w:val="21"/>
        </w:rPr>
      </w:pPr>
      <w:r>
        <w:rPr>
          <w:rFonts w:hint="eastAsia" w:ascii="Times New Roman" w:hAnsi="Times New Roman" w:eastAsia="新宋体"/>
          <w:szCs w:val="21"/>
        </w:rPr>
        <w:t>所用氢氧化钡溶液中溶质的质量分数为：</w:t>
      </w:r>
    </w:p>
    <w:p w14:paraId="25665921">
      <w:pPr>
        <w:spacing w:line="360" w:lineRule="auto"/>
      </w:pPr>
      <w:r>
        <w:pict>
          <v:shape id="_x0000_i1052" o:spt="75" type="#_x0000_t75" style="height:31.8pt;width:133.1pt;" filled="f" o:preferrelative="t" stroked="f" coordsize="21600,21600">
            <v:path/>
            <v:fill on="f" focussize="0,0"/>
            <v:stroke on="f" joinstyle="miter"/>
            <v:imagedata r:id="rId37" o:title=""/>
            <o:lock v:ext="edit" aspectratio="t"/>
            <w10:wrap type="none"/>
            <w10:anchorlock/>
          </v:shape>
        </w:pict>
      </w:r>
    </w:p>
    <w:p w14:paraId="556A6B90">
      <w:pPr>
        <w:spacing w:line="360" w:lineRule="auto"/>
        <w:rPr>
          <w:rFonts w:ascii="Times New Roman" w:hAnsi="Times New Roman" w:eastAsia="新宋体"/>
          <w:szCs w:val="21"/>
        </w:rPr>
      </w:pPr>
      <w:r>
        <w:rPr>
          <w:rFonts w:hint="eastAsia"/>
        </w:rPr>
        <w:t>答：</w:t>
      </w:r>
      <w:r>
        <w:rPr>
          <w:rFonts w:hint="eastAsia" w:ascii="Times New Roman" w:hAnsi="Times New Roman" w:eastAsia="新宋体"/>
          <w:szCs w:val="21"/>
        </w:rPr>
        <w:t>所用氢氧化钡溶液中溶质的质量分数为20%。</w:t>
      </w:r>
    </w:p>
    <w:p w14:paraId="4BF75783">
      <w:pPr>
        <w:spacing w:line="360" w:lineRule="auto"/>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pgNumType w:chapStyle="5" w:chapSep="colon"/>
          <w:cols w:space="425" w:num="1"/>
          <w:docGrid w:type="lines" w:linePitch="312" w:charSpace="0"/>
        </w:sectPr>
      </w:pPr>
    </w:p>
    <w:p w14:paraId="63996CA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700B7">
    <w:pPr>
      <w:pStyle w:val="4"/>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C46C0">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EFEA6">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68D89">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E2163">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97558">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ljNjk0N2RhMTc0NzI3ZTQwZWEyZWMyMzA2NzliMDQifQ=="/>
  </w:docVars>
  <w:rsids>
    <w:rsidRoot w:val="00AC09DF"/>
    <w:rsid w:val="00005D46"/>
    <w:rsid w:val="0002307C"/>
    <w:rsid w:val="0003414B"/>
    <w:rsid w:val="00045DBC"/>
    <w:rsid w:val="0006204B"/>
    <w:rsid w:val="000A7BDA"/>
    <w:rsid w:val="000B638B"/>
    <w:rsid w:val="000C69CB"/>
    <w:rsid w:val="000D3247"/>
    <w:rsid w:val="000D4735"/>
    <w:rsid w:val="00157C29"/>
    <w:rsid w:val="00173E50"/>
    <w:rsid w:val="001B7693"/>
    <w:rsid w:val="001C6A6E"/>
    <w:rsid w:val="001D1446"/>
    <w:rsid w:val="001D3C68"/>
    <w:rsid w:val="001E29A6"/>
    <w:rsid w:val="001E6756"/>
    <w:rsid w:val="002161FB"/>
    <w:rsid w:val="00227658"/>
    <w:rsid w:val="002415FC"/>
    <w:rsid w:val="002C0ABE"/>
    <w:rsid w:val="002D0F0E"/>
    <w:rsid w:val="002E0F78"/>
    <w:rsid w:val="002E2EC3"/>
    <w:rsid w:val="00300499"/>
    <w:rsid w:val="003532EF"/>
    <w:rsid w:val="00373D18"/>
    <w:rsid w:val="003B7932"/>
    <w:rsid w:val="004151FC"/>
    <w:rsid w:val="00415964"/>
    <w:rsid w:val="00450979"/>
    <w:rsid w:val="00496F35"/>
    <w:rsid w:val="004E324E"/>
    <w:rsid w:val="004E732C"/>
    <w:rsid w:val="004F4D4E"/>
    <w:rsid w:val="00504026"/>
    <w:rsid w:val="005123BD"/>
    <w:rsid w:val="00517B56"/>
    <w:rsid w:val="00533E8A"/>
    <w:rsid w:val="005B2ED4"/>
    <w:rsid w:val="005D0947"/>
    <w:rsid w:val="00616B4C"/>
    <w:rsid w:val="00622E5C"/>
    <w:rsid w:val="00695896"/>
    <w:rsid w:val="006F520D"/>
    <w:rsid w:val="00726C35"/>
    <w:rsid w:val="0078139C"/>
    <w:rsid w:val="00794E81"/>
    <w:rsid w:val="007B2058"/>
    <w:rsid w:val="007C2D01"/>
    <w:rsid w:val="007C40C0"/>
    <w:rsid w:val="007D45E1"/>
    <w:rsid w:val="008621A8"/>
    <w:rsid w:val="00866FD8"/>
    <w:rsid w:val="00876353"/>
    <w:rsid w:val="00881A65"/>
    <w:rsid w:val="00886C59"/>
    <w:rsid w:val="008A4B26"/>
    <w:rsid w:val="008C1895"/>
    <w:rsid w:val="008D3050"/>
    <w:rsid w:val="008F4D75"/>
    <w:rsid w:val="009020CB"/>
    <w:rsid w:val="00942F17"/>
    <w:rsid w:val="009744D2"/>
    <w:rsid w:val="00997B6D"/>
    <w:rsid w:val="009A2ED5"/>
    <w:rsid w:val="009B1EFE"/>
    <w:rsid w:val="009C7511"/>
    <w:rsid w:val="009D3C9F"/>
    <w:rsid w:val="009D5703"/>
    <w:rsid w:val="009E313F"/>
    <w:rsid w:val="009E5B42"/>
    <w:rsid w:val="00A3342F"/>
    <w:rsid w:val="00A3474F"/>
    <w:rsid w:val="00A77BE5"/>
    <w:rsid w:val="00A946AA"/>
    <w:rsid w:val="00AA5735"/>
    <w:rsid w:val="00AB4574"/>
    <w:rsid w:val="00AC09DF"/>
    <w:rsid w:val="00AE6C6A"/>
    <w:rsid w:val="00AF67F7"/>
    <w:rsid w:val="00B10A7E"/>
    <w:rsid w:val="00B94656"/>
    <w:rsid w:val="00BB63FE"/>
    <w:rsid w:val="00BD36DE"/>
    <w:rsid w:val="00C02FC6"/>
    <w:rsid w:val="00C11E31"/>
    <w:rsid w:val="00C41F09"/>
    <w:rsid w:val="00CA4519"/>
    <w:rsid w:val="00CC12A9"/>
    <w:rsid w:val="00CD670D"/>
    <w:rsid w:val="00CE1AA8"/>
    <w:rsid w:val="00D04724"/>
    <w:rsid w:val="00D07D40"/>
    <w:rsid w:val="00D443F7"/>
    <w:rsid w:val="00D7554B"/>
    <w:rsid w:val="00D97DBC"/>
    <w:rsid w:val="00DC2033"/>
    <w:rsid w:val="00DC38EC"/>
    <w:rsid w:val="00DD0C5A"/>
    <w:rsid w:val="00E66D4E"/>
    <w:rsid w:val="00E9089D"/>
    <w:rsid w:val="00F02182"/>
    <w:rsid w:val="00F809D3"/>
    <w:rsid w:val="00FD376B"/>
    <w:rsid w:val="135A2487"/>
    <w:rsid w:val="46CC44C0"/>
    <w:rsid w:val="62C04497"/>
    <w:rsid w:val="65D91878"/>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6"/>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Hyperlink"/>
    <w:unhideWhenUsed/>
    <w:qFormat/>
    <w:uiPriority w:val="99"/>
    <w:rPr>
      <w:color w:val="0000FF"/>
      <w:u w:val="single"/>
    </w:rPr>
  </w:style>
  <w:style w:type="character" w:customStyle="1" w:styleId="10">
    <w:name w:val="页眉 Char"/>
    <w:link w:val="5"/>
    <w:semiHidden/>
    <w:qFormat/>
    <w:uiPriority w:val="99"/>
    <w:rPr>
      <w:sz w:val="18"/>
      <w:szCs w:val="18"/>
    </w:rPr>
  </w:style>
  <w:style w:type="character" w:customStyle="1" w:styleId="11">
    <w:name w:val="页脚 Char"/>
    <w:link w:val="4"/>
    <w:semiHidden/>
    <w:qFormat/>
    <w:uiPriority w:val="99"/>
    <w:rPr>
      <w:sz w:val="18"/>
      <w:szCs w:val="18"/>
    </w:rPr>
  </w:style>
  <w:style w:type="character" w:customStyle="1" w:styleId="12">
    <w:name w:val="批注框文本 Char"/>
    <w:link w:val="3"/>
    <w:semiHidden/>
    <w:qFormat/>
    <w:uiPriority w:val="99"/>
    <w:rPr>
      <w:sz w:val="18"/>
      <w:szCs w:val="18"/>
    </w:rPr>
  </w:style>
  <w:style w:type="paragraph" w:styleId="13">
    <w:name w:val="No Spacing"/>
    <w:link w:val="14"/>
    <w:qFormat/>
    <w:uiPriority w:val="1"/>
    <w:rPr>
      <w:rFonts w:ascii="Calibri" w:hAnsi="Calibri" w:eastAsia="宋体" w:cs="Times New Roman"/>
      <w:sz w:val="22"/>
      <w:szCs w:val="22"/>
      <w:lang w:val="en-US" w:eastAsia="zh-CN" w:bidi="ar-SA"/>
    </w:rPr>
  </w:style>
  <w:style w:type="character" w:customStyle="1" w:styleId="14">
    <w:name w:val="无间隔 Char"/>
    <w:link w:val="13"/>
    <w:qFormat/>
    <w:uiPriority w:val="1"/>
    <w:rPr>
      <w:kern w:val="0"/>
      <w:sz w:val="22"/>
    </w:rPr>
  </w:style>
  <w:style w:type="character" w:styleId="15">
    <w:name w:val="Placeholder Text"/>
    <w:semiHidden/>
    <w:qFormat/>
    <w:uiPriority w:val="99"/>
    <w:rPr>
      <w:color w:val="808080"/>
    </w:rPr>
  </w:style>
  <w:style w:type="character" w:customStyle="1" w:styleId="16">
    <w:name w:val="日期 Char"/>
    <w:basedOn w:val="8"/>
    <w:link w:val="2"/>
    <w:semiHidden/>
    <w:qFormat/>
    <w:uiPriority w:val="99"/>
  </w:style>
  <w:style w:type="paragraph" w:customStyle="1" w:styleId="17">
    <w:name w:val="DefaultParagraph"/>
    <w:qFormat/>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9" Type="http://schemas.openxmlformats.org/officeDocument/2006/relationships/fontTable" Target="fontTable.xml"/><Relationship Id="rId38" Type="http://schemas.openxmlformats.org/officeDocument/2006/relationships/customXml" Target="../customXml/item1.xml"/><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13125-0297-4C79-8787-554F3E818D24}">
  <ds:schemaRefs/>
</ds:datastoreItem>
</file>

<file path=docProps/app.xml><?xml version="1.0" encoding="utf-8"?>
<Properties xmlns="http://schemas.openxmlformats.org/officeDocument/2006/extended-properties" xmlns:vt="http://schemas.openxmlformats.org/officeDocument/2006/docPropsVTypes">
  <Template>Normal.dotm</Template>
  <Company>菁优网</Company>
  <Pages>11</Pages>
  <Words>4254</Words>
  <Characters>4661</Characters>
  <Lines>38</Lines>
  <Paragraphs>10</Paragraphs>
  <TotalTime>27</TotalTime>
  <ScaleCrop>false</ScaleCrop>
  <LinksUpToDate>false</LinksUpToDate>
  <CharactersWithSpaces>5155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2022-07-13T04:02:00Z</dcterms:created>
  <dc:creator>©2010-2022 jyeoo.com</dc:creator>
  <cp:keywords>jyeoo,菁优网</cp:keywords>
  <cp:lastModifiedBy>上帝掷骰子吗</cp:lastModifiedBy>
  <cp:lastPrinted>2022-07-13T04:02:00Z</cp:lastPrinted>
  <dcterms:modified xsi:type="dcterms:W3CDTF">2024-07-20T09:04:33Z</dcterms:modified>
  <dc:title>2022年广西河池市中考化学试卷</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05F087A6A64B4FBA832D46910842F574</vt:lpwstr>
  </property>
</Properties>
</file>