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4A709">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11353800</wp:posOffset>
            </wp:positionH>
            <wp:positionV relativeFrom="topMargin">
              <wp:posOffset>10248900</wp:posOffset>
            </wp:positionV>
            <wp:extent cx="368300" cy="254000"/>
            <wp:effectExtent l="0" t="0" r="12700" b="12700"/>
            <wp:wrapNone/>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10" cstate="print"/>
                    <a:stretch>
                      <a:fillRect/>
                    </a:stretch>
                  </pic:blipFill>
                  <pic:spPr>
                    <a:xfrm>
                      <a:off x="0" y="0"/>
                      <a:ext cx="368300" cy="254000"/>
                    </a:xfrm>
                    <a:prstGeom prst="rect">
                      <a:avLst/>
                    </a:prstGeom>
                  </pic:spPr>
                </pic:pic>
              </a:graphicData>
            </a:graphic>
          </wp:anchor>
        </w:drawing>
      </w:r>
      <w:r>
        <w:rPr>
          <w:rFonts w:eastAsia="Times New Roman" w:cs="Times New Roman"/>
          <w:b/>
          <w:sz w:val="32"/>
        </w:rPr>
        <w:t>2022</w:t>
      </w:r>
      <w:r>
        <w:rPr>
          <w:rFonts w:ascii="宋体" w:hAnsi="宋体"/>
          <w:b/>
          <w:sz w:val="32"/>
        </w:rPr>
        <w:t>年广州市初中学业水平考试</w:t>
      </w:r>
    </w:p>
    <w:p w14:paraId="038D7923">
      <w:pPr>
        <w:spacing w:line="360" w:lineRule="auto"/>
        <w:jc w:val="center"/>
        <w:textAlignment w:val="center"/>
        <w:rPr>
          <w:rFonts w:ascii="宋体" w:hAnsi="宋体"/>
          <w:b/>
          <w:sz w:val="32"/>
        </w:rPr>
      </w:pPr>
      <w:r>
        <w:rPr>
          <w:rFonts w:ascii="宋体" w:hAnsi="宋体"/>
          <w:b/>
          <w:sz w:val="32"/>
        </w:rPr>
        <w:t>化学</w:t>
      </w:r>
    </w:p>
    <w:p w14:paraId="03A9449A">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Cl-35.5  K-39  Ca-40  Ag-108</w:t>
      </w:r>
    </w:p>
    <w:p w14:paraId="06ED3B2B">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14</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42</w:t>
      </w:r>
      <w:r>
        <w:rPr>
          <w:rFonts w:ascii="宋体" w:hAnsi="宋体"/>
          <w:b/>
          <w:sz w:val="24"/>
        </w:rPr>
        <w:t>分。每小题给出的四个选项中，只有一项最符合题意。错选、不选、多选或涂改不清的，均不给分。</w:t>
      </w:r>
    </w:p>
    <w:p w14:paraId="3E47DF03">
      <w:pPr>
        <w:spacing w:line="360" w:lineRule="auto"/>
        <w:jc w:val="left"/>
        <w:textAlignment w:val="center"/>
        <w:rPr>
          <w:rFonts w:ascii="宋体" w:hAnsi="宋体"/>
        </w:rPr>
      </w:pPr>
      <w:r>
        <w:t xml:space="preserve">1. </w:t>
      </w:r>
      <w:r>
        <w:rPr>
          <w:rFonts w:ascii="宋体" w:hAnsi="宋体"/>
        </w:rPr>
        <w:t>化学变化创造物质。下列物品的材质属于有机合成材料的是</w:t>
      </w:r>
    </w:p>
    <w:p w14:paraId="6896733F">
      <w:pPr>
        <w:spacing w:line="360" w:lineRule="auto"/>
        <w:jc w:val="left"/>
        <w:textAlignment w:val="center"/>
        <w:rPr>
          <w:rFonts w:ascii="宋体" w:hAnsi="宋体"/>
        </w:rPr>
      </w:pPr>
      <w:r>
        <w:rPr>
          <w:rFonts w:hint="eastAsia"/>
        </w:rPr>
        <w:t xml:space="preserve">A. </w:t>
      </w:r>
      <w:r>
        <w:rPr>
          <w:rFonts w:ascii="宋体" w:hAnsi="宋体"/>
        </w:rPr>
        <w:t>广汉三星堆出土的青铜纵目面具</w:t>
      </w:r>
    </w:p>
    <w:p w14:paraId="05E9AEDC">
      <w:pPr>
        <w:spacing w:line="360" w:lineRule="auto"/>
        <w:jc w:val="left"/>
        <w:textAlignment w:val="center"/>
        <w:rPr>
          <w:rFonts w:ascii="宋体" w:hAnsi="宋体"/>
        </w:rPr>
      </w:pPr>
      <w:r>
        <w:rPr>
          <w:rFonts w:hint="eastAsia"/>
        </w:rPr>
        <w:t xml:space="preserve">B. </w:t>
      </w:r>
      <w:r>
        <w:rPr>
          <w:rFonts w:ascii="宋体" w:hAnsi="宋体"/>
        </w:rPr>
        <w:t>长沙马王堆出土的蚕丝素纱单衣</w:t>
      </w:r>
    </w:p>
    <w:p w14:paraId="5BE9E568">
      <w:pPr>
        <w:spacing w:line="360" w:lineRule="auto"/>
        <w:jc w:val="left"/>
        <w:textAlignment w:val="center"/>
        <w:rPr>
          <w:rFonts w:ascii="宋体" w:hAnsi="宋体"/>
        </w:rPr>
      </w:pPr>
      <w:r>
        <w:rPr>
          <w:rFonts w:hint="eastAsia"/>
        </w:rPr>
        <w:t xml:space="preserve">C. </w:t>
      </w:r>
      <w:r>
        <w:rPr>
          <w:rFonts w:eastAsia="Times New Roman" w:cs="Times New Roman"/>
        </w:rPr>
        <w:t>“</w:t>
      </w:r>
      <w:r>
        <w:rPr>
          <w:rFonts w:ascii="宋体" w:hAnsi="宋体"/>
        </w:rPr>
        <w:t>文房四宝</w:t>
      </w:r>
      <w:r>
        <w:rPr>
          <w:rFonts w:eastAsia="Times New Roman" w:cs="Times New Roman"/>
        </w:rPr>
        <w:t>”</w:t>
      </w:r>
      <w:r>
        <w:rPr>
          <w:rFonts w:ascii="宋体" w:hAnsi="宋体"/>
        </w:rPr>
        <w:t>笔墨纸砚中的宣纸</w:t>
      </w:r>
    </w:p>
    <w:p w14:paraId="267AA019">
      <w:pPr>
        <w:spacing w:line="360" w:lineRule="auto"/>
        <w:jc w:val="left"/>
        <w:textAlignment w:val="center"/>
        <w:rPr>
          <w:rFonts w:ascii="宋体" w:hAnsi="宋体"/>
          <w:color w:val="000000"/>
        </w:rPr>
      </w:pPr>
      <w:r>
        <w:rPr>
          <w:rFonts w:hint="eastAsia"/>
        </w:rPr>
        <w:t xml:space="preserve">D. </w:t>
      </w:r>
      <w:r>
        <w:rPr>
          <w:rFonts w:eastAsia="Times New Roman" w:cs="Times New Roman"/>
        </w:rPr>
        <w:t>“</w:t>
      </w:r>
      <w:r>
        <w:rPr>
          <w:rFonts w:ascii="宋体" w:hAnsi="宋体"/>
        </w:rPr>
        <w:t>冰墩墩</w:t>
      </w:r>
      <w:r>
        <w:rPr>
          <w:rFonts w:eastAsia="Times New Roman" w:cs="Times New Roman"/>
        </w:rPr>
        <w:t>”</w:t>
      </w:r>
      <w:r>
        <w:rPr>
          <w:rFonts w:ascii="宋体" w:hAnsi="宋体"/>
        </w:rPr>
        <w:t>的聚碳酸酯塑料外壳</w:t>
      </w:r>
    </w:p>
    <w:p w14:paraId="22DA4504">
      <w:pPr>
        <w:spacing w:line="360" w:lineRule="auto"/>
        <w:textAlignment w:val="center"/>
        <w:rPr>
          <w:color w:val="000000"/>
        </w:rPr>
      </w:pPr>
      <w:r>
        <w:rPr>
          <w:color w:val="2E75B6"/>
        </w:rPr>
        <w:t>【答案】</w:t>
      </w:r>
      <w:r>
        <w:rPr>
          <w:color w:val="000000"/>
        </w:rPr>
        <w:t>D</w:t>
      </w:r>
    </w:p>
    <w:p w14:paraId="4D38E1C1">
      <w:pPr>
        <w:spacing w:line="360" w:lineRule="auto"/>
        <w:textAlignment w:val="center"/>
        <w:rPr>
          <w:color w:val="000000"/>
        </w:rPr>
      </w:pPr>
      <w:r>
        <w:rPr>
          <w:color w:val="2E75B6"/>
        </w:rPr>
        <w:t>【解析】</w:t>
      </w:r>
    </w:p>
    <w:p w14:paraId="30F19C68">
      <w:pPr>
        <w:spacing w:line="360" w:lineRule="auto"/>
        <w:jc w:val="left"/>
        <w:textAlignment w:val="center"/>
        <w:rPr>
          <w:color w:val="000000"/>
        </w:rPr>
      </w:pPr>
      <w:r>
        <w:rPr>
          <w:color w:val="000000"/>
        </w:rPr>
        <w:t>【详解】A、青铜是铜的合金，属于金属材料，不符合题意；</w:t>
      </w:r>
    </w:p>
    <w:p w14:paraId="2803C410">
      <w:pPr>
        <w:spacing w:line="360" w:lineRule="auto"/>
        <w:jc w:val="left"/>
        <w:textAlignment w:val="center"/>
        <w:rPr>
          <w:color w:val="000000"/>
        </w:rPr>
      </w:pPr>
      <w:r>
        <w:rPr>
          <w:color w:val="000000"/>
        </w:rPr>
        <w:t>B、蚕丝属于天然材料，不符合题意；</w:t>
      </w:r>
    </w:p>
    <w:p w14:paraId="375B016B">
      <w:pPr>
        <w:spacing w:line="360" w:lineRule="auto"/>
        <w:jc w:val="left"/>
        <w:textAlignment w:val="center"/>
        <w:rPr>
          <w:color w:val="000000"/>
        </w:rPr>
      </w:pPr>
      <w:r>
        <w:rPr>
          <w:color w:val="000000"/>
        </w:rPr>
        <w:t>C、宣纸的主要成分是纤维素，属于天然材料，不符合题意；</w:t>
      </w:r>
    </w:p>
    <w:p w14:paraId="0C6833C4">
      <w:pPr>
        <w:spacing w:line="360" w:lineRule="auto"/>
        <w:jc w:val="left"/>
        <w:textAlignment w:val="center"/>
        <w:rPr>
          <w:color w:val="000000"/>
        </w:rPr>
      </w:pPr>
      <w:r>
        <w:rPr>
          <w:color w:val="000000"/>
        </w:rPr>
        <w:t>D、聚碳酸酯属于塑料，塑料属于合成材料，符合题意。</w:t>
      </w:r>
    </w:p>
    <w:p w14:paraId="7D182BF4">
      <w:pPr>
        <w:spacing w:line="360" w:lineRule="auto"/>
        <w:jc w:val="left"/>
        <w:textAlignment w:val="center"/>
        <w:rPr>
          <w:color w:val="000000"/>
        </w:rPr>
      </w:pPr>
      <w:r>
        <w:rPr>
          <w:color w:val="000000"/>
        </w:rPr>
        <w:t>故选D。</w:t>
      </w:r>
    </w:p>
    <w:p w14:paraId="4D6E151F">
      <w:pPr>
        <w:spacing w:line="360" w:lineRule="auto"/>
        <w:jc w:val="left"/>
        <w:textAlignment w:val="center"/>
        <w:rPr>
          <w:rFonts w:ascii="宋体" w:hAnsi="宋体"/>
          <w:color w:val="000000"/>
        </w:rPr>
      </w:pPr>
      <w:r>
        <w:rPr>
          <w:color w:val="000000"/>
        </w:rPr>
        <w:t xml:space="preserve">2. </w:t>
      </w:r>
      <w:r>
        <w:rPr>
          <w:rFonts w:ascii="宋体" w:hAnsi="宋体"/>
          <w:color w:val="000000"/>
        </w:rPr>
        <w:t>运动员在剧烈运动、大量出汗之后，饮用运动饮料主要补充的是</w:t>
      </w:r>
    </w:p>
    <w:p w14:paraId="72A0133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蛋白质</w:t>
      </w:r>
      <w:r>
        <w:rPr>
          <w:color w:val="000000"/>
        </w:rPr>
        <w:tab/>
      </w:r>
      <w:r>
        <w:rPr>
          <w:color w:val="000000"/>
        </w:rPr>
        <w:t xml:space="preserve">B. </w:t>
      </w:r>
      <w:r>
        <w:rPr>
          <w:rFonts w:ascii="宋体" w:hAnsi="宋体"/>
          <w:color w:val="000000"/>
        </w:rPr>
        <w:t>油脂</w:t>
      </w:r>
      <w:r>
        <w:rPr>
          <w:color w:val="000000"/>
        </w:rPr>
        <w:tab/>
      </w:r>
      <w:r>
        <w:rPr>
          <w:color w:val="000000"/>
        </w:rPr>
        <w:t xml:space="preserve">C. </w:t>
      </w:r>
      <w:r>
        <w:rPr>
          <w:rFonts w:ascii="宋体" w:hAnsi="宋体"/>
          <w:color w:val="000000"/>
        </w:rPr>
        <w:t>纤维素</w:t>
      </w:r>
      <w:r>
        <w:rPr>
          <w:color w:val="000000"/>
        </w:rPr>
        <w:tab/>
      </w:r>
      <w:r>
        <w:rPr>
          <w:color w:val="000000"/>
        </w:rPr>
        <w:t xml:space="preserve">D. </w:t>
      </w:r>
      <w:r>
        <w:rPr>
          <w:rFonts w:ascii="宋体" w:hAnsi="宋体"/>
          <w:color w:val="000000"/>
        </w:rPr>
        <w:t>无机盐</w:t>
      </w:r>
    </w:p>
    <w:p w14:paraId="5EC8D336">
      <w:pPr>
        <w:spacing w:line="360" w:lineRule="auto"/>
        <w:textAlignment w:val="center"/>
        <w:rPr>
          <w:color w:val="000000"/>
        </w:rPr>
      </w:pPr>
      <w:r>
        <w:rPr>
          <w:color w:val="2E75B6"/>
        </w:rPr>
        <w:t>【答案】</w:t>
      </w:r>
      <w:r>
        <w:rPr>
          <w:color w:val="000000"/>
        </w:rPr>
        <w:t>D</w:t>
      </w:r>
    </w:p>
    <w:p w14:paraId="2E39BEB2">
      <w:pPr>
        <w:spacing w:line="360" w:lineRule="auto"/>
        <w:textAlignment w:val="center"/>
        <w:rPr>
          <w:color w:val="000000"/>
        </w:rPr>
      </w:pPr>
      <w:r>
        <w:rPr>
          <w:color w:val="2E75B6"/>
        </w:rPr>
        <w:t>【解析】</w:t>
      </w:r>
    </w:p>
    <w:p w14:paraId="4EB9D2F0">
      <w:pPr>
        <w:spacing w:line="360" w:lineRule="auto"/>
        <w:jc w:val="left"/>
        <w:textAlignment w:val="center"/>
        <w:rPr>
          <w:color w:val="000000"/>
        </w:rPr>
      </w:pPr>
      <w:r>
        <w:rPr>
          <w:color w:val="000000"/>
        </w:rPr>
        <w:t>【详解】大量出汗之后，常会饮用一些含无机盐的运动饮料，饮用无机盐饮料补充因出汗流失的钠离子以维持渗透平衡；故选D。</w:t>
      </w:r>
    </w:p>
    <w:p w14:paraId="06821E85">
      <w:pPr>
        <w:spacing w:line="360" w:lineRule="auto"/>
        <w:jc w:val="left"/>
        <w:textAlignment w:val="center"/>
        <w:rPr>
          <w:rFonts w:ascii="宋体" w:hAnsi="宋体"/>
          <w:color w:val="000000"/>
        </w:rPr>
      </w:pPr>
      <w:r>
        <w:rPr>
          <w:color w:val="000000"/>
        </w:rPr>
        <w:t xml:space="preserve">3. </w:t>
      </w:r>
      <w:r>
        <w:rPr>
          <w:rFonts w:ascii="宋体" w:hAnsi="宋体"/>
          <w:color w:val="000000"/>
        </w:rPr>
        <w:t>在劳动实践和化学实验中要保证安全，下列做法安全的是</w:t>
      </w:r>
    </w:p>
    <w:p w14:paraId="1B5DFDC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用稀有气体氦填充玩具气球</w:t>
      </w:r>
      <w:r>
        <w:rPr>
          <w:color w:val="000000"/>
        </w:rPr>
        <w:tab/>
      </w:r>
      <w:r>
        <w:rPr>
          <w:color w:val="000000"/>
        </w:rPr>
        <w:t xml:space="preserve">B. </w:t>
      </w:r>
      <w:r>
        <w:rPr>
          <w:rFonts w:ascii="宋体" w:hAnsi="宋体"/>
          <w:color w:val="000000"/>
        </w:rPr>
        <w:t>徒手接触强碱性炉具清洁剂</w:t>
      </w:r>
    </w:p>
    <w:p w14:paraId="768828E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向燃着的酒精灯里添加酒精</w:t>
      </w:r>
      <w:r>
        <w:rPr>
          <w:color w:val="000000"/>
        </w:rPr>
        <w:tab/>
      </w:r>
      <w:r>
        <w:rPr>
          <w:color w:val="000000"/>
        </w:rPr>
        <w:t xml:space="preserve">D. </w:t>
      </w:r>
      <w:r>
        <w:rPr>
          <w:rFonts w:ascii="宋体" w:hAnsi="宋体"/>
          <w:color w:val="000000"/>
        </w:rPr>
        <w:t>将水倒入浓硫酸中进行稀释</w:t>
      </w:r>
    </w:p>
    <w:p w14:paraId="3E249933">
      <w:pPr>
        <w:spacing w:line="360" w:lineRule="auto"/>
        <w:textAlignment w:val="center"/>
        <w:rPr>
          <w:color w:val="000000"/>
        </w:rPr>
      </w:pPr>
      <w:r>
        <w:rPr>
          <w:color w:val="2E75B6"/>
        </w:rPr>
        <w:t>【答案】</w:t>
      </w:r>
      <w:r>
        <w:rPr>
          <w:color w:val="000000"/>
        </w:rPr>
        <w:t>A</w:t>
      </w:r>
    </w:p>
    <w:p w14:paraId="1A9757FA">
      <w:pPr>
        <w:spacing w:line="360" w:lineRule="auto"/>
        <w:textAlignment w:val="center"/>
        <w:rPr>
          <w:color w:val="000000"/>
        </w:rPr>
      </w:pPr>
      <w:r>
        <w:rPr>
          <w:color w:val="2E75B6"/>
        </w:rPr>
        <w:t>【解析】</w:t>
      </w:r>
    </w:p>
    <w:p w14:paraId="085E850E">
      <w:pPr>
        <w:spacing w:line="360" w:lineRule="auto"/>
        <w:jc w:val="left"/>
        <w:textAlignment w:val="center"/>
        <w:rPr>
          <w:color w:val="000000"/>
        </w:rPr>
      </w:pPr>
      <w:r>
        <w:rPr>
          <w:color w:val="000000"/>
        </w:rPr>
        <w:t>【详解】A、氦气密度小，且化学性质稳定，可用稀有气体氦填充玩具气球，符合题意；</w:t>
      </w:r>
    </w:p>
    <w:p w14:paraId="5FB428EB">
      <w:pPr>
        <w:spacing w:line="360" w:lineRule="auto"/>
        <w:jc w:val="left"/>
        <w:textAlignment w:val="center"/>
        <w:rPr>
          <w:color w:val="000000"/>
        </w:rPr>
      </w:pPr>
      <w:r>
        <w:rPr>
          <w:color w:val="000000"/>
        </w:rPr>
        <w:t>B、强碱性炉具清洁剂具有腐蚀性，不能徒手接触，不符合题意；</w:t>
      </w:r>
    </w:p>
    <w:p w14:paraId="42254288">
      <w:pPr>
        <w:spacing w:line="360" w:lineRule="auto"/>
        <w:jc w:val="left"/>
        <w:textAlignment w:val="center"/>
        <w:rPr>
          <w:color w:val="000000"/>
        </w:rPr>
      </w:pPr>
      <w:r>
        <w:rPr>
          <w:color w:val="000000"/>
        </w:rPr>
        <w:t>C、酒精具有可燃性，向燃着的酒精灯里添加酒精，容易引发火灾，不符合题意；</w:t>
      </w:r>
    </w:p>
    <w:p w14:paraId="565B2242">
      <w:pPr>
        <w:spacing w:line="360" w:lineRule="auto"/>
        <w:jc w:val="left"/>
        <w:textAlignment w:val="center"/>
        <w:rPr>
          <w:color w:val="000000"/>
        </w:rPr>
      </w:pPr>
      <w:r>
        <w:rPr>
          <w:color w:val="000000"/>
        </w:rPr>
        <w:t>D、稀释浓硫酸：将浓硫酸沿器壁慢慢注入水中，并用玻璃棒不断搅拌，不能将水倒入浓硫酸中，容易导致酸液飞溅，不符合题意。</w:t>
      </w:r>
    </w:p>
    <w:p w14:paraId="231A8B62">
      <w:pPr>
        <w:spacing w:line="360" w:lineRule="auto"/>
        <w:jc w:val="left"/>
        <w:textAlignment w:val="center"/>
        <w:rPr>
          <w:color w:val="000000"/>
        </w:rPr>
      </w:pPr>
      <w:r>
        <w:rPr>
          <w:color w:val="000000"/>
        </w:rPr>
        <w:t>故选A。</w:t>
      </w:r>
    </w:p>
    <w:p w14:paraId="29A8BAF5">
      <w:pPr>
        <w:spacing w:line="360" w:lineRule="auto"/>
        <w:jc w:val="left"/>
        <w:textAlignment w:val="center"/>
        <w:rPr>
          <w:rFonts w:ascii="宋体" w:hAnsi="宋体"/>
          <w:color w:val="000000"/>
        </w:rPr>
      </w:pPr>
      <w:r>
        <w:rPr>
          <w:color w:val="000000"/>
        </w:rPr>
        <w:t xml:space="preserve">4. </w:t>
      </w:r>
      <w:r>
        <w:rPr>
          <w:rFonts w:ascii="宋体" w:hAnsi="宋体"/>
          <w:color w:val="000000"/>
        </w:rPr>
        <w:t>铷</w:t>
      </w:r>
      <w:r>
        <w:rPr>
          <w:rFonts w:eastAsia="Times New Roman" w:cs="Times New Roman"/>
          <w:color w:val="000000"/>
        </w:rPr>
        <w:t>(Rb)</w:t>
      </w:r>
      <w:r>
        <w:rPr>
          <w:rFonts w:ascii="宋体" w:hAnsi="宋体"/>
          <w:color w:val="000000"/>
        </w:rPr>
        <w:t>原子钟被称作北斗卫星的</w:t>
      </w:r>
      <w:r>
        <w:rPr>
          <w:rFonts w:eastAsia="Times New Roman" w:cs="Times New Roman"/>
          <w:color w:val="000000"/>
        </w:rPr>
        <w:t>“</w:t>
      </w:r>
      <w:r>
        <w:rPr>
          <w:rFonts w:ascii="宋体" w:hAnsi="宋体"/>
          <w:color w:val="000000"/>
        </w:rPr>
        <w:t>心脏</w:t>
      </w:r>
      <w:r>
        <w:rPr>
          <w:rFonts w:eastAsia="Times New Roman" w:cs="Times New Roman"/>
          <w:color w:val="000000"/>
        </w:rPr>
        <w:t>”</w:t>
      </w:r>
      <w:r>
        <w:rPr>
          <w:rFonts w:ascii="宋体" w:hAnsi="宋体"/>
          <w:color w:val="000000"/>
        </w:rPr>
        <w:t>、下图为铷原子的结构示意图，下列说法不正确的是</w:t>
      </w:r>
    </w:p>
    <w:p w14:paraId="69F64137">
      <w:pPr>
        <w:spacing w:line="360" w:lineRule="auto"/>
        <w:jc w:val="left"/>
        <w:textAlignment w:val="center"/>
        <w:rPr>
          <w:color w:val="000000"/>
        </w:rPr>
      </w:pPr>
      <w:r>
        <w:rPr>
          <w:color w:val="000000"/>
        </w:rPr>
        <w:drawing>
          <wp:inline distT="0" distB="0" distL="114300" distR="114300">
            <wp:extent cx="1000125" cy="1181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000125" cy="1181100"/>
                    </a:xfrm>
                    <a:prstGeom prst="rect">
                      <a:avLst/>
                    </a:prstGeom>
                  </pic:spPr>
                </pic:pic>
              </a:graphicData>
            </a:graphic>
          </wp:inline>
        </w:drawing>
      </w:r>
    </w:p>
    <w:p w14:paraId="673ABE0B">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铷原子核内的质子数为</w:t>
      </w:r>
      <w:r>
        <w:rPr>
          <w:rFonts w:eastAsia="Times New Roman" w:cs="Times New Roman"/>
          <w:color w:val="000000"/>
        </w:rPr>
        <w:t>37</w:t>
      </w:r>
    </w:p>
    <w:p w14:paraId="609C89FA">
      <w:pPr>
        <w:spacing w:line="360" w:lineRule="auto"/>
        <w:jc w:val="left"/>
        <w:textAlignment w:val="center"/>
        <w:rPr>
          <w:rFonts w:ascii="宋体" w:hAnsi="宋体"/>
          <w:color w:val="000000"/>
        </w:rPr>
      </w:pPr>
      <w:r>
        <w:rPr>
          <w:color w:val="000000"/>
        </w:rPr>
        <w:t xml:space="preserve">B. </w:t>
      </w:r>
      <w:r>
        <w:rPr>
          <w:rFonts w:ascii="宋体" w:hAnsi="宋体"/>
          <w:color w:val="000000"/>
        </w:rPr>
        <w:t>铷原子在化学变化中容易失去</w:t>
      </w:r>
      <w:r>
        <w:rPr>
          <w:rFonts w:eastAsia="Times New Roman" w:cs="Times New Roman"/>
          <w:color w:val="000000"/>
        </w:rPr>
        <w:t>1</w:t>
      </w:r>
      <w:r>
        <w:rPr>
          <w:rFonts w:ascii="宋体" w:hAnsi="宋体"/>
          <w:color w:val="000000"/>
        </w:rPr>
        <w:t>个电子</w:t>
      </w:r>
    </w:p>
    <w:p w14:paraId="724ACE5C">
      <w:pPr>
        <w:spacing w:line="360" w:lineRule="auto"/>
        <w:jc w:val="left"/>
        <w:textAlignment w:val="center"/>
        <w:rPr>
          <w:rFonts w:ascii="宋体" w:hAnsi="宋体"/>
          <w:color w:val="000000"/>
        </w:rPr>
      </w:pPr>
      <w:r>
        <w:rPr>
          <w:color w:val="000000"/>
        </w:rPr>
        <w:t xml:space="preserve">C. </w:t>
      </w:r>
      <w:r>
        <w:rPr>
          <w:rFonts w:ascii="宋体" w:hAnsi="宋体"/>
          <w:color w:val="000000"/>
        </w:rPr>
        <w:t>铷原子的核外电子分</w:t>
      </w:r>
      <w:r>
        <w:rPr>
          <w:rFonts w:eastAsia="Times New Roman" w:cs="Times New Roman"/>
          <w:color w:val="000000"/>
        </w:rPr>
        <w:t>5</w:t>
      </w:r>
      <w:r>
        <w:rPr>
          <w:rFonts w:ascii="宋体" w:hAnsi="宋体"/>
          <w:color w:val="000000"/>
        </w:rPr>
        <w:t>层排布</w:t>
      </w:r>
    </w:p>
    <w:p w14:paraId="6ADBCAA6">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氯化铷的化学式为</w:t>
      </w:r>
      <w:r>
        <w:rPr>
          <w:rFonts w:eastAsia="Times New Roman" w:cs="Times New Roman"/>
          <w:color w:val="000000"/>
        </w:rPr>
        <w:t>RbCl</w:t>
      </w:r>
      <w:r>
        <w:rPr>
          <w:rFonts w:eastAsia="Times New Roman" w:cs="Times New Roman"/>
          <w:color w:val="000000"/>
          <w:vertAlign w:val="subscript"/>
        </w:rPr>
        <w:t>2</w:t>
      </w:r>
    </w:p>
    <w:p w14:paraId="08B1EE41">
      <w:pPr>
        <w:spacing w:line="360" w:lineRule="auto"/>
        <w:textAlignment w:val="center"/>
        <w:rPr>
          <w:color w:val="000000"/>
        </w:rPr>
      </w:pPr>
      <w:r>
        <w:rPr>
          <w:color w:val="2E75B6"/>
        </w:rPr>
        <w:t>【答案】</w:t>
      </w:r>
      <w:r>
        <w:rPr>
          <w:color w:val="000000"/>
        </w:rPr>
        <w:t>D</w:t>
      </w:r>
    </w:p>
    <w:p w14:paraId="62EDC4A8">
      <w:pPr>
        <w:spacing w:line="360" w:lineRule="auto"/>
        <w:textAlignment w:val="center"/>
        <w:rPr>
          <w:color w:val="000000"/>
        </w:rPr>
      </w:pPr>
      <w:r>
        <w:rPr>
          <w:color w:val="2E75B6"/>
        </w:rPr>
        <w:t>【解析】</w:t>
      </w:r>
    </w:p>
    <w:p w14:paraId="29CCFBC8">
      <w:pPr>
        <w:spacing w:line="360" w:lineRule="auto"/>
        <w:jc w:val="left"/>
        <w:textAlignment w:val="center"/>
        <w:rPr>
          <w:color w:val="000000"/>
        </w:rPr>
      </w:pPr>
      <w:r>
        <w:rPr>
          <w:color w:val="000000"/>
        </w:rPr>
        <w:t>【详解】A、根据结构示意图可知，铷原子的核电荷数为37，核电荷数=核内的质子数，铷原子核内的质子数为37，故选项说法正确；</w:t>
      </w:r>
    </w:p>
    <w:p w14:paraId="50577B59">
      <w:pPr>
        <w:spacing w:line="360" w:lineRule="auto"/>
        <w:jc w:val="left"/>
        <w:textAlignment w:val="center"/>
        <w:rPr>
          <w:color w:val="000000"/>
        </w:rPr>
      </w:pPr>
      <w:r>
        <w:rPr>
          <w:color w:val="000000"/>
        </w:rPr>
        <w:t>B、根据结构示意图可知，铷原子的最外层电子数是1，在化学变化中容易失去1个电子，故选项说法正确；</w:t>
      </w:r>
    </w:p>
    <w:p w14:paraId="51C69101">
      <w:pPr>
        <w:spacing w:line="360" w:lineRule="auto"/>
        <w:jc w:val="left"/>
        <w:textAlignment w:val="center"/>
        <w:rPr>
          <w:color w:val="000000"/>
        </w:rPr>
      </w:pPr>
      <w:r>
        <w:rPr>
          <w:color w:val="000000"/>
        </w:rPr>
        <w:t>C、根据结构示意图可知，铷原子的核外有5个电子层，故选项说法正确；</w:t>
      </w:r>
    </w:p>
    <w:p w14:paraId="187C5492">
      <w:pPr>
        <w:spacing w:line="360" w:lineRule="auto"/>
        <w:jc w:val="left"/>
        <w:textAlignment w:val="center"/>
        <w:rPr>
          <w:color w:val="000000"/>
        </w:rPr>
      </w:pPr>
      <w:r>
        <w:rPr>
          <w:color w:val="000000"/>
        </w:rPr>
        <w:t>D、在化学变化中铷原子容易失去1个电子形成带一个单位正电荷的铷离子，其化合价为+1价，氯化铷的化学式为RbCl，故选项说法错误。</w:t>
      </w:r>
    </w:p>
    <w:p w14:paraId="3DB31FDD">
      <w:pPr>
        <w:spacing w:line="360" w:lineRule="auto"/>
        <w:jc w:val="left"/>
        <w:textAlignment w:val="center"/>
        <w:rPr>
          <w:color w:val="000000"/>
        </w:rPr>
      </w:pPr>
      <w:r>
        <w:rPr>
          <w:color w:val="000000"/>
        </w:rPr>
        <w:t>故选：D。</w:t>
      </w:r>
    </w:p>
    <w:p w14:paraId="4C031930">
      <w:pPr>
        <w:spacing w:line="360" w:lineRule="auto"/>
        <w:jc w:val="left"/>
        <w:textAlignment w:val="center"/>
        <w:rPr>
          <w:rFonts w:ascii="宋体" w:hAnsi="宋体"/>
          <w:color w:val="000000"/>
        </w:rPr>
      </w:pPr>
      <w:r>
        <w:rPr>
          <w:color w:val="000000"/>
        </w:rPr>
        <w:t xml:space="preserve">5. </w:t>
      </w:r>
      <w:r>
        <w:rPr>
          <w:rFonts w:ascii="宋体" w:hAnsi="宋体"/>
          <w:color w:val="000000"/>
        </w:rPr>
        <w:t>广州北部水厂采用了先进的超滤膜净水技术，超滤膜能有效去除水中的悬浮物、藻类、细菌等不溶性杂质。关于水的净化，下列说法不正确的是</w:t>
      </w:r>
    </w:p>
    <w:p w14:paraId="27BFA122">
      <w:pPr>
        <w:spacing w:line="360" w:lineRule="auto"/>
        <w:jc w:val="left"/>
        <w:textAlignment w:val="center"/>
        <w:rPr>
          <w:rFonts w:ascii="宋体" w:hAnsi="宋体"/>
          <w:color w:val="000000"/>
        </w:rPr>
      </w:pPr>
      <w:r>
        <w:rPr>
          <w:color w:val="000000"/>
        </w:rPr>
        <w:t xml:space="preserve">A. </w:t>
      </w:r>
      <w:r>
        <w:rPr>
          <w:rFonts w:ascii="宋体" w:hAnsi="宋体"/>
          <w:color w:val="000000"/>
        </w:rPr>
        <w:t>加入明矾能促进水中悬浮杂质沉降</w:t>
      </w:r>
    </w:p>
    <w:p w14:paraId="375E1EFF">
      <w:pPr>
        <w:spacing w:line="360" w:lineRule="auto"/>
        <w:jc w:val="left"/>
        <w:textAlignment w:val="center"/>
        <w:rPr>
          <w:rFonts w:ascii="宋体" w:hAnsi="宋体"/>
          <w:color w:val="000000"/>
        </w:rPr>
      </w:pPr>
      <w:r>
        <w:rPr>
          <w:color w:val="000000"/>
        </w:rPr>
        <w:t xml:space="preserve">B. </w:t>
      </w:r>
      <w:r>
        <w:rPr>
          <w:rFonts w:ascii="宋体" w:hAnsi="宋体"/>
          <w:color w:val="000000"/>
        </w:rPr>
        <w:t>活性炭可除去水中异味</w:t>
      </w:r>
    </w:p>
    <w:p w14:paraId="505B2EB2">
      <w:pPr>
        <w:spacing w:line="360" w:lineRule="auto"/>
        <w:jc w:val="left"/>
        <w:textAlignment w:val="center"/>
        <w:rPr>
          <w:rFonts w:ascii="宋体" w:hAnsi="宋体"/>
          <w:color w:val="000000"/>
        </w:rPr>
      </w:pPr>
      <w:r>
        <w:rPr>
          <w:color w:val="000000"/>
        </w:rPr>
        <w:t xml:space="preserve">C. </w:t>
      </w:r>
      <w:r>
        <w:rPr>
          <w:rFonts w:ascii="宋体" w:hAnsi="宋体"/>
          <w:color w:val="000000"/>
        </w:rPr>
        <w:t>超滤膜可降低水的硬度</w:t>
      </w:r>
    </w:p>
    <w:p w14:paraId="6123D859">
      <w:pPr>
        <w:spacing w:line="360" w:lineRule="auto"/>
        <w:jc w:val="left"/>
        <w:textAlignment w:val="center"/>
        <w:rPr>
          <w:rFonts w:ascii="宋体" w:hAnsi="宋体"/>
          <w:color w:val="000000"/>
        </w:rPr>
      </w:pPr>
      <w:r>
        <w:rPr>
          <w:color w:val="000000"/>
        </w:rPr>
        <w:t xml:space="preserve">D. </w:t>
      </w:r>
      <w:r>
        <w:rPr>
          <w:rFonts w:ascii="宋体" w:hAnsi="宋体"/>
          <w:color w:val="000000"/>
        </w:rPr>
        <w:t>自来水属于混合物</w:t>
      </w:r>
    </w:p>
    <w:p w14:paraId="5AFF8F5D">
      <w:pPr>
        <w:spacing w:line="360" w:lineRule="auto"/>
        <w:textAlignment w:val="center"/>
        <w:rPr>
          <w:color w:val="000000"/>
        </w:rPr>
      </w:pPr>
      <w:r>
        <w:rPr>
          <w:color w:val="2E75B6"/>
        </w:rPr>
        <w:t>【答案】</w:t>
      </w:r>
      <w:r>
        <w:rPr>
          <w:color w:val="000000"/>
        </w:rPr>
        <w:t>C</w:t>
      </w:r>
    </w:p>
    <w:p w14:paraId="25587CE7">
      <w:pPr>
        <w:spacing w:line="360" w:lineRule="auto"/>
        <w:textAlignment w:val="center"/>
        <w:rPr>
          <w:color w:val="000000"/>
        </w:rPr>
      </w:pPr>
      <w:r>
        <w:rPr>
          <w:color w:val="2E75B6"/>
        </w:rPr>
        <w:t>【解析】</w:t>
      </w:r>
    </w:p>
    <w:p w14:paraId="1B03899A">
      <w:pPr>
        <w:spacing w:line="360" w:lineRule="auto"/>
        <w:jc w:val="left"/>
        <w:textAlignment w:val="center"/>
        <w:rPr>
          <w:color w:val="000000"/>
        </w:rPr>
      </w:pPr>
      <w:r>
        <w:rPr>
          <w:color w:val="000000"/>
        </w:rPr>
        <w:t>【详解】A、明矾溶于水形成的胶状物具有吸附性，可以吸附水中悬浮的杂质，加速水中悬浮杂质沉降，不符合题意；</w:t>
      </w:r>
    </w:p>
    <w:p w14:paraId="7C799157">
      <w:pPr>
        <w:spacing w:line="360" w:lineRule="auto"/>
        <w:jc w:val="left"/>
        <w:textAlignment w:val="center"/>
        <w:rPr>
          <w:color w:val="000000"/>
        </w:rPr>
      </w:pPr>
      <w:r>
        <w:rPr>
          <w:color w:val="000000"/>
        </w:rPr>
        <w:t>B、活性炭结构疏松多孔，具有吸附性，可以吸附水中的色素和异味，不符合题意；</w:t>
      </w:r>
    </w:p>
    <w:p w14:paraId="1FF9D79B">
      <w:pPr>
        <w:spacing w:line="360" w:lineRule="auto"/>
        <w:jc w:val="left"/>
        <w:textAlignment w:val="center"/>
        <w:rPr>
          <w:color w:val="000000"/>
        </w:rPr>
      </w:pPr>
      <w:r>
        <w:rPr>
          <w:color w:val="000000"/>
        </w:rPr>
        <w:t>C、超滤膜能有效去除水中的悬浮物、藻类、细菌等不溶性杂质，不能除去可溶性杂质，不能降低水的硬度，符合题意；</w:t>
      </w:r>
    </w:p>
    <w:p w14:paraId="23D958D2">
      <w:pPr>
        <w:spacing w:line="360" w:lineRule="auto"/>
        <w:jc w:val="left"/>
        <w:textAlignment w:val="center"/>
        <w:rPr>
          <w:color w:val="000000"/>
        </w:rPr>
      </w:pPr>
      <w:r>
        <w:rPr>
          <w:color w:val="000000"/>
        </w:rPr>
        <w:t>D、自来水是由水、可溶性杂质等混合而成，属于混合物，不符合题意。</w:t>
      </w:r>
    </w:p>
    <w:p w14:paraId="12511F51">
      <w:pPr>
        <w:spacing w:line="360" w:lineRule="auto"/>
        <w:jc w:val="left"/>
        <w:textAlignment w:val="center"/>
        <w:rPr>
          <w:color w:val="000000"/>
        </w:rPr>
      </w:pPr>
      <w:r>
        <w:rPr>
          <w:color w:val="000000"/>
        </w:rPr>
        <w:t>故选C。</w:t>
      </w:r>
    </w:p>
    <w:p w14:paraId="74F9D12E">
      <w:pPr>
        <w:spacing w:line="360" w:lineRule="auto"/>
        <w:jc w:val="left"/>
        <w:textAlignment w:val="center"/>
        <w:rPr>
          <w:rFonts w:ascii="宋体" w:hAnsi="宋体"/>
          <w:color w:val="000000"/>
        </w:rPr>
      </w:pPr>
      <w:r>
        <w:rPr>
          <w:color w:val="000000"/>
        </w:rPr>
        <w:t xml:space="preserve">6. </w:t>
      </w:r>
      <w:r>
        <w:rPr>
          <w:rFonts w:ascii="宋体" w:hAnsi="宋体"/>
          <w:color w:val="000000"/>
        </w:rPr>
        <w:t>下图为我国不同年份的能源结构图，下列说法不正确的是</w:t>
      </w:r>
    </w:p>
    <w:p w14:paraId="006FE346">
      <w:pPr>
        <w:spacing w:line="360" w:lineRule="auto"/>
        <w:jc w:val="left"/>
        <w:textAlignment w:val="center"/>
        <w:rPr>
          <w:color w:val="000000"/>
        </w:rPr>
      </w:pPr>
      <w:r>
        <w:rPr>
          <w:color w:val="000000"/>
        </w:rPr>
        <w:drawing>
          <wp:inline distT="0" distB="0" distL="114300" distR="114300">
            <wp:extent cx="5029200" cy="1866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029200" cy="1866900"/>
                    </a:xfrm>
                    <a:prstGeom prst="rect">
                      <a:avLst/>
                    </a:prstGeom>
                  </pic:spPr>
                </pic:pic>
              </a:graphicData>
            </a:graphic>
          </wp:inline>
        </w:drawing>
      </w:r>
    </w:p>
    <w:p w14:paraId="6B504552">
      <w:pPr>
        <w:spacing w:line="360" w:lineRule="auto"/>
        <w:jc w:val="left"/>
        <w:textAlignment w:val="center"/>
        <w:rPr>
          <w:rFonts w:ascii="宋体" w:hAnsi="宋体"/>
          <w:color w:val="000000"/>
        </w:rPr>
      </w:pPr>
      <w:r>
        <w:rPr>
          <w:color w:val="000000"/>
        </w:rPr>
        <w:t xml:space="preserve">A. </w:t>
      </w:r>
      <w:r>
        <w:rPr>
          <w:rFonts w:ascii="宋体" w:hAnsi="宋体"/>
          <w:color w:val="000000"/>
        </w:rPr>
        <w:t>我国能源结构中清洁能源占比呈增加趋势</w:t>
      </w:r>
    </w:p>
    <w:p w14:paraId="4A1AF99F">
      <w:pPr>
        <w:spacing w:line="360" w:lineRule="auto"/>
        <w:jc w:val="left"/>
        <w:textAlignment w:val="center"/>
        <w:rPr>
          <w:rFonts w:ascii="宋体" w:hAnsi="宋体"/>
          <w:color w:val="000000"/>
        </w:rPr>
      </w:pPr>
      <w:r>
        <w:rPr>
          <w:color w:val="000000"/>
        </w:rPr>
        <w:t xml:space="preserve">B. </w:t>
      </w:r>
      <w:r>
        <w:rPr>
          <w:rFonts w:ascii="宋体" w:hAnsi="宋体"/>
          <w:color w:val="000000"/>
        </w:rPr>
        <w:t>加大水电、风电的开发利用有利于减少环境污染</w:t>
      </w:r>
    </w:p>
    <w:p w14:paraId="43865DD4">
      <w:pPr>
        <w:spacing w:line="360" w:lineRule="auto"/>
        <w:jc w:val="left"/>
        <w:textAlignment w:val="center"/>
        <w:rPr>
          <w:rFonts w:ascii="宋体" w:hAnsi="宋体"/>
          <w:color w:val="000000"/>
        </w:rPr>
      </w:pPr>
      <w:r>
        <w:rPr>
          <w:color w:val="000000"/>
        </w:rPr>
        <w:t xml:space="preserve">C. </w:t>
      </w:r>
      <w:r>
        <w:rPr>
          <w:rFonts w:ascii="宋体" w:hAnsi="宋体"/>
          <w:color w:val="000000"/>
        </w:rPr>
        <w:t>天然气是比煤炭和石油更清洁的燃料</w:t>
      </w:r>
    </w:p>
    <w:p w14:paraId="3D681362">
      <w:pPr>
        <w:spacing w:line="360" w:lineRule="auto"/>
        <w:jc w:val="left"/>
        <w:textAlignment w:val="center"/>
        <w:rPr>
          <w:rFonts w:ascii="宋体" w:hAnsi="宋体"/>
          <w:color w:val="000000"/>
        </w:rPr>
      </w:pPr>
      <w:r>
        <w:rPr>
          <w:color w:val="000000"/>
        </w:rPr>
        <w:t xml:space="preserve">D. </w:t>
      </w:r>
      <w:r>
        <w:rPr>
          <w:rFonts w:ascii="宋体" w:hAnsi="宋体"/>
          <w:color w:val="000000"/>
        </w:rPr>
        <w:t>液氢用作火箭燃料是因为氢气易于贮存和加注</w:t>
      </w:r>
    </w:p>
    <w:p w14:paraId="434C112F">
      <w:pPr>
        <w:spacing w:line="360" w:lineRule="auto"/>
        <w:textAlignment w:val="center"/>
        <w:rPr>
          <w:color w:val="000000"/>
        </w:rPr>
      </w:pPr>
      <w:r>
        <w:rPr>
          <w:color w:val="2E75B6"/>
        </w:rPr>
        <w:t>【答案】</w:t>
      </w:r>
      <w:r>
        <w:rPr>
          <w:color w:val="000000"/>
        </w:rPr>
        <w:t>D</w:t>
      </w:r>
    </w:p>
    <w:p w14:paraId="1F2B0B1E">
      <w:pPr>
        <w:spacing w:line="360" w:lineRule="auto"/>
        <w:textAlignment w:val="center"/>
        <w:rPr>
          <w:color w:val="000000"/>
        </w:rPr>
      </w:pPr>
      <w:r>
        <w:rPr>
          <w:color w:val="2E75B6"/>
        </w:rPr>
        <w:t>【解析】</w:t>
      </w:r>
    </w:p>
    <w:p w14:paraId="7FF2CEAA">
      <w:pPr>
        <w:spacing w:line="360" w:lineRule="auto"/>
        <w:jc w:val="left"/>
        <w:textAlignment w:val="center"/>
        <w:rPr>
          <w:color w:val="000000"/>
        </w:rPr>
      </w:pPr>
      <w:r>
        <w:rPr>
          <w:color w:val="000000"/>
        </w:rPr>
        <w:t>【详解】A、由图可知，我国能源结构中清洁能源占比呈增加趋势，不符合题意；</w:t>
      </w:r>
    </w:p>
    <w:p w14:paraId="79DB7C75">
      <w:pPr>
        <w:spacing w:line="360" w:lineRule="auto"/>
        <w:jc w:val="left"/>
        <w:textAlignment w:val="center"/>
        <w:rPr>
          <w:color w:val="000000"/>
        </w:rPr>
      </w:pPr>
      <w:r>
        <w:rPr>
          <w:color w:val="000000"/>
        </w:rPr>
        <w:t>B、加大水电、风电的开发利用，可以减少化石燃料的使用，减少污染物的排放，保护环境，不符合题意；</w:t>
      </w:r>
    </w:p>
    <w:p w14:paraId="5CA28F31">
      <w:pPr>
        <w:spacing w:line="360" w:lineRule="auto"/>
        <w:jc w:val="left"/>
        <w:textAlignment w:val="center"/>
        <w:rPr>
          <w:color w:val="000000"/>
        </w:rPr>
      </w:pPr>
      <w:r>
        <w:rPr>
          <w:color w:val="000000"/>
        </w:rPr>
        <w:t>C、天然气的主要成分是甲烷，甲烷燃烧生成二氧化碳和水，煤燃烧会产生二氧化硫等污染物，石油燃烧会产生氮氧化物等污染物，故天然气是比煤炭和石油更清洁的燃料，不符合题意；</w:t>
      </w:r>
    </w:p>
    <w:p w14:paraId="12566775">
      <w:pPr>
        <w:spacing w:line="360" w:lineRule="auto"/>
        <w:jc w:val="left"/>
        <w:textAlignment w:val="center"/>
        <w:rPr>
          <w:color w:val="000000"/>
        </w:rPr>
      </w:pPr>
      <w:r>
        <w:rPr>
          <w:color w:val="000000"/>
        </w:rPr>
        <w:t>D、液氢用作火箭燃料是因为氢气燃烧值大，氢气不易贮存和加注，符合题意。</w:t>
      </w:r>
    </w:p>
    <w:p w14:paraId="7780B598">
      <w:pPr>
        <w:spacing w:line="360" w:lineRule="auto"/>
        <w:jc w:val="left"/>
        <w:textAlignment w:val="center"/>
        <w:rPr>
          <w:color w:val="000000"/>
        </w:rPr>
      </w:pPr>
      <w:r>
        <w:rPr>
          <w:color w:val="000000"/>
        </w:rPr>
        <w:t>故选D。</w:t>
      </w:r>
    </w:p>
    <w:p w14:paraId="03444F14">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CuCl</w:t>
      </w:r>
      <w:r>
        <w:rPr>
          <w:rFonts w:eastAsia="Times New Roman" w:cs="Times New Roman"/>
          <w:color w:val="000000"/>
          <w:vertAlign w:val="subscript"/>
        </w:rPr>
        <w:t>2</w:t>
      </w:r>
      <w:r>
        <w:rPr>
          <w:rFonts w:ascii="宋体" w:hAnsi="宋体"/>
          <w:color w:val="000000"/>
        </w:rPr>
        <w:t>是重要的化工原料。一种生成</w:t>
      </w:r>
      <w:r>
        <w:rPr>
          <w:rFonts w:eastAsia="Times New Roman" w:cs="Times New Roman"/>
          <w:color w:val="000000"/>
        </w:rPr>
        <w:t>CuCl</w:t>
      </w:r>
      <w:r>
        <w:rPr>
          <w:rFonts w:eastAsia="Times New Roman" w:cs="Times New Roman"/>
          <w:color w:val="000000"/>
          <w:vertAlign w:val="subscript"/>
        </w:rPr>
        <w:t>2</w:t>
      </w:r>
      <w:r>
        <w:rPr>
          <w:rFonts w:ascii="宋体" w:hAnsi="宋体"/>
          <w:color w:val="000000"/>
        </w:rPr>
        <w:t>的反应原理如下图。下列说法正确的是</w:t>
      </w:r>
    </w:p>
    <w:p w14:paraId="5BF75461">
      <w:pPr>
        <w:spacing w:line="360" w:lineRule="auto"/>
        <w:jc w:val="left"/>
        <w:textAlignment w:val="center"/>
        <w:rPr>
          <w:color w:val="000000"/>
        </w:rPr>
      </w:pPr>
      <w:r>
        <w:rPr>
          <w:color w:val="000000"/>
        </w:rPr>
        <w:drawing>
          <wp:inline distT="0" distB="0" distL="114300" distR="114300">
            <wp:extent cx="1943100" cy="1447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943100" cy="1447800"/>
                    </a:xfrm>
                    <a:prstGeom prst="rect">
                      <a:avLst/>
                    </a:prstGeom>
                  </pic:spPr>
                </pic:pic>
              </a:graphicData>
            </a:graphic>
          </wp:inline>
        </w:drawing>
      </w:r>
    </w:p>
    <w:p w14:paraId="0489BEE0">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该反应的生成物只有</w:t>
      </w:r>
      <w:r>
        <w:rPr>
          <w:rFonts w:eastAsia="Times New Roman" w:cs="Times New Roman"/>
          <w:color w:val="000000"/>
        </w:rPr>
        <w:t>CuCl</w:t>
      </w:r>
      <w:r>
        <w:rPr>
          <w:rFonts w:eastAsia="Times New Roman" w:cs="Times New Roman"/>
          <w:color w:val="000000"/>
          <w:vertAlign w:val="subscript"/>
        </w:rPr>
        <w:t>2</w:t>
      </w:r>
    </w:p>
    <w:p w14:paraId="5D6FAFE9">
      <w:pPr>
        <w:spacing w:line="360" w:lineRule="auto"/>
        <w:jc w:val="left"/>
        <w:textAlignment w:val="center"/>
        <w:rPr>
          <w:rFonts w:ascii="宋体" w:hAnsi="宋体"/>
          <w:color w:val="000000"/>
        </w:rPr>
      </w:pPr>
      <w:r>
        <w:rPr>
          <w:color w:val="000000"/>
        </w:rPr>
        <w:t xml:space="preserve">B. </w:t>
      </w:r>
      <w:r>
        <w:rPr>
          <w:rFonts w:ascii="宋体" w:hAnsi="宋体"/>
          <w:color w:val="000000"/>
        </w:rPr>
        <w:t>该反应前后元素的种类没有发生变化</w:t>
      </w:r>
    </w:p>
    <w:p w14:paraId="63AA6B71">
      <w:pPr>
        <w:spacing w:line="360" w:lineRule="auto"/>
        <w:jc w:val="left"/>
        <w:textAlignment w:val="center"/>
        <w:rPr>
          <w:rFonts w:ascii="宋体" w:hAnsi="宋体"/>
          <w:color w:val="000000"/>
        </w:rPr>
      </w:pPr>
      <w:r>
        <w:rPr>
          <w:color w:val="000000"/>
        </w:rPr>
        <w:t xml:space="preserve">C. </w:t>
      </w:r>
      <w:r>
        <w:rPr>
          <w:rFonts w:ascii="宋体" w:hAnsi="宋体"/>
          <w:color w:val="000000"/>
        </w:rPr>
        <w:t>该反应前后含铁催化剂</w:t>
      </w:r>
      <w:r>
        <w:rPr>
          <w:rFonts w:ascii="宋体" w:hAnsi="宋体"/>
          <w:color w:val="000000"/>
        </w:rPr>
        <w:drawing>
          <wp:inline distT="0" distB="0" distL="114300" distR="114300">
            <wp:extent cx="133350" cy="177800"/>
            <wp:effectExtent l="0" t="0" r="0" b="13335"/>
            <wp:docPr id="9018062" name="图片 9018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8062" name="图片 9018062"/>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质量发生变化</w:t>
      </w:r>
    </w:p>
    <w:p w14:paraId="3622002D">
      <w:pPr>
        <w:spacing w:line="360" w:lineRule="auto"/>
        <w:jc w:val="left"/>
        <w:textAlignment w:val="center"/>
        <w:rPr>
          <w:rFonts w:ascii="宋体" w:hAnsi="宋体"/>
          <w:color w:val="000000"/>
        </w:rPr>
      </w:pPr>
      <w:r>
        <w:rPr>
          <w:color w:val="000000"/>
        </w:rPr>
        <w:t xml:space="preserve">D. </w:t>
      </w:r>
      <w:r>
        <w:rPr>
          <w:rFonts w:ascii="宋体" w:hAnsi="宋体"/>
          <w:color w:val="000000"/>
        </w:rPr>
        <w:t>该反应属于置换反应</w:t>
      </w:r>
    </w:p>
    <w:p w14:paraId="7BE4D961">
      <w:pPr>
        <w:spacing w:line="360" w:lineRule="auto"/>
        <w:textAlignment w:val="center"/>
        <w:rPr>
          <w:color w:val="000000"/>
        </w:rPr>
      </w:pPr>
      <w:r>
        <w:rPr>
          <w:color w:val="2E75B6"/>
        </w:rPr>
        <w:t>【答案】</w:t>
      </w:r>
      <w:r>
        <w:rPr>
          <w:color w:val="000000"/>
        </w:rPr>
        <w:t>B</w:t>
      </w:r>
    </w:p>
    <w:p w14:paraId="59AC7094">
      <w:pPr>
        <w:spacing w:line="360" w:lineRule="auto"/>
        <w:textAlignment w:val="center"/>
        <w:rPr>
          <w:color w:val="000000"/>
        </w:rPr>
      </w:pPr>
      <w:r>
        <w:rPr>
          <w:color w:val="2E75B6"/>
        </w:rPr>
        <w:t>【解析】</w:t>
      </w:r>
    </w:p>
    <w:p w14:paraId="0409C650">
      <w:pPr>
        <w:spacing w:line="360" w:lineRule="auto"/>
        <w:jc w:val="left"/>
        <w:textAlignment w:val="center"/>
        <w:rPr>
          <w:color w:val="000000"/>
        </w:rPr>
      </w:pPr>
      <w:r>
        <w:rPr>
          <w:color w:val="000000"/>
        </w:rPr>
        <w:t>【分析】根据题目信息，发生的反应方程式是：</w:t>
      </w:r>
      <w:r>
        <w:object>
          <v:shape id="_x0000_i1025" o:spt="75" alt="学科网(www.zxxk.com)--教育资源门户，提供试卷、教案、课件、论文、素材以及各类教学资源下载，还有大量而丰富的教学相关资讯！" type="#_x0000_t75" style="height:38.05pt;width:224.15pt;" o:ole="t" filled="f" o:preferrelative="t" stroked="f" coordsize="21600,21600">
            <v:path/>
            <v:fill on="f" focussize="0,0"/>
            <v:stroke on="f" joinstyle="miter"/>
            <v:imagedata r:id="rId16" o:title="eqId832410b20e01a4984e9ae09ac59982f0"/>
            <o:lock v:ext="edit" aspectratio="t"/>
            <w10:wrap type="none"/>
            <w10:anchorlock/>
          </v:shape>
          <o:OLEObject Type="Embed" ProgID="Equation.DSMT4" ShapeID="_x0000_i1025" DrawAspect="Content" ObjectID="_1468075725" r:id="rId15">
            <o:LockedField>false</o:LockedField>
          </o:OLEObject>
        </w:object>
      </w:r>
      <w:r>
        <w:rPr>
          <w:color w:val="000000"/>
        </w:rPr>
        <w:t>。</w:t>
      </w:r>
    </w:p>
    <w:p w14:paraId="22E3DE46">
      <w:pPr>
        <w:spacing w:line="360" w:lineRule="auto"/>
        <w:jc w:val="left"/>
        <w:textAlignment w:val="center"/>
        <w:rPr>
          <w:color w:val="000000"/>
        </w:rPr>
      </w:pPr>
      <w:r>
        <w:rPr>
          <w:color w:val="000000"/>
        </w:rPr>
        <w:t>【详解】A、根据化学反应方程式，生成物是氯化铜和水，错误；</w:t>
      </w:r>
    </w:p>
    <w:p w14:paraId="703BB704">
      <w:pPr>
        <w:spacing w:line="360" w:lineRule="auto"/>
        <w:jc w:val="left"/>
        <w:textAlignment w:val="center"/>
        <w:rPr>
          <w:color w:val="000000"/>
        </w:rPr>
      </w:pPr>
      <w:r>
        <w:rPr>
          <w:color w:val="000000"/>
        </w:rPr>
        <w:t>B、化学反应前后元素</w:t>
      </w:r>
      <w:r>
        <w:rPr>
          <w:color w:val="000000"/>
        </w:rPr>
        <w:drawing>
          <wp:inline distT="0" distB="0" distL="114300" distR="114300">
            <wp:extent cx="133350" cy="177800"/>
            <wp:effectExtent l="0" t="0" r="0" b="13335"/>
            <wp:docPr id="9018064" name="图片 9018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8064" name="图片 9018064"/>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种类不变，反应前有铜、氢、氯、氧元素，反应后也有铜、氢、氯、氧元素，正确；</w:t>
      </w:r>
    </w:p>
    <w:p w14:paraId="4C5C9694">
      <w:pPr>
        <w:spacing w:line="360" w:lineRule="auto"/>
        <w:jc w:val="left"/>
        <w:textAlignment w:val="center"/>
        <w:rPr>
          <w:color w:val="000000"/>
        </w:rPr>
      </w:pPr>
      <w:r>
        <w:rPr>
          <w:color w:val="000000"/>
        </w:rPr>
        <w:t>C、催化剂在化学反应前后质量和化学性质不变，错误；</w:t>
      </w:r>
    </w:p>
    <w:p w14:paraId="6F644FB7">
      <w:pPr>
        <w:spacing w:line="360" w:lineRule="auto"/>
        <w:jc w:val="left"/>
        <w:textAlignment w:val="center"/>
        <w:rPr>
          <w:color w:val="000000"/>
        </w:rPr>
      </w:pPr>
      <w:r>
        <w:rPr>
          <w:color w:val="000000"/>
        </w:rPr>
        <w:t>D、置换反应是一种单质和一种化合物反应产生另一种单质和另一种化合物的反应；根据方程式可以知此反应不是置换反应；错误；</w:t>
      </w:r>
    </w:p>
    <w:p w14:paraId="0B6B4D6E">
      <w:pPr>
        <w:spacing w:line="360" w:lineRule="auto"/>
        <w:jc w:val="left"/>
        <w:textAlignment w:val="center"/>
        <w:rPr>
          <w:color w:val="000000"/>
        </w:rPr>
      </w:pPr>
      <w:r>
        <w:rPr>
          <w:color w:val="000000"/>
        </w:rPr>
        <w:t>故选B。</w:t>
      </w:r>
    </w:p>
    <w:p w14:paraId="7AD30FC5">
      <w:pPr>
        <w:spacing w:line="360" w:lineRule="auto"/>
        <w:jc w:val="left"/>
        <w:textAlignment w:val="center"/>
        <w:rPr>
          <w:rFonts w:ascii="宋体" w:hAnsi="宋体"/>
          <w:color w:val="000000"/>
        </w:rPr>
      </w:pPr>
      <w:r>
        <w:rPr>
          <w:color w:val="000000"/>
        </w:rPr>
        <w:t xml:space="preserve">8. </w:t>
      </w:r>
      <w:r>
        <w:rPr>
          <w:rFonts w:ascii="宋体" w:hAnsi="宋体"/>
          <w:color w:val="000000"/>
        </w:rPr>
        <w:t>酚酞</w:t>
      </w:r>
      <w:r>
        <w:rPr>
          <w:rFonts w:eastAsia="Times New Roman" w:cs="Times New Roman"/>
          <w:color w:val="000000"/>
        </w:rPr>
        <w:t>(C</w:t>
      </w:r>
      <w:r>
        <w:rPr>
          <w:rFonts w:eastAsia="Times New Roman" w:cs="Times New Roman"/>
          <w:color w:val="000000"/>
          <w:vertAlign w:val="subscript"/>
        </w:rPr>
        <w:t>20</w:t>
      </w:r>
      <w:r>
        <w:rPr>
          <w:rFonts w:eastAsia="Times New Roman" w:cs="Times New Roman"/>
          <w:color w:val="000000"/>
        </w:rPr>
        <w:t>H</w:t>
      </w:r>
      <w:r>
        <w:rPr>
          <w:rFonts w:eastAsia="Times New Roman" w:cs="Times New Roman"/>
          <w:color w:val="000000"/>
          <w:vertAlign w:val="subscript"/>
        </w:rPr>
        <w:t>14</w:t>
      </w:r>
      <w:r>
        <w:rPr>
          <w:rFonts w:eastAsia="Times New Roman" w:cs="Times New Roman"/>
          <w:color w:val="000000"/>
        </w:rPr>
        <w:t>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是常见的酸碱指示剂。下列关于酚酞的说法正确的是</w:t>
      </w:r>
    </w:p>
    <w:p w14:paraId="7C359D2D">
      <w:pPr>
        <w:spacing w:line="360" w:lineRule="auto"/>
        <w:jc w:val="left"/>
        <w:textAlignment w:val="center"/>
        <w:rPr>
          <w:rFonts w:ascii="宋体" w:hAnsi="宋体"/>
          <w:color w:val="000000"/>
        </w:rPr>
      </w:pPr>
      <w:r>
        <w:rPr>
          <w:color w:val="000000"/>
        </w:rPr>
        <w:t xml:space="preserve">A. </w:t>
      </w:r>
      <w:r>
        <w:rPr>
          <w:rFonts w:ascii="宋体" w:hAnsi="宋体"/>
          <w:color w:val="000000"/>
        </w:rPr>
        <w:t>属于无机化合物</w:t>
      </w:r>
    </w:p>
    <w:p w14:paraId="19A2EE0E">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相对分子质量为</w:t>
      </w:r>
      <w:r>
        <w:rPr>
          <w:rFonts w:eastAsia="Times New Roman" w:cs="Times New Roman"/>
          <w:color w:val="000000"/>
        </w:rPr>
        <w:t>(12×20+1×14+16×4)g</w:t>
      </w:r>
    </w:p>
    <w:p w14:paraId="7E564B4A">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三种元素的质量比为</w:t>
      </w:r>
      <w:r>
        <w:rPr>
          <w:rFonts w:eastAsia="Times New Roman" w:cs="Times New Roman"/>
          <w:color w:val="000000"/>
        </w:rPr>
        <w:t>(12×20)</w:t>
      </w:r>
      <w:r>
        <w:rPr>
          <w:rFonts w:ascii="宋体" w:hAnsi="宋体"/>
          <w:color w:val="000000"/>
        </w:rPr>
        <w:t>：</w:t>
      </w:r>
      <w:r>
        <w:rPr>
          <w:rFonts w:eastAsia="Times New Roman" w:cs="Times New Roman"/>
          <w:color w:val="000000"/>
        </w:rPr>
        <w:t>(1×14)</w:t>
      </w:r>
      <w:r>
        <w:rPr>
          <w:rFonts w:ascii="宋体" w:hAnsi="宋体"/>
          <w:color w:val="000000"/>
        </w:rPr>
        <w:t>：</w:t>
      </w:r>
      <w:r>
        <w:rPr>
          <w:rFonts w:eastAsia="Times New Roman" w:cs="Times New Roman"/>
          <w:color w:val="000000"/>
        </w:rPr>
        <w:t>(16×4)</w:t>
      </w:r>
    </w:p>
    <w:p w14:paraId="1297C3F3">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碳元素的质量分数为</w:t>
      </w:r>
      <w:r>
        <w:object>
          <v:shape id="_x0000_i1026" o:spt="75" alt="学科网(www.zxxk.com)--教育资源门户，提供试卷、教案、课件、论文、素材以及各类教学资源下载，还有大量而丰富的教学相关资讯！" type="#_x0000_t75" style="height:30.55pt;width:48.9pt;" o:ole="t" filled="f" o:preferrelative="t" stroked="f" coordsize="21600,21600">
            <v:path/>
            <v:fill on="f" focussize="0,0"/>
            <v:stroke on="f" joinstyle="miter"/>
            <v:imagedata r:id="rId18" o:title="eqId4b9c5502e188022ed32bce366713d7b2"/>
            <o:lock v:ext="edit" aspectratio="t"/>
            <w10:wrap type="none"/>
            <w10:anchorlock/>
          </v:shape>
          <o:OLEObject Type="Embed" ProgID="Equation.DSMT4" ShapeID="_x0000_i1026" DrawAspect="Content" ObjectID="_1468075726" r:id="rId17">
            <o:LockedField>false</o:LockedField>
          </o:OLEObject>
        </w:object>
      </w:r>
      <w:r>
        <w:rPr>
          <w:rFonts w:eastAsia="Times New Roman" w:cs="Times New Roman"/>
          <w:color w:val="000000"/>
        </w:rPr>
        <w:t>×100%</w:t>
      </w:r>
    </w:p>
    <w:p w14:paraId="00AE6C55">
      <w:pPr>
        <w:spacing w:line="360" w:lineRule="auto"/>
        <w:textAlignment w:val="center"/>
        <w:rPr>
          <w:color w:val="000000"/>
        </w:rPr>
      </w:pPr>
      <w:r>
        <w:rPr>
          <w:color w:val="2E75B6"/>
        </w:rPr>
        <w:t>【答案】</w:t>
      </w:r>
      <w:r>
        <w:rPr>
          <w:color w:val="000000"/>
        </w:rPr>
        <w:t>C</w:t>
      </w:r>
    </w:p>
    <w:p w14:paraId="3DABBF73">
      <w:pPr>
        <w:spacing w:line="360" w:lineRule="auto"/>
        <w:textAlignment w:val="center"/>
        <w:rPr>
          <w:color w:val="000000"/>
        </w:rPr>
      </w:pPr>
      <w:r>
        <w:rPr>
          <w:color w:val="2E75B6"/>
        </w:rPr>
        <w:t>【解析】</w:t>
      </w:r>
    </w:p>
    <w:p w14:paraId="0B0E1696">
      <w:pPr>
        <w:spacing w:line="360" w:lineRule="auto"/>
        <w:jc w:val="left"/>
        <w:textAlignment w:val="center"/>
        <w:rPr>
          <w:color w:val="000000"/>
        </w:rPr>
      </w:pPr>
      <w:r>
        <w:rPr>
          <w:color w:val="000000"/>
        </w:rPr>
        <w:t>【详解】A、根据酚酞的化学式知：酚酞是含有碳元素的化合物，属于有机物，错误；</w:t>
      </w:r>
    </w:p>
    <w:p w14:paraId="2E5F3074">
      <w:pPr>
        <w:spacing w:line="360" w:lineRule="auto"/>
        <w:jc w:val="left"/>
        <w:textAlignment w:val="center"/>
        <w:rPr>
          <w:color w:val="000000"/>
        </w:rPr>
      </w:pPr>
      <w:r>
        <w:rPr>
          <w:color w:val="000000"/>
        </w:rPr>
        <w:t>B、相对分子质量的单位不是“g”，而是“1”，通常省略不写，错误；</w:t>
      </w:r>
    </w:p>
    <w:p w14:paraId="6B3BFCD4">
      <w:pPr>
        <w:spacing w:line="360" w:lineRule="auto"/>
        <w:jc w:val="left"/>
        <w:textAlignment w:val="center"/>
        <w:rPr>
          <w:color w:val="000000"/>
        </w:rPr>
      </w:pPr>
      <w:r>
        <w:rPr>
          <w:color w:val="000000"/>
        </w:rPr>
        <w:t>C、酚酞中碳、氢、氧三种元素的质量比为（12×20）：（1×14）：（16×4）=120：7：32；正确；</w:t>
      </w:r>
    </w:p>
    <w:p w14:paraId="03FDBCFE">
      <w:pPr>
        <w:spacing w:line="360" w:lineRule="auto"/>
        <w:jc w:val="left"/>
        <w:textAlignment w:val="center"/>
        <w:rPr>
          <w:color w:val="000000"/>
        </w:rPr>
      </w:pPr>
      <w:r>
        <w:rPr>
          <w:color w:val="000000"/>
        </w:rPr>
        <w:t>D、酚酞中碳元素的质量分数为</w:t>
      </w:r>
      <w:r>
        <w:object>
          <v:shape id="_x0000_i1027" o:spt="75" alt="学科网(www.zxxk.com)--教育资源门户，提供试卷、教案、课件、论文、素材以及各类教学资源下载，还有大量而丰富的教学相关资讯！" type="#_x0000_t75" style="height:30.55pt;width:144.7pt;" o:ole="t" filled="f" o:preferrelative="t" stroked="f" coordsize="21600,21600">
            <v:path/>
            <v:fill on="f" focussize="0,0"/>
            <v:stroke on="f" joinstyle="miter"/>
            <v:imagedata r:id="rId20" o:title="eqIdd0815d9ca35b63f2257754b5e59fcb7a"/>
            <o:lock v:ext="edit" aspectratio="t"/>
            <w10:wrap type="none"/>
            <w10:anchorlock/>
          </v:shape>
          <o:OLEObject Type="Embed" ProgID="Equation.DSMT4" ShapeID="_x0000_i1027" DrawAspect="Content" ObjectID="_1468075727" r:id="rId19">
            <o:LockedField>false</o:LockedField>
          </o:OLEObject>
        </w:object>
      </w:r>
      <w:r>
        <w:rPr>
          <w:color w:val="000000"/>
        </w:rPr>
        <w:t>，错误。</w:t>
      </w:r>
    </w:p>
    <w:p w14:paraId="6E07FA71">
      <w:pPr>
        <w:spacing w:line="360" w:lineRule="auto"/>
        <w:jc w:val="left"/>
        <w:textAlignment w:val="center"/>
        <w:rPr>
          <w:color w:val="000000"/>
        </w:rPr>
      </w:pPr>
      <w:r>
        <w:rPr>
          <w:color w:val="000000"/>
        </w:rPr>
        <w:t>故选C。</w:t>
      </w:r>
    </w:p>
    <w:p w14:paraId="00A07511">
      <w:pPr>
        <w:spacing w:line="360" w:lineRule="auto"/>
        <w:jc w:val="left"/>
        <w:textAlignment w:val="center"/>
        <w:rPr>
          <w:rFonts w:ascii="宋体" w:hAnsi="宋体"/>
          <w:color w:val="000000"/>
        </w:rPr>
      </w:pPr>
      <w:r>
        <w:rPr>
          <w:color w:val="000000"/>
        </w:rPr>
        <w:t xml:space="preserve">9. </w:t>
      </w:r>
      <w:r>
        <w:rPr>
          <w:rFonts w:ascii="宋体" w:hAnsi="宋体"/>
          <w:color w:val="000000"/>
        </w:rPr>
        <w:t>载人航天器中利用下图所示的</w:t>
      </w:r>
      <w:r>
        <w:rPr>
          <w:rFonts w:eastAsia="Times New Roman" w:cs="Times New Roman"/>
          <w:color w:val="000000"/>
        </w:rPr>
        <w:t>“</w:t>
      </w:r>
      <w:r>
        <w:rPr>
          <w:rFonts w:ascii="宋体" w:hAnsi="宋体"/>
          <w:color w:val="000000"/>
        </w:rPr>
        <w:t>氧再生系统</w:t>
      </w:r>
      <w:r>
        <w:rPr>
          <w:rFonts w:eastAsia="Times New Roman" w:cs="Times New Roman"/>
          <w:color w:val="000000"/>
        </w:rPr>
        <w:t>”</w:t>
      </w:r>
      <w:r>
        <w:rPr>
          <w:rFonts w:ascii="宋体" w:hAnsi="宋体"/>
          <w:color w:val="000000"/>
        </w:rPr>
        <w:t>处理宇航员排出的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下列说法不正确的是</w:t>
      </w:r>
    </w:p>
    <w:p w14:paraId="1E07423A">
      <w:pPr>
        <w:spacing w:line="360" w:lineRule="auto"/>
        <w:jc w:val="left"/>
        <w:textAlignment w:val="center"/>
        <w:rPr>
          <w:color w:val="000000"/>
        </w:rPr>
      </w:pPr>
      <w:r>
        <w:rPr>
          <w:color w:val="000000"/>
        </w:rPr>
        <w:drawing>
          <wp:inline distT="0" distB="0" distL="114300" distR="114300">
            <wp:extent cx="4476750" cy="22860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476750" cy="2286000"/>
                    </a:xfrm>
                    <a:prstGeom prst="rect">
                      <a:avLst/>
                    </a:prstGeom>
                  </pic:spPr>
                </pic:pic>
              </a:graphicData>
            </a:graphic>
          </wp:inline>
        </w:drawing>
      </w:r>
    </w:p>
    <w:p w14:paraId="4A0A7CAF">
      <w:pPr>
        <w:spacing w:line="360" w:lineRule="auto"/>
        <w:jc w:val="left"/>
        <w:textAlignment w:val="center"/>
        <w:rPr>
          <w:rFonts w:ascii="宋体" w:hAnsi="宋体"/>
          <w:color w:val="000000"/>
        </w:rPr>
      </w:pPr>
      <w:r>
        <w:rPr>
          <w:color w:val="000000"/>
        </w:rPr>
        <w:t xml:space="preserve">A. </w:t>
      </w:r>
      <w:r>
        <w:rPr>
          <w:rFonts w:ascii="宋体" w:hAnsi="宋体"/>
          <w:color w:val="000000"/>
        </w:rPr>
        <w:t>排到舱外的物质是甲烷</w:t>
      </w:r>
    </w:p>
    <w:p w14:paraId="057FDD5D">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反应器</w:t>
      </w:r>
      <w:r>
        <w:rPr>
          <w:rFonts w:eastAsia="Times New Roman" w:cs="Times New Roman"/>
          <w:color w:val="000000"/>
        </w:rPr>
        <w:t>2</w:t>
      </w:r>
      <w:r>
        <w:rPr>
          <w:rFonts w:ascii="宋体" w:hAnsi="宋体"/>
          <w:color w:val="000000"/>
        </w:rPr>
        <w:t>中消耗</w:t>
      </w:r>
      <w:r>
        <w:rPr>
          <w:color w:val="000000"/>
        </w:rPr>
        <w:drawing>
          <wp:inline distT="0" distB="0" distL="114300" distR="114300">
            <wp:extent cx="838200" cy="3714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838200" cy="371475"/>
                    </a:xfrm>
                    <a:prstGeom prst="rect">
                      <a:avLst/>
                    </a:prstGeom>
                  </pic:spPr>
                </pic:pic>
              </a:graphicData>
            </a:graphic>
          </wp:inline>
        </w:drawing>
      </w:r>
      <w:r>
        <w:rPr>
          <w:rFonts w:ascii="宋体" w:hAnsi="宋体"/>
          <w:color w:val="000000"/>
        </w:rPr>
        <w:t>和</w:t>
      </w:r>
      <w:r>
        <w:rPr>
          <w:color w:val="000000"/>
        </w:rPr>
        <w:drawing>
          <wp:inline distT="0" distB="0" distL="114300" distR="114300">
            <wp:extent cx="581025" cy="6096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81025" cy="609600"/>
                    </a:xfrm>
                    <a:prstGeom prst="rect">
                      <a:avLst/>
                    </a:prstGeom>
                  </pic:spPr>
                </pic:pic>
              </a:graphicData>
            </a:graphic>
          </wp:inline>
        </w:drawing>
      </w:r>
      <w:r>
        <w:rPr>
          <w:rFonts w:ascii="宋体" w:hAnsi="宋体"/>
          <w:color w:val="000000"/>
        </w:rPr>
        <w:t>生成的个数比为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42A1AC76">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反应器</w:t>
      </w:r>
      <w:r>
        <w:rPr>
          <w:rFonts w:eastAsia="Times New Roman" w:cs="Times New Roman"/>
          <w:color w:val="000000"/>
        </w:rPr>
        <w:t>2</w:t>
      </w:r>
      <w:r>
        <w:rPr>
          <w:rFonts w:ascii="宋体" w:hAnsi="宋体"/>
          <w:color w:val="000000"/>
        </w:rPr>
        <w:t>中生成</w:t>
      </w:r>
      <w:r>
        <w:rPr>
          <w:color w:val="000000"/>
        </w:rPr>
        <w:drawing>
          <wp:inline distT="0" distB="0" distL="114300" distR="114300">
            <wp:extent cx="514350" cy="371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514350" cy="371475"/>
                    </a:xfrm>
                    <a:prstGeom prst="rect">
                      <a:avLst/>
                    </a:prstGeom>
                  </pic:spPr>
                </pic:pic>
              </a:graphicData>
            </a:graphic>
          </wp:inline>
        </w:drawing>
      </w:r>
      <w:r>
        <w:rPr>
          <w:rFonts w:ascii="宋体" w:hAnsi="宋体"/>
          <w:color w:val="000000"/>
        </w:rPr>
        <w:t>和</w:t>
      </w:r>
      <w:r>
        <w:rPr>
          <w:color w:val="000000"/>
        </w:rPr>
        <w:drawing>
          <wp:inline distT="0" distB="0" distL="114300" distR="114300">
            <wp:extent cx="581025" cy="6096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81025" cy="609600"/>
                    </a:xfrm>
                    <a:prstGeom prst="rect">
                      <a:avLst/>
                    </a:prstGeom>
                  </pic:spPr>
                </pic:pic>
              </a:graphicData>
            </a:graphic>
          </wp:inline>
        </w:drawing>
      </w:r>
      <w:r>
        <w:rPr>
          <w:rFonts w:ascii="宋体" w:hAnsi="宋体"/>
          <w:color w:val="000000"/>
        </w:rPr>
        <w:t>的质量比为</w:t>
      </w:r>
      <w:r>
        <w:rPr>
          <w:rFonts w:eastAsia="Times New Roman" w:cs="Times New Roman"/>
          <w:color w:val="000000"/>
        </w:rPr>
        <w:t>9</w:t>
      </w:r>
      <w:r>
        <w:rPr>
          <w:rFonts w:ascii="宋体" w:hAnsi="宋体"/>
          <w:color w:val="000000"/>
        </w:rPr>
        <w:t>：</w:t>
      </w:r>
      <w:r>
        <w:rPr>
          <w:rFonts w:eastAsia="Times New Roman" w:cs="Times New Roman"/>
          <w:color w:val="000000"/>
        </w:rPr>
        <w:t>8</w:t>
      </w:r>
    </w:p>
    <w:p w14:paraId="4D9B3350">
      <w:pPr>
        <w:spacing w:line="360" w:lineRule="auto"/>
        <w:jc w:val="left"/>
        <w:textAlignment w:val="center"/>
        <w:rPr>
          <w:rFonts w:ascii="宋体" w:hAnsi="宋体"/>
          <w:color w:val="000000"/>
        </w:rPr>
      </w:pPr>
      <w:r>
        <w:rPr>
          <w:color w:val="000000"/>
        </w:rPr>
        <w:t xml:space="preserve">D. </w:t>
      </w:r>
      <w:r>
        <w:rPr>
          <w:rFonts w:ascii="宋体" w:hAnsi="宋体"/>
          <w:color w:val="000000"/>
        </w:rPr>
        <w:t>该系统在产生</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drawing>
          <wp:inline distT="0" distB="0" distL="114300" distR="114300">
            <wp:extent cx="133350" cy="177800"/>
            <wp:effectExtent l="0" t="0" r="0" b="13335"/>
            <wp:docPr id="9018065" name="图片 9018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8065" name="图片 901806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同时降低了舱内</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的浓度</w:t>
      </w:r>
    </w:p>
    <w:p w14:paraId="03644D0A">
      <w:pPr>
        <w:spacing w:line="360" w:lineRule="auto"/>
        <w:textAlignment w:val="center"/>
        <w:rPr>
          <w:color w:val="000000"/>
        </w:rPr>
      </w:pPr>
      <w:r>
        <w:rPr>
          <w:color w:val="2E75B6"/>
        </w:rPr>
        <w:t>【答案】</w:t>
      </w:r>
      <w:r>
        <w:rPr>
          <w:color w:val="000000"/>
        </w:rPr>
        <w:t>C</w:t>
      </w:r>
    </w:p>
    <w:p w14:paraId="3A9806B9">
      <w:pPr>
        <w:spacing w:line="360" w:lineRule="auto"/>
        <w:textAlignment w:val="center"/>
        <w:rPr>
          <w:color w:val="000000"/>
        </w:rPr>
      </w:pPr>
      <w:r>
        <w:rPr>
          <w:color w:val="2E75B6"/>
        </w:rPr>
        <w:t>【解析】</w:t>
      </w:r>
    </w:p>
    <w:p w14:paraId="0ED5E890">
      <w:pPr>
        <w:spacing w:line="360" w:lineRule="auto"/>
        <w:jc w:val="left"/>
        <w:textAlignment w:val="center"/>
        <w:rPr>
          <w:color w:val="000000"/>
        </w:rPr>
      </w:pPr>
      <w:r>
        <w:rPr>
          <w:color w:val="000000"/>
        </w:rPr>
        <w:t>【分析】该系统用于处理二氧化碳和水，故</w:t>
      </w:r>
      <w:r>
        <w:rPr>
          <w:color w:val="000000"/>
        </w:rPr>
        <w:drawing>
          <wp:inline distT="0" distB="0" distL="114300" distR="114300">
            <wp:extent cx="514350" cy="3714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514350" cy="371475"/>
                    </a:xfrm>
                    <a:prstGeom prst="rect">
                      <a:avLst/>
                    </a:prstGeom>
                  </pic:spPr>
                </pic:pic>
              </a:graphicData>
            </a:graphic>
          </wp:inline>
        </w:drawing>
      </w:r>
      <w:r>
        <w:rPr>
          <w:color w:val="000000"/>
        </w:rPr>
        <w:t xml:space="preserve"> 表示水，每个水分子由2个氢原子和1个氧原子构成，故</w:t>
      </w:r>
      <w:r>
        <w:rPr>
          <w:color w:val="000000"/>
        </w:rPr>
        <w:drawing>
          <wp:inline distT="0" distB="0" distL="114300" distR="114300">
            <wp:extent cx="133350" cy="1333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33350" cy="133350"/>
                    </a:xfrm>
                    <a:prstGeom prst="rect">
                      <a:avLst/>
                    </a:prstGeom>
                  </pic:spPr>
                </pic:pic>
              </a:graphicData>
            </a:graphic>
          </wp:inline>
        </w:drawing>
      </w:r>
      <w:r>
        <w:rPr>
          <w:color w:val="000000"/>
        </w:rPr>
        <w:t xml:space="preserve"> 表示H，</w:t>
      </w:r>
      <w:r>
        <w:rPr>
          <w:color w:val="000000"/>
        </w:rPr>
        <w:drawing>
          <wp:inline distT="0" distB="0" distL="114300" distR="114300">
            <wp:extent cx="247650" cy="2381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47650" cy="238125"/>
                    </a:xfrm>
                    <a:prstGeom prst="rect">
                      <a:avLst/>
                    </a:prstGeom>
                  </pic:spPr>
                </pic:pic>
              </a:graphicData>
            </a:graphic>
          </wp:inline>
        </w:drawing>
      </w:r>
      <w:r>
        <w:rPr>
          <w:color w:val="000000"/>
        </w:rPr>
        <w:t xml:space="preserve">表示O， </w:t>
      </w:r>
      <w:r>
        <w:rPr>
          <w:color w:val="000000"/>
        </w:rPr>
        <w:drawing>
          <wp:inline distT="0" distB="0" distL="114300" distR="114300">
            <wp:extent cx="838200" cy="3714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838200" cy="371475"/>
                    </a:xfrm>
                    <a:prstGeom prst="rect">
                      <a:avLst/>
                    </a:prstGeom>
                  </pic:spPr>
                </pic:pic>
              </a:graphicData>
            </a:graphic>
          </wp:inline>
        </w:drawing>
      </w:r>
      <w:r>
        <w:rPr>
          <w:color w:val="000000"/>
        </w:rPr>
        <w:t xml:space="preserve"> 表示二氧化碳，每个二氧化碳分子由1个碳原子和2个氧原子构成，故</w:t>
      </w:r>
      <w:r>
        <w:rPr>
          <w:color w:val="000000"/>
        </w:rPr>
        <w:drawing>
          <wp:inline distT="0" distB="0" distL="114300" distR="114300">
            <wp:extent cx="285750" cy="285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85750" cy="285750"/>
                    </a:xfrm>
                    <a:prstGeom prst="rect">
                      <a:avLst/>
                    </a:prstGeom>
                  </pic:spPr>
                </pic:pic>
              </a:graphicData>
            </a:graphic>
          </wp:inline>
        </w:drawing>
      </w:r>
      <w:r>
        <w:rPr>
          <w:color w:val="000000"/>
        </w:rPr>
        <w:t xml:space="preserve">表示C。 </w:t>
      </w:r>
    </w:p>
    <w:p w14:paraId="18DBE9AB">
      <w:pPr>
        <w:spacing w:line="360" w:lineRule="auto"/>
        <w:jc w:val="left"/>
        <w:textAlignment w:val="center"/>
        <w:rPr>
          <w:color w:val="000000"/>
        </w:rPr>
      </w:pPr>
      <w:r>
        <w:rPr>
          <w:color w:val="000000"/>
        </w:rPr>
        <w:t>【详解】A、每个</w:t>
      </w:r>
      <w:r>
        <w:rPr>
          <w:color w:val="000000"/>
        </w:rPr>
        <w:drawing>
          <wp:inline distT="0" distB="0" distL="114300" distR="114300">
            <wp:extent cx="581025" cy="6096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81025" cy="609600"/>
                    </a:xfrm>
                    <a:prstGeom prst="rect">
                      <a:avLst/>
                    </a:prstGeom>
                  </pic:spPr>
                </pic:pic>
              </a:graphicData>
            </a:graphic>
          </wp:inline>
        </w:drawing>
      </w:r>
      <w:r>
        <w:rPr>
          <w:color w:val="000000"/>
        </w:rPr>
        <w:t>由1个碳原子和4个氢原子构成，表示甲烷，不符合题意；</w:t>
      </w:r>
    </w:p>
    <w:p w14:paraId="386B9E4E">
      <w:pPr>
        <w:spacing w:line="360" w:lineRule="auto"/>
        <w:jc w:val="left"/>
        <w:textAlignment w:val="center"/>
        <w:rPr>
          <w:color w:val="000000"/>
        </w:rPr>
      </w:pPr>
      <w:r>
        <w:rPr>
          <w:color w:val="000000"/>
        </w:rPr>
        <w:t>B、由图可知，反应器2中反应为二氧化碳和氢气在一定条件下反应生成甲烷和水，该反应的化学方程式为：</w:t>
      </w:r>
      <w:r>
        <w:object>
          <v:shape id="_x0000_i1028" o:spt="75" alt="学科网(www.zxxk.com)--教育资源门户，提供试卷、教案、课件、论文、素材以及各类教学资源下载，还有大量而丰富的教学相关资讯！" type="#_x0000_t75" style="height:38.05pt;width:159.6pt;" o:ole="t" filled="f" o:preferrelative="t" stroked="f" coordsize="21600,21600">
            <v:path/>
            <v:fill on="f" focussize="0,0"/>
            <v:stroke on="f" joinstyle="miter"/>
            <v:imagedata r:id="rId29" o:title="eqId0f2b50924d3c0fbb047e5d93b007e0bb"/>
            <o:lock v:ext="edit" aspectratio="t"/>
            <w10:wrap type="none"/>
            <w10:anchorlock/>
          </v:shape>
          <o:OLEObject Type="Embed" ProgID="Equation.DSMT4" ShapeID="_x0000_i1028" DrawAspect="Content" ObjectID="_1468075728" r:id="rId28">
            <o:LockedField>false</o:LockedField>
          </o:OLEObject>
        </w:object>
      </w:r>
      <w:r>
        <w:rPr>
          <w:color w:val="000000"/>
        </w:rPr>
        <w:t>，故消耗二氧化碳和生成甲烷的分子个数比为1:1，不符合题意；</w:t>
      </w:r>
    </w:p>
    <w:p w14:paraId="2B0E5FD1">
      <w:pPr>
        <w:spacing w:line="360" w:lineRule="auto"/>
        <w:jc w:val="left"/>
        <w:textAlignment w:val="center"/>
        <w:rPr>
          <w:color w:val="000000"/>
        </w:rPr>
      </w:pPr>
      <w:r>
        <w:rPr>
          <w:color w:val="000000"/>
        </w:rPr>
        <w:t>C、反应器2中生成水和甲烷的质量比为：（18×2）：16=9:4，符合题意；</w:t>
      </w:r>
    </w:p>
    <w:p w14:paraId="48B73F01">
      <w:pPr>
        <w:spacing w:line="360" w:lineRule="auto"/>
        <w:jc w:val="left"/>
        <w:textAlignment w:val="center"/>
        <w:rPr>
          <w:color w:val="000000"/>
        </w:rPr>
      </w:pPr>
      <w:r>
        <w:rPr>
          <w:color w:val="000000"/>
        </w:rPr>
        <w:t>D、由图可知，该系统中生成了氧气，同时将二氧化碳和氢气转化为甲烷和水，降低了舱内二氧化碳的浓度，不符合题意。</w:t>
      </w:r>
    </w:p>
    <w:p w14:paraId="403DF8AE">
      <w:pPr>
        <w:spacing w:line="360" w:lineRule="auto"/>
        <w:jc w:val="left"/>
        <w:textAlignment w:val="center"/>
        <w:rPr>
          <w:color w:val="000000"/>
        </w:rPr>
      </w:pPr>
      <w:r>
        <w:rPr>
          <w:color w:val="000000"/>
        </w:rPr>
        <w:t>故选C。</w:t>
      </w:r>
    </w:p>
    <w:p w14:paraId="3FF31369">
      <w:pPr>
        <w:spacing w:line="360" w:lineRule="auto"/>
        <w:jc w:val="left"/>
        <w:textAlignment w:val="center"/>
        <w:rPr>
          <w:rFonts w:ascii="宋体" w:hAnsi="宋体"/>
          <w:color w:val="000000"/>
        </w:rPr>
      </w:pPr>
      <w:r>
        <w:rPr>
          <w:color w:val="000000"/>
        </w:rPr>
        <w:t xml:space="preserve">10. </w:t>
      </w:r>
      <w:r>
        <w:rPr>
          <w:rFonts w:ascii="宋体" w:hAnsi="宋体"/>
          <w:color w:val="000000"/>
        </w:rPr>
        <w:t>下列的物质性质和用途，有直接联系的是</w:t>
      </w:r>
    </w:p>
    <w:p w14:paraId="5E016938">
      <w:pPr>
        <w:spacing w:line="360" w:lineRule="auto"/>
        <w:jc w:val="left"/>
        <w:textAlignment w:val="center"/>
        <w:rPr>
          <w:rFonts w:ascii="宋体" w:hAnsi="宋体"/>
          <w:color w:val="000000"/>
        </w:rPr>
      </w:pPr>
      <w:r>
        <w:rPr>
          <w:color w:val="000000"/>
        </w:rPr>
        <w:t xml:space="preserve">A. </w:t>
      </w:r>
      <w:r>
        <w:rPr>
          <w:rFonts w:ascii="宋体" w:hAnsi="宋体"/>
          <w:color w:val="000000"/>
        </w:rPr>
        <w:t>浓硫酸有腐蚀性，在实验室中可用作干燥剂</w:t>
      </w:r>
    </w:p>
    <w:p w14:paraId="02FB9C50">
      <w:pPr>
        <w:spacing w:line="360" w:lineRule="auto"/>
        <w:jc w:val="left"/>
        <w:textAlignment w:val="center"/>
        <w:rPr>
          <w:rFonts w:ascii="宋体" w:hAnsi="宋体"/>
          <w:color w:val="000000"/>
        </w:rPr>
      </w:pPr>
      <w:r>
        <w:rPr>
          <w:color w:val="000000"/>
        </w:rPr>
        <w:t xml:space="preserve">B. </w:t>
      </w:r>
      <w:r>
        <w:rPr>
          <w:rFonts w:ascii="宋体" w:hAnsi="宋体"/>
          <w:color w:val="000000"/>
        </w:rPr>
        <w:t>熟石灰溶于水呈碱性，可用于改良酸性土壤</w:t>
      </w:r>
    </w:p>
    <w:p w14:paraId="1D336CB5">
      <w:pPr>
        <w:spacing w:line="360" w:lineRule="auto"/>
        <w:jc w:val="left"/>
        <w:textAlignment w:val="center"/>
        <w:rPr>
          <w:rFonts w:ascii="宋体" w:hAnsi="宋体"/>
          <w:color w:val="000000"/>
        </w:rPr>
      </w:pPr>
      <w:r>
        <w:rPr>
          <w:color w:val="000000"/>
        </w:rPr>
        <w:t xml:space="preserve">C. </w:t>
      </w:r>
      <w:r>
        <w:rPr>
          <w:rFonts w:ascii="宋体" w:hAnsi="宋体"/>
          <w:color w:val="000000"/>
        </w:rPr>
        <w:t>碳酸氢铵受热易分解，可用作化肥</w:t>
      </w:r>
    </w:p>
    <w:p w14:paraId="58CEC30B">
      <w:pPr>
        <w:spacing w:line="360" w:lineRule="auto"/>
        <w:jc w:val="left"/>
        <w:textAlignment w:val="center"/>
        <w:rPr>
          <w:rFonts w:ascii="宋体" w:hAnsi="宋体"/>
          <w:color w:val="000000"/>
        </w:rPr>
      </w:pPr>
      <w:r>
        <w:rPr>
          <w:color w:val="000000"/>
        </w:rPr>
        <w:t xml:space="preserve">D. </w:t>
      </w:r>
      <w:r>
        <w:rPr>
          <w:rFonts w:ascii="宋体" w:hAnsi="宋体"/>
          <w:color w:val="000000"/>
        </w:rPr>
        <w:t>金刚石无色透明，可用于制作钻头</w:t>
      </w:r>
    </w:p>
    <w:p w14:paraId="30E830EC">
      <w:pPr>
        <w:spacing w:line="360" w:lineRule="auto"/>
        <w:textAlignment w:val="center"/>
        <w:rPr>
          <w:color w:val="000000"/>
        </w:rPr>
      </w:pPr>
      <w:r>
        <w:rPr>
          <w:color w:val="2E75B6"/>
        </w:rPr>
        <w:t>【答案】</w:t>
      </w:r>
      <w:r>
        <w:rPr>
          <w:color w:val="000000"/>
        </w:rPr>
        <w:t>B</w:t>
      </w:r>
    </w:p>
    <w:p w14:paraId="702886DC">
      <w:pPr>
        <w:spacing w:line="360" w:lineRule="auto"/>
        <w:textAlignment w:val="center"/>
        <w:rPr>
          <w:color w:val="000000"/>
        </w:rPr>
      </w:pPr>
      <w:r>
        <w:rPr>
          <w:color w:val="2E75B6"/>
        </w:rPr>
        <w:t>【解析】</w:t>
      </w:r>
    </w:p>
    <w:p w14:paraId="26C8ADF7">
      <w:pPr>
        <w:spacing w:line="360" w:lineRule="auto"/>
        <w:jc w:val="left"/>
        <w:textAlignment w:val="center"/>
        <w:rPr>
          <w:color w:val="000000"/>
        </w:rPr>
      </w:pPr>
      <w:r>
        <w:rPr>
          <w:color w:val="000000"/>
        </w:rPr>
        <w:t>【详解】A、浓硫酸有吸水性，故在实验室中可用作干燥剂，不符合题意；</w:t>
      </w:r>
    </w:p>
    <w:p w14:paraId="60B8CE7F">
      <w:pPr>
        <w:spacing w:line="360" w:lineRule="auto"/>
        <w:jc w:val="left"/>
        <w:textAlignment w:val="center"/>
        <w:rPr>
          <w:color w:val="000000"/>
        </w:rPr>
      </w:pPr>
      <w:r>
        <w:rPr>
          <w:color w:val="000000"/>
        </w:rPr>
        <w:t xml:space="preserve">B、熟石灰溶于水呈碱性，能与酸性物质反应，可用于改良酸性土壤，符合题意； </w:t>
      </w:r>
    </w:p>
    <w:p w14:paraId="75DCB326">
      <w:pPr>
        <w:spacing w:line="360" w:lineRule="auto"/>
        <w:jc w:val="left"/>
        <w:textAlignment w:val="center"/>
        <w:rPr>
          <w:color w:val="000000"/>
        </w:rPr>
      </w:pPr>
      <w:r>
        <w:rPr>
          <w:color w:val="000000"/>
        </w:rPr>
        <w:t xml:space="preserve">C、碳酸氢铵含氮元素，可用作氮肥，不符合题意； </w:t>
      </w:r>
    </w:p>
    <w:p w14:paraId="6238A894">
      <w:pPr>
        <w:spacing w:line="360" w:lineRule="auto"/>
        <w:jc w:val="left"/>
        <w:textAlignment w:val="center"/>
        <w:rPr>
          <w:color w:val="000000"/>
        </w:rPr>
      </w:pPr>
      <w:r>
        <w:rPr>
          <w:color w:val="000000"/>
        </w:rPr>
        <w:t>D、金刚石是天然存在的最硬的物质，可用于制作钻头，不符合题意。</w:t>
      </w:r>
    </w:p>
    <w:p w14:paraId="753EDB25">
      <w:pPr>
        <w:spacing w:line="360" w:lineRule="auto"/>
        <w:jc w:val="left"/>
        <w:textAlignment w:val="center"/>
        <w:rPr>
          <w:color w:val="000000"/>
        </w:rPr>
      </w:pPr>
      <w:r>
        <w:rPr>
          <w:color w:val="000000"/>
        </w:rPr>
        <w:t>故选B。</w:t>
      </w:r>
    </w:p>
    <w:p w14:paraId="6DB768C8">
      <w:pPr>
        <w:spacing w:line="360" w:lineRule="auto"/>
        <w:jc w:val="left"/>
        <w:textAlignment w:val="center"/>
        <w:rPr>
          <w:rFonts w:ascii="宋体" w:hAnsi="宋体"/>
          <w:color w:val="000000"/>
        </w:rPr>
      </w:pPr>
      <w:r>
        <w:rPr>
          <w:color w:val="000000"/>
        </w:rPr>
        <w:t xml:space="preserve">11. </w:t>
      </w:r>
      <w:r>
        <w:rPr>
          <w:rFonts w:ascii="宋体" w:hAnsi="宋体"/>
          <w:color w:val="000000"/>
        </w:rPr>
        <w:t>如图所示，检查装置气密性时观察到导管口有气泡冒出，对此现象的微观解释正确的是</w:t>
      </w:r>
    </w:p>
    <w:p w14:paraId="6C7855F0">
      <w:pPr>
        <w:spacing w:line="360" w:lineRule="auto"/>
        <w:jc w:val="left"/>
        <w:textAlignment w:val="center"/>
        <w:rPr>
          <w:color w:val="000000"/>
        </w:rPr>
      </w:pPr>
      <w:r>
        <w:rPr>
          <w:color w:val="000000"/>
        </w:rPr>
        <w:drawing>
          <wp:inline distT="0" distB="0" distL="114300" distR="114300">
            <wp:extent cx="1171575" cy="8477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171575" cy="847725"/>
                    </a:xfrm>
                    <a:prstGeom prst="rect">
                      <a:avLst/>
                    </a:prstGeom>
                  </pic:spPr>
                </pic:pic>
              </a:graphicData>
            </a:graphic>
          </wp:inline>
        </w:drawing>
      </w:r>
    </w:p>
    <w:p w14:paraId="01351023">
      <w:pPr>
        <w:spacing w:line="360" w:lineRule="auto"/>
        <w:jc w:val="left"/>
        <w:textAlignment w:val="center"/>
        <w:rPr>
          <w:rFonts w:ascii="宋体" w:hAnsi="宋体"/>
          <w:color w:val="000000"/>
        </w:rPr>
      </w:pPr>
      <w:r>
        <w:rPr>
          <w:color w:val="000000"/>
        </w:rPr>
        <w:t xml:space="preserve">A. </w:t>
      </w:r>
      <w:r>
        <w:rPr>
          <w:rFonts w:ascii="宋体" w:hAnsi="宋体"/>
          <w:color w:val="000000"/>
        </w:rPr>
        <w:t>装置内气体分子的数目增多</w:t>
      </w:r>
    </w:p>
    <w:p w14:paraId="0A573301">
      <w:pPr>
        <w:spacing w:line="360" w:lineRule="auto"/>
        <w:jc w:val="left"/>
        <w:textAlignment w:val="center"/>
        <w:rPr>
          <w:rFonts w:ascii="宋体" w:hAnsi="宋体"/>
          <w:color w:val="000000"/>
        </w:rPr>
      </w:pPr>
      <w:r>
        <w:rPr>
          <w:color w:val="000000"/>
        </w:rPr>
        <w:t xml:space="preserve">B. </w:t>
      </w:r>
      <w:r>
        <w:rPr>
          <w:rFonts w:ascii="宋体" w:hAnsi="宋体"/>
          <w:color w:val="000000"/>
        </w:rPr>
        <w:t>装置内气体分子的间隔变大</w:t>
      </w:r>
    </w:p>
    <w:p w14:paraId="343BF13F">
      <w:pPr>
        <w:spacing w:line="360" w:lineRule="auto"/>
        <w:jc w:val="left"/>
        <w:textAlignment w:val="center"/>
        <w:rPr>
          <w:rFonts w:ascii="宋体" w:hAnsi="宋体"/>
          <w:color w:val="000000"/>
        </w:rPr>
      </w:pPr>
      <w:r>
        <w:rPr>
          <w:color w:val="000000"/>
        </w:rPr>
        <w:t xml:space="preserve">C. </w:t>
      </w:r>
      <w:r>
        <w:rPr>
          <w:rFonts w:ascii="宋体" w:hAnsi="宋体"/>
          <w:color w:val="000000"/>
        </w:rPr>
        <w:t>装置内气体分子的种类发生变化</w:t>
      </w:r>
    </w:p>
    <w:p w14:paraId="6F73FFE9">
      <w:pPr>
        <w:spacing w:line="360" w:lineRule="auto"/>
        <w:jc w:val="left"/>
        <w:textAlignment w:val="center"/>
        <w:rPr>
          <w:rFonts w:ascii="宋体" w:hAnsi="宋体"/>
          <w:color w:val="000000"/>
        </w:rPr>
      </w:pPr>
      <w:r>
        <w:rPr>
          <w:color w:val="000000"/>
        </w:rPr>
        <w:t xml:space="preserve">D. </w:t>
      </w:r>
      <w:r>
        <w:rPr>
          <w:rFonts w:ascii="宋体" w:hAnsi="宋体"/>
          <w:color w:val="000000"/>
        </w:rPr>
        <w:t>装置内气体分子的大小发生变化</w:t>
      </w:r>
    </w:p>
    <w:p w14:paraId="3E7A697A">
      <w:pPr>
        <w:spacing w:line="360" w:lineRule="auto"/>
        <w:textAlignment w:val="center"/>
        <w:rPr>
          <w:color w:val="000000"/>
        </w:rPr>
      </w:pPr>
      <w:r>
        <w:rPr>
          <w:color w:val="2E75B6"/>
        </w:rPr>
        <w:t>【答案】</w:t>
      </w:r>
      <w:r>
        <w:rPr>
          <w:color w:val="000000"/>
        </w:rPr>
        <w:t>B</w:t>
      </w:r>
    </w:p>
    <w:p w14:paraId="390EBFE4">
      <w:pPr>
        <w:spacing w:line="360" w:lineRule="auto"/>
        <w:textAlignment w:val="center"/>
        <w:rPr>
          <w:color w:val="000000"/>
        </w:rPr>
      </w:pPr>
      <w:r>
        <w:rPr>
          <w:color w:val="2E75B6"/>
        </w:rPr>
        <w:t>【解析】</w:t>
      </w:r>
    </w:p>
    <w:p w14:paraId="4EBDE06D">
      <w:pPr>
        <w:spacing w:line="360" w:lineRule="auto"/>
        <w:jc w:val="left"/>
        <w:textAlignment w:val="center"/>
        <w:rPr>
          <w:color w:val="000000"/>
        </w:rPr>
      </w:pPr>
      <w:r>
        <w:rPr>
          <w:color w:val="000000"/>
        </w:rPr>
        <w:t>【详解】检查装置气密性是利用了空气热胀冷缩的原理，温度升高，装置内气体分子间间隔受热变大；</w:t>
      </w:r>
    </w:p>
    <w:p w14:paraId="232EB98C">
      <w:pPr>
        <w:spacing w:line="360" w:lineRule="auto"/>
        <w:jc w:val="left"/>
        <w:textAlignment w:val="center"/>
        <w:rPr>
          <w:color w:val="000000"/>
        </w:rPr>
      </w:pPr>
      <w:r>
        <w:rPr>
          <w:color w:val="000000"/>
        </w:rPr>
        <w:t>故选B。</w:t>
      </w:r>
    </w:p>
    <w:p w14:paraId="1BFE8231">
      <w:pPr>
        <w:spacing w:line="360" w:lineRule="auto"/>
        <w:jc w:val="left"/>
        <w:textAlignment w:val="center"/>
        <w:rPr>
          <w:rFonts w:ascii="宋体" w:hAnsi="宋体"/>
          <w:color w:val="000000"/>
        </w:rPr>
      </w:pPr>
      <w:r>
        <w:rPr>
          <w:color w:val="000000"/>
        </w:rPr>
        <w:t xml:space="preserve">12. </w:t>
      </w:r>
      <w:r>
        <w:rPr>
          <w:rFonts w:ascii="宋体" w:hAnsi="宋体"/>
          <w:color w:val="000000"/>
        </w:rPr>
        <w:t>人类从石器时代进入青铜器时代，继而进入铁器时代，都是以金属材料</w:t>
      </w:r>
      <w:r>
        <w:rPr>
          <w:rFonts w:ascii="宋体" w:hAnsi="宋体"/>
          <w:color w:val="000000"/>
        </w:rPr>
        <w:drawing>
          <wp:inline distT="0" distB="0" distL="114300" distR="114300">
            <wp:extent cx="133350" cy="177800"/>
            <wp:effectExtent l="0" t="0" r="0" b="13335"/>
            <wp:docPr id="9018066" name="图片 9018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8066" name="图片 9018066"/>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使用作为标志的。下列说法正确的是</w:t>
      </w:r>
    </w:p>
    <w:p w14:paraId="0468A552">
      <w:pPr>
        <w:spacing w:line="360" w:lineRule="auto"/>
        <w:jc w:val="left"/>
        <w:textAlignment w:val="center"/>
        <w:rPr>
          <w:rFonts w:ascii="宋体" w:hAnsi="宋体"/>
          <w:color w:val="000000"/>
        </w:rPr>
      </w:pPr>
      <w:r>
        <w:rPr>
          <w:color w:val="000000"/>
        </w:rPr>
        <w:t xml:space="preserve">A. </w:t>
      </w:r>
      <w:r>
        <w:rPr>
          <w:rFonts w:ascii="宋体" w:hAnsi="宋体"/>
          <w:color w:val="000000"/>
        </w:rPr>
        <w:t>铝制品在常温下有良好的抗腐蚀性</w:t>
      </w:r>
    </w:p>
    <w:p w14:paraId="7A6B2134">
      <w:pPr>
        <w:spacing w:line="360" w:lineRule="auto"/>
        <w:jc w:val="left"/>
        <w:textAlignment w:val="center"/>
        <w:rPr>
          <w:rFonts w:ascii="宋体" w:hAnsi="宋体"/>
          <w:color w:val="000000"/>
        </w:rPr>
      </w:pPr>
      <w:r>
        <w:rPr>
          <w:color w:val="000000"/>
        </w:rPr>
        <w:t xml:space="preserve">B. </w:t>
      </w:r>
      <w:r>
        <w:rPr>
          <w:rFonts w:ascii="宋体" w:hAnsi="宋体"/>
          <w:color w:val="000000"/>
        </w:rPr>
        <w:t>纯铜比铜合金更适合用于制作耐磨齿轮</w:t>
      </w:r>
    </w:p>
    <w:p w14:paraId="4CA19F1A">
      <w:pPr>
        <w:spacing w:line="360" w:lineRule="auto"/>
        <w:jc w:val="left"/>
        <w:textAlignment w:val="center"/>
        <w:rPr>
          <w:rFonts w:ascii="宋体" w:hAnsi="宋体"/>
          <w:color w:val="000000"/>
        </w:rPr>
      </w:pPr>
      <w:r>
        <w:rPr>
          <w:color w:val="000000"/>
        </w:rPr>
        <w:t xml:space="preserve">C. </w:t>
      </w:r>
      <w:r>
        <w:rPr>
          <w:rFonts w:ascii="宋体" w:hAnsi="宋体"/>
          <w:color w:val="000000"/>
        </w:rPr>
        <w:t>铁锅清洗后未擦干的水可隔绝空气减缓锈蚀</w:t>
      </w:r>
    </w:p>
    <w:p w14:paraId="4D5EFBF5">
      <w:pPr>
        <w:spacing w:line="360" w:lineRule="auto"/>
        <w:jc w:val="left"/>
        <w:textAlignment w:val="center"/>
        <w:rPr>
          <w:rFonts w:ascii="宋体" w:hAnsi="宋体"/>
          <w:color w:val="000000"/>
        </w:rPr>
      </w:pPr>
      <w:r>
        <w:rPr>
          <w:color w:val="000000"/>
        </w:rPr>
        <w:t xml:space="preserve">D. </w:t>
      </w:r>
      <w:r>
        <w:rPr>
          <w:rFonts w:ascii="宋体" w:hAnsi="宋体"/>
          <w:color w:val="000000"/>
        </w:rPr>
        <w:t>含铅、汞等重金属的废旧电池不可回收利用</w:t>
      </w:r>
    </w:p>
    <w:p w14:paraId="3D11E013">
      <w:pPr>
        <w:spacing w:line="360" w:lineRule="auto"/>
        <w:textAlignment w:val="center"/>
        <w:rPr>
          <w:color w:val="000000"/>
        </w:rPr>
      </w:pPr>
      <w:r>
        <w:rPr>
          <w:color w:val="2E75B6"/>
        </w:rPr>
        <w:t>【答案】</w:t>
      </w:r>
      <w:r>
        <w:rPr>
          <w:color w:val="000000"/>
        </w:rPr>
        <w:t>A</w:t>
      </w:r>
    </w:p>
    <w:p w14:paraId="2873C332">
      <w:pPr>
        <w:spacing w:line="360" w:lineRule="auto"/>
        <w:textAlignment w:val="center"/>
        <w:rPr>
          <w:color w:val="000000"/>
        </w:rPr>
      </w:pPr>
      <w:r>
        <w:rPr>
          <w:color w:val="2E75B6"/>
        </w:rPr>
        <w:t>【解析】</w:t>
      </w:r>
    </w:p>
    <w:p w14:paraId="470F247A">
      <w:pPr>
        <w:spacing w:line="360" w:lineRule="auto"/>
        <w:jc w:val="left"/>
        <w:textAlignment w:val="center"/>
        <w:rPr>
          <w:color w:val="000000"/>
        </w:rPr>
      </w:pPr>
      <w:r>
        <w:rPr>
          <w:color w:val="000000"/>
        </w:rPr>
        <w:t>【详解】A、铝的化学性质比较活泼，常温下，铝能与空气中的氧气反应生成一层致密的氧化铝薄膜，从而阻止铝进一步被氧化，故铝制品在常温下有良好的抗腐蚀性，符合题意；</w:t>
      </w:r>
    </w:p>
    <w:p w14:paraId="1171D115">
      <w:pPr>
        <w:spacing w:line="360" w:lineRule="auto"/>
        <w:jc w:val="left"/>
        <w:textAlignment w:val="center"/>
        <w:rPr>
          <w:color w:val="000000"/>
        </w:rPr>
      </w:pPr>
      <w:r>
        <w:rPr>
          <w:color w:val="000000"/>
        </w:rPr>
        <w:t>B、合金比组成它的纯金属硬度大，耐腐性，故铜合金比纯铜更适合用于制作耐磨齿轮，不符合题意；</w:t>
      </w:r>
    </w:p>
    <w:p w14:paraId="321A3349">
      <w:pPr>
        <w:spacing w:line="360" w:lineRule="auto"/>
        <w:jc w:val="left"/>
        <w:textAlignment w:val="center"/>
        <w:rPr>
          <w:color w:val="000000"/>
        </w:rPr>
      </w:pPr>
      <w:r>
        <w:rPr>
          <w:color w:val="000000"/>
        </w:rPr>
        <w:t>C、铁生锈的条件是铁与氧气和水接触，铁锅清洗后未擦干，会加速铁的锈蚀，不符合题意；</w:t>
      </w:r>
    </w:p>
    <w:p w14:paraId="743F3861">
      <w:pPr>
        <w:spacing w:line="360" w:lineRule="auto"/>
        <w:jc w:val="left"/>
        <w:textAlignment w:val="center"/>
        <w:rPr>
          <w:color w:val="000000"/>
        </w:rPr>
      </w:pPr>
      <w:r>
        <w:rPr>
          <w:color w:val="000000"/>
        </w:rPr>
        <w:t>D、含铅、汞等重金属的废旧电池不能随意丢弃，否则会污染水源和土壤，应回收利用，节约金属资源，不符合题意。</w:t>
      </w:r>
    </w:p>
    <w:p w14:paraId="533B5EA9">
      <w:pPr>
        <w:spacing w:line="360" w:lineRule="auto"/>
        <w:jc w:val="left"/>
        <w:textAlignment w:val="center"/>
        <w:rPr>
          <w:color w:val="000000"/>
        </w:rPr>
      </w:pPr>
      <w:r>
        <w:rPr>
          <w:color w:val="000000"/>
        </w:rPr>
        <w:t>故选A。</w:t>
      </w:r>
    </w:p>
    <w:p w14:paraId="2F1EC26E">
      <w:pPr>
        <w:spacing w:line="360" w:lineRule="auto"/>
        <w:jc w:val="left"/>
        <w:textAlignment w:val="center"/>
        <w:rPr>
          <w:rFonts w:ascii="宋体" w:hAnsi="宋体"/>
          <w:color w:val="000000"/>
        </w:rPr>
      </w:pPr>
      <w:r>
        <w:rPr>
          <w:color w:val="000000"/>
        </w:rPr>
        <w:t xml:space="preserve">13. </w:t>
      </w:r>
      <w:r>
        <w:rPr>
          <w:rFonts w:ascii="宋体" w:hAnsi="宋体"/>
          <w:color w:val="000000"/>
        </w:rPr>
        <w:t>下列实验方案中，能达到目的的是</w:t>
      </w:r>
    </w:p>
    <w:tbl>
      <w:tblPr>
        <w:tblStyle w:val="5"/>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65"/>
        <w:gridCol w:w="3210"/>
        <w:gridCol w:w="4005"/>
      </w:tblGrid>
      <w:tr w14:paraId="6564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E4BE0A">
            <w:pPr>
              <w:spacing w:line="360" w:lineRule="auto"/>
              <w:jc w:val="left"/>
              <w:textAlignment w:val="center"/>
              <w:rPr>
                <w:rFonts w:ascii="宋体" w:hAnsi="宋体"/>
                <w:color w:val="000000"/>
              </w:rPr>
            </w:pPr>
            <w:r>
              <w:rPr>
                <w:rFonts w:ascii="宋体" w:hAnsi="宋体"/>
                <w:color w:val="000000"/>
              </w:rPr>
              <w:t>选项</w:t>
            </w:r>
          </w:p>
        </w:tc>
        <w:tc>
          <w:tcPr>
            <w:tcW w:w="3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9B852E">
            <w:pPr>
              <w:spacing w:line="360" w:lineRule="auto"/>
              <w:jc w:val="left"/>
              <w:textAlignment w:val="center"/>
              <w:rPr>
                <w:rFonts w:ascii="宋体" w:hAnsi="宋体"/>
                <w:color w:val="000000"/>
              </w:rPr>
            </w:pPr>
            <w:r>
              <w:rPr>
                <w:rFonts w:ascii="宋体" w:hAnsi="宋体"/>
                <w:color w:val="000000"/>
              </w:rPr>
              <w:t>实验目的</w:t>
            </w: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42E8DF">
            <w:pPr>
              <w:spacing w:line="360" w:lineRule="auto"/>
              <w:jc w:val="left"/>
              <w:textAlignment w:val="center"/>
              <w:rPr>
                <w:rFonts w:ascii="宋体" w:hAnsi="宋体"/>
                <w:color w:val="000000"/>
              </w:rPr>
            </w:pPr>
            <w:r>
              <w:rPr>
                <w:rFonts w:ascii="宋体" w:hAnsi="宋体"/>
                <w:color w:val="000000"/>
              </w:rPr>
              <w:t>实验方案</w:t>
            </w:r>
          </w:p>
        </w:tc>
      </w:tr>
      <w:tr w14:paraId="3D3A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93D576">
            <w:pPr>
              <w:spacing w:line="360" w:lineRule="auto"/>
              <w:jc w:val="left"/>
              <w:textAlignment w:val="center"/>
              <w:rPr>
                <w:rFonts w:eastAsia="Times New Roman" w:cs="Times New Roman"/>
                <w:color w:val="000000"/>
              </w:rPr>
            </w:pPr>
            <w:r>
              <w:rPr>
                <w:rFonts w:eastAsia="Times New Roman" w:cs="Times New Roman"/>
                <w:color w:val="000000"/>
              </w:rPr>
              <w:t>A</w:t>
            </w:r>
          </w:p>
        </w:tc>
        <w:tc>
          <w:tcPr>
            <w:tcW w:w="3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72A33E">
            <w:pPr>
              <w:spacing w:line="360" w:lineRule="auto"/>
              <w:jc w:val="left"/>
              <w:textAlignment w:val="center"/>
              <w:rPr>
                <w:rFonts w:ascii="宋体" w:hAnsi="宋体"/>
                <w:color w:val="000000"/>
              </w:rPr>
            </w:pPr>
            <w:r>
              <w:rPr>
                <w:rFonts w:ascii="宋体" w:hAnsi="宋体"/>
                <w:color w:val="000000"/>
              </w:rPr>
              <w:t>除去盐酸中的少量硫酸</w:t>
            </w: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4E891F">
            <w:pPr>
              <w:spacing w:line="360" w:lineRule="auto"/>
              <w:jc w:val="left"/>
              <w:textAlignment w:val="center"/>
              <w:rPr>
                <w:rFonts w:ascii="宋体" w:hAnsi="宋体"/>
                <w:color w:val="000000"/>
              </w:rPr>
            </w:pPr>
            <w:r>
              <w:rPr>
                <w:rFonts w:ascii="宋体" w:hAnsi="宋体"/>
                <w:color w:val="000000"/>
              </w:rPr>
              <w:t>加入过量</w:t>
            </w:r>
            <w:r>
              <w:rPr>
                <w:rFonts w:eastAsia="Times New Roman" w:cs="Times New Roman"/>
                <w:color w:val="000000"/>
              </w:rPr>
              <w:t>Ba(NO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溶液后过滤</w:t>
            </w:r>
          </w:p>
        </w:tc>
      </w:tr>
      <w:tr w14:paraId="5C49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4F4603">
            <w:pPr>
              <w:spacing w:line="360" w:lineRule="auto"/>
              <w:jc w:val="left"/>
              <w:textAlignment w:val="center"/>
              <w:rPr>
                <w:rFonts w:eastAsia="Times New Roman" w:cs="Times New Roman"/>
                <w:color w:val="000000"/>
              </w:rPr>
            </w:pPr>
            <w:r>
              <w:rPr>
                <w:rFonts w:eastAsia="Times New Roman" w:cs="Times New Roman"/>
                <w:color w:val="000000"/>
              </w:rPr>
              <w:t>B</w:t>
            </w:r>
          </w:p>
        </w:tc>
        <w:tc>
          <w:tcPr>
            <w:tcW w:w="3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51D97D">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溶液中的少量盐酸</w:t>
            </w: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A174D8">
            <w:pPr>
              <w:spacing w:line="360" w:lineRule="auto"/>
              <w:jc w:val="left"/>
              <w:textAlignment w:val="center"/>
              <w:rPr>
                <w:rFonts w:ascii="宋体" w:hAnsi="宋体"/>
                <w:color w:val="000000"/>
              </w:rPr>
            </w:pPr>
            <w:r>
              <w:rPr>
                <w:rFonts w:ascii="宋体" w:hAnsi="宋体"/>
                <w:color w:val="000000"/>
              </w:rPr>
              <w:t>加入过量</w:t>
            </w:r>
            <w:r>
              <w:rPr>
                <w:rFonts w:eastAsia="Times New Roman" w:cs="Times New Roman"/>
                <w:color w:val="000000"/>
              </w:rPr>
              <w:t>MgO</w:t>
            </w:r>
            <w:r>
              <w:rPr>
                <w:rFonts w:ascii="宋体" w:hAnsi="宋体"/>
                <w:color w:val="000000"/>
              </w:rPr>
              <w:t>后过滤</w:t>
            </w:r>
          </w:p>
        </w:tc>
      </w:tr>
      <w:tr w14:paraId="399F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49467F">
            <w:pPr>
              <w:spacing w:line="360" w:lineRule="auto"/>
              <w:jc w:val="left"/>
              <w:textAlignment w:val="center"/>
              <w:rPr>
                <w:rFonts w:eastAsia="Times New Roman" w:cs="Times New Roman"/>
                <w:color w:val="000000"/>
              </w:rPr>
            </w:pPr>
            <w:r>
              <w:rPr>
                <w:rFonts w:eastAsia="Times New Roman" w:cs="Times New Roman"/>
                <w:color w:val="000000"/>
              </w:rPr>
              <w:t>C</w:t>
            </w:r>
          </w:p>
        </w:tc>
        <w:tc>
          <w:tcPr>
            <w:tcW w:w="3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C96852">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和</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固体</w:t>
            </w: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AD3F5A">
            <w:pPr>
              <w:spacing w:line="360" w:lineRule="auto"/>
              <w:jc w:val="left"/>
              <w:textAlignment w:val="center"/>
              <w:rPr>
                <w:rFonts w:ascii="宋体" w:hAnsi="宋体"/>
                <w:color w:val="000000"/>
              </w:rPr>
            </w:pPr>
            <w:r>
              <w:rPr>
                <w:rFonts w:ascii="宋体" w:hAnsi="宋体"/>
                <w:color w:val="000000"/>
              </w:rPr>
              <w:t>取样，加入</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粉末，研磨、闻气味</w:t>
            </w:r>
          </w:p>
        </w:tc>
      </w:tr>
      <w:tr w14:paraId="459A4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4EBED9">
            <w:pPr>
              <w:spacing w:line="360" w:lineRule="auto"/>
              <w:jc w:val="left"/>
              <w:textAlignment w:val="center"/>
              <w:rPr>
                <w:rFonts w:eastAsia="Times New Roman" w:cs="Times New Roman"/>
                <w:color w:val="000000"/>
              </w:rPr>
            </w:pPr>
            <w:r>
              <w:rPr>
                <w:rFonts w:eastAsia="Times New Roman" w:cs="Times New Roman"/>
                <w:color w:val="000000"/>
              </w:rPr>
              <w:t>D</w:t>
            </w:r>
          </w:p>
        </w:tc>
        <w:tc>
          <w:tcPr>
            <w:tcW w:w="3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24755F">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NaCl</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w:t>
            </w: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E91D30">
            <w:pPr>
              <w:spacing w:line="360" w:lineRule="auto"/>
              <w:jc w:val="left"/>
              <w:textAlignment w:val="center"/>
              <w:rPr>
                <w:rFonts w:ascii="宋体" w:hAnsi="宋体"/>
                <w:color w:val="000000"/>
              </w:rPr>
            </w:pPr>
            <w:r>
              <w:rPr>
                <w:rFonts w:ascii="宋体" w:hAnsi="宋体"/>
                <w:color w:val="000000"/>
              </w:rPr>
              <w:t>取样，滴加</w:t>
            </w:r>
            <w:r>
              <w:rPr>
                <w:rFonts w:eastAsia="Times New Roman" w:cs="Times New Roman"/>
                <w:color w:val="000000"/>
              </w:rPr>
              <w:t>Mg(NO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溶液，观察现象</w:t>
            </w:r>
          </w:p>
        </w:tc>
      </w:tr>
    </w:tbl>
    <w:p w14:paraId="1B14F90E">
      <w:pPr>
        <w:spacing w:line="360" w:lineRule="auto"/>
        <w:jc w:val="left"/>
        <w:textAlignment w:val="center"/>
        <w:rPr>
          <w:color w:val="000000"/>
        </w:rPr>
      </w:pPr>
    </w:p>
    <w:p w14:paraId="5480221F">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F39FB39">
      <w:pPr>
        <w:spacing w:line="360" w:lineRule="auto"/>
        <w:textAlignment w:val="center"/>
        <w:rPr>
          <w:color w:val="000000"/>
        </w:rPr>
      </w:pPr>
      <w:r>
        <w:rPr>
          <w:color w:val="2E75B6"/>
        </w:rPr>
        <w:t>【答案】</w:t>
      </w:r>
      <w:r>
        <w:rPr>
          <w:color w:val="000000"/>
        </w:rPr>
        <w:t>B</w:t>
      </w:r>
    </w:p>
    <w:p w14:paraId="6F8FA380">
      <w:pPr>
        <w:spacing w:line="360" w:lineRule="auto"/>
        <w:textAlignment w:val="center"/>
        <w:rPr>
          <w:color w:val="000000"/>
        </w:rPr>
      </w:pPr>
      <w:r>
        <w:rPr>
          <w:color w:val="2E75B6"/>
        </w:rPr>
        <w:t>【解析】</w:t>
      </w:r>
    </w:p>
    <w:p w14:paraId="5424B176">
      <w:pPr>
        <w:spacing w:line="360" w:lineRule="auto"/>
        <w:jc w:val="left"/>
        <w:textAlignment w:val="center"/>
        <w:rPr>
          <w:color w:val="000000"/>
        </w:rPr>
      </w:pPr>
      <w:r>
        <w:rPr>
          <w:color w:val="000000"/>
        </w:rPr>
        <w:t>【详解】A、加入过量的硝酸钡溶液，硝酸钡和硫酸反应生成硫酸钡和硝酸，过滤，除去硫酸钡，虽然除去了杂质，但是引入了新的杂质硝酸和硝酸钡，不符合题意；</w:t>
      </w:r>
    </w:p>
    <w:p w14:paraId="5F203937">
      <w:pPr>
        <w:spacing w:line="360" w:lineRule="auto"/>
        <w:jc w:val="left"/>
        <w:textAlignment w:val="center"/>
        <w:rPr>
          <w:color w:val="000000"/>
        </w:rPr>
      </w:pPr>
      <w:r>
        <w:rPr>
          <w:color w:val="000000"/>
        </w:rPr>
        <w:t>B、加入过量氧化镁，氧化镁和盐酸反应生成氯化镁和水，过滤，除去过量的氧化镁，可除去杂质，符合题意；</w:t>
      </w:r>
    </w:p>
    <w:p w14:paraId="73569431">
      <w:pPr>
        <w:spacing w:line="360" w:lineRule="auto"/>
        <w:jc w:val="left"/>
        <w:textAlignment w:val="center"/>
        <w:rPr>
          <w:color w:val="000000"/>
        </w:rPr>
      </w:pPr>
      <w:r>
        <w:rPr>
          <w:color w:val="000000"/>
        </w:rPr>
        <w:t>C、氯化铵固体和碳酸钾固体，均与氯化钙固体不反应，无明显现象，无法鉴别，应加入氢氧化钙粉末，氢氧化钙和氯化铵反应生成氨气，产生刺激性气味的气体，碳酸钾固体和氢氧化钙固体不反应，无明显现象，现象不同，可以区分，不符合题意；</w:t>
      </w:r>
    </w:p>
    <w:p w14:paraId="264A99C3">
      <w:pPr>
        <w:spacing w:line="360" w:lineRule="auto"/>
        <w:jc w:val="left"/>
        <w:textAlignment w:val="center"/>
        <w:rPr>
          <w:color w:val="000000"/>
        </w:rPr>
      </w:pPr>
      <w:r>
        <w:rPr>
          <w:color w:val="000000"/>
        </w:rPr>
        <w:t>D、取样，滴加硝酸镁溶液，硝酸镁和氯化钠、硫酸钠均不反应，均无明显现象，现象相同，无法区分，不符合题意。</w:t>
      </w:r>
    </w:p>
    <w:p w14:paraId="72AF2445">
      <w:pPr>
        <w:spacing w:line="360" w:lineRule="auto"/>
        <w:jc w:val="left"/>
        <w:textAlignment w:val="center"/>
        <w:rPr>
          <w:color w:val="000000"/>
        </w:rPr>
      </w:pPr>
      <w:r>
        <w:rPr>
          <w:color w:val="000000"/>
        </w:rPr>
        <w:t>故选B。</w:t>
      </w:r>
    </w:p>
    <w:p w14:paraId="29B17E74">
      <w:pPr>
        <w:spacing w:line="360" w:lineRule="auto"/>
        <w:jc w:val="left"/>
        <w:textAlignment w:val="center"/>
        <w:rPr>
          <w:rFonts w:ascii="宋体" w:hAnsi="宋体"/>
          <w:color w:val="000000"/>
        </w:rPr>
      </w:pPr>
      <w:r>
        <w:rPr>
          <w:color w:val="000000"/>
        </w:rPr>
        <w:t xml:space="preserve">14. </w:t>
      </w:r>
      <w:r>
        <w:rPr>
          <w:rFonts w:ascii="宋体" w:hAnsi="宋体"/>
          <w:color w:val="000000"/>
        </w:rPr>
        <w:t>由下列实验及现象可出相应结论的是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0"/>
        <w:gridCol w:w="4440"/>
        <w:gridCol w:w="2085"/>
        <w:gridCol w:w="2901"/>
      </w:tblGrid>
      <w:tr w14:paraId="7E584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D1EA69">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E96B5C">
            <w:pPr>
              <w:spacing w:line="360" w:lineRule="auto"/>
              <w:jc w:val="left"/>
              <w:textAlignment w:val="center"/>
              <w:rPr>
                <w:rFonts w:ascii="宋体" w:hAnsi="宋体"/>
                <w:color w:val="000000"/>
              </w:rPr>
            </w:pPr>
            <w:r>
              <w:rPr>
                <w:rFonts w:ascii="宋体" w:hAnsi="宋体"/>
                <w:color w:val="000000"/>
              </w:rPr>
              <w:t>实验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FE416B">
            <w:pPr>
              <w:spacing w:line="360" w:lineRule="auto"/>
              <w:jc w:val="left"/>
              <w:textAlignment w:val="center"/>
              <w:rPr>
                <w:rFonts w:ascii="宋体" w:hAnsi="宋体"/>
                <w:color w:val="000000"/>
              </w:rPr>
            </w:pPr>
            <w:r>
              <w:rPr>
                <w:rFonts w:ascii="宋体" w:hAnsi="宋体"/>
                <w:color w:val="000000"/>
              </w:rPr>
              <w:t>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68742A">
            <w:pPr>
              <w:spacing w:line="360" w:lineRule="auto"/>
              <w:jc w:val="left"/>
              <w:textAlignment w:val="center"/>
              <w:rPr>
                <w:rFonts w:ascii="宋体" w:hAnsi="宋体"/>
                <w:color w:val="000000"/>
              </w:rPr>
            </w:pPr>
            <w:r>
              <w:rPr>
                <w:rFonts w:ascii="宋体" w:hAnsi="宋体"/>
                <w:color w:val="000000"/>
              </w:rPr>
              <w:t>结论</w:t>
            </w:r>
          </w:p>
        </w:tc>
      </w:tr>
      <w:tr w14:paraId="3F67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1C33FE">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3D3ED9">
            <w:pPr>
              <w:spacing w:line="360" w:lineRule="auto"/>
              <w:jc w:val="left"/>
              <w:textAlignment w:val="center"/>
              <w:rPr>
                <w:rFonts w:ascii="宋体" w:hAnsi="宋体"/>
                <w:color w:val="000000"/>
              </w:rPr>
            </w:pPr>
            <w:r>
              <w:rPr>
                <w:rFonts w:ascii="宋体" w:hAnsi="宋体"/>
                <w:color w:val="000000"/>
              </w:rPr>
              <w:t>检验氢气的纯度</w:t>
            </w:r>
          </w:p>
          <w:p w14:paraId="019F8B84">
            <w:pPr>
              <w:spacing w:line="360" w:lineRule="auto"/>
              <w:jc w:val="left"/>
              <w:textAlignment w:val="center"/>
              <w:rPr>
                <w:color w:val="000000"/>
              </w:rPr>
            </w:pPr>
            <w:r>
              <w:rPr>
                <w:color w:val="000000"/>
              </w:rPr>
              <w:drawing>
                <wp:inline distT="0" distB="0" distL="114300" distR="114300">
                  <wp:extent cx="1181100" cy="11715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181100" cy="117157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C3FD19">
            <w:pPr>
              <w:spacing w:line="360" w:lineRule="auto"/>
              <w:jc w:val="left"/>
              <w:textAlignment w:val="center"/>
              <w:rPr>
                <w:rFonts w:ascii="宋体" w:hAnsi="宋体"/>
                <w:color w:val="000000"/>
              </w:rPr>
            </w:pPr>
            <w:r>
              <w:rPr>
                <w:rFonts w:ascii="宋体" w:hAnsi="宋体"/>
                <w:color w:val="000000"/>
              </w:rPr>
              <w:t>点燃氢气时发出尖锐爆鸣声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09A762">
            <w:pPr>
              <w:spacing w:line="360" w:lineRule="auto"/>
              <w:jc w:val="left"/>
              <w:textAlignment w:val="center"/>
              <w:rPr>
                <w:rFonts w:ascii="宋体" w:hAnsi="宋体"/>
                <w:color w:val="000000"/>
              </w:rPr>
            </w:pPr>
            <w:r>
              <w:rPr>
                <w:rFonts w:ascii="宋体" w:hAnsi="宋体"/>
                <w:color w:val="000000"/>
              </w:rPr>
              <w:t>氢气较纯</w:t>
            </w:r>
          </w:p>
        </w:tc>
      </w:tr>
      <w:tr w14:paraId="6182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7B3097">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977FA5">
            <w:pPr>
              <w:spacing w:line="360" w:lineRule="auto"/>
              <w:jc w:val="left"/>
              <w:textAlignment w:val="center"/>
              <w:rPr>
                <w:rFonts w:ascii="宋体" w:hAnsi="宋体"/>
                <w:color w:val="000000"/>
              </w:rPr>
            </w:pPr>
            <w:r>
              <w:rPr>
                <w:rFonts w:ascii="宋体" w:hAnsi="宋体"/>
                <w:color w:val="000000"/>
              </w:rPr>
              <w:t>称量盐酸和碳酸钠粉末反应前后的质量</w:t>
            </w:r>
          </w:p>
          <w:p w14:paraId="43555084">
            <w:pPr>
              <w:spacing w:line="360" w:lineRule="auto"/>
              <w:jc w:val="left"/>
              <w:textAlignment w:val="center"/>
              <w:rPr>
                <w:color w:val="000000"/>
              </w:rPr>
            </w:pPr>
            <w:r>
              <w:rPr>
                <w:color w:val="000000"/>
              </w:rPr>
              <w:drawing>
                <wp:inline distT="0" distB="0" distL="114300" distR="114300">
                  <wp:extent cx="1695450" cy="1257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695450" cy="12573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DDD179">
            <w:pPr>
              <w:spacing w:line="360" w:lineRule="auto"/>
              <w:jc w:val="left"/>
              <w:textAlignment w:val="center"/>
              <w:rPr>
                <w:rFonts w:ascii="宋体" w:hAnsi="宋体"/>
                <w:color w:val="000000"/>
              </w:rPr>
            </w:pPr>
            <w:r>
              <w:rPr>
                <w:rFonts w:ascii="宋体" w:hAnsi="宋体"/>
                <w:color w:val="000000"/>
              </w:rPr>
              <w:t>反应前后称量结果不同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479B62">
            <w:pPr>
              <w:spacing w:line="360" w:lineRule="auto"/>
              <w:jc w:val="left"/>
              <w:textAlignment w:val="center"/>
              <w:rPr>
                <w:rFonts w:ascii="宋体" w:hAnsi="宋体"/>
                <w:color w:val="000000"/>
              </w:rPr>
            </w:pPr>
            <w:r>
              <w:rPr>
                <w:rFonts w:ascii="宋体" w:hAnsi="宋体"/>
                <w:color w:val="000000"/>
              </w:rPr>
              <w:t>参加该反应的反应物质量总和不等于生成物质量总和</w:t>
            </w:r>
          </w:p>
        </w:tc>
      </w:tr>
      <w:tr w14:paraId="2354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B7FB7F">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4A278F">
            <w:pPr>
              <w:spacing w:line="360" w:lineRule="auto"/>
              <w:jc w:val="left"/>
              <w:textAlignment w:val="center"/>
              <w:rPr>
                <w:rFonts w:ascii="宋体" w:hAnsi="宋体"/>
                <w:color w:val="000000"/>
              </w:rPr>
            </w:pPr>
            <w:r>
              <w:rPr>
                <w:rFonts w:ascii="宋体" w:hAnsi="宋体"/>
                <w:color w:val="000000"/>
              </w:rPr>
              <w:t>检验某混合气体的成分</w:t>
            </w:r>
          </w:p>
          <w:p w14:paraId="6DD040D4">
            <w:pPr>
              <w:spacing w:line="360" w:lineRule="auto"/>
              <w:jc w:val="left"/>
              <w:textAlignment w:val="center"/>
              <w:rPr>
                <w:color w:val="000000"/>
              </w:rPr>
            </w:pPr>
            <w:r>
              <w:rPr>
                <w:color w:val="000000"/>
              </w:rPr>
              <w:drawing>
                <wp:inline distT="0" distB="0" distL="114300" distR="114300">
                  <wp:extent cx="2657475" cy="154305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2657475" cy="15430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FD3B28">
            <w:pPr>
              <w:spacing w:line="360" w:lineRule="auto"/>
              <w:jc w:val="left"/>
              <w:textAlignment w:val="center"/>
              <w:rPr>
                <w:rFonts w:ascii="宋体" w:hAnsi="宋体"/>
                <w:color w:val="000000"/>
              </w:rPr>
            </w:pPr>
            <w:r>
              <w:rPr>
                <w:rFonts w:ascii="宋体" w:hAnsi="宋体"/>
                <w:color w:val="000000"/>
              </w:rPr>
              <w:t>黑色粉末变红，澄清石灰水变浑浊</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29D728">
            <w:pPr>
              <w:spacing w:line="360" w:lineRule="auto"/>
              <w:jc w:val="left"/>
              <w:textAlignment w:val="center"/>
              <w:rPr>
                <w:rFonts w:eastAsia="Times New Roman" w:cs="Times New Roman"/>
                <w:color w:val="000000"/>
              </w:rPr>
            </w:pPr>
            <w:r>
              <w:rPr>
                <w:rFonts w:ascii="宋体" w:hAnsi="宋体"/>
                <w:color w:val="000000"/>
              </w:rPr>
              <w:t>混合气体中可能含有</w:t>
            </w:r>
            <w:r>
              <w:rPr>
                <w:rFonts w:eastAsia="Times New Roman" w:cs="Times New Roman"/>
                <w:color w:val="000000"/>
              </w:rPr>
              <w:t>CO</w:t>
            </w:r>
          </w:p>
        </w:tc>
      </w:tr>
      <w:tr w14:paraId="3B52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60BB8D">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4D75A8">
            <w:pPr>
              <w:spacing w:line="360" w:lineRule="auto"/>
              <w:jc w:val="left"/>
              <w:textAlignment w:val="center"/>
              <w:rPr>
                <w:rFonts w:ascii="宋体" w:hAnsi="宋体"/>
                <w:color w:val="000000"/>
              </w:rPr>
            </w:pPr>
            <w:r>
              <w:rPr>
                <w:rFonts w:ascii="宋体" w:hAnsi="宋体"/>
                <w:color w:val="000000"/>
              </w:rPr>
              <w:t>在酒精灯火焰上方罩一个冷而干燥的烧杯</w:t>
            </w:r>
          </w:p>
          <w:p w14:paraId="796688E9">
            <w:pPr>
              <w:spacing w:line="360" w:lineRule="auto"/>
              <w:jc w:val="left"/>
              <w:textAlignment w:val="center"/>
              <w:rPr>
                <w:color w:val="000000"/>
              </w:rPr>
            </w:pPr>
            <w:r>
              <w:rPr>
                <w:color w:val="000000"/>
              </w:rPr>
              <w:drawing>
                <wp:inline distT="0" distB="0" distL="114300" distR="114300">
                  <wp:extent cx="1047750" cy="1704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1047750" cy="170497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4E7FF0">
            <w:pPr>
              <w:spacing w:line="360" w:lineRule="auto"/>
              <w:jc w:val="left"/>
              <w:textAlignment w:val="center"/>
              <w:rPr>
                <w:rFonts w:ascii="宋体" w:hAnsi="宋体"/>
                <w:color w:val="000000"/>
              </w:rPr>
            </w:pPr>
            <w:r>
              <w:rPr>
                <w:rFonts w:ascii="宋体" w:hAnsi="宋体"/>
                <w:color w:val="000000"/>
              </w:rPr>
              <w:t>烧杯内壁有无色液滴产生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B99319">
            <w:pPr>
              <w:spacing w:line="360" w:lineRule="auto"/>
              <w:jc w:val="left"/>
              <w:textAlignment w:val="center"/>
              <w:rPr>
                <w:rFonts w:ascii="宋体" w:hAnsi="宋体"/>
                <w:color w:val="000000"/>
              </w:rPr>
            </w:pPr>
            <w:r>
              <w:rPr>
                <w:rFonts w:ascii="宋体" w:hAnsi="宋体"/>
                <w:color w:val="000000"/>
              </w:rPr>
              <w:t>酒精中含有碳元素和氢元素</w:t>
            </w:r>
          </w:p>
        </w:tc>
      </w:tr>
    </w:tbl>
    <w:p w14:paraId="4122BF04">
      <w:pPr>
        <w:spacing w:line="360" w:lineRule="auto"/>
        <w:jc w:val="left"/>
        <w:textAlignment w:val="center"/>
        <w:rPr>
          <w:color w:val="000000"/>
        </w:rPr>
      </w:pPr>
    </w:p>
    <w:p w14:paraId="4A8927BF">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A1D77C5">
      <w:pPr>
        <w:spacing w:line="360" w:lineRule="auto"/>
        <w:textAlignment w:val="center"/>
        <w:rPr>
          <w:color w:val="000000"/>
        </w:rPr>
      </w:pPr>
      <w:r>
        <w:rPr>
          <w:color w:val="2E75B6"/>
        </w:rPr>
        <w:t>【答案】</w:t>
      </w:r>
      <w:r>
        <w:rPr>
          <w:color w:val="000000"/>
        </w:rPr>
        <w:t>C</w:t>
      </w:r>
    </w:p>
    <w:p w14:paraId="676CD64D">
      <w:pPr>
        <w:spacing w:line="360" w:lineRule="auto"/>
        <w:textAlignment w:val="center"/>
        <w:rPr>
          <w:color w:val="000000"/>
        </w:rPr>
      </w:pPr>
      <w:r>
        <w:rPr>
          <w:color w:val="2E75B6"/>
        </w:rPr>
        <w:t>【解析】</w:t>
      </w:r>
    </w:p>
    <w:p w14:paraId="50D3DB90">
      <w:pPr>
        <w:spacing w:line="360" w:lineRule="auto"/>
        <w:jc w:val="left"/>
        <w:textAlignment w:val="center"/>
        <w:rPr>
          <w:color w:val="000000"/>
        </w:rPr>
      </w:pPr>
      <w:r>
        <w:rPr>
          <w:color w:val="000000"/>
        </w:rPr>
        <w:t>【详解】A、检验氢气</w:t>
      </w:r>
      <w:r>
        <w:rPr>
          <w:color w:val="000000"/>
        </w:rPr>
        <w:drawing>
          <wp:inline distT="0" distB="0" distL="114300" distR="114300">
            <wp:extent cx="133350" cy="177800"/>
            <wp:effectExtent l="0" t="0" r="0" b="13335"/>
            <wp:docPr id="9018063" name="图片 901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8063" name="图片 9018063"/>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纯度：点燃氢气时，发出尖锐爆鸣声表明氢气不纯净，声音很小则表示气体纯净，错误；</w:t>
      </w:r>
    </w:p>
    <w:p w14:paraId="08BE77EF">
      <w:pPr>
        <w:spacing w:line="360" w:lineRule="auto"/>
        <w:jc w:val="left"/>
        <w:textAlignment w:val="center"/>
        <w:rPr>
          <w:color w:val="000000"/>
        </w:rPr>
      </w:pPr>
      <w:r>
        <w:rPr>
          <w:color w:val="000000"/>
        </w:rPr>
        <w:t>B、盐酸和碳酸钠粉末反应产生氯化钠、水和二氧化碳气体，装置没有密封气体跑出装置，所以反应前后称量结果不同，但是该反应遵循质量守恒定律；所以验证质量守恒定律时有气体产生或气体参加的反应要在密闭装置中进行，错误；</w:t>
      </w:r>
    </w:p>
    <w:p w14:paraId="412FBFA0">
      <w:pPr>
        <w:spacing w:line="360" w:lineRule="auto"/>
        <w:jc w:val="left"/>
        <w:textAlignment w:val="center"/>
        <w:rPr>
          <w:color w:val="000000"/>
        </w:rPr>
      </w:pPr>
      <w:r>
        <w:rPr>
          <w:color w:val="000000"/>
        </w:rPr>
        <w:t>C、CO和氧化铜加热时反应产生铜和二氧化碳，所以黑色固体变红，产生的二氧化碳和石灰水反应产生碳酸钙沉淀和水，所以溶液变浑浊，则气体中可能含有CO，正确；</w:t>
      </w:r>
    </w:p>
    <w:p w14:paraId="0F17D25D">
      <w:pPr>
        <w:spacing w:line="360" w:lineRule="auto"/>
        <w:jc w:val="left"/>
        <w:textAlignment w:val="center"/>
        <w:rPr>
          <w:color w:val="000000"/>
        </w:rPr>
      </w:pPr>
      <w:r>
        <w:rPr>
          <w:color w:val="000000"/>
        </w:rPr>
        <w:t>D、酒精燃烧会产生二氧化碳和水；要验证酒精中含有碳元素和氢元素，进行实验：在酒精灯火焰上方罩一个冷而干燥的烧杯可以观察到烧杯内有水雾产生，证明产生了水，说明酒精中含有H；还要迅速倒转烧杯，向烧杯注入石灰水，观察到石灰水变浑浊，证明产生了二氧化碳，酒精中含有C；错误；</w:t>
      </w:r>
    </w:p>
    <w:p w14:paraId="003A0C02">
      <w:pPr>
        <w:spacing w:line="360" w:lineRule="auto"/>
        <w:jc w:val="left"/>
        <w:textAlignment w:val="center"/>
        <w:rPr>
          <w:color w:val="000000"/>
        </w:rPr>
      </w:pPr>
      <w:r>
        <w:rPr>
          <w:color w:val="000000"/>
        </w:rPr>
        <w:t>故选C。</w:t>
      </w:r>
    </w:p>
    <w:p w14:paraId="3169271A">
      <w:pPr>
        <w:spacing w:line="360" w:lineRule="auto"/>
        <w:jc w:val="left"/>
        <w:textAlignment w:val="center"/>
        <w:rPr>
          <w:rFonts w:ascii="宋体" w:hAnsi="宋体"/>
          <w:b/>
          <w:color w:val="000000"/>
          <w:sz w:val="24"/>
        </w:rPr>
      </w:pPr>
      <w:r>
        <w:rPr>
          <w:rFonts w:ascii="宋体" w:hAnsi="宋体"/>
          <w:b/>
          <w:color w:val="000000"/>
          <w:sz w:val="24"/>
        </w:rPr>
        <w:t>二、非选择题：本题包括</w:t>
      </w:r>
      <w:r>
        <w:rPr>
          <w:rFonts w:eastAsia="Times New Roman" w:cs="Times New Roman"/>
          <w:b/>
          <w:color w:val="000000"/>
          <w:sz w:val="24"/>
        </w:rPr>
        <w:t>6</w:t>
      </w:r>
      <w:r>
        <w:rPr>
          <w:rFonts w:ascii="宋体" w:hAnsi="宋体"/>
          <w:b/>
          <w:color w:val="000000"/>
          <w:sz w:val="24"/>
        </w:rPr>
        <w:t>小题，共</w:t>
      </w:r>
      <w:r>
        <w:rPr>
          <w:rFonts w:eastAsia="Times New Roman" w:cs="Times New Roman"/>
          <w:b/>
          <w:color w:val="000000"/>
          <w:sz w:val="24"/>
        </w:rPr>
        <w:t>48</w:t>
      </w:r>
      <w:r>
        <w:rPr>
          <w:rFonts w:ascii="宋体" w:hAnsi="宋体"/>
          <w:b/>
          <w:color w:val="000000"/>
          <w:sz w:val="24"/>
        </w:rPr>
        <w:t>分。</w:t>
      </w:r>
    </w:p>
    <w:p w14:paraId="795B7013">
      <w:pPr>
        <w:spacing w:line="360" w:lineRule="auto"/>
        <w:jc w:val="left"/>
        <w:textAlignment w:val="center"/>
        <w:rPr>
          <w:rFonts w:ascii="宋体" w:hAnsi="宋体"/>
          <w:color w:val="000000"/>
        </w:rPr>
      </w:pPr>
      <w:r>
        <w:rPr>
          <w:color w:val="000000"/>
        </w:rPr>
        <w:t xml:space="preserve">15. </w:t>
      </w:r>
      <w:r>
        <w:rPr>
          <w:rFonts w:ascii="宋体" w:hAnsi="宋体"/>
          <w:color w:val="000000"/>
        </w:rPr>
        <w:t>北京冬奥会成为迄今为止第一个</w:t>
      </w:r>
      <w:r>
        <w:rPr>
          <w:rFonts w:eastAsia="Times New Roman" w:cs="Times New Roman"/>
          <w:color w:val="000000"/>
        </w:rPr>
        <w:t>“</w:t>
      </w:r>
      <w:r>
        <w:rPr>
          <w:rFonts w:ascii="宋体" w:hAnsi="宋体"/>
          <w:color w:val="000000"/>
        </w:rPr>
        <w:t>碳中和</w:t>
      </w:r>
      <w:r>
        <w:rPr>
          <w:rFonts w:eastAsia="Times New Roman" w:cs="Times New Roman"/>
          <w:color w:val="000000"/>
        </w:rPr>
        <w:t>”</w:t>
      </w:r>
      <w:r>
        <w:rPr>
          <w:rFonts w:ascii="宋体" w:hAnsi="宋体"/>
          <w:color w:val="000000"/>
        </w:rPr>
        <w:t>的冬奥会。碲化镉可用于制作薄膜太阳能电池，国家速滑馆</w:t>
      </w:r>
      <w:r>
        <w:rPr>
          <w:rFonts w:eastAsia="Times New Roman" w:cs="Times New Roman"/>
          <w:color w:val="000000"/>
        </w:rPr>
        <w:t>“</w:t>
      </w:r>
      <w:r>
        <w:rPr>
          <w:rFonts w:ascii="宋体" w:hAnsi="宋体"/>
          <w:color w:val="000000"/>
        </w:rPr>
        <w:t>冰丝带</w:t>
      </w:r>
      <w:r>
        <w:rPr>
          <w:rFonts w:eastAsia="Times New Roman" w:cs="Times New Roman"/>
          <w:color w:val="000000"/>
        </w:rPr>
        <w:t>”</w:t>
      </w:r>
      <w:r>
        <w:rPr>
          <w:rFonts w:ascii="宋体" w:hAnsi="宋体"/>
          <w:color w:val="000000"/>
        </w:rPr>
        <w:t>外墙使用了大量碲化镉发电玻璃。</w:t>
      </w:r>
    </w:p>
    <w:p w14:paraId="6D2AD4BA">
      <w:pPr>
        <w:spacing w:line="360" w:lineRule="auto"/>
        <w:jc w:val="left"/>
        <w:textAlignment w:val="center"/>
        <w:rPr>
          <w:rFonts w:ascii="宋体" w:hAnsi="宋体"/>
          <w:color w:val="000000"/>
        </w:rPr>
      </w:pPr>
      <w:r>
        <w:rPr>
          <w:color w:val="000000"/>
        </w:rPr>
        <w:t>（1）</w:t>
      </w:r>
      <w:r>
        <w:rPr>
          <w:rFonts w:ascii="宋体" w:hAnsi="宋体"/>
          <w:color w:val="000000"/>
        </w:rPr>
        <w:t>如图是元素周期表中元素镉、碲的相关信息，回答下列问题：</w:t>
      </w:r>
    </w:p>
    <w:p w14:paraId="27FC3DA0">
      <w:pPr>
        <w:spacing w:line="360" w:lineRule="auto"/>
        <w:jc w:val="left"/>
        <w:textAlignment w:val="center"/>
        <w:rPr>
          <w:color w:val="000000"/>
        </w:rPr>
      </w:pPr>
      <w:r>
        <w:rPr>
          <w:color w:val="000000"/>
        </w:rPr>
        <w:drawing>
          <wp:inline distT="0" distB="0" distL="114300" distR="114300">
            <wp:extent cx="1924050" cy="981075"/>
            <wp:effectExtent l="0" t="0" r="0"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924050" cy="981075"/>
                    </a:xfrm>
                    <a:prstGeom prst="rect">
                      <a:avLst/>
                    </a:prstGeom>
                  </pic:spPr>
                </pic:pic>
              </a:graphicData>
            </a:graphic>
          </wp:inline>
        </w:drawing>
      </w:r>
    </w:p>
    <w:p w14:paraId="66FD3DE3">
      <w:pPr>
        <w:spacing w:line="360" w:lineRule="auto"/>
        <w:jc w:val="left"/>
        <w:textAlignment w:val="center"/>
        <w:rPr>
          <w:rFonts w:ascii="宋体" w:hAnsi="宋体"/>
          <w:color w:val="000000"/>
        </w:rPr>
      </w:pPr>
      <w:r>
        <w:rPr>
          <w:rFonts w:ascii="宋体" w:hAnsi="宋体"/>
          <w:color w:val="000000"/>
        </w:rPr>
        <w:t>①镉的相对原子质量为</w:t>
      </w:r>
      <w:r>
        <w:rPr>
          <w:color w:val="000000"/>
        </w:rPr>
        <w:t>_______</w:t>
      </w:r>
      <w:r>
        <w:rPr>
          <w:rFonts w:ascii="宋体" w:hAnsi="宋体"/>
          <w:color w:val="000000"/>
        </w:rPr>
        <w:t>。</w:t>
      </w:r>
    </w:p>
    <w:p w14:paraId="615A2ECD">
      <w:pPr>
        <w:spacing w:line="360" w:lineRule="auto"/>
        <w:jc w:val="left"/>
        <w:textAlignment w:val="center"/>
        <w:rPr>
          <w:rFonts w:ascii="宋体" w:hAnsi="宋体"/>
          <w:color w:val="000000"/>
        </w:rPr>
      </w:pPr>
      <w:r>
        <w:rPr>
          <w:rFonts w:ascii="宋体" w:hAnsi="宋体"/>
          <w:color w:val="000000"/>
        </w:rPr>
        <w:t>②碲有多种化合价，</w:t>
      </w:r>
      <w:r>
        <w:rPr>
          <w:rFonts w:eastAsia="Times New Roman" w:cs="Times New Roman"/>
          <w:color w:val="000000"/>
        </w:rPr>
        <w:t>Te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r>
        <w:rPr>
          <w:rFonts w:ascii="宋体" w:hAnsi="宋体"/>
          <w:color w:val="000000"/>
        </w:rPr>
        <w:t>读作</w:t>
      </w:r>
      <w:r>
        <w:rPr>
          <w:color w:val="000000"/>
        </w:rPr>
        <w:t>_______</w:t>
      </w:r>
      <w:r>
        <w:rPr>
          <w:rFonts w:ascii="宋体" w:hAnsi="宋体"/>
          <w:color w:val="000000"/>
        </w:rPr>
        <w:t>。</w:t>
      </w:r>
    </w:p>
    <w:p w14:paraId="0AC66012">
      <w:pPr>
        <w:spacing w:line="360" w:lineRule="auto"/>
        <w:jc w:val="left"/>
        <w:textAlignment w:val="center"/>
        <w:rPr>
          <w:rFonts w:ascii="宋体" w:hAnsi="宋体"/>
          <w:color w:val="000000"/>
        </w:rPr>
      </w:pPr>
      <w:r>
        <w:rPr>
          <w:color w:val="000000"/>
        </w:rPr>
        <w:t>（2）</w:t>
      </w:r>
      <w:r>
        <w:rPr>
          <w:rFonts w:ascii="宋体" w:hAnsi="宋体"/>
          <w:color w:val="000000"/>
        </w:rPr>
        <w:t>碲化镉可由</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Te</w:t>
      </w:r>
      <w:r>
        <w:rPr>
          <w:rFonts w:ascii="宋体" w:hAnsi="宋体"/>
          <w:color w:val="000000"/>
        </w:rPr>
        <w:t>洛液和</w:t>
      </w:r>
      <w:r>
        <w:rPr>
          <w:rFonts w:eastAsia="Times New Roman" w:cs="Times New Roman"/>
          <w:color w:val="000000"/>
        </w:rPr>
        <w:t>CdSO</w:t>
      </w:r>
      <w:r>
        <w:rPr>
          <w:rFonts w:eastAsia="Times New Roman" w:cs="Times New Roman"/>
          <w:color w:val="000000"/>
          <w:vertAlign w:val="subscript"/>
        </w:rPr>
        <w:t>4</w:t>
      </w:r>
      <w:r>
        <w:rPr>
          <w:rFonts w:ascii="宋体" w:hAnsi="宋体"/>
          <w:color w:val="000000"/>
        </w:rPr>
        <w:t>溶液通过复分解反应制得，化学方程式为</w:t>
      </w:r>
      <w:r>
        <w:rPr>
          <w:color w:val="000000"/>
        </w:rPr>
        <w:t>_______</w:t>
      </w:r>
      <w:r>
        <w:rPr>
          <w:rFonts w:ascii="宋体" w:hAnsi="宋体"/>
          <w:color w:val="000000"/>
        </w:rPr>
        <w:t>。</w:t>
      </w:r>
    </w:p>
    <w:p w14:paraId="1CACAF57">
      <w:pPr>
        <w:spacing w:line="360" w:lineRule="auto"/>
        <w:jc w:val="left"/>
        <w:textAlignment w:val="center"/>
        <w:rPr>
          <w:rFonts w:ascii="宋体" w:hAnsi="宋体"/>
          <w:color w:val="000000"/>
        </w:rPr>
      </w:pPr>
      <w:r>
        <w:rPr>
          <w:color w:val="000000"/>
        </w:rPr>
        <w:t>（3）</w:t>
      </w:r>
      <w:r>
        <w:rPr>
          <w:rFonts w:ascii="宋体" w:hAnsi="宋体"/>
          <w:color w:val="000000"/>
        </w:rPr>
        <w:t>建筑物上的碲化镉发电玻璃工作时将太阳能转化为</w:t>
      </w:r>
      <w:r>
        <w:rPr>
          <w:color w:val="000000"/>
        </w:rPr>
        <w:t>_______</w:t>
      </w:r>
      <w:r>
        <w:rPr>
          <w:rFonts w:ascii="宋体" w:hAnsi="宋体"/>
          <w:color w:val="000000"/>
        </w:rPr>
        <w:t>能。</w:t>
      </w:r>
    </w:p>
    <w:p w14:paraId="0C33E62B">
      <w:pPr>
        <w:spacing w:line="360" w:lineRule="auto"/>
        <w:textAlignment w:val="center"/>
        <w:rPr>
          <w:color w:val="000000"/>
        </w:rPr>
      </w:pPr>
      <w:r>
        <w:rPr>
          <w:color w:val="2E75B6"/>
        </w:rPr>
        <w:t>【答案】</w:t>
      </w:r>
      <w:r>
        <w:rPr>
          <w:color w:val="000000"/>
        </w:rPr>
        <w:t xml:space="preserve">（1）    ①. 112.4    ②. 五氧化二碲    </w:t>
      </w:r>
    </w:p>
    <w:p w14:paraId="008FACD5">
      <w:pPr>
        <w:spacing w:line="360" w:lineRule="auto"/>
        <w:textAlignment w:val="center"/>
        <w:rPr>
          <w:color w:val="000000"/>
        </w:rPr>
      </w:pPr>
      <w:r>
        <w:rPr>
          <w:color w:val="000000"/>
        </w:rPr>
        <w:t>（2）</w:t>
      </w:r>
      <w:r>
        <w:object>
          <v:shape id="_x0000_i1029" o:spt="75" alt="学科网(www.zxxk.com)--教育资源门户，提供试卷、教案、课件、论文、素材以及各类教学资源下载，还有大量而丰富的教学相关资讯！" type="#_x0000_t75" style="height:19pt;width:155.55pt;" o:ole="t" filled="f" o:preferrelative="t" stroked="f" coordsize="21600,21600">
            <v:path/>
            <v:fill on="f" focussize="0,0"/>
            <v:stroke on="f" joinstyle="miter"/>
            <v:imagedata r:id="rId37" o:title="eqIddb5e017c7f86d4f7ea60b0b582c4cd9b"/>
            <o:lock v:ext="edit" aspectratio="t"/>
            <w10:wrap type="none"/>
            <w10:anchorlock/>
          </v:shape>
          <o:OLEObject Type="Embed" ProgID="Equation.DSMT4" ShapeID="_x0000_i1029" DrawAspect="Content" ObjectID="_1468075729" r:id="rId36">
            <o:LockedField>false</o:LockedField>
          </o:OLEObject>
        </w:object>
      </w:r>
      <w:r>
        <w:rPr>
          <w:color w:val="000000"/>
        </w:rPr>
        <w:br w:type="textWrapping"/>
      </w:r>
      <w:r>
        <w:rPr>
          <w:color w:val="000000"/>
        </w:rPr>
        <w:t xml:space="preserve">    （3）电</w:t>
      </w:r>
    </w:p>
    <w:p w14:paraId="2CDE25CB">
      <w:pPr>
        <w:spacing w:line="360" w:lineRule="auto"/>
        <w:textAlignment w:val="center"/>
        <w:rPr>
          <w:color w:val="000000"/>
        </w:rPr>
      </w:pPr>
      <w:r>
        <w:rPr>
          <w:color w:val="2E75B6"/>
        </w:rPr>
        <w:t>【解析】</w:t>
      </w:r>
    </w:p>
    <w:p w14:paraId="457DCF88">
      <w:pPr>
        <w:spacing w:line="360" w:lineRule="auto"/>
        <w:textAlignment w:val="center"/>
        <w:rPr>
          <w:color w:val="000000"/>
        </w:rPr>
      </w:pPr>
      <w:r>
        <w:rPr>
          <w:color w:val="000000"/>
        </w:rPr>
        <w:t>【小问1详解】</w:t>
      </w:r>
    </w:p>
    <w:p w14:paraId="528EE946">
      <w:pPr>
        <w:spacing w:line="360" w:lineRule="auto"/>
        <w:jc w:val="left"/>
        <w:textAlignment w:val="center"/>
        <w:rPr>
          <w:color w:val="000000"/>
        </w:rPr>
      </w:pPr>
      <w:r>
        <w:rPr>
          <w:color w:val="000000"/>
        </w:rPr>
        <w:t>①在元素周期表中，元素名称下方的数字表示相对原子质量，故镉的相对原子质量为112.4；</w:t>
      </w:r>
    </w:p>
    <w:p w14:paraId="0D56DD96">
      <w:pPr>
        <w:spacing w:line="360" w:lineRule="auto"/>
        <w:jc w:val="left"/>
        <w:textAlignment w:val="center"/>
        <w:rPr>
          <w:color w:val="000000"/>
        </w:rPr>
      </w:pPr>
      <w:r>
        <w:rPr>
          <w:color w:val="000000"/>
        </w:rPr>
        <w:t>②根据“先读后写”，Te</w:t>
      </w:r>
      <w:r>
        <w:rPr>
          <w:color w:val="000000"/>
          <w:vertAlign w:val="subscript"/>
        </w:rPr>
        <w:t>2</w:t>
      </w:r>
      <w:r>
        <w:rPr>
          <w:color w:val="000000"/>
        </w:rPr>
        <w:t>O</w:t>
      </w:r>
      <w:r>
        <w:rPr>
          <w:color w:val="000000"/>
          <w:vertAlign w:val="subscript"/>
        </w:rPr>
        <w:t>5</w:t>
      </w:r>
      <w:r>
        <w:rPr>
          <w:color w:val="000000"/>
        </w:rPr>
        <w:t>读作五氧化二碲；</w:t>
      </w:r>
    </w:p>
    <w:p w14:paraId="0FA1618D">
      <w:pPr>
        <w:spacing w:line="360" w:lineRule="auto"/>
        <w:jc w:val="left"/>
        <w:textAlignment w:val="center"/>
        <w:rPr>
          <w:color w:val="000000"/>
        </w:rPr>
      </w:pPr>
      <w:r>
        <w:rPr>
          <w:color w:val="000000"/>
        </w:rPr>
        <w:t>【小问2详解】</w:t>
      </w:r>
    </w:p>
    <w:p w14:paraId="2955C2B8">
      <w:pPr>
        <w:spacing w:line="360" w:lineRule="auto"/>
        <w:jc w:val="left"/>
        <w:textAlignment w:val="center"/>
        <w:rPr>
          <w:color w:val="000000"/>
        </w:rPr>
      </w:pPr>
      <w:r>
        <w:rPr>
          <w:color w:val="000000"/>
        </w:rPr>
        <w:t>复分解反应是两种化合物互相交换成分生成另外两种化合物的反应，故H</w:t>
      </w:r>
      <w:r>
        <w:rPr>
          <w:color w:val="000000"/>
          <w:vertAlign w:val="subscript"/>
        </w:rPr>
        <w:t>2</w:t>
      </w:r>
      <w:r>
        <w:rPr>
          <w:color w:val="000000"/>
        </w:rPr>
        <w:t>Te和CdSO</w:t>
      </w:r>
      <w:r>
        <w:rPr>
          <w:color w:val="000000"/>
          <w:vertAlign w:val="subscript"/>
        </w:rPr>
        <w:t>4</w:t>
      </w:r>
      <w:r>
        <w:rPr>
          <w:color w:val="000000"/>
        </w:rPr>
        <w:t>反应生成H</w:t>
      </w:r>
      <w:r>
        <w:rPr>
          <w:color w:val="000000"/>
          <w:vertAlign w:val="subscript"/>
        </w:rPr>
        <w:t>2</w:t>
      </w:r>
      <w:r>
        <w:rPr>
          <w:color w:val="000000"/>
        </w:rPr>
        <w:t>SO</w:t>
      </w:r>
      <w:r>
        <w:rPr>
          <w:color w:val="000000"/>
          <w:vertAlign w:val="subscript"/>
        </w:rPr>
        <w:t>4</w:t>
      </w:r>
      <w:r>
        <w:rPr>
          <w:color w:val="000000"/>
        </w:rPr>
        <w:t>和CdTe，该反应的化学方程式为：</w:t>
      </w:r>
      <w:r>
        <w:object>
          <v:shape id="_x0000_i1030" o:spt="75" alt="学科网(www.zxxk.com)--教育资源门户，提供试卷、教案、课件、论文、素材以及各类教学资源下载，还有大量而丰富的教学相关资讯！" type="#_x0000_t75" style="height:19pt;width:155.55pt;" o:ole="t" filled="f" o:preferrelative="t" stroked="f" coordsize="21600,21600">
            <v:path/>
            <v:fill on="f" focussize="0,0"/>
            <v:stroke on="f" joinstyle="miter"/>
            <v:imagedata r:id="rId37" o:title="eqIddb5e017c7f86d4f7ea60b0b582c4cd9b"/>
            <o:lock v:ext="edit" aspectratio="t"/>
            <w10:wrap type="none"/>
            <w10:anchorlock/>
          </v:shape>
          <o:OLEObject Type="Embed" ProgID="Equation.DSMT4" ShapeID="_x0000_i1030" DrawAspect="Content" ObjectID="_1468075730" r:id="rId38">
            <o:LockedField>false</o:LockedField>
          </o:OLEObject>
        </w:object>
      </w:r>
      <w:r>
        <w:rPr>
          <w:color w:val="000000"/>
        </w:rPr>
        <w:t>；</w:t>
      </w:r>
    </w:p>
    <w:p w14:paraId="19512BFB">
      <w:pPr>
        <w:spacing w:line="360" w:lineRule="auto"/>
        <w:jc w:val="left"/>
        <w:textAlignment w:val="center"/>
        <w:rPr>
          <w:color w:val="000000"/>
        </w:rPr>
      </w:pPr>
      <w:r>
        <w:rPr>
          <w:color w:val="000000"/>
        </w:rPr>
        <w:t>【小问3详解】</w:t>
      </w:r>
    </w:p>
    <w:p w14:paraId="7F19E8D7">
      <w:pPr>
        <w:spacing w:line="360" w:lineRule="auto"/>
        <w:jc w:val="left"/>
        <w:textAlignment w:val="center"/>
        <w:rPr>
          <w:color w:val="000000"/>
        </w:rPr>
      </w:pPr>
      <w:r>
        <w:rPr>
          <w:color w:val="000000"/>
        </w:rPr>
        <w:t>碲化镉可用于制作薄膜太阳能电池，工作时将太阳能转化为电能。</w:t>
      </w:r>
    </w:p>
    <w:p w14:paraId="6D194162">
      <w:pPr>
        <w:spacing w:line="360" w:lineRule="auto"/>
        <w:jc w:val="left"/>
        <w:textAlignment w:val="center"/>
        <w:rPr>
          <w:rFonts w:ascii="宋体" w:hAnsi="宋体"/>
          <w:color w:val="000000"/>
        </w:rPr>
      </w:pPr>
      <w:r>
        <w:rPr>
          <w:color w:val="000000"/>
        </w:rPr>
        <w:t xml:space="preserve">16. </w:t>
      </w:r>
      <w:r>
        <w:rPr>
          <w:rFonts w:ascii="宋体" w:hAnsi="宋体"/>
          <w:color w:val="000000"/>
        </w:rPr>
        <w:t>陶瓷是火与土的结晶，是中华民族文化的象征之一</w:t>
      </w:r>
    </w:p>
    <w:p w14:paraId="0F7AD6B8">
      <w:pPr>
        <w:spacing w:line="360" w:lineRule="auto"/>
        <w:jc w:val="left"/>
        <w:textAlignment w:val="center"/>
        <w:rPr>
          <w:rFonts w:ascii="宋体" w:hAnsi="宋体"/>
          <w:color w:val="000000"/>
        </w:rPr>
      </w:pPr>
      <w:r>
        <w:rPr>
          <w:color w:val="000000"/>
        </w:rPr>
        <w:t>（1）</w:t>
      </w:r>
      <w:r>
        <w:rPr>
          <w:rFonts w:ascii="宋体" w:hAnsi="宋体"/>
          <w:color w:val="000000"/>
        </w:rPr>
        <w:t>下列中学实验室常见用品中，材质为陶瓷的是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填标号</w:t>
      </w:r>
      <w:r>
        <w:rPr>
          <w:rFonts w:eastAsia="Times New Roman" w:cs="Times New Roman"/>
          <w:color w:val="000000"/>
        </w:rPr>
        <w:t>)</w:t>
      </w:r>
      <w:r>
        <w:rPr>
          <w:rFonts w:ascii="宋体" w:hAnsi="宋体"/>
          <w:color w:val="000000"/>
        </w:rPr>
        <w:t>。</w:t>
      </w:r>
    </w:p>
    <w:p w14:paraId="5694627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烧杯</w:t>
      </w:r>
      <w:r>
        <w:rPr>
          <w:color w:val="000000"/>
        </w:rPr>
        <w:tab/>
      </w:r>
      <w:r>
        <w:rPr>
          <w:color w:val="000000"/>
        </w:rPr>
        <w:t xml:space="preserve">B. </w:t>
      </w:r>
      <w:r>
        <w:rPr>
          <w:rFonts w:ascii="宋体" w:hAnsi="宋体"/>
          <w:color w:val="000000"/>
        </w:rPr>
        <w:t>集气瓶</w:t>
      </w:r>
      <w:r>
        <w:rPr>
          <w:color w:val="000000"/>
        </w:rPr>
        <w:tab/>
      </w:r>
      <w:r>
        <w:rPr>
          <w:color w:val="000000"/>
        </w:rPr>
        <w:t xml:space="preserve">C. </w:t>
      </w:r>
      <w:r>
        <w:rPr>
          <w:rFonts w:ascii="宋体" w:hAnsi="宋体"/>
          <w:color w:val="000000"/>
        </w:rPr>
        <w:t>蒸发皿</w:t>
      </w:r>
      <w:r>
        <w:rPr>
          <w:color w:val="000000"/>
        </w:rPr>
        <w:tab/>
      </w:r>
      <w:r>
        <w:rPr>
          <w:color w:val="000000"/>
        </w:rPr>
        <w:t xml:space="preserve">D. </w:t>
      </w:r>
      <w:r>
        <w:rPr>
          <w:rFonts w:ascii="宋体" w:hAnsi="宋体"/>
          <w:color w:val="000000"/>
        </w:rPr>
        <w:t>坩埚钳</w:t>
      </w:r>
    </w:p>
    <w:p w14:paraId="017A0362">
      <w:pPr>
        <w:spacing w:line="360" w:lineRule="auto"/>
        <w:jc w:val="left"/>
        <w:textAlignment w:val="center"/>
        <w:rPr>
          <w:rFonts w:eastAsia="Times New Roman" w:cs="Times New Roman"/>
          <w:color w:val="000000"/>
        </w:rPr>
      </w:pPr>
      <w:r>
        <w:rPr>
          <w:color w:val="000000"/>
        </w:rPr>
        <w:t>（2）</w:t>
      </w:r>
      <w:r>
        <w:rPr>
          <w:rFonts w:ascii="宋体" w:hAnsi="宋体"/>
          <w:color w:val="000000"/>
        </w:rPr>
        <w:t>烧制陶瓷的原料为黏土，某黏土的成分如下表，所列出的四种氧化物中属于非金属氧化物的是</w:t>
      </w:r>
      <w:r>
        <w:rPr>
          <w:color w:val="000000"/>
        </w:rPr>
        <w:t>_______</w:t>
      </w:r>
      <w:r>
        <w:rPr>
          <w:rFonts w:ascii="宋体" w:hAnsi="宋体"/>
          <w:color w:val="000000"/>
        </w:rPr>
        <w:t>。</w:t>
      </w:r>
      <w:r>
        <w:rPr>
          <w:rFonts w:eastAsia="Times New Roman" w:cs="Times New Roman"/>
          <w:color w:val="000000"/>
        </w:rPr>
        <w:t>(</w:t>
      </w:r>
      <w:r>
        <w:rPr>
          <w:rFonts w:ascii="宋体" w:hAnsi="宋体"/>
          <w:color w:val="000000"/>
        </w:rPr>
        <w:t>写化学式</w:t>
      </w:r>
      <w:r>
        <w:rPr>
          <w:rFonts w:eastAsia="Times New Roman" w:cs="Times New Roman"/>
          <w:color w:val="000000"/>
        </w:rPr>
        <w:t>)</w:t>
      </w:r>
    </w:p>
    <w:tbl>
      <w:tblPr>
        <w:tblStyle w:val="5"/>
        <w:tblW w:w="7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1170"/>
        <w:gridCol w:w="1170"/>
        <w:gridCol w:w="1170"/>
        <w:gridCol w:w="1170"/>
        <w:gridCol w:w="1170"/>
      </w:tblGrid>
      <w:tr w14:paraId="218CF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7D908B">
            <w:pPr>
              <w:spacing w:line="360" w:lineRule="auto"/>
              <w:jc w:val="left"/>
              <w:textAlignment w:val="center"/>
              <w:rPr>
                <w:rFonts w:ascii="宋体" w:hAnsi="宋体"/>
                <w:color w:val="000000"/>
              </w:rPr>
            </w:pPr>
            <w:r>
              <w:rPr>
                <w:rFonts w:ascii="宋体" w:hAnsi="宋体"/>
                <w:color w:val="000000"/>
              </w:rPr>
              <w:t>成分</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BD359C">
            <w:pPr>
              <w:spacing w:line="360" w:lineRule="auto"/>
              <w:jc w:val="left"/>
              <w:textAlignment w:val="center"/>
              <w:rPr>
                <w:rFonts w:ascii="宋体" w:hAnsi="宋体"/>
                <w:color w:val="000000"/>
              </w:rPr>
            </w:pPr>
            <w:r>
              <w:rPr>
                <w:rFonts w:ascii="宋体" w:hAnsi="宋体"/>
                <w:color w:val="000000"/>
              </w:rPr>
              <w:t>二氧化硅</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5F14D0">
            <w:pPr>
              <w:spacing w:line="360" w:lineRule="auto"/>
              <w:jc w:val="left"/>
              <w:textAlignment w:val="center"/>
              <w:rPr>
                <w:rFonts w:ascii="宋体" w:hAnsi="宋体"/>
                <w:color w:val="000000"/>
              </w:rPr>
            </w:pPr>
            <w:r>
              <w:rPr>
                <w:rFonts w:ascii="宋体" w:hAnsi="宋体"/>
                <w:color w:val="000000"/>
              </w:rPr>
              <w:t>氧化铝</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A7FEFB">
            <w:pPr>
              <w:spacing w:line="360" w:lineRule="auto"/>
              <w:jc w:val="left"/>
              <w:textAlignment w:val="center"/>
              <w:rPr>
                <w:rFonts w:ascii="宋体" w:hAnsi="宋体"/>
                <w:color w:val="000000"/>
              </w:rPr>
            </w:pPr>
            <w:r>
              <w:rPr>
                <w:rFonts w:ascii="宋体" w:hAnsi="宋体"/>
                <w:color w:val="000000"/>
              </w:rPr>
              <w:t>氧化铁</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9194B4">
            <w:pPr>
              <w:spacing w:line="360" w:lineRule="auto"/>
              <w:jc w:val="left"/>
              <w:textAlignment w:val="center"/>
              <w:rPr>
                <w:rFonts w:ascii="宋体" w:hAnsi="宋体"/>
                <w:color w:val="000000"/>
              </w:rPr>
            </w:pPr>
            <w:r>
              <w:rPr>
                <w:rFonts w:ascii="宋体" w:hAnsi="宋体"/>
                <w:color w:val="000000"/>
              </w:rPr>
              <w:t>氧化镁</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066857">
            <w:pPr>
              <w:spacing w:line="360" w:lineRule="auto"/>
              <w:jc w:val="left"/>
              <w:textAlignment w:val="center"/>
              <w:rPr>
                <w:rFonts w:ascii="宋体" w:hAnsi="宋体"/>
                <w:color w:val="000000"/>
              </w:rPr>
            </w:pPr>
            <w:r>
              <w:rPr>
                <w:rFonts w:ascii="宋体" w:hAnsi="宋体"/>
                <w:color w:val="000000"/>
              </w:rPr>
              <w:t>其它</w:t>
            </w:r>
          </w:p>
        </w:tc>
      </w:tr>
      <w:tr w14:paraId="311F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ED082D">
            <w:pPr>
              <w:spacing w:line="360" w:lineRule="auto"/>
              <w:jc w:val="left"/>
              <w:textAlignment w:val="center"/>
              <w:rPr>
                <w:rFonts w:eastAsia="Times New Roman" w:cs="Times New Roman"/>
                <w:color w:val="000000"/>
              </w:rPr>
            </w:pPr>
            <w:r>
              <w:rPr>
                <w:rFonts w:ascii="宋体" w:hAnsi="宋体"/>
                <w:color w:val="000000"/>
              </w:rPr>
              <w:t>质量分数</w:t>
            </w:r>
            <w:r>
              <w:rPr>
                <w:rFonts w:eastAsia="Times New Roman" w:cs="Times New Roman"/>
                <w:color w:val="000000"/>
              </w:rPr>
              <w:t>/%</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BECE6C">
            <w:pPr>
              <w:spacing w:line="360" w:lineRule="auto"/>
              <w:jc w:val="left"/>
              <w:textAlignment w:val="center"/>
              <w:rPr>
                <w:rFonts w:eastAsia="Times New Roman" w:cs="Times New Roman"/>
                <w:color w:val="000000"/>
              </w:rPr>
            </w:pPr>
            <w:r>
              <w:rPr>
                <w:rFonts w:eastAsia="Times New Roman" w:cs="Times New Roman"/>
                <w:color w:val="000000"/>
              </w:rPr>
              <w:t>69.51</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DB8C68">
            <w:pPr>
              <w:spacing w:line="360" w:lineRule="auto"/>
              <w:jc w:val="left"/>
              <w:textAlignment w:val="center"/>
              <w:rPr>
                <w:rFonts w:eastAsia="Times New Roman" w:cs="Times New Roman"/>
                <w:color w:val="000000"/>
              </w:rPr>
            </w:pPr>
            <w:r>
              <w:rPr>
                <w:rFonts w:eastAsia="Times New Roman" w:cs="Times New Roman"/>
                <w:color w:val="000000"/>
              </w:rPr>
              <w:t>14.15</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C4C6CB">
            <w:pPr>
              <w:spacing w:line="360" w:lineRule="auto"/>
              <w:jc w:val="left"/>
              <w:textAlignment w:val="center"/>
              <w:rPr>
                <w:rFonts w:eastAsia="Times New Roman" w:cs="Times New Roman"/>
                <w:color w:val="000000"/>
              </w:rPr>
            </w:pPr>
            <w:r>
              <w:rPr>
                <w:rFonts w:eastAsia="Times New Roman" w:cs="Times New Roman"/>
                <w:color w:val="000000"/>
              </w:rPr>
              <w:t>2.55</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CF0911">
            <w:pPr>
              <w:spacing w:line="360" w:lineRule="auto"/>
              <w:jc w:val="left"/>
              <w:textAlignment w:val="center"/>
              <w:rPr>
                <w:rFonts w:eastAsia="Times New Roman" w:cs="Times New Roman"/>
                <w:color w:val="000000"/>
              </w:rPr>
            </w:pPr>
            <w:r>
              <w:rPr>
                <w:rFonts w:eastAsia="Times New Roman" w:cs="Times New Roman"/>
                <w:color w:val="000000"/>
              </w:rPr>
              <w:t>1.31</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782F67">
            <w:pPr>
              <w:spacing w:line="360" w:lineRule="auto"/>
              <w:jc w:val="left"/>
              <w:textAlignment w:val="center"/>
              <w:rPr>
                <w:rFonts w:eastAsia="Times New Roman" w:cs="Times New Roman"/>
                <w:color w:val="000000"/>
              </w:rPr>
            </w:pPr>
            <w:r>
              <w:rPr>
                <w:rFonts w:eastAsia="Times New Roman" w:cs="Times New Roman"/>
                <w:color w:val="000000"/>
              </w:rPr>
              <w:t>12.48</w:t>
            </w:r>
          </w:p>
        </w:tc>
      </w:tr>
    </w:tbl>
    <w:p w14:paraId="2873C904">
      <w:pPr>
        <w:spacing w:line="360" w:lineRule="auto"/>
        <w:jc w:val="left"/>
        <w:textAlignment w:val="center"/>
        <w:rPr>
          <w:color w:val="000000"/>
        </w:rPr>
      </w:pPr>
    </w:p>
    <w:p w14:paraId="279214CF">
      <w:pPr>
        <w:spacing w:line="360" w:lineRule="auto"/>
        <w:jc w:val="left"/>
        <w:textAlignment w:val="center"/>
        <w:rPr>
          <w:rFonts w:ascii="宋体" w:hAnsi="宋体"/>
          <w:color w:val="000000"/>
        </w:rPr>
      </w:pPr>
      <w:r>
        <w:rPr>
          <w:color w:val="000000"/>
        </w:rPr>
        <w:t>（3）</w:t>
      </w:r>
      <w:r>
        <w:rPr>
          <w:rFonts w:eastAsia="Times New Roman" w:cs="Times New Roman"/>
          <w:color w:val="000000"/>
        </w:rPr>
        <w:t>“</w:t>
      </w:r>
      <w:r>
        <w:rPr>
          <w:rFonts w:ascii="宋体" w:hAnsi="宋体"/>
          <w:color w:val="000000"/>
        </w:rPr>
        <w:t>九秋风露越窑开，夺得千峰翠色来</w:t>
      </w:r>
      <w:r>
        <w:rPr>
          <w:rFonts w:eastAsia="Times New Roman" w:cs="Times New Roman"/>
          <w:color w:val="000000"/>
        </w:rPr>
        <w:t>”</w:t>
      </w:r>
      <w:r>
        <w:rPr>
          <w:rFonts w:ascii="宋体" w:hAnsi="宋体"/>
          <w:color w:val="000000"/>
        </w:rPr>
        <w:t>描述的是著名的青瓷。</w:t>
      </w:r>
    </w:p>
    <w:p w14:paraId="274BB8CE">
      <w:pPr>
        <w:spacing w:line="360" w:lineRule="auto"/>
        <w:jc w:val="left"/>
        <w:textAlignment w:val="center"/>
        <w:rPr>
          <w:rFonts w:ascii="宋体" w:hAnsi="宋体"/>
          <w:color w:val="000000"/>
        </w:rPr>
      </w:pPr>
      <w:r>
        <w:rPr>
          <w:rFonts w:ascii="宋体" w:hAnsi="宋体"/>
          <w:color w:val="000000"/>
        </w:rPr>
        <w:t>①手工制作陶瓷的过程如下图，陶瓷丰富的色彩与烧制过程中的还原反应有关。燃料</w:t>
      </w:r>
      <w:r>
        <w:rPr>
          <w:rFonts w:eastAsia="Times New Roman" w:cs="Times New Roman"/>
          <w:color w:val="000000"/>
        </w:rPr>
        <w:t>(</w:t>
      </w:r>
      <w:r>
        <w:rPr>
          <w:rFonts w:ascii="宋体" w:hAnsi="宋体"/>
          <w:color w:val="000000"/>
        </w:rPr>
        <w:t>以木炭为例</w:t>
      </w:r>
      <w:r>
        <w:rPr>
          <w:rFonts w:eastAsia="Times New Roman" w:cs="Times New Roman"/>
          <w:color w:val="000000"/>
        </w:rPr>
        <w:t>)</w:t>
      </w:r>
      <w:r>
        <w:rPr>
          <w:rFonts w:ascii="宋体" w:hAnsi="宋体"/>
          <w:color w:val="000000"/>
        </w:rPr>
        <w:t>在窑体内燃烧，通过两步反应生成</w:t>
      </w:r>
      <w:r>
        <w:rPr>
          <w:rFonts w:eastAsia="Times New Roman" w:cs="Times New Roman"/>
          <w:color w:val="000000"/>
        </w:rPr>
        <w:t>CO</w:t>
      </w:r>
      <w:r>
        <w:rPr>
          <w:rFonts w:ascii="宋体" w:hAnsi="宋体"/>
          <w:color w:val="000000"/>
        </w:rPr>
        <w:t>，化学方程式为</w:t>
      </w:r>
      <w:r>
        <w:rPr>
          <w:color w:val="000000"/>
        </w:rPr>
        <w:t>_______</w:t>
      </w:r>
      <w:r>
        <w:rPr>
          <w:rFonts w:ascii="宋体" w:hAnsi="宋体"/>
          <w:color w:val="000000"/>
        </w:rPr>
        <w:t>、</w:t>
      </w:r>
      <w:r>
        <w:rPr>
          <w:color w:val="000000"/>
        </w:rPr>
        <w:t>_______</w:t>
      </w:r>
      <w:r>
        <w:rPr>
          <w:rFonts w:ascii="宋体" w:hAnsi="宋体"/>
          <w:color w:val="000000"/>
        </w:rPr>
        <w:t>。</w:t>
      </w:r>
    </w:p>
    <w:p w14:paraId="2C1B75A3">
      <w:pPr>
        <w:spacing w:line="360" w:lineRule="auto"/>
        <w:jc w:val="left"/>
        <w:textAlignment w:val="center"/>
        <w:rPr>
          <w:color w:val="000000"/>
        </w:rPr>
      </w:pPr>
      <w:r>
        <w:rPr>
          <w:color w:val="000000"/>
        </w:rPr>
        <w:drawing>
          <wp:inline distT="0" distB="0" distL="114300" distR="114300">
            <wp:extent cx="5095875" cy="12954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5095875" cy="1295400"/>
                    </a:xfrm>
                    <a:prstGeom prst="rect">
                      <a:avLst/>
                    </a:prstGeom>
                  </pic:spPr>
                </pic:pic>
              </a:graphicData>
            </a:graphic>
          </wp:inline>
        </w:drawing>
      </w:r>
    </w:p>
    <w:p w14:paraId="06E3DDCB">
      <w:pPr>
        <w:spacing w:line="360" w:lineRule="auto"/>
        <w:jc w:val="left"/>
        <w:textAlignment w:val="center"/>
        <w:rPr>
          <w:rFonts w:ascii="宋体" w:hAnsi="宋体"/>
          <w:color w:val="000000"/>
        </w:rPr>
      </w:pPr>
      <w:r>
        <w:rPr>
          <w:rFonts w:ascii="宋体" w:hAnsi="宋体"/>
          <w:color w:val="000000"/>
        </w:rPr>
        <w:t>②青瓷的</w:t>
      </w:r>
      <w:r>
        <w:rPr>
          <w:rFonts w:eastAsia="Times New Roman" w:cs="Times New Roman"/>
          <w:color w:val="000000"/>
        </w:rPr>
        <w:t>“</w:t>
      </w:r>
      <w:r>
        <w:rPr>
          <w:rFonts w:ascii="宋体" w:hAnsi="宋体"/>
          <w:color w:val="000000"/>
        </w:rPr>
        <w:t>翠色</w:t>
      </w:r>
      <w:r>
        <w:rPr>
          <w:rFonts w:eastAsia="Times New Roman" w:cs="Times New Roman"/>
          <w:color w:val="000000"/>
        </w:rPr>
        <w:t>”</w:t>
      </w:r>
      <w:r>
        <w:rPr>
          <w:rFonts w:ascii="宋体" w:hAnsi="宋体"/>
          <w:color w:val="000000"/>
        </w:rPr>
        <w:t>来源十分复杂。涉及窑体内的</w:t>
      </w:r>
      <w:r>
        <w:rPr>
          <w:rFonts w:eastAsia="Times New Roman" w:cs="Times New Roman"/>
          <w:color w:val="000000"/>
        </w:rPr>
        <w:t>CO</w:t>
      </w:r>
      <w:r>
        <w:rPr>
          <w:rFonts w:ascii="宋体" w:hAnsi="宋体"/>
          <w:color w:val="000000"/>
        </w:rPr>
        <w:t>和瓷器表面粙料中的氧化铁在高温下反应生成氧化亚铁，化学方程式为</w:t>
      </w:r>
      <w:r>
        <w:rPr>
          <w:color w:val="000000"/>
        </w:rPr>
        <w:t>_______</w:t>
      </w:r>
      <w:r>
        <w:rPr>
          <w:rFonts w:ascii="宋体" w:hAnsi="宋体"/>
          <w:color w:val="000000"/>
        </w:rPr>
        <w:t>。</w:t>
      </w:r>
    </w:p>
    <w:p w14:paraId="07590475">
      <w:pPr>
        <w:spacing w:line="360" w:lineRule="auto"/>
        <w:jc w:val="left"/>
        <w:textAlignment w:val="center"/>
        <w:rPr>
          <w:rFonts w:eastAsia="Times New Roman" w:cs="Times New Roman"/>
          <w:color w:val="000000"/>
        </w:rPr>
      </w:pPr>
      <w:r>
        <w:rPr>
          <w:color w:val="000000"/>
        </w:rPr>
        <w:t>（4）</w:t>
      </w:r>
      <w:r>
        <w:rPr>
          <w:rFonts w:ascii="宋体" w:hAnsi="宋体"/>
          <w:color w:val="000000"/>
        </w:rPr>
        <w:t>古代窑炉</w:t>
      </w:r>
      <w:r>
        <w:rPr>
          <w:rFonts w:eastAsia="Times New Roman" w:cs="Times New Roman"/>
          <w:color w:val="000000"/>
        </w:rPr>
        <w:t>(</w:t>
      </w:r>
      <w:r>
        <w:rPr>
          <w:rFonts w:ascii="宋体" w:hAnsi="宋体"/>
          <w:color w:val="000000"/>
        </w:rPr>
        <w:t>如下图</w:t>
      </w:r>
      <w:r>
        <w:rPr>
          <w:rFonts w:eastAsia="Times New Roman" w:cs="Times New Roman"/>
          <w:color w:val="000000"/>
        </w:rPr>
        <w:t>)</w:t>
      </w:r>
      <w:r>
        <w:rPr>
          <w:rFonts w:ascii="宋体" w:hAnsi="宋体"/>
          <w:color w:val="000000"/>
        </w:rPr>
        <w:t>构造不断变迁。为了提高窑体内</w:t>
      </w:r>
      <w:r>
        <w:rPr>
          <w:rFonts w:eastAsia="Times New Roman" w:cs="Times New Roman"/>
          <w:color w:val="000000"/>
        </w:rPr>
        <w:t>CO</w:t>
      </w:r>
      <w:r>
        <w:rPr>
          <w:rFonts w:ascii="宋体" w:hAnsi="宋体"/>
          <w:color w:val="000000"/>
        </w:rPr>
        <w:t>的体积分数，下列措施中可行的有哪些？</w:t>
      </w:r>
      <w:r>
        <w:rPr>
          <w:rFonts w:eastAsia="Times New Roman" w:cs="Times New Roman"/>
          <w:color w:val="000000"/>
          <w:u w:val="single"/>
        </w:rPr>
        <w:t xml:space="preserve">   </w:t>
      </w:r>
      <w:r>
        <w:rPr>
          <w:rFonts w:ascii="宋体" w:hAnsi="宋体"/>
          <w:color w:val="000000"/>
        </w:rPr>
        <w:t>。</w:t>
      </w:r>
      <w:r>
        <w:rPr>
          <w:rFonts w:eastAsia="Times New Roman" w:cs="Times New Roman"/>
          <w:color w:val="000000"/>
        </w:rPr>
        <w:t>(</w:t>
      </w:r>
      <w:r>
        <w:rPr>
          <w:rFonts w:ascii="宋体" w:hAnsi="宋体"/>
          <w:color w:val="000000"/>
        </w:rPr>
        <w:t>填标号</w:t>
      </w:r>
      <w:r>
        <w:rPr>
          <w:rFonts w:eastAsia="Times New Roman" w:cs="Times New Roman"/>
          <w:color w:val="000000"/>
        </w:rPr>
        <w:t>)</w:t>
      </w:r>
    </w:p>
    <w:p w14:paraId="311F375F">
      <w:pPr>
        <w:spacing w:line="360" w:lineRule="auto"/>
        <w:jc w:val="left"/>
        <w:textAlignment w:val="center"/>
        <w:rPr>
          <w:color w:val="000000"/>
        </w:rPr>
      </w:pPr>
      <w:r>
        <w:rPr>
          <w:color w:val="000000"/>
        </w:rPr>
        <w:drawing>
          <wp:inline distT="0" distB="0" distL="114300" distR="114300">
            <wp:extent cx="3819525" cy="2105025"/>
            <wp:effectExtent l="0" t="0" r="9525"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3819525" cy="2105025"/>
                    </a:xfrm>
                    <a:prstGeom prst="rect">
                      <a:avLst/>
                    </a:prstGeom>
                  </pic:spPr>
                </pic:pic>
              </a:graphicData>
            </a:graphic>
          </wp:inline>
        </w:drawing>
      </w:r>
    </w:p>
    <w:p w14:paraId="2EA5ECF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相对增加燃料用量</w:t>
      </w:r>
      <w:r>
        <w:rPr>
          <w:color w:val="000000"/>
        </w:rPr>
        <w:tab/>
      </w:r>
      <w:r>
        <w:rPr>
          <w:color w:val="000000"/>
        </w:rPr>
        <w:t xml:space="preserve">B. </w:t>
      </w:r>
      <w:r>
        <w:rPr>
          <w:rFonts w:ascii="宋体" w:hAnsi="宋体"/>
          <w:color w:val="000000"/>
        </w:rPr>
        <w:t>相对增加空气鼓入</w:t>
      </w:r>
    </w:p>
    <w:p w14:paraId="7C7A67D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增加排气口数量</w:t>
      </w:r>
      <w:r>
        <w:rPr>
          <w:color w:val="000000"/>
        </w:rPr>
        <w:tab/>
      </w:r>
      <w:r>
        <w:rPr>
          <w:color w:val="000000"/>
        </w:rPr>
        <w:t xml:space="preserve">D. </w:t>
      </w:r>
      <w:r>
        <w:rPr>
          <w:rFonts w:ascii="宋体" w:hAnsi="宋体"/>
          <w:color w:val="000000"/>
        </w:rPr>
        <w:t>减少排气口数量</w:t>
      </w:r>
    </w:p>
    <w:p w14:paraId="2B2D384B">
      <w:pPr>
        <w:spacing w:line="360" w:lineRule="auto"/>
        <w:textAlignment w:val="center"/>
        <w:rPr>
          <w:color w:val="000000"/>
        </w:rPr>
      </w:pPr>
      <w:r>
        <w:rPr>
          <w:color w:val="2E75B6"/>
        </w:rPr>
        <w:t>【答案】</w:t>
      </w:r>
      <w:r>
        <w:rPr>
          <w:color w:val="000000"/>
        </w:rPr>
        <w:t>（1）C    （2）SiO</w:t>
      </w:r>
      <w:r>
        <w:rPr>
          <w:color w:val="000000"/>
          <w:vertAlign w:val="subscript"/>
        </w:rPr>
        <w:t>2</w:t>
      </w:r>
      <w:r>
        <w:rPr>
          <w:color w:val="000000"/>
        </w:rPr>
        <w:t xml:space="preserve">    </w:t>
      </w:r>
    </w:p>
    <w:p w14:paraId="0616B4A2">
      <w:pPr>
        <w:spacing w:line="360" w:lineRule="auto"/>
        <w:textAlignment w:val="center"/>
        <w:rPr>
          <w:color w:val="000000"/>
        </w:rPr>
      </w:pPr>
      <w:r>
        <w:rPr>
          <w:color w:val="000000"/>
        </w:rPr>
        <w:t xml:space="preserve">（3）    ①. </w:t>
      </w:r>
      <w:r>
        <w:object>
          <v:shape id="_x0000_i1031" o:spt="75" alt="学科网(www.zxxk.com)--教育资源门户，提供试卷、教案、课件、论文、素材以及各类教学资源下载，还有大量而丰富的教学相关资讯！" type="#_x0000_t75" style="height:38.05pt;width:81.5pt;" o:ole="t" filled="f" o:preferrelative="t" stroked="f" coordsize="21600,21600">
            <v:path/>
            <v:fill on="f" focussize="0,0"/>
            <v:stroke on="f" joinstyle="miter"/>
            <v:imagedata r:id="rId42" o:title="eqId05d6abc5ad84df1b38c97c8de28199a3"/>
            <o:lock v:ext="edit" aspectratio="t"/>
            <w10:wrap type="none"/>
            <w10:anchorlock/>
          </v:shape>
          <o:OLEObject Type="Embed" ProgID="Equation.DSMT4" ShapeID="_x0000_i1031" DrawAspect="Content" ObjectID="_1468075731" r:id="rId41">
            <o:LockedField>false</o:LockedField>
          </o:OLEObject>
        </w:object>
      </w:r>
      <w:r>
        <w:rPr>
          <w:color w:val="000000"/>
        </w:rPr>
        <w:t xml:space="preserve">    ②. </w:t>
      </w:r>
      <w:r>
        <w:object>
          <v:shape id="_x0000_i1032" o:spt="75" alt="学科网(www.zxxk.com)--教育资源门户，提供试卷、教案、课件、论文、素材以及各类教学资源下载，还有大量而丰富的教学相关资讯！" type="#_x0000_t75" style="height:38.05pt;width:92.4pt;" o:ole="t" filled="f" o:preferrelative="t" stroked="f" coordsize="21600,21600">
            <v:path/>
            <v:fill on="f" focussize="0,0"/>
            <v:stroke on="f" joinstyle="miter"/>
            <v:imagedata r:id="rId44" o:title="eqId7c90e8cccf6a02d60f6264f47096cd28"/>
            <o:lock v:ext="edit" aspectratio="t"/>
            <w10:wrap type="none"/>
            <w10:anchorlock/>
          </v:shape>
          <o:OLEObject Type="Embed" ProgID="Equation.DSMT4" ShapeID="_x0000_i1032" DrawAspect="Content" ObjectID="_1468075732" r:id="rId43">
            <o:LockedField>false</o:LockedField>
          </o:OLEObject>
        </w:object>
      </w:r>
      <w:r>
        <w:rPr>
          <w:color w:val="000000"/>
        </w:rPr>
        <w:t xml:space="preserve">    ③. </w:t>
      </w:r>
      <w:r>
        <w:object>
          <v:shape id="_x0000_i1033" o:spt="75" alt="学科网(www.zxxk.com)--教育资源门户，提供试卷、教案、课件、论文、素材以及各类教学资源下载，还有大量而丰富的教学相关资讯！" type="#_x0000_t75" style="height:38.05pt;width:146.7pt;" o:ole="t" filled="f" o:preferrelative="t" stroked="f" coordsize="21600,21600">
            <v:path/>
            <v:fill on="f" focussize="0,0"/>
            <v:stroke on="f" joinstyle="miter"/>
            <v:imagedata r:id="rId46" o:title="eqIde0bbc76cc2daff3b898325d53a8d3a48"/>
            <o:lock v:ext="edit" aspectratio="t"/>
            <w10:wrap type="none"/>
            <w10:anchorlock/>
          </v:shape>
          <o:OLEObject Type="Embed" ProgID="Equation.DSMT4" ShapeID="_x0000_i1033" DrawAspect="Content" ObjectID="_1468075733" r:id="rId45">
            <o:LockedField>false</o:LockedField>
          </o:OLEObject>
        </w:object>
      </w:r>
      <w:r>
        <w:rPr>
          <w:color w:val="000000"/>
        </w:rPr>
        <w:br w:type="textWrapping"/>
      </w:r>
      <w:r>
        <w:rPr>
          <w:color w:val="000000"/>
        </w:rPr>
        <w:t xml:space="preserve">    （4）AD</w:t>
      </w:r>
    </w:p>
    <w:p w14:paraId="19FD49B9">
      <w:pPr>
        <w:spacing w:line="360" w:lineRule="auto"/>
        <w:textAlignment w:val="center"/>
        <w:rPr>
          <w:color w:val="000000"/>
        </w:rPr>
      </w:pPr>
      <w:r>
        <w:rPr>
          <w:color w:val="2E75B6"/>
        </w:rPr>
        <w:t>【解析】</w:t>
      </w:r>
    </w:p>
    <w:p w14:paraId="51AD21D0">
      <w:pPr>
        <w:spacing w:line="360" w:lineRule="auto"/>
        <w:textAlignment w:val="center"/>
        <w:rPr>
          <w:color w:val="000000"/>
        </w:rPr>
      </w:pPr>
      <w:r>
        <w:rPr>
          <w:color w:val="000000"/>
        </w:rPr>
        <w:t>【小问1详解】</w:t>
      </w:r>
    </w:p>
    <w:p w14:paraId="3CEC0D59">
      <w:pPr>
        <w:spacing w:line="360" w:lineRule="auto"/>
        <w:jc w:val="left"/>
        <w:textAlignment w:val="center"/>
        <w:rPr>
          <w:color w:val="000000"/>
        </w:rPr>
      </w:pPr>
      <w:r>
        <w:rPr>
          <w:color w:val="000000"/>
        </w:rPr>
        <w:t>A、烧杯是玻璃材质，错误；</w:t>
      </w:r>
    </w:p>
    <w:p w14:paraId="55D7F004">
      <w:pPr>
        <w:spacing w:line="360" w:lineRule="auto"/>
        <w:jc w:val="left"/>
        <w:textAlignment w:val="center"/>
        <w:rPr>
          <w:color w:val="000000"/>
        </w:rPr>
      </w:pPr>
      <w:r>
        <w:rPr>
          <w:color w:val="000000"/>
        </w:rPr>
        <w:t>B、集气瓶是玻璃材质，错误；</w:t>
      </w:r>
    </w:p>
    <w:p w14:paraId="5A99E462">
      <w:pPr>
        <w:spacing w:line="360" w:lineRule="auto"/>
        <w:jc w:val="left"/>
        <w:textAlignment w:val="center"/>
        <w:rPr>
          <w:color w:val="000000"/>
        </w:rPr>
      </w:pPr>
      <w:r>
        <w:rPr>
          <w:color w:val="000000"/>
        </w:rPr>
        <w:t>C、蒸发皿是陶瓷材质，正确；</w:t>
      </w:r>
    </w:p>
    <w:p w14:paraId="3471DFB9">
      <w:pPr>
        <w:spacing w:line="360" w:lineRule="auto"/>
        <w:jc w:val="left"/>
        <w:textAlignment w:val="center"/>
        <w:rPr>
          <w:color w:val="000000"/>
        </w:rPr>
      </w:pPr>
      <w:r>
        <w:rPr>
          <w:color w:val="000000"/>
        </w:rPr>
        <w:t>D、坩埚钳是金属材料制作的，错误；故选C。</w:t>
      </w:r>
    </w:p>
    <w:p w14:paraId="1E6AE33E">
      <w:pPr>
        <w:spacing w:line="360" w:lineRule="auto"/>
        <w:jc w:val="left"/>
        <w:textAlignment w:val="center"/>
        <w:rPr>
          <w:color w:val="000000"/>
        </w:rPr>
      </w:pPr>
      <w:r>
        <w:rPr>
          <w:color w:val="000000"/>
        </w:rPr>
        <w:t>【小问2详解】</w:t>
      </w:r>
    </w:p>
    <w:p w14:paraId="6ABA6F57">
      <w:pPr>
        <w:spacing w:line="360" w:lineRule="auto"/>
        <w:jc w:val="left"/>
        <w:textAlignment w:val="center"/>
        <w:rPr>
          <w:color w:val="000000"/>
        </w:rPr>
      </w:pPr>
      <w:r>
        <w:rPr>
          <w:color w:val="000000"/>
        </w:rPr>
        <w:t>非金属氧化物是非金属元素和氧元素组成的，则二氧化硅是非金属氧化物，化学式是：SiO</w:t>
      </w:r>
      <w:r>
        <w:rPr>
          <w:color w:val="000000"/>
          <w:vertAlign w:val="subscript"/>
        </w:rPr>
        <w:t>2</w:t>
      </w:r>
      <w:r>
        <w:rPr>
          <w:color w:val="000000"/>
        </w:rPr>
        <w:t>。</w:t>
      </w:r>
    </w:p>
    <w:p w14:paraId="6A7EBDC5">
      <w:pPr>
        <w:spacing w:line="360" w:lineRule="auto"/>
        <w:jc w:val="left"/>
        <w:textAlignment w:val="center"/>
        <w:rPr>
          <w:color w:val="000000"/>
        </w:rPr>
      </w:pPr>
      <w:r>
        <w:rPr>
          <w:color w:val="000000"/>
        </w:rPr>
        <w:t>【小问3详解】</w:t>
      </w:r>
    </w:p>
    <w:p w14:paraId="6A233183">
      <w:pPr>
        <w:spacing w:line="360" w:lineRule="auto"/>
        <w:jc w:val="left"/>
        <w:textAlignment w:val="center"/>
        <w:rPr>
          <w:color w:val="000000"/>
        </w:rPr>
      </w:pPr>
      <w:r>
        <w:rPr>
          <w:color w:val="000000"/>
        </w:rPr>
        <w:t>①木炭先充分燃烧产生二氧化碳，然后二氧化碳和碳在高温下反应产生CO，化学方程式为：</w:t>
      </w:r>
      <w:r>
        <w:object>
          <v:shape id="_x0000_i1034" o:spt="75" alt="学科网(www.zxxk.com)--教育资源门户，提供试卷、教案、课件、论文、素材以及各类教学资源下载，还有大量而丰富的教学相关资讯！" type="#_x0000_t75" style="height:38.05pt;width:81.5pt;" o:ole="t" filled="f" o:preferrelative="t" stroked="f" coordsize="21600,21600">
            <v:path/>
            <v:fill on="f" focussize="0,0"/>
            <v:stroke on="f" joinstyle="miter"/>
            <v:imagedata r:id="rId42" o:title="eqId05d6abc5ad84df1b38c97c8de28199a3"/>
            <o:lock v:ext="edit" aspectratio="t"/>
            <w10:wrap type="none"/>
            <w10:anchorlock/>
          </v:shape>
          <o:OLEObject Type="Embed" ProgID="Equation.DSMT4" ShapeID="_x0000_i1034" DrawAspect="Content" ObjectID="_1468075734" r:id="rId47">
            <o:LockedField>false</o:LockedField>
          </o:OLEObject>
        </w:object>
      </w:r>
      <w:r>
        <w:rPr>
          <w:color w:val="000000"/>
        </w:rPr>
        <w:t>、</w:t>
      </w:r>
      <w:r>
        <w:object>
          <v:shape id="_x0000_i1035" o:spt="75" alt="学科网(www.zxxk.com)--教育资源门户，提供试卷、教案、课件、论文、素材以及各类教学资源下载，还有大量而丰富的教学相关资讯！" type="#_x0000_t75" style="height:38.05pt;width:92.4pt;" o:ole="t" filled="f" o:preferrelative="t" stroked="f" coordsize="21600,21600">
            <v:path/>
            <v:fill on="f" focussize="0,0"/>
            <v:stroke on="f" joinstyle="miter"/>
            <v:imagedata r:id="rId44" o:title="eqId7c90e8cccf6a02d60f6264f47096cd28"/>
            <o:lock v:ext="edit" aspectratio="t"/>
            <w10:wrap type="none"/>
            <w10:anchorlock/>
          </v:shape>
          <o:OLEObject Type="Embed" ProgID="Equation.DSMT4" ShapeID="_x0000_i1035" DrawAspect="Content" ObjectID="_1468075735" r:id="rId48">
            <o:LockedField>false</o:LockedField>
          </o:OLEObject>
        </w:object>
      </w:r>
      <w:r>
        <w:rPr>
          <w:color w:val="000000"/>
        </w:rPr>
        <w:t>；</w:t>
      </w:r>
    </w:p>
    <w:p w14:paraId="7FA242F3">
      <w:pPr>
        <w:spacing w:line="360" w:lineRule="auto"/>
        <w:jc w:val="left"/>
        <w:textAlignment w:val="center"/>
        <w:rPr>
          <w:color w:val="000000"/>
        </w:rPr>
      </w:pPr>
      <w:r>
        <w:rPr>
          <w:color w:val="000000"/>
        </w:rPr>
        <w:t>②根据质量守恒定律，CO和氧化铁在高温下反应生成氧化亚铁和二氧化碳，化学方程式为：</w:t>
      </w:r>
      <w:r>
        <w:object>
          <v:shape id="_x0000_i1036" o:spt="75" alt="学科网(www.zxxk.com)--教育资源门户，提供试卷、教案、课件、论文、素材以及各类教学资源下载，还有大量而丰富的教学相关资讯！" type="#_x0000_t75" style="height:38.05pt;width:146.7pt;" o:ole="t" filled="f" o:preferrelative="t" stroked="f" coordsize="21600,21600">
            <v:path/>
            <v:fill on="f" focussize="0,0"/>
            <v:stroke on="f" joinstyle="miter"/>
            <v:imagedata r:id="rId46" o:title="eqIde0bbc76cc2daff3b898325d53a8d3a48"/>
            <o:lock v:ext="edit" aspectratio="t"/>
            <w10:wrap type="none"/>
            <w10:anchorlock/>
          </v:shape>
          <o:OLEObject Type="Embed" ProgID="Equation.DSMT4" ShapeID="_x0000_i1036" DrawAspect="Content" ObjectID="_1468075736" r:id="rId49">
            <o:LockedField>false</o:LockedField>
          </o:OLEObject>
        </w:object>
      </w:r>
      <w:r>
        <w:rPr>
          <w:color w:val="000000"/>
        </w:rPr>
        <w:t>。</w:t>
      </w:r>
    </w:p>
    <w:p w14:paraId="30EB1DBF">
      <w:pPr>
        <w:spacing w:line="360" w:lineRule="auto"/>
        <w:jc w:val="left"/>
        <w:textAlignment w:val="center"/>
        <w:rPr>
          <w:color w:val="000000"/>
        </w:rPr>
      </w:pPr>
      <w:r>
        <w:rPr>
          <w:color w:val="000000"/>
        </w:rPr>
        <w:t>【小问4详解】</w:t>
      </w:r>
    </w:p>
    <w:p w14:paraId="4167D15F">
      <w:pPr>
        <w:spacing w:line="360" w:lineRule="auto"/>
        <w:jc w:val="left"/>
        <w:textAlignment w:val="center"/>
        <w:rPr>
          <w:color w:val="000000"/>
        </w:rPr>
      </w:pPr>
      <w:r>
        <w:rPr>
          <w:color w:val="000000"/>
        </w:rPr>
        <w:t>根据题目提供的信息，产生CO是分两步进行，先碳燃烧产生二氧化碳，然后碳还原二氧化碳产生CO。</w:t>
      </w:r>
    </w:p>
    <w:p w14:paraId="11F0CA37">
      <w:pPr>
        <w:spacing w:line="360" w:lineRule="auto"/>
        <w:jc w:val="left"/>
        <w:textAlignment w:val="center"/>
        <w:rPr>
          <w:color w:val="000000"/>
        </w:rPr>
      </w:pPr>
      <w:r>
        <w:rPr>
          <w:color w:val="000000"/>
        </w:rPr>
        <w:t>A、相对增加燃料（木炭），可以多产生CO，正确；</w:t>
      </w:r>
    </w:p>
    <w:p w14:paraId="1D34D529">
      <w:pPr>
        <w:spacing w:line="360" w:lineRule="auto"/>
        <w:jc w:val="left"/>
        <w:textAlignment w:val="center"/>
        <w:rPr>
          <w:color w:val="000000"/>
        </w:rPr>
      </w:pPr>
      <w:r>
        <w:rPr>
          <w:color w:val="000000"/>
        </w:rPr>
        <w:t>B、过多的空气提供更多的氧气会与CO反应，降低CO含量，错误；</w:t>
      </w:r>
    </w:p>
    <w:p w14:paraId="29AF3AD0">
      <w:pPr>
        <w:spacing w:line="360" w:lineRule="auto"/>
        <w:jc w:val="left"/>
        <w:textAlignment w:val="center"/>
        <w:rPr>
          <w:color w:val="000000"/>
        </w:rPr>
      </w:pPr>
      <w:r>
        <w:rPr>
          <w:color w:val="000000"/>
        </w:rPr>
        <w:t>C、增加排气口，会导致CO减少，错误；</w:t>
      </w:r>
    </w:p>
    <w:p w14:paraId="28C428B3">
      <w:pPr>
        <w:spacing w:line="360" w:lineRule="auto"/>
        <w:jc w:val="left"/>
        <w:textAlignment w:val="center"/>
        <w:rPr>
          <w:color w:val="000000"/>
        </w:rPr>
      </w:pPr>
      <w:r>
        <w:rPr>
          <w:color w:val="000000"/>
        </w:rPr>
        <w:t>D、减少排气口，减少CO的损失，正确；故选AD。</w:t>
      </w:r>
    </w:p>
    <w:p w14:paraId="420A3CAF">
      <w:pPr>
        <w:spacing w:line="360" w:lineRule="auto"/>
        <w:jc w:val="left"/>
        <w:textAlignment w:val="center"/>
        <w:rPr>
          <w:rFonts w:ascii="宋体" w:hAnsi="宋体"/>
          <w:color w:val="000000"/>
        </w:rPr>
      </w:pPr>
      <w:r>
        <w:rPr>
          <w:color w:val="000000"/>
        </w:rPr>
        <w:t xml:space="preserve">17. </w:t>
      </w:r>
      <w:r>
        <w:rPr>
          <w:rFonts w:ascii="宋体" w:hAnsi="宋体"/>
          <w:color w:val="000000"/>
        </w:rPr>
        <w:t>镓</w:t>
      </w:r>
      <w:r>
        <w:rPr>
          <w:rFonts w:eastAsia="Times New Roman" w:cs="Times New Roman"/>
          <w:color w:val="000000"/>
        </w:rPr>
        <w:t>(Ga)</w:t>
      </w:r>
      <w:r>
        <w:rPr>
          <w:rFonts w:ascii="宋体" w:hAnsi="宋体"/>
          <w:color w:val="000000"/>
        </w:rPr>
        <w:t>及其化合物应用广泛，常用于半导体、合金、磁性材料等领域。已知镓在化合物中常为</w:t>
      </w:r>
      <w:r>
        <w:rPr>
          <w:rFonts w:eastAsia="Times New Roman" w:cs="Times New Roman"/>
          <w:color w:val="000000"/>
        </w:rPr>
        <w:t>+3</w:t>
      </w:r>
      <w:r>
        <w:rPr>
          <w:rFonts w:ascii="宋体" w:hAnsi="宋体"/>
          <w:color w:val="000000"/>
        </w:rPr>
        <w:t>价，金属活动性顺序：</w:t>
      </w:r>
      <w:r>
        <w:rPr>
          <w:rFonts w:eastAsia="Times New Roman" w:cs="Times New Roman"/>
          <w:color w:val="000000"/>
        </w:rPr>
        <w:t>Zn&gt;Ga&gt;Fe</w:t>
      </w:r>
      <w:r>
        <w:rPr>
          <w:rFonts w:ascii="宋体" w:hAnsi="宋体"/>
          <w:color w:val="000000"/>
        </w:rPr>
        <w:t>。</w:t>
      </w:r>
    </w:p>
    <w:p w14:paraId="3C124B10">
      <w:pPr>
        <w:spacing w:line="360" w:lineRule="auto"/>
        <w:jc w:val="left"/>
        <w:textAlignment w:val="center"/>
        <w:rPr>
          <w:rFonts w:ascii="宋体" w:hAnsi="宋体"/>
          <w:color w:val="000000"/>
        </w:rPr>
      </w:pPr>
      <w:r>
        <w:rPr>
          <w:color w:val="000000"/>
        </w:rPr>
        <w:t>（1）</w:t>
      </w:r>
      <w:r>
        <w:rPr>
          <w:rFonts w:ascii="宋体" w:hAnsi="宋体"/>
          <w:color w:val="000000"/>
        </w:rPr>
        <w:t>镓的氧化物的化学式为</w:t>
      </w:r>
      <w:r>
        <w:rPr>
          <w:color w:val="000000"/>
        </w:rPr>
        <w:t>_______</w:t>
      </w:r>
      <w:r>
        <w:rPr>
          <w:rFonts w:ascii="宋体" w:hAnsi="宋体"/>
          <w:color w:val="000000"/>
        </w:rPr>
        <w:t>。</w:t>
      </w:r>
    </w:p>
    <w:p w14:paraId="4079D0BD">
      <w:pPr>
        <w:spacing w:line="360" w:lineRule="auto"/>
        <w:jc w:val="left"/>
        <w:textAlignment w:val="center"/>
        <w:rPr>
          <w:rFonts w:ascii="宋体" w:hAnsi="宋体"/>
          <w:color w:val="000000"/>
        </w:rPr>
      </w:pPr>
      <w:r>
        <w:rPr>
          <w:color w:val="000000"/>
        </w:rPr>
        <w:t>（2）</w:t>
      </w:r>
      <w:r>
        <w:rPr>
          <w:rFonts w:ascii="宋体" w:hAnsi="宋体"/>
          <w:color w:val="000000"/>
        </w:rPr>
        <w:t>氢氧化镓是难溶于水的白色固体。</w:t>
      </w:r>
    </w:p>
    <w:p w14:paraId="03882245">
      <w:pPr>
        <w:spacing w:line="360" w:lineRule="auto"/>
        <w:jc w:val="left"/>
        <w:textAlignment w:val="center"/>
        <w:rPr>
          <w:rFonts w:ascii="宋体" w:hAnsi="宋体"/>
          <w:color w:val="000000"/>
        </w:rPr>
      </w:pPr>
      <w:r>
        <w:rPr>
          <w:rFonts w:ascii="宋体" w:hAnsi="宋体"/>
          <w:color w:val="000000"/>
        </w:rPr>
        <w:t>①上述信息中能用于推测氢氧化镓化学性质的是</w:t>
      </w:r>
      <w:r>
        <w:rPr>
          <w:color w:val="000000"/>
        </w:rPr>
        <w:t>_______</w:t>
      </w:r>
      <w:r>
        <w:rPr>
          <w:rFonts w:eastAsia="Times New Roman" w:cs="Times New Roman"/>
          <w:color w:val="000000"/>
        </w:rPr>
        <w:t>(</w:t>
      </w:r>
      <w:r>
        <w:rPr>
          <w:rFonts w:ascii="宋体" w:hAnsi="宋体"/>
          <w:color w:val="000000"/>
        </w:rPr>
        <w:t>填标号</w:t>
      </w:r>
      <w:r>
        <w:rPr>
          <w:rFonts w:eastAsia="Times New Roman" w:cs="Times New Roman"/>
          <w:color w:val="000000"/>
        </w:rPr>
        <w:t>)</w:t>
      </w:r>
      <w:r>
        <w:rPr>
          <w:rFonts w:ascii="宋体" w:hAnsi="宋体"/>
          <w:color w:val="000000"/>
        </w:rPr>
        <w:t>。</w:t>
      </w:r>
    </w:p>
    <w:p w14:paraId="5EC563D6">
      <w:pPr>
        <w:spacing w:line="360" w:lineRule="auto"/>
        <w:jc w:val="left"/>
        <w:textAlignment w:val="center"/>
        <w:rPr>
          <w:rFonts w:eastAsia="Times New Roman" w:cs="Times New Roman"/>
          <w:color w:val="000000"/>
        </w:rPr>
      </w:pPr>
      <w:r>
        <w:rPr>
          <w:rFonts w:eastAsia="Times New Roman" w:cs="Times New Roman"/>
          <w:color w:val="000000"/>
        </w:rPr>
        <w:t>A.“</w:t>
      </w:r>
      <w:r>
        <w:rPr>
          <w:rFonts w:ascii="宋体" w:hAnsi="宋体"/>
          <w:color w:val="000000"/>
        </w:rPr>
        <w:t>氢氧化镓</w:t>
      </w:r>
      <w:r>
        <w:rPr>
          <w:rFonts w:eastAsia="Times New Roman" w:cs="Times New Roman"/>
          <w:color w:val="000000"/>
        </w:rPr>
        <w:t>”    B.“</w:t>
      </w:r>
      <w:r>
        <w:rPr>
          <w:rFonts w:ascii="宋体" w:hAnsi="宋体"/>
          <w:color w:val="000000"/>
        </w:rPr>
        <w:t>难溶于水</w:t>
      </w:r>
      <w:r>
        <w:rPr>
          <w:rFonts w:eastAsia="Times New Roman" w:cs="Times New Roman"/>
          <w:color w:val="000000"/>
        </w:rPr>
        <w:t>”    C.“</w:t>
      </w:r>
      <w:r>
        <w:rPr>
          <w:rFonts w:ascii="宋体" w:hAnsi="宋体"/>
          <w:color w:val="000000"/>
        </w:rPr>
        <w:t>白色固体</w:t>
      </w:r>
      <w:r>
        <w:rPr>
          <w:rFonts w:eastAsia="Times New Roman" w:cs="Times New Roman"/>
          <w:color w:val="000000"/>
        </w:rPr>
        <w:t>”</w:t>
      </w:r>
    </w:p>
    <w:p w14:paraId="2DAFFFB2">
      <w:pPr>
        <w:spacing w:line="360" w:lineRule="auto"/>
        <w:jc w:val="left"/>
        <w:textAlignment w:val="center"/>
        <w:rPr>
          <w:rFonts w:eastAsia="Times New Roman" w:cs="Times New Roman"/>
          <w:color w:val="000000"/>
        </w:rPr>
      </w:pPr>
      <w:r>
        <w:rPr>
          <w:rFonts w:ascii="宋体" w:hAnsi="宋体"/>
          <w:color w:val="000000"/>
        </w:rPr>
        <w:t>②取少量氢氧化镓固体于试管中，加入无色溶液</w:t>
      </w:r>
      <w:r>
        <w:rPr>
          <w:rFonts w:eastAsia="Times New Roman" w:cs="Times New Roman"/>
          <w:color w:val="000000"/>
        </w:rPr>
        <w:t>X</w:t>
      </w:r>
      <w:r>
        <w:rPr>
          <w:rFonts w:ascii="宋体" w:hAnsi="宋体"/>
          <w:color w:val="000000"/>
        </w:rPr>
        <w:t>，充分振荡后固体完全溶解。溶液</w:t>
      </w:r>
      <w:r>
        <w:rPr>
          <w:rFonts w:eastAsia="Times New Roman" w:cs="Times New Roman"/>
          <w:color w:val="000000"/>
        </w:rPr>
        <w:t>X</w:t>
      </w:r>
      <w:r>
        <w:rPr>
          <w:rFonts w:ascii="宋体" w:hAnsi="宋体"/>
          <w:color w:val="000000"/>
        </w:rPr>
        <w:t>可能是</w:t>
      </w:r>
      <w:r>
        <w:rPr>
          <w:color w:val="000000"/>
        </w:rPr>
        <w:t>____</w:t>
      </w:r>
      <w:r>
        <w:rPr>
          <w:rFonts w:ascii="宋体" w:hAnsi="宋体"/>
          <w:color w:val="000000"/>
        </w:rPr>
        <w:t>或</w:t>
      </w:r>
      <w:r>
        <w:rPr>
          <w:color w:val="000000"/>
        </w:rPr>
        <w:t>______</w:t>
      </w:r>
      <w:r>
        <w:rPr>
          <w:rFonts w:ascii="宋体" w:hAnsi="宋体"/>
          <w:color w:val="000000"/>
        </w:rPr>
        <w:t>。</w:t>
      </w:r>
      <w:r>
        <w:rPr>
          <w:rFonts w:eastAsia="Times New Roman" w:cs="Times New Roman"/>
          <w:color w:val="000000"/>
        </w:rPr>
        <w:t>(</w:t>
      </w:r>
      <w:r>
        <w:rPr>
          <w:rFonts w:ascii="宋体" w:hAnsi="宋体"/>
          <w:color w:val="000000"/>
        </w:rPr>
        <w:t>填化学式</w:t>
      </w:r>
      <w:r>
        <w:rPr>
          <w:rFonts w:eastAsia="Times New Roman" w:cs="Times New Roman"/>
          <w:color w:val="000000"/>
        </w:rPr>
        <w:t>)</w:t>
      </w:r>
    </w:p>
    <w:p w14:paraId="29A58BF5">
      <w:pPr>
        <w:spacing w:line="360" w:lineRule="auto"/>
        <w:jc w:val="left"/>
        <w:textAlignment w:val="center"/>
        <w:rPr>
          <w:rFonts w:ascii="宋体" w:hAnsi="宋体"/>
          <w:color w:val="000000"/>
        </w:rPr>
      </w:pPr>
      <w:r>
        <w:rPr>
          <w:color w:val="000000"/>
        </w:rPr>
        <w:t>（3）</w:t>
      </w:r>
      <w:r>
        <w:rPr>
          <w:rFonts w:ascii="宋体" w:hAnsi="宋体"/>
          <w:color w:val="000000"/>
        </w:rPr>
        <w:t>设计金属镓转化为氢氧化镓的一种方案：</w:t>
      </w:r>
      <w:r>
        <w:rPr>
          <w:color w:val="000000"/>
        </w:rPr>
        <w:t>_______</w:t>
      </w:r>
      <w:r>
        <w:rPr>
          <w:rFonts w:eastAsia="Times New Roman" w:cs="Times New Roman"/>
          <w:color w:val="000000"/>
        </w:rPr>
        <w:t>(</w:t>
      </w:r>
      <w:r>
        <w:rPr>
          <w:rFonts w:ascii="宋体" w:hAnsi="宋体"/>
          <w:color w:val="000000"/>
        </w:rPr>
        <w:t>依次写出化学方程式</w:t>
      </w:r>
      <w:r>
        <w:rPr>
          <w:rFonts w:eastAsia="Times New Roman" w:cs="Times New Roman"/>
          <w:color w:val="000000"/>
        </w:rPr>
        <w:t>)</w:t>
      </w:r>
      <w:r>
        <w:rPr>
          <w:rFonts w:ascii="宋体" w:hAnsi="宋体"/>
          <w:color w:val="000000"/>
        </w:rPr>
        <w:t>。</w:t>
      </w:r>
    </w:p>
    <w:p w14:paraId="6A01085D">
      <w:pPr>
        <w:spacing w:line="360" w:lineRule="auto"/>
        <w:textAlignment w:val="center"/>
        <w:rPr>
          <w:color w:val="000000"/>
        </w:rPr>
      </w:pPr>
      <w:r>
        <w:rPr>
          <w:color w:val="2E75B6"/>
        </w:rPr>
        <w:t>【答案】</w:t>
      </w:r>
      <w:r>
        <w:rPr>
          <w:color w:val="000000"/>
        </w:rPr>
        <w:t>（1）Ga</w:t>
      </w:r>
      <w:r>
        <w:rPr>
          <w:color w:val="000000"/>
          <w:vertAlign w:val="subscript"/>
        </w:rPr>
        <w:t>2</w:t>
      </w:r>
      <w:r>
        <w:rPr>
          <w:color w:val="000000"/>
        </w:rPr>
        <w:t>O</w:t>
      </w:r>
      <w:r>
        <w:rPr>
          <w:color w:val="000000"/>
          <w:vertAlign w:val="subscript"/>
        </w:rPr>
        <w:t>3</w:t>
      </w:r>
      <w:r>
        <w:rPr>
          <w:color w:val="000000"/>
        </w:rPr>
        <w:t xml:space="preserve">    </w:t>
      </w:r>
    </w:p>
    <w:p w14:paraId="637B5197">
      <w:pPr>
        <w:spacing w:line="360" w:lineRule="auto"/>
        <w:textAlignment w:val="center"/>
        <w:rPr>
          <w:color w:val="000000"/>
        </w:rPr>
      </w:pPr>
      <w:r>
        <w:rPr>
          <w:color w:val="000000"/>
        </w:rPr>
        <w:t>（2）    ①. A    ②. HCl    ③. H</w:t>
      </w:r>
      <w:r>
        <w:rPr>
          <w:color w:val="000000"/>
          <w:vertAlign w:val="subscript"/>
        </w:rPr>
        <w:t>2</w:t>
      </w:r>
      <w:r>
        <w:rPr>
          <w:color w:val="000000"/>
        </w:rPr>
        <w:t>SO</w:t>
      </w:r>
      <w:r>
        <w:rPr>
          <w:color w:val="000000"/>
          <w:vertAlign w:val="subscript"/>
        </w:rPr>
        <w:t>4</w:t>
      </w:r>
      <w:r>
        <w:rPr>
          <w:color w:val="000000"/>
        </w:rPr>
        <w:t xml:space="preserve">    </w:t>
      </w:r>
    </w:p>
    <w:p w14:paraId="711E0D81">
      <w:pPr>
        <w:spacing w:line="360" w:lineRule="auto"/>
        <w:textAlignment w:val="center"/>
        <w:rPr>
          <w:color w:val="000000"/>
        </w:rPr>
      </w:pPr>
      <w:r>
        <w:rPr>
          <w:color w:val="000000"/>
        </w:rPr>
        <w:t>（3）</w:t>
      </w:r>
      <w:r>
        <w:object>
          <v:shape id="_x0000_i1037" o:spt="75" alt="学科网(www.zxxk.com)--教育资源门户，提供试卷、教案、课件、论文、素材以及各类教学资源下载，还有大量而丰富的教学相关资讯！" type="#_x0000_t75" style="height:19pt;width:135.85pt;" o:ole="t" filled="f" o:preferrelative="t" stroked="f" coordsize="21600,21600">
            <v:path/>
            <v:fill on="f" focussize="0,0"/>
            <v:stroke on="f" joinstyle="miter"/>
            <v:imagedata r:id="rId51" o:title="eqId554e6153f37bd82dbc343326665ee017"/>
            <o:lock v:ext="edit" aspectratio="t"/>
            <w10:wrap type="none"/>
            <w10:anchorlock/>
          </v:shape>
          <o:OLEObject Type="Embed" ProgID="Equation.DSMT4" ShapeID="_x0000_i1037" DrawAspect="Content" ObjectID="_1468075737" r:id="rId50">
            <o:LockedField>false</o:LockedField>
          </o:OLEObject>
        </w:object>
      </w:r>
      <w:r>
        <w:rPr>
          <w:color w:val="000000"/>
        </w:rPr>
        <w:t>、</w:t>
      </w:r>
      <w:r>
        <w:object>
          <v:shape id="_x0000_i1038" o:spt="75" alt="学科网(www.zxxk.com)--教育资源门户，提供试卷、教案、课件、论文、素材以及各类教学资源下载，还有大量而丰富的教学相关资讯！" type="#_x0000_t75" style="height:19pt;width:177.95pt;" o:ole="t" filled="f" o:preferrelative="t" stroked="f" coordsize="21600,21600">
            <v:path/>
            <v:fill on="f" focussize="0,0"/>
            <v:stroke on="f" joinstyle="miter"/>
            <v:imagedata r:id="rId53" o:title="eqId8f48f61b4ef6b00d9e0261cd180437c9"/>
            <o:lock v:ext="edit" aspectratio="t"/>
            <w10:wrap type="none"/>
            <w10:anchorlock/>
          </v:shape>
          <o:OLEObject Type="Embed" ProgID="Equation.DSMT4" ShapeID="_x0000_i1038" DrawAspect="Content" ObjectID="_1468075738" r:id="rId52">
            <o:LockedField>false</o:LockedField>
          </o:OLEObject>
        </w:object>
      </w:r>
      <w:r>
        <w:rPr>
          <w:color w:val="000000"/>
        </w:rPr>
        <w:br w:type="textWrapping"/>
      </w:r>
    </w:p>
    <w:p w14:paraId="194FCEB6">
      <w:pPr>
        <w:spacing w:line="360" w:lineRule="auto"/>
        <w:textAlignment w:val="center"/>
        <w:rPr>
          <w:color w:val="000000"/>
        </w:rPr>
      </w:pPr>
      <w:r>
        <w:rPr>
          <w:color w:val="2E75B6"/>
        </w:rPr>
        <w:t>【解析】</w:t>
      </w:r>
    </w:p>
    <w:p w14:paraId="15B0FD0A">
      <w:pPr>
        <w:spacing w:line="360" w:lineRule="auto"/>
        <w:textAlignment w:val="center"/>
        <w:rPr>
          <w:color w:val="000000"/>
        </w:rPr>
      </w:pPr>
      <w:r>
        <w:rPr>
          <w:color w:val="000000"/>
        </w:rPr>
        <w:t>【小问1详解】</w:t>
      </w:r>
    </w:p>
    <w:p w14:paraId="61CAF975">
      <w:pPr>
        <w:spacing w:line="360" w:lineRule="auto"/>
        <w:jc w:val="left"/>
        <w:textAlignment w:val="center"/>
        <w:rPr>
          <w:color w:val="000000"/>
        </w:rPr>
      </w:pPr>
      <w:r>
        <w:rPr>
          <w:color w:val="000000"/>
        </w:rPr>
        <w:t>氧化物是由两种元素组成，其中一种元素是氧元素的化合物，镓的氧化物中镓元素显+3价，氧元素显-2价，化学式为：Ga</w:t>
      </w:r>
      <w:r>
        <w:rPr>
          <w:color w:val="000000"/>
          <w:vertAlign w:val="subscript"/>
        </w:rPr>
        <w:t>2</w:t>
      </w:r>
      <w:r>
        <w:rPr>
          <w:color w:val="000000"/>
        </w:rPr>
        <w:t>O</w:t>
      </w:r>
      <w:r>
        <w:rPr>
          <w:color w:val="000000"/>
          <w:vertAlign w:val="subscript"/>
        </w:rPr>
        <w:t>3</w:t>
      </w:r>
      <w:r>
        <w:rPr>
          <w:color w:val="000000"/>
        </w:rPr>
        <w:t>；</w:t>
      </w:r>
    </w:p>
    <w:p w14:paraId="33E640A1">
      <w:pPr>
        <w:spacing w:line="360" w:lineRule="auto"/>
        <w:jc w:val="left"/>
        <w:textAlignment w:val="center"/>
        <w:rPr>
          <w:color w:val="000000"/>
        </w:rPr>
      </w:pPr>
      <w:r>
        <w:rPr>
          <w:color w:val="000000"/>
        </w:rPr>
        <w:t>【小问2详解】</w:t>
      </w:r>
    </w:p>
    <w:p w14:paraId="53C7041C">
      <w:pPr>
        <w:spacing w:line="360" w:lineRule="auto"/>
        <w:jc w:val="left"/>
        <w:textAlignment w:val="center"/>
        <w:rPr>
          <w:color w:val="000000"/>
        </w:rPr>
      </w:pPr>
      <w:r>
        <w:rPr>
          <w:color w:val="000000"/>
        </w:rPr>
        <w:t>①A、由“氢氧化镓”可知，该物质属于碱，可推出其能与酸等反应，可用于推出其化学性质，符合题意；</w:t>
      </w:r>
    </w:p>
    <w:p w14:paraId="22A0CBE2">
      <w:pPr>
        <w:spacing w:line="360" w:lineRule="auto"/>
        <w:jc w:val="left"/>
        <w:textAlignment w:val="center"/>
        <w:rPr>
          <w:color w:val="000000"/>
        </w:rPr>
      </w:pPr>
      <w:r>
        <w:rPr>
          <w:color w:val="000000"/>
        </w:rPr>
        <w:t>B、“难溶于水”描述的是溶解性，溶解性属于物理性质，无法推测其化学性质，不符合题意；</w:t>
      </w:r>
    </w:p>
    <w:p w14:paraId="5FA9106F">
      <w:pPr>
        <w:spacing w:line="360" w:lineRule="auto"/>
        <w:jc w:val="left"/>
        <w:textAlignment w:val="center"/>
        <w:rPr>
          <w:color w:val="000000"/>
        </w:rPr>
      </w:pPr>
      <w:r>
        <w:rPr>
          <w:color w:val="000000"/>
        </w:rPr>
        <w:t>C、“白色固体”描述的是其颜色、状态，属于物理性质，无法推出其化学性质，不符合题意。</w:t>
      </w:r>
    </w:p>
    <w:p w14:paraId="0155B86E">
      <w:pPr>
        <w:spacing w:line="360" w:lineRule="auto"/>
        <w:jc w:val="left"/>
        <w:textAlignment w:val="center"/>
        <w:rPr>
          <w:color w:val="000000"/>
        </w:rPr>
      </w:pPr>
      <w:r>
        <w:rPr>
          <w:color w:val="000000"/>
        </w:rPr>
        <w:t>故选A；</w:t>
      </w:r>
    </w:p>
    <w:p w14:paraId="3CD84FD7">
      <w:pPr>
        <w:spacing w:line="360" w:lineRule="auto"/>
        <w:jc w:val="left"/>
        <w:textAlignment w:val="center"/>
        <w:rPr>
          <w:color w:val="000000"/>
        </w:rPr>
      </w:pPr>
      <w:r>
        <w:rPr>
          <w:color w:val="000000"/>
        </w:rPr>
        <w:t>②取少量氢氧化镓固体于试管中，加入无色溶液X，充分振荡后固体完全溶解，说明氢氧化镓能与X反应，故X可能是酸，如HCl、H</w:t>
      </w:r>
      <w:r>
        <w:rPr>
          <w:color w:val="000000"/>
          <w:vertAlign w:val="subscript"/>
        </w:rPr>
        <w:t>2</w:t>
      </w:r>
      <w:r>
        <w:rPr>
          <w:color w:val="000000"/>
        </w:rPr>
        <w:t>SO</w:t>
      </w:r>
      <w:r>
        <w:rPr>
          <w:color w:val="000000"/>
          <w:vertAlign w:val="subscript"/>
        </w:rPr>
        <w:t>4</w:t>
      </w:r>
      <w:r>
        <w:rPr>
          <w:color w:val="000000"/>
        </w:rPr>
        <w:t>；</w:t>
      </w:r>
    </w:p>
    <w:p w14:paraId="25A7EB05">
      <w:pPr>
        <w:spacing w:line="360" w:lineRule="auto"/>
        <w:jc w:val="left"/>
        <w:textAlignment w:val="center"/>
        <w:rPr>
          <w:color w:val="000000"/>
        </w:rPr>
      </w:pPr>
      <w:r>
        <w:rPr>
          <w:color w:val="000000"/>
        </w:rPr>
        <w:t>【小问3详解】</w:t>
      </w:r>
    </w:p>
    <w:p w14:paraId="33984B18">
      <w:pPr>
        <w:spacing w:line="360" w:lineRule="auto"/>
        <w:jc w:val="left"/>
        <w:textAlignment w:val="center"/>
        <w:rPr>
          <w:color w:val="000000"/>
        </w:rPr>
      </w:pPr>
      <w:r>
        <w:rPr>
          <w:color w:val="000000"/>
        </w:rPr>
        <w:t>金属活动性顺序：Zn&gt;Ga&gt;Fe，故镓能与稀盐酸反应生成氯化镓和氢气，该反应的化学方程式为：</w:t>
      </w:r>
      <w:r>
        <w:object>
          <v:shape id="_x0000_i1039" o:spt="75" alt="学科网(www.zxxk.com)--教育资源门户，提供试卷、教案、课件、论文、素材以及各类教学资源下载，还有大量而丰富的教学相关资讯！" type="#_x0000_t75" style="height:19pt;width:135.85pt;" o:ole="t" filled="f" o:preferrelative="t" stroked="f" coordsize="21600,21600">
            <v:path/>
            <v:fill on="f" focussize="0,0"/>
            <v:stroke on="f" joinstyle="miter"/>
            <v:imagedata r:id="rId51" o:title="eqId554e6153f37bd82dbc343326665ee017"/>
            <o:lock v:ext="edit" aspectratio="t"/>
            <w10:wrap type="none"/>
            <w10:anchorlock/>
          </v:shape>
          <o:OLEObject Type="Embed" ProgID="Equation.DSMT4" ShapeID="_x0000_i1039" DrawAspect="Content" ObjectID="_1468075739" r:id="rId54">
            <o:LockedField>false</o:LockedField>
          </o:OLEObject>
        </w:object>
      </w:r>
      <w:r>
        <w:rPr>
          <w:color w:val="000000"/>
        </w:rPr>
        <w:t>；氯化镓能与氢氧化钠反应生成氢氧化镓和氯化钠，该反应的化学方程式为：</w:t>
      </w:r>
      <w:r>
        <w:object>
          <v:shape id="_x0000_i1040" o:spt="75" alt="学科网(www.zxxk.com)--教育资源门户，提供试卷、教案、课件、论文、素材以及各类教学资源下载，还有大量而丰富的教学相关资讯！" type="#_x0000_t75" style="height:19pt;width:177.95pt;" o:ole="t" filled="f" o:preferrelative="t" stroked="f" coordsize="21600,21600">
            <v:path/>
            <v:fill on="f" focussize="0,0"/>
            <v:stroke on="f" joinstyle="miter"/>
            <v:imagedata r:id="rId53" o:title="eqId8f48f61b4ef6b00d9e0261cd180437c9"/>
            <o:lock v:ext="edit" aspectratio="t"/>
            <w10:wrap type="none"/>
            <w10:anchorlock/>
          </v:shape>
          <o:OLEObject Type="Embed" ProgID="Equation.DSMT4" ShapeID="_x0000_i1040" DrawAspect="Content" ObjectID="_1468075740" r:id="rId55">
            <o:LockedField>false</o:LockedField>
          </o:OLEObject>
        </w:object>
      </w:r>
      <w:r>
        <w:rPr>
          <w:color w:val="000000"/>
        </w:rPr>
        <w:t>。</w:t>
      </w:r>
    </w:p>
    <w:p w14:paraId="2FFF9B07">
      <w:pPr>
        <w:spacing w:line="360" w:lineRule="auto"/>
        <w:jc w:val="left"/>
        <w:textAlignment w:val="center"/>
        <w:rPr>
          <w:rFonts w:ascii="宋体" w:hAnsi="宋体"/>
          <w:color w:val="000000"/>
        </w:rPr>
      </w:pPr>
      <w:r>
        <w:rPr>
          <w:color w:val="000000"/>
        </w:rPr>
        <w:t xml:space="preserve">18. </w:t>
      </w:r>
      <w:r>
        <w:rPr>
          <w:rFonts w:ascii="宋体" w:hAnsi="宋体"/>
          <w:color w:val="000000"/>
        </w:rPr>
        <w:t>二甲基亚砜</w:t>
      </w:r>
      <w:r>
        <w:rPr>
          <w:rFonts w:eastAsia="Times New Roman" w:cs="Times New Roman"/>
          <w:color w:val="000000"/>
        </w:rPr>
        <w:t>(DMSO)</w:t>
      </w:r>
      <w:r>
        <w:rPr>
          <w:rFonts w:ascii="宋体" w:hAnsi="宋体"/>
          <w:color w:val="000000"/>
        </w:rPr>
        <w:t>工业废渣含</w:t>
      </w: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及少量有毒的</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，以该废渣为原料制备农用</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，既实现资源回收利用又保护了环境。工艺流程如下：</w:t>
      </w:r>
    </w:p>
    <w:p w14:paraId="33E50760">
      <w:pPr>
        <w:spacing w:line="360" w:lineRule="auto"/>
        <w:jc w:val="left"/>
        <w:textAlignment w:val="center"/>
        <w:rPr>
          <w:color w:val="000000"/>
        </w:rPr>
      </w:pPr>
      <w:r>
        <w:rPr>
          <w:color w:val="000000"/>
        </w:rPr>
        <w:drawing>
          <wp:inline distT="0" distB="0" distL="114300" distR="114300">
            <wp:extent cx="5238750" cy="1337310"/>
            <wp:effectExtent l="0" t="0" r="0" b="1524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5238750" cy="1337372"/>
                    </a:xfrm>
                    <a:prstGeom prst="rect">
                      <a:avLst/>
                    </a:prstGeom>
                  </pic:spPr>
                </pic:pic>
              </a:graphicData>
            </a:graphic>
          </wp:inline>
        </w:drawing>
      </w:r>
    </w:p>
    <w:p w14:paraId="24DC4323">
      <w:pPr>
        <w:spacing w:line="360" w:lineRule="auto"/>
        <w:jc w:val="left"/>
        <w:textAlignment w:val="center"/>
        <w:rPr>
          <w:rFonts w:ascii="宋体" w:hAnsi="宋体"/>
          <w:color w:val="000000"/>
        </w:rPr>
      </w:pPr>
      <w:r>
        <w:rPr>
          <w:color w:val="000000"/>
        </w:rPr>
        <w:t>（1）</w:t>
      </w:r>
      <w:r>
        <w:rPr>
          <w:rFonts w:ascii="宋体" w:hAnsi="宋体"/>
          <w:color w:val="000000"/>
        </w:rPr>
        <w:t>农用</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为农作物提供的营养元素有</w:t>
      </w:r>
      <w:r>
        <w:rPr>
          <w:color w:val="000000"/>
        </w:rPr>
        <w:t>_______</w:t>
      </w:r>
      <w:r>
        <w:rPr>
          <w:rFonts w:ascii="宋体" w:hAnsi="宋体"/>
          <w:color w:val="000000"/>
        </w:rPr>
        <w:t>。</w:t>
      </w:r>
    </w:p>
    <w:p w14:paraId="066D872C">
      <w:pPr>
        <w:spacing w:line="360" w:lineRule="auto"/>
        <w:jc w:val="left"/>
        <w:textAlignment w:val="center"/>
        <w:rPr>
          <w:rFonts w:ascii="宋体" w:hAnsi="宋体"/>
          <w:color w:val="000000"/>
        </w:rPr>
      </w:pPr>
      <w:r>
        <w:rPr>
          <w:color w:val="000000"/>
        </w:rPr>
        <w:t>（2）</w:t>
      </w:r>
      <w:r>
        <w:rPr>
          <w:rFonts w:ascii="宋体" w:hAnsi="宋体"/>
          <w:color w:val="000000"/>
        </w:rPr>
        <w:t>步骤</w:t>
      </w:r>
      <w:r>
        <w:rPr>
          <w:rFonts w:eastAsia="Times New Roman" w:cs="Times New Roman"/>
          <w:color w:val="000000"/>
        </w:rPr>
        <w:t>1</w:t>
      </w:r>
      <w:r>
        <w:rPr>
          <w:rFonts w:ascii="宋体" w:hAnsi="宋体"/>
          <w:color w:val="000000"/>
        </w:rPr>
        <w:t>的作用是除去</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中氮元素的化合价为</w:t>
      </w:r>
      <w:r>
        <w:rPr>
          <w:color w:val="000000"/>
        </w:rPr>
        <w:t>_______</w:t>
      </w:r>
      <w:r>
        <w:rPr>
          <w:rFonts w:ascii="宋体" w:hAnsi="宋体"/>
          <w:color w:val="000000"/>
        </w:rPr>
        <w:t>。</w:t>
      </w:r>
    </w:p>
    <w:p w14:paraId="784E54CB">
      <w:pPr>
        <w:spacing w:line="360" w:lineRule="auto"/>
        <w:jc w:val="left"/>
        <w:textAlignment w:val="center"/>
        <w:rPr>
          <w:rFonts w:ascii="宋体" w:hAnsi="宋体"/>
          <w:color w:val="000000"/>
        </w:rPr>
      </w:pPr>
      <w:r>
        <w:rPr>
          <w:color w:val="000000"/>
        </w:rPr>
        <w:t>（3）</w:t>
      </w:r>
      <w:r>
        <w:rPr>
          <w:rFonts w:ascii="宋体" w:hAnsi="宋体"/>
          <w:color w:val="000000"/>
        </w:rPr>
        <w:t>结合溶解度曲线分析，步骤</w:t>
      </w:r>
      <w:r>
        <w:rPr>
          <w:rFonts w:eastAsia="Times New Roman" w:cs="Times New Roman"/>
          <w:color w:val="000000"/>
        </w:rPr>
        <w:t>3“</w:t>
      </w:r>
      <w:r>
        <w:rPr>
          <w:rFonts w:ascii="宋体" w:hAnsi="宋体"/>
          <w:color w:val="000000"/>
        </w:rPr>
        <w:t>加热蒸发</w:t>
      </w:r>
      <w:r>
        <w:rPr>
          <w:rFonts w:eastAsia="Times New Roman" w:cs="Times New Roman"/>
          <w:color w:val="000000"/>
        </w:rPr>
        <w:t>”</w:t>
      </w:r>
      <w:r>
        <w:rPr>
          <w:rFonts w:ascii="宋体" w:hAnsi="宋体"/>
          <w:color w:val="000000"/>
        </w:rPr>
        <w:t>时可控制只析出</w:t>
      </w:r>
      <w:r>
        <w:rPr>
          <w:rFonts w:eastAsia="Times New Roman" w:cs="Times New Roman"/>
          <w:color w:val="000000"/>
        </w:rPr>
        <w:t>NaCl</w:t>
      </w:r>
      <w:r>
        <w:rPr>
          <w:rFonts w:ascii="宋体" w:hAnsi="宋体"/>
          <w:color w:val="000000"/>
        </w:rPr>
        <w:t>固体，原因是</w:t>
      </w:r>
      <w:r>
        <w:rPr>
          <w:color w:val="000000"/>
        </w:rPr>
        <w:t>_______</w:t>
      </w:r>
      <w:r>
        <w:rPr>
          <w:rFonts w:ascii="宋体" w:hAnsi="宋体"/>
          <w:color w:val="000000"/>
        </w:rPr>
        <w:t>。</w:t>
      </w:r>
    </w:p>
    <w:p w14:paraId="1AEE5ACE">
      <w:pPr>
        <w:spacing w:line="360" w:lineRule="auto"/>
        <w:jc w:val="left"/>
        <w:textAlignment w:val="center"/>
        <w:rPr>
          <w:color w:val="000000"/>
        </w:rPr>
      </w:pPr>
      <w:r>
        <w:rPr>
          <w:color w:val="000000"/>
        </w:rPr>
        <w:drawing>
          <wp:inline distT="0" distB="0" distL="114300" distR="114300">
            <wp:extent cx="2381250" cy="3390900"/>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2381250" cy="3390900"/>
                    </a:xfrm>
                    <a:prstGeom prst="rect">
                      <a:avLst/>
                    </a:prstGeom>
                  </pic:spPr>
                </pic:pic>
              </a:graphicData>
            </a:graphic>
          </wp:inline>
        </w:drawing>
      </w:r>
    </w:p>
    <w:p w14:paraId="03994008">
      <w:pPr>
        <w:spacing w:line="360" w:lineRule="auto"/>
        <w:jc w:val="left"/>
        <w:textAlignment w:val="center"/>
        <w:rPr>
          <w:rFonts w:ascii="宋体" w:hAnsi="宋体"/>
          <w:color w:val="000000"/>
        </w:rPr>
      </w:pPr>
      <w:r>
        <w:rPr>
          <w:color w:val="000000"/>
        </w:rPr>
        <w:t>（4）</w:t>
      </w:r>
      <w:r>
        <w:rPr>
          <w:rFonts w:ascii="宋体" w:hAnsi="宋体"/>
          <w:color w:val="000000"/>
        </w:rPr>
        <w:t>步骤</w:t>
      </w:r>
      <w:r>
        <w:rPr>
          <w:rFonts w:eastAsia="Times New Roman" w:cs="Times New Roman"/>
          <w:color w:val="000000"/>
        </w:rPr>
        <w:t>4</w:t>
      </w:r>
      <w:r>
        <w:rPr>
          <w:rFonts w:ascii="宋体" w:hAnsi="宋体"/>
          <w:color w:val="000000"/>
        </w:rPr>
        <w:t>的操作是</w:t>
      </w:r>
      <w:r>
        <w:rPr>
          <w:color w:val="000000"/>
        </w:rPr>
        <w:t>_______</w:t>
      </w:r>
      <w:r>
        <w:rPr>
          <w:rFonts w:ascii="宋体" w:hAnsi="宋体"/>
          <w:color w:val="000000"/>
        </w:rPr>
        <w:t>、过滤。</w:t>
      </w:r>
    </w:p>
    <w:p w14:paraId="52537CBE">
      <w:pPr>
        <w:spacing w:line="360" w:lineRule="auto"/>
        <w:jc w:val="left"/>
        <w:textAlignment w:val="center"/>
        <w:rPr>
          <w:rFonts w:ascii="宋体" w:hAnsi="宋体"/>
          <w:color w:val="000000"/>
        </w:rPr>
      </w:pPr>
      <w:r>
        <w:rPr>
          <w:color w:val="000000"/>
        </w:rPr>
        <w:t>（5）</w:t>
      </w:r>
      <w:r>
        <w:rPr>
          <w:rFonts w:eastAsia="Times New Roman" w:cs="Times New Roman"/>
          <w:color w:val="000000"/>
        </w:rPr>
        <w:t>KCl</w:t>
      </w:r>
      <w:r>
        <w:rPr>
          <w:rFonts w:ascii="宋体" w:hAnsi="宋体"/>
          <w:color w:val="000000"/>
        </w:rPr>
        <w:t>用量的估算依据是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填标号</w:t>
      </w:r>
      <w:r>
        <w:rPr>
          <w:rFonts w:eastAsia="Times New Roman" w:cs="Times New Roman"/>
          <w:color w:val="000000"/>
        </w:rPr>
        <w:t>)</w:t>
      </w:r>
      <w:r>
        <w:rPr>
          <w:rFonts w:ascii="宋体" w:hAnsi="宋体"/>
          <w:color w:val="000000"/>
        </w:rPr>
        <w:t>。</w:t>
      </w:r>
    </w:p>
    <w:p w14:paraId="1323A5BE">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KCl</w:t>
      </w:r>
      <w:r>
        <w:rPr>
          <w:rFonts w:ascii="宋体" w:hAnsi="宋体"/>
          <w:color w:val="000000"/>
        </w:rPr>
        <w:t>与</w:t>
      </w: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的粒子个数比为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7C3AB04F">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KCl</w:t>
      </w:r>
      <w:r>
        <w:rPr>
          <w:rFonts w:ascii="宋体" w:hAnsi="宋体"/>
          <w:color w:val="000000"/>
        </w:rPr>
        <w:t>与</w:t>
      </w: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的质量比为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228B8F44">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KCl</w:t>
      </w:r>
      <w:r>
        <w:rPr>
          <w:rFonts w:ascii="宋体" w:hAnsi="宋体"/>
          <w:color w:val="000000"/>
        </w:rPr>
        <w:t>与</w:t>
      </w: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在溶液中的质量分数之比为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5E31F4AF">
      <w:pPr>
        <w:spacing w:line="360" w:lineRule="auto"/>
        <w:jc w:val="left"/>
        <w:textAlignment w:val="center"/>
        <w:rPr>
          <w:rFonts w:ascii="宋体" w:hAnsi="宋体"/>
          <w:color w:val="000000"/>
        </w:rPr>
      </w:pPr>
      <w:r>
        <w:rPr>
          <w:color w:val="000000"/>
        </w:rPr>
        <w:t>（6）</w:t>
      </w:r>
      <w:r>
        <w:rPr>
          <w:rFonts w:ascii="宋体" w:hAnsi="宋体"/>
          <w:color w:val="000000"/>
        </w:rPr>
        <w:t>该工艺所得农用</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混有一定量</w:t>
      </w:r>
      <w:r>
        <w:rPr>
          <w:rFonts w:eastAsia="Times New Roman" w:cs="Times New Roman"/>
          <w:color w:val="000000"/>
        </w:rPr>
        <w:t>NaCl</w:t>
      </w:r>
      <w:r>
        <w:rPr>
          <w:rFonts w:ascii="宋体" w:hAnsi="宋体"/>
          <w:color w:val="000000"/>
        </w:rPr>
        <w:t>。取</w:t>
      </w:r>
      <w:r>
        <w:rPr>
          <w:rFonts w:eastAsia="Times New Roman" w:cs="Times New Roman"/>
          <w:color w:val="000000"/>
        </w:rPr>
        <w:t>25g</w:t>
      </w:r>
      <w:r>
        <w:rPr>
          <w:rFonts w:ascii="宋体" w:hAnsi="宋体"/>
          <w:color w:val="000000"/>
        </w:rPr>
        <w:t>样品加足量水溶解，向溶液中加入足量的</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溶液，生成沉淀的质为</w:t>
      </w:r>
      <w:r>
        <w:rPr>
          <w:rFonts w:eastAsia="Times New Roman" w:cs="Times New Roman"/>
          <w:color w:val="000000"/>
        </w:rPr>
        <w:t>14.35g</w:t>
      </w:r>
      <w:r>
        <w:rPr>
          <w:rFonts w:ascii="宋体" w:hAnsi="宋体"/>
          <w:color w:val="000000"/>
        </w:rPr>
        <w:t>，则样品中杂质</w:t>
      </w:r>
      <w:r>
        <w:rPr>
          <w:rFonts w:eastAsia="Times New Roman" w:cs="Times New Roman"/>
          <w:color w:val="000000"/>
        </w:rPr>
        <w:t>NaCl</w:t>
      </w:r>
      <w:r>
        <w:rPr>
          <w:rFonts w:ascii="宋体" w:hAnsi="宋体"/>
          <w:color w:val="000000"/>
        </w:rPr>
        <w:t>的质量是</w:t>
      </w:r>
      <w:r>
        <w:rPr>
          <w:color w:val="000000"/>
        </w:rPr>
        <w:t>_____</w:t>
      </w:r>
      <w:r>
        <w:rPr>
          <w:rFonts w:eastAsia="Times New Roman" w:cs="Times New Roman"/>
          <w:color w:val="000000"/>
        </w:rPr>
        <w:t>g</w:t>
      </w:r>
      <w:r>
        <w:rPr>
          <w:rFonts w:ascii="宋体" w:hAnsi="宋体"/>
          <w:color w:val="000000"/>
        </w:rPr>
        <w:t>，样品含</w:t>
      </w:r>
      <w:r>
        <w:rPr>
          <w:rFonts w:eastAsia="Times New Roman" w:cs="Times New Roman"/>
          <w:color w:val="000000"/>
        </w:rPr>
        <w:t>KNO</w:t>
      </w:r>
      <w:r>
        <w:rPr>
          <w:rFonts w:eastAsia="Times New Roman" w:cs="Times New Roman"/>
          <w:color w:val="000000"/>
          <w:vertAlign w:val="subscript"/>
        </w:rPr>
        <w:t>3</w:t>
      </w:r>
      <w:r>
        <w:rPr>
          <w:color w:val="000000"/>
        </w:rPr>
        <w:t>_______</w:t>
      </w:r>
      <w:r>
        <w:rPr>
          <w:rFonts w:eastAsia="Times New Roman" w:cs="Times New Roman"/>
          <w:color w:val="000000"/>
        </w:rPr>
        <w:t>%(</w:t>
      </w:r>
      <w:r>
        <w:rPr>
          <w:rFonts w:ascii="宋体" w:hAnsi="宋体"/>
          <w:color w:val="000000"/>
        </w:rPr>
        <w:t>质量分数</w:t>
      </w:r>
      <w:r>
        <w:rPr>
          <w:rFonts w:eastAsia="Times New Roman" w:cs="Times New Roman"/>
          <w:color w:val="000000"/>
        </w:rPr>
        <w:t>)</w:t>
      </w:r>
      <w:r>
        <w:rPr>
          <w:rFonts w:ascii="宋体" w:hAnsi="宋体"/>
          <w:color w:val="000000"/>
        </w:rPr>
        <w:t>。</w:t>
      </w:r>
    </w:p>
    <w:p w14:paraId="00184EE8">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相对分子质量：</w:t>
      </w:r>
      <w:r>
        <w:rPr>
          <w:rFonts w:eastAsia="Times New Roman" w:cs="Times New Roman"/>
          <w:color w:val="000000"/>
        </w:rPr>
        <w:t>KNO</w:t>
      </w:r>
      <w:r>
        <w:rPr>
          <w:rFonts w:eastAsia="Times New Roman" w:cs="Times New Roman"/>
          <w:color w:val="000000"/>
          <w:vertAlign w:val="subscript"/>
        </w:rPr>
        <w:t>3</w:t>
      </w:r>
      <w:r>
        <w:rPr>
          <w:rFonts w:eastAsia="Times New Roman" w:cs="Times New Roman"/>
          <w:color w:val="000000"/>
        </w:rPr>
        <w:t>-101 NaCl-58.5 AgNO</w:t>
      </w:r>
      <w:r>
        <w:rPr>
          <w:rFonts w:eastAsia="Times New Roman" w:cs="Times New Roman"/>
          <w:color w:val="000000"/>
          <w:vertAlign w:val="subscript"/>
        </w:rPr>
        <w:t>3</w:t>
      </w:r>
      <w:r>
        <w:rPr>
          <w:rFonts w:eastAsia="Times New Roman" w:cs="Times New Roman"/>
          <w:color w:val="000000"/>
        </w:rPr>
        <w:t>-170 AgCl-143.5)</w:t>
      </w:r>
    </w:p>
    <w:p w14:paraId="0AD5D600">
      <w:pPr>
        <w:spacing w:line="360" w:lineRule="auto"/>
        <w:textAlignment w:val="center"/>
        <w:rPr>
          <w:color w:val="000000"/>
        </w:rPr>
      </w:pPr>
      <w:r>
        <w:rPr>
          <w:color w:val="2E75B6"/>
        </w:rPr>
        <w:t>【答案】</w:t>
      </w:r>
      <w:r>
        <w:rPr>
          <w:color w:val="000000"/>
        </w:rPr>
        <w:t xml:space="preserve">（1）钾元素和氮元素    （2）+3    </w:t>
      </w:r>
    </w:p>
    <w:p w14:paraId="2ACE710B">
      <w:pPr>
        <w:spacing w:line="360" w:lineRule="auto"/>
        <w:textAlignment w:val="center"/>
        <w:rPr>
          <w:color w:val="000000"/>
        </w:rPr>
      </w:pPr>
      <w:r>
        <w:rPr>
          <w:color w:val="000000"/>
        </w:rPr>
        <w:t>（3）硝酸钾溶解度受温度影响比较大，氯化钠受温度影响比较小</w:t>
      </w:r>
      <w:r>
        <w:rPr>
          <w:color w:val="000000"/>
        </w:rPr>
        <w:br w:type="textWrapping"/>
      </w:r>
      <w:r>
        <w:rPr>
          <w:color w:val="000000"/>
        </w:rPr>
        <w:t xml:space="preserve">    （4）降温结晶    （5）A    </w:t>
      </w:r>
    </w:p>
    <w:p w14:paraId="7E8D1798">
      <w:pPr>
        <w:spacing w:line="360" w:lineRule="auto"/>
        <w:textAlignment w:val="center"/>
        <w:rPr>
          <w:color w:val="000000"/>
        </w:rPr>
      </w:pPr>
      <w:r>
        <w:rPr>
          <w:color w:val="000000"/>
        </w:rPr>
        <w:t>（6）    ①. 5.85    ②. 76.6</w:t>
      </w:r>
    </w:p>
    <w:p w14:paraId="04290C2B">
      <w:pPr>
        <w:spacing w:line="360" w:lineRule="auto"/>
        <w:textAlignment w:val="center"/>
        <w:rPr>
          <w:color w:val="000000"/>
        </w:rPr>
      </w:pPr>
      <w:r>
        <w:rPr>
          <w:color w:val="2E75B6"/>
        </w:rPr>
        <w:t>【解析】</w:t>
      </w:r>
    </w:p>
    <w:p w14:paraId="338C4D1D">
      <w:pPr>
        <w:spacing w:line="360" w:lineRule="auto"/>
        <w:textAlignment w:val="center"/>
        <w:rPr>
          <w:color w:val="000000"/>
        </w:rPr>
      </w:pPr>
      <w:r>
        <w:rPr>
          <w:color w:val="000000"/>
        </w:rPr>
        <w:t>【小问1详解】</w:t>
      </w:r>
    </w:p>
    <w:p w14:paraId="07BAE0A4">
      <w:pPr>
        <w:spacing w:line="360" w:lineRule="auto"/>
        <w:jc w:val="left"/>
        <w:textAlignment w:val="center"/>
        <w:rPr>
          <w:rFonts w:ascii="宋体" w:hAnsi="宋体"/>
          <w:color w:val="000000"/>
        </w:rPr>
      </w:pP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为农作物提供的营养元素有钾元素和氮元素。</w:t>
      </w:r>
    </w:p>
    <w:p w14:paraId="56BBD1A0">
      <w:pPr>
        <w:spacing w:line="360" w:lineRule="auto"/>
        <w:jc w:val="left"/>
        <w:textAlignment w:val="center"/>
        <w:rPr>
          <w:color w:val="000000"/>
        </w:rPr>
      </w:pPr>
      <w:r>
        <w:rPr>
          <w:color w:val="000000"/>
        </w:rPr>
        <w:t>【小问2详解】</w:t>
      </w:r>
    </w:p>
    <w:p w14:paraId="5C7E36D4">
      <w:pPr>
        <w:spacing w:line="360" w:lineRule="auto"/>
        <w:jc w:val="left"/>
        <w:textAlignment w:val="center"/>
        <w:rPr>
          <w:rFonts w:ascii="宋体" w:hAnsi="宋体"/>
          <w:color w:val="000000"/>
        </w:rPr>
      </w:pP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中钠元素的化合价为</w:t>
      </w:r>
      <w:r>
        <w:rPr>
          <w:rFonts w:eastAsia="Times New Roman" w:cs="Times New Roman"/>
          <w:color w:val="000000"/>
        </w:rPr>
        <w:t>+1</w:t>
      </w:r>
      <w:r>
        <w:rPr>
          <w:rFonts w:ascii="宋体" w:hAnsi="宋体"/>
          <w:color w:val="000000"/>
        </w:rPr>
        <w:t>价，氧元素的化合价为</w:t>
      </w:r>
      <w:r>
        <w:rPr>
          <w:rFonts w:eastAsia="Times New Roman" w:cs="Times New Roman"/>
          <w:color w:val="000000"/>
        </w:rPr>
        <w:t>-2</w:t>
      </w:r>
      <w:r>
        <w:rPr>
          <w:rFonts w:ascii="宋体" w:hAnsi="宋体"/>
          <w:color w:val="000000"/>
        </w:rPr>
        <w:t>价，设氮元素的化合价为</w:t>
      </w:r>
      <w:r>
        <w:rPr>
          <w:rFonts w:eastAsia="Times New Roman" w:cs="Times New Roman"/>
          <w:color w:val="000000"/>
        </w:rPr>
        <w:t>x</w:t>
      </w:r>
      <w:r>
        <w:rPr>
          <w:rFonts w:ascii="宋体" w:hAnsi="宋体"/>
          <w:color w:val="000000"/>
        </w:rPr>
        <w:t>，根据</w:t>
      </w:r>
      <w:r>
        <w:rPr>
          <w:rFonts w:eastAsia="Times New Roman" w:cs="Times New Roman"/>
          <w:color w:val="000000"/>
        </w:rPr>
        <w:t>“</w:t>
      </w:r>
      <w:r>
        <w:rPr>
          <w:rFonts w:ascii="宋体" w:hAnsi="宋体"/>
          <w:color w:val="000000"/>
        </w:rPr>
        <w:t>化合物中各元素的化合价之和为</w:t>
      </w:r>
      <w:r>
        <w:rPr>
          <w:rFonts w:eastAsia="Times New Roman" w:cs="Times New Roman"/>
          <w:color w:val="000000"/>
        </w:rPr>
        <w:t>0”</w:t>
      </w:r>
      <w:r>
        <w:rPr>
          <w:rFonts w:ascii="宋体" w:hAnsi="宋体"/>
          <w:color w:val="000000"/>
        </w:rPr>
        <w:t>可知，</w:t>
      </w:r>
      <w:r>
        <w:rPr>
          <w:rFonts w:eastAsia="Times New Roman" w:cs="Times New Roman"/>
          <w:color w:val="000000"/>
        </w:rPr>
        <w:t>1+</w:t>
      </w:r>
      <w:r>
        <w:rPr>
          <w:rFonts w:eastAsia="Times New Roman" w:cs="Times New Roman"/>
          <w:i/>
          <w:color w:val="000000"/>
        </w:rPr>
        <w:t>x</w:t>
      </w:r>
      <w:r>
        <w:rPr>
          <w:rFonts w:eastAsia="Times New Roman" w:cs="Times New Roman"/>
          <w:color w:val="000000"/>
        </w:rPr>
        <w:t>+</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×2=0</w:t>
      </w:r>
      <w:r>
        <w:rPr>
          <w:rFonts w:ascii="宋体" w:hAnsi="宋体"/>
          <w:color w:val="000000"/>
        </w:rPr>
        <w:t>，解得</w:t>
      </w:r>
      <w:r>
        <w:rPr>
          <w:rFonts w:eastAsia="Times New Roman" w:cs="Times New Roman"/>
          <w:i/>
          <w:color w:val="000000"/>
        </w:rPr>
        <w:t>x</w:t>
      </w:r>
      <w:r>
        <w:rPr>
          <w:rFonts w:eastAsia="Times New Roman" w:cs="Times New Roman"/>
          <w:color w:val="000000"/>
        </w:rPr>
        <w:t>=+3</w:t>
      </w:r>
      <w:r>
        <w:rPr>
          <w:rFonts w:ascii="宋体" w:hAnsi="宋体"/>
          <w:color w:val="000000"/>
        </w:rPr>
        <w:t>。</w:t>
      </w:r>
    </w:p>
    <w:p w14:paraId="5F417E8B">
      <w:pPr>
        <w:spacing w:line="360" w:lineRule="auto"/>
        <w:jc w:val="left"/>
        <w:textAlignment w:val="center"/>
        <w:rPr>
          <w:color w:val="000000"/>
        </w:rPr>
      </w:pPr>
      <w:r>
        <w:rPr>
          <w:color w:val="000000"/>
        </w:rPr>
        <w:t>【小问3详解】</w:t>
      </w:r>
    </w:p>
    <w:p w14:paraId="3DE5E126">
      <w:pPr>
        <w:spacing w:line="360" w:lineRule="auto"/>
        <w:jc w:val="left"/>
        <w:textAlignment w:val="center"/>
        <w:rPr>
          <w:rFonts w:ascii="宋体" w:hAnsi="宋体"/>
          <w:color w:val="000000"/>
        </w:rPr>
      </w:pPr>
      <w:r>
        <w:rPr>
          <w:rFonts w:ascii="宋体" w:hAnsi="宋体"/>
          <w:color w:val="000000"/>
        </w:rPr>
        <w:t>硝酸钾溶解度受温度影响比较大，氯化钠受温度影响比较小，则</w:t>
      </w:r>
      <w:r>
        <w:rPr>
          <w:rFonts w:eastAsia="Times New Roman" w:cs="Times New Roman"/>
          <w:color w:val="000000"/>
        </w:rPr>
        <w:t>“</w:t>
      </w:r>
      <w:r>
        <w:rPr>
          <w:rFonts w:ascii="宋体" w:hAnsi="宋体"/>
          <w:color w:val="000000"/>
        </w:rPr>
        <w:t>加热蒸发</w:t>
      </w:r>
      <w:r>
        <w:rPr>
          <w:rFonts w:eastAsia="Times New Roman" w:cs="Times New Roman"/>
          <w:color w:val="000000"/>
        </w:rPr>
        <w:t>”</w:t>
      </w:r>
      <w:r>
        <w:rPr>
          <w:rFonts w:ascii="宋体" w:hAnsi="宋体"/>
          <w:color w:val="000000"/>
        </w:rPr>
        <w:t>时只析出氯化钠。</w:t>
      </w:r>
    </w:p>
    <w:p w14:paraId="6DEE17B5">
      <w:pPr>
        <w:spacing w:line="360" w:lineRule="auto"/>
        <w:jc w:val="left"/>
        <w:textAlignment w:val="center"/>
        <w:rPr>
          <w:color w:val="000000"/>
        </w:rPr>
      </w:pPr>
      <w:r>
        <w:rPr>
          <w:color w:val="000000"/>
        </w:rPr>
        <w:t>【小问4详解】</w:t>
      </w:r>
    </w:p>
    <w:p w14:paraId="11C34AD1">
      <w:pPr>
        <w:spacing w:line="360" w:lineRule="auto"/>
        <w:jc w:val="left"/>
        <w:textAlignment w:val="center"/>
        <w:rPr>
          <w:rFonts w:ascii="宋体" w:hAnsi="宋体"/>
          <w:color w:val="000000"/>
        </w:rPr>
      </w:pPr>
      <w:r>
        <w:rPr>
          <w:rFonts w:ascii="宋体" w:hAnsi="宋体"/>
          <w:color w:val="000000"/>
        </w:rPr>
        <w:t>由图可知，通过步骤</w:t>
      </w:r>
      <w:r>
        <w:rPr>
          <w:rFonts w:eastAsia="Times New Roman" w:cs="Times New Roman"/>
          <w:color w:val="000000"/>
        </w:rPr>
        <w:t>4</w:t>
      </w:r>
      <w:r>
        <w:rPr>
          <w:rFonts w:ascii="宋体" w:hAnsi="宋体"/>
          <w:color w:val="000000"/>
        </w:rPr>
        <w:t>分离出了硝酸钾，而硝酸钾受温度影响比较大，且溶液</w:t>
      </w:r>
      <w:r>
        <w:rPr>
          <w:rFonts w:eastAsia="Times New Roman" w:cs="Times New Roman"/>
          <w:color w:val="000000"/>
        </w:rPr>
        <w:t>2</w:t>
      </w:r>
      <w:r>
        <w:rPr>
          <w:rFonts w:ascii="宋体" w:hAnsi="宋体"/>
          <w:color w:val="000000"/>
        </w:rPr>
        <w:t>的温度比较高，则步骤</w:t>
      </w:r>
      <w:r>
        <w:rPr>
          <w:rFonts w:eastAsia="Times New Roman" w:cs="Times New Roman"/>
          <w:color w:val="000000"/>
        </w:rPr>
        <w:t>4</w:t>
      </w:r>
      <w:r>
        <w:rPr>
          <w:rFonts w:ascii="宋体" w:hAnsi="宋体"/>
          <w:color w:val="000000"/>
        </w:rPr>
        <w:t>为降温结晶。</w:t>
      </w:r>
    </w:p>
    <w:p w14:paraId="64214ABF">
      <w:pPr>
        <w:spacing w:line="360" w:lineRule="auto"/>
        <w:jc w:val="left"/>
        <w:textAlignment w:val="center"/>
        <w:rPr>
          <w:color w:val="000000"/>
        </w:rPr>
      </w:pPr>
      <w:r>
        <w:rPr>
          <w:color w:val="000000"/>
        </w:rPr>
        <w:t>【小问5详解】</w:t>
      </w:r>
    </w:p>
    <w:p w14:paraId="4CAE5486">
      <w:pPr>
        <w:spacing w:line="360" w:lineRule="auto"/>
        <w:jc w:val="left"/>
        <w:textAlignment w:val="center"/>
        <w:rPr>
          <w:rFonts w:ascii="宋体" w:hAnsi="宋体"/>
          <w:color w:val="000000"/>
        </w:rPr>
      </w:pPr>
      <w:r>
        <w:rPr>
          <w:rFonts w:ascii="宋体" w:hAnsi="宋体"/>
          <w:color w:val="000000"/>
        </w:rPr>
        <w:t>加入氯化钾的目的是使溶液中的氯离子和钠离子结合为氯化钠析出，则因使氯化钾与硝酸钠的粒子个数比为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，故选</w:t>
      </w:r>
      <w:r>
        <w:rPr>
          <w:rFonts w:eastAsia="Times New Roman" w:cs="Times New Roman"/>
          <w:color w:val="000000"/>
        </w:rPr>
        <w:t>A</w:t>
      </w:r>
      <w:r>
        <w:rPr>
          <w:rFonts w:ascii="宋体" w:hAnsi="宋体"/>
          <w:color w:val="000000"/>
        </w:rPr>
        <w:t>。</w:t>
      </w:r>
    </w:p>
    <w:p w14:paraId="39AB2828">
      <w:pPr>
        <w:spacing w:line="360" w:lineRule="auto"/>
        <w:jc w:val="left"/>
        <w:textAlignment w:val="center"/>
        <w:rPr>
          <w:color w:val="000000"/>
        </w:rPr>
      </w:pPr>
      <w:r>
        <w:rPr>
          <w:color w:val="000000"/>
        </w:rPr>
        <w:t>【小问6详解】</w:t>
      </w:r>
    </w:p>
    <w:p w14:paraId="36C25223">
      <w:pPr>
        <w:spacing w:line="360" w:lineRule="auto"/>
        <w:jc w:val="left"/>
        <w:textAlignment w:val="center"/>
        <w:rPr>
          <w:rFonts w:ascii="宋体" w:hAnsi="宋体"/>
          <w:color w:val="000000"/>
        </w:rPr>
      </w:pPr>
      <w:r>
        <w:rPr>
          <w:rFonts w:ascii="宋体" w:hAnsi="宋体"/>
          <w:color w:val="000000"/>
        </w:rPr>
        <w:t>设样品中杂质</w:t>
      </w:r>
      <w:r>
        <w:rPr>
          <w:rFonts w:eastAsia="Times New Roman" w:cs="Times New Roman"/>
          <w:color w:val="000000"/>
        </w:rPr>
        <w:t>NaCl</w:t>
      </w:r>
      <w:r>
        <w:rPr>
          <w:rFonts w:ascii="宋体" w:hAnsi="宋体"/>
          <w:color w:val="000000"/>
        </w:rPr>
        <w:t>的质量是</w:t>
      </w:r>
      <w:r>
        <w:rPr>
          <w:rFonts w:eastAsia="Times New Roman" w:cs="Times New Roman"/>
          <w:i/>
          <w:color w:val="000000"/>
        </w:rPr>
        <w:t>x</w:t>
      </w:r>
      <w:r>
        <w:rPr>
          <w:rFonts w:ascii="宋体" w:hAnsi="宋体"/>
          <w:color w:val="000000"/>
        </w:rPr>
        <w:t>，则：</w:t>
      </w:r>
    </w:p>
    <w:p w14:paraId="32D59EAA">
      <w:pPr>
        <w:spacing w:line="360" w:lineRule="auto"/>
        <w:jc w:val="left"/>
        <w:textAlignment w:val="center"/>
        <w:rPr>
          <w:color w:val="000000"/>
        </w:rPr>
      </w:pPr>
      <w:r>
        <w:rPr>
          <w:color w:val="000000"/>
        </w:rPr>
        <w:t xml:space="preserve">    </w:t>
      </w:r>
      <w:r>
        <w:object>
          <v:shape id="_x0000_i1041" o:spt="75" alt="学科网(www.zxxk.com)--教育资源门户，提供试卷、教案、课件、论文、素材以及各类教学资源下载，还有大量而丰富的教学相关资讯！" type="#_x0000_t75" style="height:54.35pt;width:239.75pt;" o:ole="t" filled="f" o:preferrelative="t" stroked="f" coordsize="21600,21600">
            <v:path/>
            <v:fill on="f" focussize="0,0"/>
            <v:stroke on="f" joinstyle="miter"/>
            <v:imagedata r:id="rId59" o:title="eqId947905522caceec90b119ef4a09f81ad"/>
            <o:lock v:ext="edit" aspectratio="t"/>
            <w10:wrap type="none"/>
            <w10:anchorlock/>
          </v:shape>
          <o:OLEObject Type="Embed" ProgID="Equation.DSMT4" ShapeID="_x0000_i1041" DrawAspect="Content" ObjectID="_1468075741" r:id="rId58">
            <o:LockedField>false</o:LockedField>
          </o:OLEObject>
        </w:object>
      </w:r>
    </w:p>
    <w:p w14:paraId="5A15A98D">
      <w:pPr>
        <w:spacing w:line="360" w:lineRule="auto"/>
        <w:jc w:val="left"/>
        <w:textAlignment w:val="center"/>
        <w:rPr>
          <w:color w:val="000000"/>
        </w:rPr>
      </w:pPr>
      <w:r>
        <w:rPr>
          <w:color w:val="000000"/>
        </w:rPr>
        <w:t xml:space="preserve">    </w:t>
      </w:r>
      <w:r>
        <w:object>
          <v:shape id="_x0000_i1042" o:spt="75" alt="学科网(www.zxxk.com)--教育资源门户，提供试卷、教案、课件、论文、素材以及各类教学资源下载，还有大量而丰富的教学相关资讯！" type="#_x0000_t75" style="height:33.3pt;width:77.45pt;" o:ole="t" filled="f" o:preferrelative="t" stroked="f" coordsize="21600,21600">
            <v:path/>
            <v:fill on="f" focussize="0,0"/>
            <v:stroke on="f" joinstyle="miter"/>
            <v:imagedata r:id="rId61" o:title="eqId291a0a3ca69dbf5507938042272d852e"/>
            <o:lock v:ext="edit" aspectratio="t"/>
            <w10:wrap type="none"/>
            <w10:anchorlock/>
          </v:shape>
          <o:OLEObject Type="Embed" ProgID="Equation.DSMT4" ShapeID="_x0000_i1042" DrawAspect="Content" ObjectID="_1468075742" r:id="rId60">
            <o:LockedField>false</o:LockedField>
          </o:OLEObject>
        </w:object>
      </w:r>
    </w:p>
    <w:p w14:paraId="4E05E428">
      <w:pPr>
        <w:spacing w:line="360" w:lineRule="auto"/>
        <w:jc w:val="left"/>
        <w:textAlignment w:val="center"/>
        <w:rPr>
          <w:color w:val="000000"/>
        </w:rPr>
      </w:pPr>
      <w:r>
        <w:rPr>
          <w:color w:val="000000"/>
        </w:rPr>
        <w:t>解得，</w:t>
      </w:r>
      <w:r>
        <w:rPr>
          <w:i/>
          <w:color w:val="000000"/>
        </w:rPr>
        <w:t>x</w:t>
      </w:r>
      <w:r>
        <w:rPr>
          <w:color w:val="000000"/>
        </w:rPr>
        <w:t>=5.85g</w:t>
      </w:r>
    </w:p>
    <w:p w14:paraId="71803B62">
      <w:pPr>
        <w:spacing w:line="360" w:lineRule="auto"/>
        <w:jc w:val="left"/>
        <w:textAlignment w:val="center"/>
        <w:rPr>
          <w:rFonts w:ascii="宋体" w:hAnsi="宋体"/>
          <w:color w:val="000000"/>
        </w:rPr>
      </w:pPr>
      <w:r>
        <w:rPr>
          <w:rFonts w:ascii="宋体" w:hAnsi="宋体"/>
          <w:color w:val="000000"/>
        </w:rPr>
        <w:t>则样品中含</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的质量为</w:t>
      </w:r>
    </w:p>
    <w:p w14:paraId="7BED0710">
      <w:pPr>
        <w:spacing w:line="360" w:lineRule="auto"/>
        <w:jc w:val="left"/>
        <w:textAlignment w:val="center"/>
        <w:rPr>
          <w:rFonts w:ascii="宋体" w:hAnsi="宋体"/>
          <w:color w:val="000000"/>
        </w:rPr>
      </w:pPr>
      <w:r>
        <w:rPr>
          <w:color w:val="000000"/>
        </w:rPr>
        <w:t xml:space="preserve">    </w:t>
      </w:r>
      <w:r>
        <w:object>
          <v:shape id="_x0000_i1043" o:spt="75" alt="学科网(www.zxxk.com)--教育资源门户，提供试卷、教案、课件、论文、素材以及各类教学资源下载，还有大量而丰富的教学相关资讯！" type="#_x0000_t75" style="height:33.3pt;width:134.5pt;" o:ole="t" filled="f" o:preferrelative="t" stroked="f" coordsize="21600,21600">
            <v:path/>
            <v:fill on="f" focussize="0,0"/>
            <v:stroke on="f" joinstyle="miter"/>
            <v:imagedata r:id="rId63" o:title="eqId01a9ed662e170d09a3a252f72c1bb3dc"/>
            <o:lock v:ext="edit" aspectratio="t"/>
            <w10:wrap type="none"/>
            <w10:anchorlock/>
          </v:shape>
          <o:OLEObject Type="Embed" ProgID="Equation.DSMT4" ShapeID="_x0000_i1043" DrawAspect="Content" ObjectID="_1468075743" r:id="rId62">
            <o:LockedField>false</o:LockedField>
          </o:OLEObject>
        </w:object>
      </w:r>
      <w:r>
        <w:rPr>
          <w:rFonts w:ascii="宋体" w:hAnsi="宋体"/>
          <w:color w:val="000000"/>
        </w:rPr>
        <w:t>。</w:t>
      </w:r>
    </w:p>
    <w:p w14:paraId="401FB826">
      <w:pPr>
        <w:spacing w:line="360" w:lineRule="auto"/>
        <w:jc w:val="left"/>
        <w:textAlignment w:val="center"/>
        <w:rPr>
          <w:rFonts w:ascii="宋体" w:hAnsi="宋体"/>
          <w:color w:val="000000"/>
        </w:rPr>
      </w:pPr>
      <w:r>
        <w:rPr>
          <w:color w:val="000000"/>
        </w:rPr>
        <w:t xml:space="preserve">19. </w:t>
      </w:r>
      <w:r>
        <w:rPr>
          <w:rFonts w:ascii="宋体" w:hAnsi="宋体"/>
          <w:color w:val="000000"/>
        </w:rPr>
        <w:t>某校学生用盐酸和碳酸钙制备</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，产生了大量废液。兴趣小组通过以下探究确定废液处理方案。</w:t>
      </w:r>
    </w:p>
    <w:p w14:paraId="4F7D451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）废液成分的确定</w:t>
      </w:r>
    </w:p>
    <w:p w14:paraId="45F720ED">
      <w:pPr>
        <w:spacing w:line="360" w:lineRule="auto"/>
        <w:jc w:val="left"/>
        <w:textAlignment w:val="center"/>
        <w:rPr>
          <w:rFonts w:ascii="宋体" w:hAnsi="宋体"/>
          <w:color w:val="000000"/>
        </w:rPr>
      </w:pPr>
      <w:r>
        <w:rPr>
          <w:rFonts w:ascii="宋体" w:hAnsi="宋体"/>
          <w:color w:val="000000"/>
        </w:rPr>
        <w:t>①写出制备</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的化学方程式_______。</w:t>
      </w:r>
    </w:p>
    <w:p w14:paraId="027789A6">
      <w:pPr>
        <w:spacing w:line="360" w:lineRule="auto"/>
        <w:jc w:val="left"/>
        <w:textAlignment w:val="center"/>
        <w:rPr>
          <w:rFonts w:ascii="宋体" w:hAnsi="宋体"/>
          <w:color w:val="000000"/>
        </w:rPr>
      </w:pPr>
      <w:r>
        <w:rPr>
          <w:rFonts w:ascii="宋体" w:hAnsi="宋体"/>
          <w:color w:val="000000"/>
        </w:rPr>
        <w:t>②推测废液所含溶质</w:t>
      </w:r>
    </w:p>
    <w:p w14:paraId="729FC389">
      <w:pPr>
        <w:spacing w:line="360" w:lineRule="auto"/>
        <w:jc w:val="left"/>
        <w:textAlignment w:val="center"/>
        <w:rPr>
          <w:rFonts w:eastAsia="Times New Roman" w:cs="Times New Roman"/>
          <w:color w:val="000000"/>
        </w:rPr>
      </w:pPr>
      <w:r>
        <w:rPr>
          <w:rFonts w:ascii="宋体" w:hAnsi="宋体"/>
          <w:color w:val="000000"/>
        </w:rPr>
        <w:t>推测一：_______</w:t>
      </w:r>
      <w:r>
        <w:rPr>
          <w:rFonts w:eastAsia="Times New Roman" w:cs="Times New Roman"/>
          <w:color w:val="000000"/>
        </w:rPr>
        <w:t xml:space="preserve">     </w:t>
      </w:r>
      <w:r>
        <w:rPr>
          <w:rFonts w:ascii="宋体" w:hAnsi="宋体"/>
          <w:color w:val="000000"/>
        </w:rPr>
        <w:t>推测二：</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HCl</w:t>
      </w:r>
    </w:p>
    <w:p w14:paraId="39B40F61">
      <w:pPr>
        <w:spacing w:line="360" w:lineRule="auto"/>
        <w:jc w:val="left"/>
        <w:textAlignment w:val="center"/>
        <w:rPr>
          <w:rFonts w:eastAsia="Times New Roman" w:cs="Times New Roman"/>
          <w:color w:val="000000"/>
        </w:rPr>
      </w:pPr>
      <w:r>
        <w:rPr>
          <w:rFonts w:ascii="宋体" w:hAnsi="宋体"/>
          <w:color w:val="000000"/>
        </w:rPr>
        <w:t>③若要用一种药品验证哪种推测成立，可选择的有哪些？_______</w:t>
      </w:r>
      <w:r>
        <w:rPr>
          <w:rFonts w:eastAsia="Times New Roman" w:cs="Times New Roman"/>
          <w:color w:val="000000"/>
        </w:rPr>
        <w:t>(</w:t>
      </w:r>
      <w:r>
        <w:rPr>
          <w:rFonts w:ascii="宋体" w:hAnsi="宋体"/>
          <w:color w:val="000000"/>
        </w:rPr>
        <w:t>填标号</w:t>
      </w:r>
      <w:r>
        <w:rPr>
          <w:rFonts w:eastAsia="Times New Roman" w:cs="Times New Roman"/>
          <w:color w:val="000000"/>
        </w:rPr>
        <w:t>)</w:t>
      </w:r>
    </w:p>
    <w:p w14:paraId="432B412A">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石蕊溶液</w:t>
      </w:r>
      <w:r>
        <w:rPr>
          <w:rFonts w:eastAsia="Times New Roman" w:cs="Times New Roman"/>
          <w:color w:val="000000"/>
        </w:rPr>
        <w:t xml:space="preserve"> B.AgNO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 xml:space="preserve">      C.</w:t>
      </w:r>
      <w:r>
        <w:rPr>
          <w:rFonts w:ascii="宋体" w:hAnsi="宋体"/>
          <w:color w:val="000000"/>
        </w:rPr>
        <w:t>锌粒</w:t>
      </w:r>
      <w:r>
        <w:rPr>
          <w:rFonts w:eastAsia="Times New Roman" w:cs="Times New Roman"/>
          <w:color w:val="000000"/>
        </w:rPr>
        <w:t xml:space="preserve">        D.CuO</w:t>
      </w:r>
      <w:r>
        <w:rPr>
          <w:rFonts w:ascii="宋体" w:hAnsi="宋体"/>
          <w:color w:val="000000"/>
        </w:rPr>
        <w:t>粉末</w:t>
      </w:r>
    </w:p>
    <w:p w14:paraId="25B01CE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）废液的处理</w:t>
      </w:r>
    </w:p>
    <w:p w14:paraId="7DB1E2FD">
      <w:pPr>
        <w:spacing w:line="360" w:lineRule="auto"/>
        <w:jc w:val="left"/>
        <w:textAlignment w:val="center"/>
        <w:rPr>
          <w:rFonts w:ascii="宋体" w:hAnsi="宋体"/>
          <w:color w:val="000000"/>
        </w:rPr>
      </w:pPr>
      <w:r>
        <w:rPr>
          <w:rFonts w:ascii="宋体" w:hAnsi="宋体"/>
          <w:color w:val="000000"/>
        </w:rPr>
        <w:t>实验表明废液中的溶质是</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HCl</w:t>
      </w:r>
      <w:r>
        <w:rPr>
          <w:rFonts w:ascii="宋体" w:hAnsi="宋体"/>
          <w:color w:val="000000"/>
        </w:rPr>
        <w:t>，小组决定用</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除去它们。</w:t>
      </w:r>
    </w:p>
    <w:p w14:paraId="7F649089">
      <w:pPr>
        <w:spacing w:line="360" w:lineRule="auto"/>
        <w:jc w:val="left"/>
        <w:textAlignment w:val="center"/>
        <w:rPr>
          <w:rFonts w:ascii="宋体" w:hAnsi="宋体"/>
          <w:color w:val="000000"/>
        </w:rPr>
      </w:pPr>
      <w:r>
        <w:rPr>
          <w:rFonts w:ascii="宋体" w:hAnsi="宋体"/>
          <w:color w:val="000000"/>
        </w:rPr>
        <w:t>【提出问题】如何估算</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固休的用量？</w:t>
      </w:r>
    </w:p>
    <w:p w14:paraId="3DAACA77">
      <w:pPr>
        <w:spacing w:line="360" w:lineRule="auto"/>
        <w:jc w:val="left"/>
        <w:textAlignment w:val="center"/>
        <w:rPr>
          <w:rFonts w:ascii="宋体" w:hAnsi="宋体"/>
          <w:color w:val="000000"/>
        </w:rPr>
      </w:pPr>
      <w:r>
        <w:rPr>
          <w:rFonts w:ascii="宋体" w:hAnsi="宋体"/>
          <w:color w:val="000000"/>
        </w:rPr>
        <w:t>【进行实验】取</w:t>
      </w:r>
      <w:r>
        <w:rPr>
          <w:rFonts w:eastAsia="Times New Roman" w:cs="Times New Roman"/>
          <w:color w:val="000000"/>
        </w:rPr>
        <w:t>100mL</w:t>
      </w:r>
      <w:r>
        <w:rPr>
          <w:rFonts w:ascii="宋体" w:hAnsi="宋体"/>
          <w:color w:val="000000"/>
        </w:rPr>
        <w:t>废液样品于烧杯中，逐滴滴加</w:t>
      </w:r>
      <w:r>
        <w:rPr>
          <w:rFonts w:eastAsia="Times New Roman" w:cs="Times New Roman"/>
          <w:color w:val="000000"/>
        </w:rPr>
        <w:t>5.3%</w:t>
      </w:r>
      <w:r>
        <w:rPr>
          <w:rFonts w:ascii="宋体" w:hAnsi="宋体"/>
          <w:color w:val="000000"/>
        </w:rPr>
        <w:t>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溶液，用</w:t>
      </w:r>
      <w:r>
        <w:rPr>
          <w:rFonts w:eastAsia="Times New Roman" w:cs="Times New Roman"/>
          <w:color w:val="000000"/>
        </w:rPr>
        <w:t>pH</w:t>
      </w:r>
      <w:r>
        <w:rPr>
          <w:rFonts w:ascii="宋体" w:hAnsi="宋体"/>
          <w:color w:val="000000"/>
        </w:rPr>
        <w:t>传感器测定滴加过程中溶液的</w:t>
      </w:r>
      <w:r>
        <w:rPr>
          <w:rFonts w:eastAsia="Times New Roman" w:cs="Times New Roman"/>
          <w:color w:val="000000"/>
        </w:rPr>
        <w:t>pH</w:t>
      </w:r>
      <w:r>
        <w:rPr>
          <w:rFonts w:ascii="宋体" w:hAnsi="宋体"/>
          <w:color w:val="000000"/>
        </w:rPr>
        <w:t>。实验结果如图所示。</w:t>
      </w:r>
    </w:p>
    <w:p w14:paraId="41AC5676">
      <w:pPr>
        <w:spacing w:line="360" w:lineRule="auto"/>
        <w:jc w:val="left"/>
        <w:textAlignment w:val="center"/>
        <w:rPr>
          <w:color w:val="000000"/>
        </w:rPr>
      </w:pPr>
      <w:r>
        <w:rPr>
          <w:rFonts w:ascii="宋体" w:hAnsi="宋体"/>
          <w:color w:val="000000"/>
        </w:rPr>
        <w:drawing>
          <wp:inline distT="0" distB="0" distL="114300" distR="114300">
            <wp:extent cx="5181600" cy="21812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5181600" cy="2181225"/>
                    </a:xfrm>
                    <a:prstGeom prst="rect">
                      <a:avLst/>
                    </a:prstGeom>
                  </pic:spPr>
                </pic:pic>
              </a:graphicData>
            </a:graphic>
          </wp:inline>
        </w:drawing>
      </w:r>
    </w:p>
    <w:p w14:paraId="19EE7FF5">
      <w:pPr>
        <w:spacing w:line="360" w:lineRule="auto"/>
        <w:jc w:val="left"/>
        <w:textAlignment w:val="center"/>
        <w:rPr>
          <w:rFonts w:ascii="宋体" w:hAnsi="宋体"/>
          <w:color w:val="000000"/>
        </w:rPr>
      </w:pPr>
      <w:r>
        <w:rPr>
          <w:rFonts w:ascii="宋体" w:hAnsi="宋体"/>
          <w:color w:val="000000"/>
        </w:rPr>
        <w:t>【结果讨论】</w:t>
      </w:r>
    </w:p>
    <w:p w14:paraId="3B9050B5">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a→b</w:t>
      </w:r>
      <w:r>
        <w:rPr>
          <w:rFonts w:ascii="宋体" w:hAnsi="宋体"/>
          <w:color w:val="000000"/>
        </w:rPr>
        <w:t>阶段，观察到烧杯中的现象是_______。</w:t>
      </w:r>
    </w:p>
    <w:p w14:paraId="73B34BBC">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b</w:t>
      </w:r>
      <w:r>
        <w:rPr>
          <w:rFonts w:ascii="宋体" w:hAnsi="宋体"/>
          <w:color w:val="000000"/>
        </w:rPr>
        <w:t>点后曲线平缓阶段，反应的化学方程式为_______。</w:t>
      </w:r>
    </w:p>
    <w:p w14:paraId="220DCB82">
      <w:pPr>
        <w:spacing w:line="360" w:lineRule="auto"/>
        <w:jc w:val="left"/>
        <w:textAlignment w:val="center"/>
        <w:rPr>
          <w:rFonts w:eastAsia="Times New Roman" w:cs="Times New Roman"/>
          <w:color w:val="000000"/>
        </w:rPr>
      </w:pPr>
      <w:r>
        <w:rPr>
          <w:rFonts w:ascii="宋体" w:hAnsi="宋体"/>
          <w:color w:val="000000"/>
        </w:rPr>
        <w:t>③</w:t>
      </w:r>
      <w:r>
        <w:rPr>
          <w:rFonts w:eastAsia="Times New Roman" w:cs="Times New Roman"/>
          <w:color w:val="000000"/>
        </w:rPr>
        <w:t>c</w:t>
      </w:r>
      <w:r>
        <w:rPr>
          <w:rFonts w:ascii="宋体" w:hAnsi="宋体"/>
          <w:color w:val="000000"/>
        </w:rPr>
        <w:t>点时，取少量烧杯中的清液于试管中，滴加</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溶液，有白色沉淀生成，说明处理</w:t>
      </w:r>
      <w:r>
        <w:rPr>
          <w:rFonts w:eastAsia="Times New Roman" w:cs="Times New Roman"/>
          <w:color w:val="000000"/>
        </w:rPr>
        <w:t>100mL</w:t>
      </w:r>
      <w:r>
        <w:rPr>
          <w:rFonts w:ascii="宋体" w:hAnsi="宋体"/>
          <w:color w:val="000000"/>
        </w:rPr>
        <w:t>废液，所需</w:t>
      </w:r>
      <w:r>
        <w:rPr>
          <w:rFonts w:eastAsia="Times New Roman" w:cs="Times New Roman"/>
          <w:color w:val="000000"/>
        </w:rPr>
        <w:t>5.3%</w:t>
      </w:r>
      <w:r>
        <w:rPr>
          <w:rFonts w:ascii="宋体" w:hAnsi="宋体"/>
          <w:color w:val="000000"/>
        </w:rPr>
        <w:t>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溶液的体积_______</w:t>
      </w:r>
      <w:r>
        <w:rPr>
          <w:rFonts w:eastAsia="Times New Roman" w:cs="Times New Roman"/>
          <w:color w:val="000000"/>
        </w:rPr>
        <w:t>120mL</w:t>
      </w:r>
      <w:r>
        <w:rPr>
          <w:rFonts w:ascii="宋体" w:hAnsi="宋体"/>
          <w:color w:val="000000"/>
        </w:rPr>
        <w:t>。</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大于</w:t>
      </w:r>
      <w:r>
        <w:rPr>
          <w:rFonts w:eastAsia="Times New Roman" w:cs="Times New Roman"/>
          <w:color w:val="000000"/>
        </w:rPr>
        <w:t>”“</w:t>
      </w:r>
      <w:r>
        <w:rPr>
          <w:rFonts w:ascii="宋体" w:hAnsi="宋体"/>
          <w:color w:val="000000"/>
        </w:rPr>
        <w:t>等于</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小于</w:t>
      </w:r>
      <w:r>
        <w:rPr>
          <w:rFonts w:eastAsia="Times New Roman" w:cs="Times New Roman"/>
          <w:color w:val="000000"/>
        </w:rPr>
        <w:t>”)</w:t>
      </w:r>
    </w:p>
    <w:p w14:paraId="62AC91F3">
      <w:pPr>
        <w:spacing w:line="360" w:lineRule="auto"/>
        <w:jc w:val="left"/>
        <w:textAlignment w:val="center"/>
        <w:rPr>
          <w:rFonts w:eastAsia="Times New Roman" w:cs="Times New Roman"/>
          <w:color w:val="000000"/>
        </w:rPr>
      </w:pPr>
      <w:r>
        <w:rPr>
          <w:rFonts w:ascii="宋体" w:hAnsi="宋体"/>
          <w:color w:val="000000"/>
        </w:rPr>
        <w:t>④将烧杯中的沉淀过滤、干燥、称重，质量为</w:t>
      </w:r>
      <w:r>
        <w:rPr>
          <w:rFonts w:eastAsia="Times New Roman" w:cs="Times New Roman"/>
          <w:color w:val="000000"/>
        </w:rPr>
        <w:t>4g</w:t>
      </w:r>
      <w:r>
        <w:rPr>
          <w:rFonts w:ascii="宋体" w:hAnsi="宋体"/>
          <w:color w:val="000000"/>
        </w:rPr>
        <w:t>。若处理</w:t>
      </w:r>
      <w:r>
        <w:rPr>
          <w:rFonts w:eastAsia="Times New Roman" w:cs="Times New Roman"/>
          <w:color w:val="000000"/>
        </w:rPr>
        <w:t>10L</w:t>
      </w:r>
      <w:r>
        <w:rPr>
          <w:rFonts w:ascii="宋体" w:hAnsi="宋体"/>
          <w:color w:val="000000"/>
        </w:rPr>
        <w:t>该废液，理论上需要</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固体___</w:t>
      </w:r>
      <w:r>
        <w:rPr>
          <w:rFonts w:eastAsia="Times New Roman" w:cs="Times New Roman"/>
          <w:color w:val="000000"/>
        </w:rPr>
        <w:t>g</w:t>
      </w:r>
      <w:r>
        <w:rPr>
          <w:rFonts w:ascii="宋体" w:hAnsi="宋体"/>
          <w:color w:val="000000"/>
        </w:rPr>
        <w:t>。</w:t>
      </w:r>
      <w:r>
        <w:rPr>
          <w:rFonts w:eastAsia="Times New Roman" w:cs="Times New Roman"/>
          <w:color w:val="000000"/>
        </w:rPr>
        <w:t>(</w:t>
      </w:r>
      <w:r>
        <w:rPr>
          <w:rFonts w:ascii="宋体" w:hAnsi="宋体"/>
          <w:color w:val="000000"/>
        </w:rPr>
        <w:t>实验所用</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溶液的密度近似看做</w:t>
      </w:r>
      <w:r>
        <w:rPr>
          <w:rFonts w:eastAsia="Times New Roman" w:cs="Times New Roman"/>
          <w:color w:val="000000"/>
        </w:rPr>
        <w:t>1g/cm</w:t>
      </w:r>
      <w:r>
        <w:rPr>
          <w:rFonts w:eastAsia="Times New Roman" w:cs="Times New Roman"/>
          <w:color w:val="000000"/>
          <w:vertAlign w:val="superscript"/>
        </w:rPr>
        <w:t>3</w:t>
      </w:r>
      <w:r>
        <w:rPr>
          <w:rFonts w:eastAsia="Times New Roman" w:cs="Times New Roman"/>
          <w:color w:val="000000"/>
        </w:rPr>
        <w:t>)</w:t>
      </w:r>
    </w:p>
    <w:p w14:paraId="0851317E">
      <w:pPr>
        <w:spacing w:line="360" w:lineRule="auto"/>
        <w:textAlignment w:val="center"/>
        <w:rPr>
          <w:color w:val="000000"/>
        </w:rPr>
      </w:pPr>
      <w:r>
        <w:rPr>
          <w:color w:val="2E75B6"/>
        </w:rPr>
        <w:t>【答案】</w:t>
      </w:r>
      <w:r>
        <w:rPr>
          <w:color w:val="000000"/>
        </w:rPr>
        <w:t xml:space="preserve">    ①. </w:t>
      </w:r>
      <w:r>
        <w:object>
          <v:shape id="_x0000_i1044" o:spt="75" alt="学科网(www.zxxk.com)--教育资源门户，提供试卷、教案、课件、论文、素材以及各类教学资源下载，还有大量而丰富的教学相关资讯！" type="#_x0000_t75" style="height:19pt;width:192.25pt;" o:ole="t" filled="f" o:preferrelative="t" stroked="f" coordsize="21600,21600">
            <v:path/>
            <v:fill on="f" focussize="0,0"/>
            <v:stroke on="f" joinstyle="miter"/>
            <v:imagedata r:id="rId66" o:title="eqIdbdbfb4b7fdecd5e83b72875835ebda72"/>
            <o:lock v:ext="edit" aspectratio="t"/>
            <w10:wrap type="none"/>
            <w10:anchorlock/>
          </v:shape>
          <o:OLEObject Type="Embed" ProgID="Equation.DSMT4" ShapeID="_x0000_i1044" DrawAspect="Content" ObjectID="_1468075744" r:id="rId65">
            <o:LockedField>false</o:LockedField>
          </o:OLEObject>
        </w:object>
      </w:r>
      <w:r>
        <w:rPr>
          <w:color w:val="000000"/>
        </w:rPr>
        <w:t xml:space="preserve">    ②. CaCl</w:t>
      </w:r>
      <w:r>
        <w:rPr>
          <w:color w:val="000000"/>
          <w:vertAlign w:val="subscript"/>
        </w:rPr>
        <w:t>2</w:t>
      </w:r>
      <w:r>
        <w:rPr>
          <w:color w:val="000000"/>
        </w:rPr>
        <w:t xml:space="preserve">    ③. ACD    ④. 有气泡产生    ⑤. </w:t>
      </w:r>
      <w:r>
        <w:object>
          <v:shape id="_x0000_i1045" o:spt="75" alt="学科网(www.zxxk.com)--教育资源门户，提供试卷、教案、课件、论文、素材以及各类教学资源下载，还有大量而丰富的教学相关资讯！" type="#_x0000_t75" style="height:19pt;width:182.05pt;" o:ole="t" filled="f" o:preferrelative="t" stroked="f" coordsize="21600,21600">
            <v:path/>
            <v:fill on="f" focussize="0,0"/>
            <v:stroke on="f" joinstyle="miter"/>
            <v:imagedata r:id="rId68" o:title="eqId2baf569fb337b3fee827733e83e89600"/>
            <o:lock v:ext="edit" aspectratio="t"/>
            <w10:wrap type="none"/>
            <w10:anchorlock/>
          </v:shape>
          <o:OLEObject Type="Embed" ProgID="Equation.DSMT4" ShapeID="_x0000_i1045" DrawAspect="Content" ObjectID="_1468075745" r:id="rId67">
            <o:LockedField>false</o:LockedField>
          </o:OLEObject>
        </w:object>
      </w:r>
      <w:r>
        <w:rPr>
          <w:color w:val="000000"/>
        </w:rPr>
        <w:t xml:space="preserve">    ⑥. 小于    ⑦. 530</w:t>
      </w:r>
      <w:r>
        <w:rPr>
          <w:color w:val="000000"/>
        </w:rPr>
        <w:br w:type="textWrapping"/>
      </w:r>
    </w:p>
    <w:p w14:paraId="798DC4A0">
      <w:pPr>
        <w:spacing w:line="360" w:lineRule="auto"/>
        <w:textAlignment w:val="center"/>
        <w:rPr>
          <w:color w:val="000000"/>
        </w:rPr>
      </w:pPr>
      <w:r>
        <w:rPr>
          <w:color w:val="2E75B6"/>
        </w:rPr>
        <w:t>【解析】</w:t>
      </w:r>
    </w:p>
    <w:p w14:paraId="582DC91D">
      <w:pPr>
        <w:spacing w:line="360" w:lineRule="auto"/>
        <w:jc w:val="left"/>
        <w:textAlignment w:val="center"/>
        <w:rPr>
          <w:color w:val="000000"/>
        </w:rPr>
      </w:pPr>
      <w:r>
        <w:rPr>
          <w:color w:val="000000"/>
        </w:rPr>
        <w:t>【详解】（1）①实验室用大理石（或 石灰石）和稀盐酸制取CO</w:t>
      </w:r>
      <w:r>
        <w:rPr>
          <w:color w:val="000000"/>
          <w:vertAlign w:val="subscript"/>
        </w:rPr>
        <w:t>2</w:t>
      </w:r>
      <w:r>
        <w:rPr>
          <w:color w:val="000000"/>
        </w:rPr>
        <w:t>，大理石的主要成分碳酸钙和盐酸反应产生氯化钙、水和二氧化碳，化学方程式：</w:t>
      </w:r>
      <w:r>
        <w:object>
          <v:shape id="_x0000_i1046" o:spt="75" alt="学科网(www.zxxk.com)--教育资源门户，提供试卷、教案、课件、论文、素材以及各类教学资源下载，还有大量而丰富的教学相关资讯！" type="#_x0000_t75" style="height:19pt;width:192.25pt;" o:ole="t" filled="f" o:preferrelative="t" stroked="f" coordsize="21600,21600">
            <v:path/>
            <v:fill on="f" focussize="0,0"/>
            <v:stroke on="f" joinstyle="miter"/>
            <v:imagedata r:id="rId66" o:title="eqIdbdbfb4b7fdecd5e83b72875835ebda72"/>
            <o:lock v:ext="edit" aspectratio="t"/>
            <w10:wrap type="none"/>
            <w10:anchorlock/>
          </v:shape>
          <o:OLEObject Type="Embed" ProgID="Equation.DSMT4" ShapeID="_x0000_i1046" DrawAspect="Content" ObjectID="_1468075746" r:id="rId69">
            <o:LockedField>false</o:LockedField>
          </o:OLEObject>
        </w:object>
      </w:r>
      <w:r>
        <w:rPr>
          <w:color w:val="000000"/>
        </w:rPr>
        <w:t>。</w:t>
      </w:r>
    </w:p>
    <w:p w14:paraId="28914B34">
      <w:pPr>
        <w:spacing w:line="360" w:lineRule="auto"/>
        <w:jc w:val="left"/>
        <w:textAlignment w:val="center"/>
        <w:rPr>
          <w:color w:val="000000"/>
        </w:rPr>
      </w:pPr>
      <w:r>
        <w:rPr>
          <w:color w:val="000000"/>
        </w:rPr>
        <w:t>②碳酸钙和盐酸恰好完全反应时溶质只有氯化钙，则推测一：氯化钙；盐酸过量时推测二：CaCl</w:t>
      </w:r>
      <w:r>
        <w:rPr>
          <w:color w:val="000000"/>
          <w:vertAlign w:val="subscript"/>
        </w:rPr>
        <w:t>2</w:t>
      </w:r>
      <w:r>
        <w:rPr>
          <w:color w:val="000000"/>
        </w:rPr>
        <w:t>和HCl；</w:t>
      </w:r>
    </w:p>
    <w:p w14:paraId="2B1E05FE">
      <w:pPr>
        <w:spacing w:line="360" w:lineRule="auto"/>
        <w:jc w:val="left"/>
        <w:textAlignment w:val="center"/>
        <w:rPr>
          <w:color w:val="000000"/>
        </w:rPr>
      </w:pPr>
      <w:r>
        <w:rPr>
          <w:color w:val="000000"/>
        </w:rPr>
        <w:t>③根据推测，主要是证明盐酸的有无即可判断是哪种推测；</w:t>
      </w:r>
    </w:p>
    <w:p w14:paraId="526258C4">
      <w:pPr>
        <w:spacing w:line="360" w:lineRule="auto"/>
        <w:jc w:val="left"/>
        <w:textAlignment w:val="center"/>
        <w:rPr>
          <w:color w:val="000000"/>
        </w:rPr>
      </w:pPr>
      <w:r>
        <w:rPr>
          <w:color w:val="000000"/>
        </w:rPr>
        <w:t>A、盐酸会使石蕊试液变红色；则样品滴加石蕊试液后变红了，则有盐酸，推测二成立；如果石蕊试液不变色，推测一成立；正确；</w:t>
      </w:r>
    </w:p>
    <w:p w14:paraId="39B2F984">
      <w:pPr>
        <w:spacing w:line="360" w:lineRule="auto"/>
        <w:jc w:val="left"/>
        <w:textAlignment w:val="center"/>
        <w:rPr>
          <w:color w:val="000000"/>
        </w:rPr>
      </w:pPr>
      <w:r>
        <w:rPr>
          <w:color w:val="000000"/>
        </w:rPr>
        <w:t>B、溶液中有氯化钙，提供了氯离子，硝酸银和氯化钙反应产生氯化银沉淀和硝酸，盐酸和硝酸银也会产生氯化银沉淀，所以不能用硝酸银溶液验证是否有盐酸，错误；</w:t>
      </w:r>
    </w:p>
    <w:p w14:paraId="1D5F77AE">
      <w:pPr>
        <w:spacing w:line="360" w:lineRule="auto"/>
        <w:jc w:val="left"/>
        <w:textAlignment w:val="center"/>
        <w:rPr>
          <w:color w:val="000000"/>
        </w:rPr>
      </w:pPr>
      <w:r>
        <w:rPr>
          <w:color w:val="000000"/>
        </w:rPr>
        <w:t>C、盐酸和锌反应产生氯化锌和氢气，会产生气体；则锌粒中加入样品后产生气泡，则有盐酸，推测二成立；如果没有气泡，推测一成立；正确；</w:t>
      </w:r>
    </w:p>
    <w:p w14:paraId="35F09ACC">
      <w:pPr>
        <w:spacing w:line="360" w:lineRule="auto"/>
        <w:jc w:val="left"/>
        <w:textAlignment w:val="center"/>
        <w:rPr>
          <w:color w:val="000000"/>
        </w:rPr>
      </w:pPr>
      <w:r>
        <w:rPr>
          <w:color w:val="000000"/>
        </w:rPr>
        <w:t>D、氧化铜和盐酸反应产生氯化铜和水，固体会减少或消失，溶液变蓝色；则氧化铜中加入样品后固体会减少或消失，溶液变蓝色，则有盐酸，推测二成立；如果固体不减少，溶液不变蓝色，推测一成立；正确；故选ACD。</w:t>
      </w:r>
    </w:p>
    <w:p w14:paraId="5A76FAFC">
      <w:pPr>
        <w:spacing w:line="360" w:lineRule="auto"/>
        <w:jc w:val="left"/>
        <w:textAlignment w:val="center"/>
        <w:rPr>
          <w:color w:val="000000"/>
        </w:rPr>
      </w:pPr>
      <w:r>
        <w:rPr>
          <w:color w:val="000000"/>
        </w:rPr>
        <w:t>（2）①废液中的溶质是CaCl</w:t>
      </w:r>
      <w:r>
        <w:rPr>
          <w:color w:val="000000"/>
          <w:vertAlign w:val="subscript"/>
        </w:rPr>
        <w:t>2</w:t>
      </w:r>
      <w:r>
        <w:rPr>
          <w:color w:val="000000"/>
        </w:rPr>
        <w:t>和HCl，向其中加入碳酸钠，碳酸钠先和盐酸反应产生氯化钠、水和二氧化碳，然后碳酸钠和氯化钙反应产生碳酸钙沉淀和氯化钠，根据图像a→b阶段，是碳酸钠和盐酸反应，则会观察到烧杯中有气泡产生。</w:t>
      </w:r>
    </w:p>
    <w:p w14:paraId="157C1104">
      <w:pPr>
        <w:spacing w:line="360" w:lineRule="auto"/>
        <w:jc w:val="left"/>
        <w:textAlignment w:val="center"/>
        <w:rPr>
          <w:color w:val="000000"/>
        </w:rPr>
      </w:pPr>
      <w:r>
        <w:rPr>
          <w:color w:val="000000"/>
        </w:rPr>
        <w:t>②碳酸钠溶液显碱性，b点后曲线平缓阶段，是碳酸钠和氯化钙反应，氯化钠溶液显中性，反应的化学方程式为：</w:t>
      </w:r>
      <w:r>
        <w:object>
          <v:shape id="_x0000_i1047" o:spt="75" alt="学科网(www.zxxk.com)--教育资源门户，提供试卷、教案、课件、论文、素材以及各类教学资源下载，还有大量而丰富的教学相关资讯！" type="#_x0000_t75" style="height:19pt;width:182.05pt;" o:ole="t" filled="f" o:preferrelative="t" stroked="f" coordsize="21600,21600">
            <v:path/>
            <v:fill on="f" focussize="0,0"/>
            <v:stroke on="f" joinstyle="miter"/>
            <v:imagedata r:id="rId68" o:title="eqId2baf569fb337b3fee827733e83e89600"/>
            <o:lock v:ext="edit" aspectratio="t"/>
            <w10:wrap type="none"/>
            <w10:anchorlock/>
          </v:shape>
          <o:OLEObject Type="Embed" ProgID="Equation.DSMT4" ShapeID="_x0000_i1047" DrawAspect="Content" ObjectID="_1468075747" r:id="rId70">
            <o:LockedField>false</o:LockedField>
          </o:OLEObject>
        </w:object>
      </w:r>
      <w:r>
        <w:rPr>
          <w:color w:val="000000"/>
        </w:rPr>
        <w:t>。</w:t>
      </w:r>
    </w:p>
    <w:p w14:paraId="10120CAC">
      <w:pPr>
        <w:spacing w:line="360" w:lineRule="auto"/>
        <w:jc w:val="left"/>
        <w:textAlignment w:val="center"/>
        <w:rPr>
          <w:color w:val="000000"/>
        </w:rPr>
      </w:pPr>
      <w:r>
        <w:rPr>
          <w:color w:val="000000"/>
        </w:rPr>
        <w:t>③c点时，溶液显碱性，碳酸钠过量，结合图像分析，说明处理100mL废液，所需5.3%的Na</w:t>
      </w:r>
      <w:r>
        <w:rPr>
          <w:color w:val="000000"/>
          <w:vertAlign w:val="subscript"/>
        </w:rPr>
        <w:t>2</w:t>
      </w:r>
      <w:r>
        <w:rPr>
          <w:color w:val="000000"/>
        </w:rPr>
        <w:t>CO</w:t>
      </w:r>
      <w:r>
        <w:rPr>
          <w:color w:val="000000"/>
          <w:vertAlign w:val="subscript"/>
        </w:rPr>
        <w:t>3</w:t>
      </w:r>
      <w:r>
        <w:rPr>
          <w:color w:val="000000"/>
        </w:rPr>
        <w:t>溶液的体积小于120mL。</w:t>
      </w:r>
    </w:p>
    <w:p w14:paraId="2AC8CCB3">
      <w:pPr>
        <w:spacing w:line="360" w:lineRule="auto"/>
        <w:jc w:val="left"/>
        <w:textAlignment w:val="center"/>
        <w:rPr>
          <w:color w:val="000000"/>
        </w:rPr>
      </w:pPr>
      <w:r>
        <w:rPr>
          <w:color w:val="000000"/>
        </w:rPr>
        <w:t>④100mL废液，产生碳酸钙的质量是4g，设要碳酸钠的质量是</w:t>
      </w:r>
      <w:r>
        <w:rPr>
          <w:i/>
          <w:color w:val="000000"/>
        </w:rPr>
        <w:t>x</w:t>
      </w:r>
      <w:r>
        <w:rPr>
          <w:color w:val="000000"/>
        </w:rPr>
        <w:t>。</w:t>
      </w:r>
    </w:p>
    <w:p w14:paraId="251EEA4D">
      <w:pPr>
        <w:spacing w:line="360" w:lineRule="auto"/>
        <w:jc w:val="left"/>
        <w:textAlignment w:val="center"/>
        <w:rPr>
          <w:color w:val="000000"/>
        </w:rPr>
      </w:pPr>
      <w:r>
        <w:object>
          <v:shape id="_x0000_i1048" o:spt="75" alt="学科网(www.zxxk.com)--教育资源门户，提供试卷、教案、课件、论文、素材以及各类教学资源下载，还有大量而丰富的教学相关资讯！" type="#_x0000_t75" style="height:54.35pt;width:288.7pt;" o:ole="t" filled="f" o:preferrelative="t" stroked="f" coordsize="21600,21600">
            <v:path/>
            <v:fill on="f" focussize="0,0"/>
            <v:stroke on="f" joinstyle="miter"/>
            <v:imagedata r:id="rId72" o:title="eqIdb83778986e418070670f1f5298bf3856"/>
            <o:lock v:ext="edit" aspectratio="t"/>
            <w10:wrap type="none"/>
            <w10:anchorlock/>
          </v:shape>
          <o:OLEObject Type="Embed" ProgID="Equation.DSMT4" ShapeID="_x0000_i1048" DrawAspect="Content" ObjectID="_1468075748" r:id="rId71">
            <o:LockedField>false</o:LockedField>
          </o:OLEObject>
        </w:object>
      </w:r>
      <w:r>
        <w:rPr>
          <w:color w:val="000000"/>
        </w:rPr>
        <w:br w:type="textWrapping"/>
      </w:r>
    </w:p>
    <w:p w14:paraId="43FBEF7B">
      <w:pPr>
        <w:spacing w:line="360" w:lineRule="auto"/>
        <w:jc w:val="left"/>
        <w:textAlignment w:val="center"/>
        <w:rPr>
          <w:color w:val="000000"/>
        </w:rPr>
      </w:pPr>
      <w:r>
        <w:rPr>
          <w:color w:val="000000"/>
        </w:rPr>
        <w:t>所需碳酸钠溶液的体积为：4.24g÷5.3%÷1g/mL=80mL， 即80mL碳酸钠溶液中含有碳酸钠4.24g，故100mL碳酸钠溶液中含有碳酸钠4.24g×100mL÷80mL=5.3g，因此若处理10L（即：10000mL）该废液，理论上需要Na2CO3固体质量为10000mL÷100mL×5.3g=530g；</w:t>
      </w:r>
    </w:p>
    <w:p w14:paraId="0D7A8323">
      <w:pPr>
        <w:spacing w:line="360" w:lineRule="auto"/>
        <w:jc w:val="left"/>
        <w:textAlignment w:val="center"/>
        <w:rPr>
          <w:color w:val="000000"/>
        </w:rPr>
      </w:pPr>
      <w:r>
        <w:rPr>
          <w:color w:val="000000"/>
        </w:rPr>
        <w:t>故答案为：530。</w:t>
      </w:r>
    </w:p>
    <w:p w14:paraId="2588711E">
      <w:pPr>
        <w:spacing w:line="360" w:lineRule="auto"/>
        <w:jc w:val="left"/>
        <w:textAlignment w:val="center"/>
        <w:rPr>
          <w:rFonts w:ascii="宋体" w:hAnsi="宋体"/>
          <w:color w:val="000000"/>
        </w:rPr>
      </w:pPr>
      <w:r>
        <w:rPr>
          <w:color w:val="000000"/>
        </w:rPr>
        <w:t xml:space="preserve">20. </w:t>
      </w:r>
      <w:r>
        <w:rPr>
          <w:rFonts w:ascii="宋体" w:hAnsi="宋体"/>
          <w:color w:val="000000"/>
        </w:rPr>
        <w:t>某化学兴趣小组研究影响化学反应快慢的因素。</w:t>
      </w:r>
    </w:p>
    <w:p w14:paraId="755FB4A0">
      <w:pPr>
        <w:spacing w:line="360" w:lineRule="auto"/>
        <w:jc w:val="left"/>
        <w:textAlignment w:val="center"/>
        <w:rPr>
          <w:rFonts w:ascii="宋体" w:hAnsi="宋体"/>
          <w:color w:val="000000"/>
        </w:rPr>
      </w:pPr>
      <w:r>
        <w:rPr>
          <w:color w:val="000000"/>
        </w:rPr>
        <w:t>（1）</w:t>
      </w:r>
      <w:r>
        <w:rPr>
          <w:rFonts w:ascii="宋体" w:hAnsi="宋体"/>
          <w:color w:val="000000"/>
        </w:rPr>
        <w:t>下图是实验室中常用的仪器</w:t>
      </w:r>
    </w:p>
    <w:p w14:paraId="277A1099">
      <w:pPr>
        <w:spacing w:line="360" w:lineRule="auto"/>
        <w:jc w:val="left"/>
        <w:textAlignment w:val="center"/>
        <w:rPr>
          <w:color w:val="000000"/>
        </w:rPr>
      </w:pPr>
      <w:r>
        <w:rPr>
          <w:color w:val="000000"/>
        </w:rPr>
        <w:drawing>
          <wp:inline distT="0" distB="0" distL="114300" distR="114300">
            <wp:extent cx="4391025" cy="1485900"/>
            <wp:effectExtent l="0" t="0" r="9525"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73" cstate="print"/>
                    <a:stretch>
                      <a:fillRect/>
                    </a:stretch>
                  </pic:blipFill>
                  <pic:spPr>
                    <a:xfrm>
                      <a:off x="0" y="0"/>
                      <a:ext cx="4391025" cy="1485900"/>
                    </a:xfrm>
                    <a:prstGeom prst="rect">
                      <a:avLst/>
                    </a:prstGeom>
                  </pic:spPr>
                </pic:pic>
              </a:graphicData>
            </a:graphic>
          </wp:inline>
        </w:drawing>
      </w:r>
    </w:p>
    <w:p w14:paraId="3ABE81A1">
      <w:pPr>
        <w:spacing w:line="360" w:lineRule="auto"/>
        <w:jc w:val="left"/>
        <w:textAlignment w:val="center"/>
        <w:rPr>
          <w:rFonts w:ascii="宋体" w:hAnsi="宋体"/>
          <w:color w:val="000000"/>
        </w:rPr>
      </w:pPr>
      <w:r>
        <w:rPr>
          <w:rFonts w:ascii="宋体" w:hAnsi="宋体"/>
          <w:color w:val="000000"/>
        </w:rPr>
        <w:t>①仪器</w:t>
      </w:r>
      <w:r>
        <w:rPr>
          <w:rFonts w:eastAsia="Times New Roman" w:cs="Times New Roman"/>
          <w:color w:val="000000"/>
        </w:rPr>
        <w:t>A</w:t>
      </w:r>
      <w:r>
        <w:rPr>
          <w:rFonts w:ascii="宋体" w:hAnsi="宋体"/>
          <w:color w:val="000000"/>
        </w:rPr>
        <w:t>的名称是</w:t>
      </w:r>
      <w:r>
        <w:rPr>
          <w:color w:val="000000"/>
        </w:rPr>
        <w:t>_______</w:t>
      </w:r>
      <w:r>
        <w:rPr>
          <w:rFonts w:ascii="宋体" w:hAnsi="宋体"/>
          <w:color w:val="000000"/>
        </w:rPr>
        <w:t>。</w:t>
      </w:r>
    </w:p>
    <w:p w14:paraId="3AF5BB3A">
      <w:pPr>
        <w:spacing w:line="360" w:lineRule="auto"/>
        <w:jc w:val="left"/>
        <w:textAlignment w:val="center"/>
        <w:rPr>
          <w:rFonts w:eastAsia="Times New Roman" w:cs="Times New Roman"/>
          <w:color w:val="000000"/>
        </w:rPr>
      </w:pPr>
      <w:r>
        <w:rPr>
          <w:rFonts w:ascii="宋体" w:hAnsi="宋体"/>
          <w:color w:val="000000"/>
        </w:rPr>
        <w:t>②从上图中选择合适的仪器组装一套</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发生装置，要求添加盐酸无需拆开装置，需要用到的仪器有哪些？</w:t>
      </w:r>
      <w:r>
        <w:rPr>
          <w:color w:val="000000"/>
        </w:rPr>
        <w:t>_______</w:t>
      </w:r>
      <w:r>
        <w:rPr>
          <w:rFonts w:eastAsia="Times New Roman" w:cs="Times New Roman"/>
          <w:color w:val="000000"/>
        </w:rPr>
        <w:t>(</w:t>
      </w:r>
      <w:r>
        <w:rPr>
          <w:rFonts w:ascii="宋体" w:hAnsi="宋体"/>
          <w:color w:val="000000"/>
        </w:rPr>
        <w:t>填标号</w:t>
      </w:r>
      <w:r>
        <w:rPr>
          <w:rFonts w:eastAsia="Times New Roman" w:cs="Times New Roman"/>
          <w:color w:val="000000"/>
        </w:rPr>
        <w:t>)</w:t>
      </w:r>
    </w:p>
    <w:p w14:paraId="2D29497A">
      <w:pPr>
        <w:spacing w:line="360" w:lineRule="auto"/>
        <w:jc w:val="left"/>
        <w:textAlignment w:val="center"/>
        <w:rPr>
          <w:rFonts w:ascii="宋体" w:hAnsi="宋体"/>
          <w:color w:val="000000"/>
        </w:rPr>
      </w:pPr>
      <w:r>
        <w:rPr>
          <w:color w:val="000000"/>
        </w:rPr>
        <w:t>（2）</w:t>
      </w:r>
      <w:r>
        <w:rPr>
          <w:rFonts w:ascii="宋体" w:hAnsi="宋体"/>
          <w:color w:val="000000"/>
        </w:rPr>
        <w:t>该小组的实验设计和数据记录如下表。每个实验均在反应开始后，就立即用排水法连续收集多瓶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，表中</w:t>
      </w:r>
      <w:r>
        <w:rPr>
          <w:rFonts w:eastAsia="Times New Roman" w:cs="Times New Roman"/>
          <w:color w:val="000000"/>
        </w:rPr>
        <w:t>“—”</w:t>
      </w:r>
      <w:r>
        <w:rPr>
          <w:rFonts w:ascii="宋体" w:hAnsi="宋体"/>
          <w:color w:val="000000"/>
        </w:rPr>
        <w:t>表示气泡太少，不再收集。</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63"/>
        <w:gridCol w:w="678"/>
        <w:gridCol w:w="742"/>
        <w:gridCol w:w="863"/>
        <w:gridCol w:w="863"/>
        <w:gridCol w:w="863"/>
        <w:gridCol w:w="863"/>
        <w:gridCol w:w="863"/>
        <w:gridCol w:w="863"/>
        <w:gridCol w:w="864"/>
      </w:tblGrid>
      <w:tr w14:paraId="5A69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E52C28">
            <w:pPr>
              <w:spacing w:line="360" w:lineRule="auto"/>
              <w:jc w:val="left"/>
              <w:textAlignment w:val="center"/>
              <w:rPr>
                <w:rFonts w:ascii="宋体" w:hAnsi="宋体"/>
                <w:color w:val="000000"/>
              </w:rPr>
            </w:pPr>
            <w:r>
              <w:rPr>
                <w:rFonts w:ascii="宋体" w:hAnsi="宋体"/>
                <w:color w:val="000000"/>
              </w:rPr>
              <w:t>序号</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F9ED80">
            <w:pPr>
              <w:spacing w:line="360" w:lineRule="auto"/>
              <w:jc w:val="left"/>
              <w:textAlignment w:val="center"/>
              <w:rPr>
                <w:rFonts w:ascii="宋体" w:hAnsi="宋体"/>
                <w:color w:val="000000"/>
              </w:rPr>
            </w:pPr>
            <w:r>
              <w:rPr>
                <w:rFonts w:ascii="宋体" w:hAnsi="宋体"/>
                <w:color w:val="000000"/>
              </w:rPr>
              <w:t>反应物</w:t>
            </w:r>
          </w:p>
        </w:tc>
        <w:tc>
          <w:tcPr>
            <w:tcW w:w="0" w:type="auto"/>
            <w:gridSpan w:val="6"/>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54F59A">
            <w:pPr>
              <w:spacing w:line="360" w:lineRule="auto"/>
              <w:jc w:val="left"/>
              <w:textAlignment w:val="center"/>
              <w:rPr>
                <w:rFonts w:eastAsia="Times New Roman" w:cs="Times New Roman"/>
                <w:color w:val="000000"/>
              </w:rPr>
            </w:pPr>
            <w:r>
              <w:rPr>
                <w:rFonts w:ascii="宋体" w:hAnsi="宋体"/>
                <w:color w:val="000000"/>
              </w:rPr>
              <w:t>收集每瓶气体所用时间</w:t>
            </w:r>
            <w:r>
              <w:rPr>
                <w:rFonts w:eastAsia="Times New Roman" w:cs="Times New Roman"/>
                <w:color w:val="000000"/>
              </w:rPr>
              <w:t>(</w:t>
            </w:r>
            <w:r>
              <w:rPr>
                <w:rFonts w:ascii="宋体" w:hAnsi="宋体"/>
                <w:color w:val="000000"/>
              </w:rPr>
              <w:t>单位：秒</w:t>
            </w:r>
            <w:r>
              <w:rPr>
                <w:rFonts w:eastAsia="Times New Roman" w:cs="Times New Roman"/>
                <w:color w:val="000000"/>
              </w:rPr>
              <w:t>)</w:t>
            </w:r>
          </w:p>
        </w:tc>
      </w:tr>
      <w:tr w14:paraId="51EA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77B2DF8">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E15131">
            <w:pPr>
              <w:spacing w:line="360" w:lineRule="auto"/>
              <w:jc w:val="left"/>
              <w:textAlignment w:val="center"/>
              <w:rPr>
                <w:rFonts w:ascii="宋体" w:hAnsi="宋体"/>
                <w:color w:val="000000"/>
              </w:rPr>
            </w:pPr>
            <w:r>
              <w:rPr>
                <w:rFonts w:ascii="宋体" w:hAnsi="宋体"/>
                <w:color w:val="000000"/>
              </w:rPr>
              <w:t>盐酸</w:t>
            </w:r>
          </w:p>
          <w:p w14:paraId="09EBDC24">
            <w:pPr>
              <w:spacing w:line="360" w:lineRule="auto"/>
              <w:jc w:val="left"/>
              <w:textAlignment w:val="center"/>
              <w:rPr>
                <w:rFonts w:ascii="宋体" w:hAnsi="宋体"/>
                <w:color w:val="000000"/>
              </w:rPr>
            </w:pPr>
            <w:r>
              <w:rPr>
                <w:rFonts w:ascii="宋体" w:hAnsi="宋体"/>
                <w:color w:val="000000"/>
              </w:rPr>
              <w:t>浓度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CC44DD">
            <w:pPr>
              <w:spacing w:line="360" w:lineRule="auto"/>
              <w:jc w:val="left"/>
              <w:textAlignment w:val="center"/>
              <w:rPr>
                <w:rFonts w:ascii="宋体" w:hAnsi="宋体"/>
                <w:color w:val="000000"/>
              </w:rPr>
            </w:pPr>
            <w:r>
              <w:rPr>
                <w:rFonts w:ascii="宋体" w:hAnsi="宋体"/>
                <w:color w:val="000000"/>
              </w:rPr>
              <w:t>盐酸</w:t>
            </w:r>
          </w:p>
          <w:p w14:paraId="536A1E3C">
            <w:pPr>
              <w:spacing w:line="360" w:lineRule="auto"/>
              <w:jc w:val="left"/>
              <w:textAlignment w:val="center"/>
              <w:rPr>
                <w:rFonts w:ascii="宋体" w:hAnsi="宋体"/>
                <w:color w:val="000000"/>
              </w:rPr>
            </w:pPr>
            <w:r>
              <w:rPr>
                <w:rFonts w:ascii="宋体" w:hAnsi="宋体"/>
                <w:color w:val="000000"/>
              </w:rPr>
              <w:t>体积</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A02607">
            <w:pPr>
              <w:spacing w:line="360" w:lineRule="auto"/>
              <w:jc w:val="left"/>
              <w:textAlignment w:val="center"/>
              <w:rPr>
                <w:rFonts w:ascii="宋体" w:hAnsi="宋体"/>
                <w:color w:val="000000"/>
              </w:rPr>
            </w:pPr>
            <w:r>
              <w:rPr>
                <w:rFonts w:ascii="宋体" w:hAnsi="宋体"/>
                <w:color w:val="000000"/>
              </w:rPr>
              <w:t>大理石</w:t>
            </w:r>
          </w:p>
          <w:p w14:paraId="5679785E">
            <w:pPr>
              <w:spacing w:line="360" w:lineRule="auto"/>
              <w:jc w:val="left"/>
              <w:textAlignment w:val="center"/>
              <w:rPr>
                <w:rFonts w:ascii="宋体" w:hAnsi="宋体"/>
                <w:color w:val="000000"/>
              </w:rPr>
            </w:pPr>
            <w:r>
              <w:rPr>
                <w:rFonts w:ascii="宋体" w:hAnsi="宋体"/>
                <w:color w:val="000000"/>
              </w:rPr>
              <w:t>形状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87CA91">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1</w:t>
            </w:r>
            <w:r>
              <w:rPr>
                <w:rFonts w:ascii="宋体" w:hAnsi="宋体"/>
                <w:color w:val="000000"/>
              </w:rPr>
              <w:t>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80A2EE">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2</w:t>
            </w:r>
            <w:r>
              <w:rPr>
                <w:rFonts w:ascii="宋体" w:hAnsi="宋体"/>
                <w:color w:val="000000"/>
              </w:rPr>
              <w:t>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821DC7">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3</w:t>
            </w:r>
            <w:r>
              <w:rPr>
                <w:rFonts w:ascii="宋体" w:hAnsi="宋体"/>
                <w:color w:val="000000"/>
              </w:rPr>
              <w:t>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59EF06">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4</w:t>
            </w:r>
            <w:r>
              <w:rPr>
                <w:rFonts w:ascii="宋体" w:hAnsi="宋体"/>
                <w:color w:val="000000"/>
              </w:rPr>
              <w:t>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5AA3D0">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5</w:t>
            </w:r>
            <w:r>
              <w:rPr>
                <w:rFonts w:ascii="宋体" w:hAnsi="宋体"/>
                <w:color w:val="000000"/>
              </w:rPr>
              <w:t>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96C81F">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6</w:t>
            </w:r>
            <w:r>
              <w:rPr>
                <w:rFonts w:ascii="宋体" w:hAnsi="宋体"/>
                <w:color w:val="000000"/>
              </w:rPr>
              <w:t>瓶</w:t>
            </w:r>
          </w:p>
        </w:tc>
      </w:tr>
      <w:tr w14:paraId="6A60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4B1FF1">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1</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00F630">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F7DE02">
            <w:pPr>
              <w:spacing w:line="360" w:lineRule="auto"/>
              <w:jc w:val="left"/>
              <w:textAlignment w:val="center"/>
              <w:rPr>
                <w:rFonts w:eastAsia="Times New Roman" w:cs="Times New Roman"/>
                <w:color w:val="000000"/>
              </w:rPr>
            </w:pPr>
            <w:r>
              <w:rPr>
                <w:rFonts w:eastAsia="Times New Roman" w:cs="Times New Roman"/>
                <w:color w:val="000000"/>
              </w:rPr>
              <w:t>70mL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F66531">
            <w:pPr>
              <w:spacing w:line="360" w:lineRule="auto"/>
              <w:jc w:val="left"/>
              <w:textAlignment w:val="center"/>
              <w:rPr>
                <w:rFonts w:ascii="宋体" w:hAnsi="宋体"/>
                <w:color w:val="000000"/>
              </w:rPr>
            </w:pPr>
            <w:r>
              <w:rPr>
                <w:rFonts w:ascii="宋体" w:hAnsi="宋体"/>
                <w:color w:val="000000"/>
              </w:rPr>
              <w:t>小颗粒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32F3B6">
            <w:pPr>
              <w:spacing w:line="360" w:lineRule="auto"/>
              <w:jc w:val="left"/>
              <w:textAlignment w:val="center"/>
              <w:rPr>
                <w:rFonts w:eastAsia="Times New Roman" w:cs="Times New Roman"/>
                <w:color w:val="000000"/>
              </w:rPr>
            </w:pPr>
            <w:r>
              <w:rPr>
                <w:rFonts w:eastAsia="Times New Roman" w:cs="Times New Roman"/>
                <w:color w:val="000000"/>
              </w:rPr>
              <w:t>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1274A7">
            <w:pPr>
              <w:spacing w:line="360" w:lineRule="auto"/>
              <w:jc w:val="left"/>
              <w:textAlignment w:val="center"/>
              <w:rPr>
                <w:rFonts w:eastAsia="Times New Roman" w:cs="Times New Roman"/>
                <w:color w:val="000000"/>
              </w:rPr>
            </w:pPr>
            <w:r>
              <w:rPr>
                <w:rFonts w:eastAsia="Times New Roman" w:cs="Times New Roman"/>
                <w:color w:val="000000"/>
              </w:rPr>
              <w:t>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BAED48">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BDBDA1">
            <w:pPr>
              <w:spacing w:line="360" w:lineRule="auto"/>
              <w:jc w:val="left"/>
              <w:textAlignment w:val="center"/>
              <w:rPr>
                <w:rFonts w:eastAsia="Times New Roman" w:cs="Times New Roman"/>
                <w:color w:val="000000"/>
              </w:rPr>
            </w:pPr>
            <w:r>
              <w:rPr>
                <w:rFonts w:eastAsia="Times New Roman" w:cs="Times New Roman"/>
                <w:color w:val="000000"/>
              </w:rPr>
              <w:t>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E43AD7">
            <w:pPr>
              <w:spacing w:line="360" w:lineRule="auto"/>
              <w:jc w:val="left"/>
              <w:textAlignment w:val="center"/>
              <w:rPr>
                <w:rFonts w:eastAsia="Times New Roman" w:cs="Times New Roman"/>
                <w:color w:val="000000"/>
              </w:rPr>
            </w:pPr>
            <w:r>
              <w:rPr>
                <w:rFonts w:eastAsia="Times New Roman" w:cs="Times New Roman"/>
                <w:color w:val="000000"/>
              </w:rPr>
              <w:t>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EF0E86">
            <w:pPr>
              <w:spacing w:line="360" w:lineRule="auto"/>
              <w:jc w:val="left"/>
              <w:textAlignment w:val="center"/>
              <w:rPr>
                <w:rFonts w:eastAsia="Times New Roman" w:cs="Times New Roman"/>
                <w:color w:val="000000"/>
              </w:rPr>
            </w:pPr>
            <w:r>
              <w:rPr>
                <w:rFonts w:eastAsia="Times New Roman" w:cs="Times New Roman"/>
                <w:color w:val="000000"/>
              </w:rPr>
              <w:t>19</w:t>
            </w:r>
          </w:p>
        </w:tc>
      </w:tr>
      <w:tr w14:paraId="7DD8F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BABAC7">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2</w:t>
            </w:r>
          </w:p>
        </w:tc>
        <w:tc>
          <w:tcPr>
            <w:tcW w:w="0" w:type="auto"/>
            <w:vMerge w:val="continue"/>
            <w:tcBorders>
              <w:top w:val="single" w:color="000000" w:sz="6" w:space="0"/>
              <w:left w:val="single" w:color="000000" w:sz="6" w:space="0"/>
              <w:bottom w:val="single" w:color="000000" w:sz="6" w:space="0"/>
              <w:right w:val="single" w:color="000000" w:sz="6" w:space="0"/>
            </w:tcBorders>
          </w:tcPr>
          <w:p w14:paraId="0E789959">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303F0884">
            <w:pPr>
              <w:spacing w:line="360" w:lineRule="auto"/>
              <w:jc w:val="left"/>
              <w:textAlignment w:val="center"/>
              <w:rPr>
                <w:color w:val="000000"/>
              </w:rPr>
            </w:pP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DCED06">
            <w:pPr>
              <w:spacing w:line="360" w:lineRule="auto"/>
              <w:jc w:val="left"/>
              <w:textAlignment w:val="center"/>
              <w:rPr>
                <w:rFonts w:ascii="宋体" w:hAnsi="宋体"/>
                <w:color w:val="000000"/>
              </w:rPr>
            </w:pPr>
            <w:r>
              <w:rPr>
                <w:rFonts w:ascii="宋体" w:hAnsi="宋体"/>
                <w:color w:val="000000"/>
              </w:rPr>
              <w:t>块状</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AB9CA0">
            <w:pPr>
              <w:spacing w:line="360" w:lineRule="auto"/>
              <w:jc w:val="left"/>
              <w:textAlignment w:val="center"/>
              <w:rPr>
                <w:rFonts w:eastAsia="Times New Roman" w:cs="Times New Roman"/>
                <w:color w:val="000000"/>
              </w:rPr>
            </w:pPr>
            <w:r>
              <w:rPr>
                <w:rFonts w:eastAsia="Times New Roman" w:cs="Times New Roman"/>
                <w:color w:val="000000"/>
              </w:rPr>
              <w:t>11</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653B49">
            <w:pPr>
              <w:spacing w:line="360" w:lineRule="auto"/>
              <w:jc w:val="left"/>
              <w:textAlignment w:val="center"/>
              <w:rPr>
                <w:rFonts w:eastAsia="Times New Roman" w:cs="Times New Roman"/>
                <w:color w:val="000000"/>
              </w:rPr>
            </w:pPr>
            <w:r>
              <w:rPr>
                <w:rFonts w:eastAsia="Times New Roman" w:cs="Times New Roman"/>
                <w:color w:val="000000"/>
              </w:rPr>
              <w:t>12</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C0F2EF">
            <w:pPr>
              <w:spacing w:line="360" w:lineRule="auto"/>
              <w:jc w:val="left"/>
              <w:textAlignment w:val="center"/>
              <w:rPr>
                <w:rFonts w:eastAsia="Times New Roman" w:cs="Times New Roman"/>
                <w:color w:val="000000"/>
              </w:rPr>
            </w:pPr>
            <w:r>
              <w:rPr>
                <w:rFonts w:eastAsia="Times New Roman" w:cs="Times New Roman"/>
                <w:color w:val="000000"/>
              </w:rPr>
              <w:t>15</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C24BE0">
            <w:pPr>
              <w:spacing w:line="360" w:lineRule="auto"/>
              <w:jc w:val="left"/>
              <w:textAlignment w:val="center"/>
              <w:rPr>
                <w:rFonts w:eastAsia="Times New Roman" w:cs="Times New Roman"/>
                <w:color w:val="000000"/>
              </w:rPr>
            </w:pPr>
            <w:r>
              <w:rPr>
                <w:rFonts w:eastAsia="Times New Roman" w:cs="Times New Roman"/>
                <w:color w:val="000000"/>
              </w:rPr>
              <w:t>17</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E5058F">
            <w:pPr>
              <w:spacing w:line="360" w:lineRule="auto"/>
              <w:jc w:val="left"/>
              <w:textAlignment w:val="center"/>
              <w:rPr>
                <w:rFonts w:eastAsia="Times New Roman" w:cs="Times New Roman"/>
                <w:color w:val="000000"/>
              </w:rPr>
            </w:pPr>
            <w:r>
              <w:rPr>
                <w:rFonts w:eastAsia="Times New Roman" w:cs="Times New Roman"/>
                <w:color w:val="000000"/>
              </w:rPr>
              <w:t>21</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31857D">
            <w:pPr>
              <w:spacing w:line="360" w:lineRule="auto"/>
              <w:jc w:val="left"/>
              <w:textAlignment w:val="center"/>
              <w:rPr>
                <w:rFonts w:eastAsia="Times New Roman" w:cs="Times New Roman"/>
                <w:color w:val="000000"/>
              </w:rPr>
            </w:pPr>
            <w:r>
              <w:rPr>
                <w:rFonts w:eastAsia="Times New Roman" w:cs="Times New Roman"/>
                <w:color w:val="000000"/>
              </w:rPr>
              <w:t>23</w:t>
            </w:r>
          </w:p>
        </w:tc>
      </w:tr>
      <w:tr w14:paraId="5FC8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E973A6">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3</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B3EB8B">
            <w:pPr>
              <w:spacing w:line="360" w:lineRule="auto"/>
              <w:jc w:val="left"/>
              <w:textAlignment w:val="center"/>
              <w:rPr>
                <w:rFonts w:eastAsia="Times New Roman" w:cs="Times New Roman"/>
                <w:color w:val="000000"/>
              </w:rPr>
            </w:pPr>
            <w:r>
              <w:rPr>
                <w:rFonts w:eastAsia="Times New Roman" w:cs="Times New Roman"/>
                <w:color w:val="000000"/>
              </w:rPr>
              <w:t>7.5%</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5AC637">
            <w:pPr>
              <w:spacing w:line="360" w:lineRule="auto"/>
              <w:jc w:val="left"/>
              <w:textAlignment w:val="center"/>
              <w:rPr>
                <w:rFonts w:eastAsia="Times New Roman" w:cs="Times New Roman"/>
                <w:color w:val="000000"/>
              </w:rPr>
            </w:pPr>
            <w:r>
              <w:rPr>
                <w:rFonts w:eastAsia="Times New Roman" w:cs="Times New Roman"/>
                <w:color w:val="000000"/>
              </w:rPr>
              <w:t>70mL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80B20D">
            <w:pPr>
              <w:spacing w:line="360" w:lineRule="auto"/>
              <w:jc w:val="left"/>
              <w:textAlignment w:val="center"/>
              <w:rPr>
                <w:rFonts w:ascii="宋体" w:hAnsi="宋体"/>
                <w:color w:val="000000"/>
              </w:rPr>
            </w:pPr>
            <w:r>
              <w:rPr>
                <w:rFonts w:ascii="宋体" w:hAnsi="宋体"/>
                <w:color w:val="000000"/>
              </w:rPr>
              <w:t>小颗粒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8CEA97">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1C2824">
            <w:pPr>
              <w:spacing w:line="360" w:lineRule="auto"/>
              <w:jc w:val="left"/>
              <w:textAlignment w:val="center"/>
              <w:rPr>
                <w:rFonts w:eastAsia="Times New Roman" w:cs="Times New Roman"/>
                <w:color w:val="000000"/>
              </w:rPr>
            </w:pPr>
            <w:r>
              <w:rPr>
                <w:rFonts w:eastAsia="Times New Roman" w:cs="Times New Roman"/>
                <w:color w:val="000000"/>
              </w:rPr>
              <w:t>12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C0CD4B">
            <w:pPr>
              <w:spacing w:line="360" w:lineRule="auto"/>
              <w:jc w:val="left"/>
              <w:textAlignment w:val="center"/>
              <w:rPr>
                <w:rFonts w:eastAsia="Times New Roman" w:cs="Times New Roman"/>
                <w:color w:val="000000"/>
              </w:rPr>
            </w:pPr>
            <w:r>
              <w:rPr>
                <w:rFonts w:eastAsia="Times New Roman" w:cs="Times New Roman"/>
                <w:color w:val="000000"/>
              </w:rPr>
              <w:t>13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5E41D8">
            <w:pPr>
              <w:spacing w:line="360" w:lineRule="auto"/>
              <w:jc w:val="left"/>
              <w:textAlignment w:val="center"/>
              <w:rPr>
                <w:rFonts w:eastAsia="Times New Roman" w:cs="Times New Roman"/>
                <w:color w:val="000000"/>
              </w:rPr>
            </w:pPr>
            <w:r>
              <w:rPr>
                <w:rFonts w:eastAsia="Times New Roman" w:cs="Times New Roman"/>
                <w:color w:val="000000"/>
              </w:rPr>
              <w:t>15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B42C6C">
            <w:pPr>
              <w:spacing w:line="360" w:lineRule="auto"/>
              <w:jc w:val="left"/>
              <w:textAlignment w:val="center"/>
              <w:rPr>
                <w:rFonts w:eastAsia="Times New Roman" w:cs="Times New Roman"/>
                <w:color w:val="000000"/>
              </w:rPr>
            </w:pPr>
            <w:r>
              <w:rPr>
                <w:rFonts w:eastAsia="Times New Roman" w:cs="Times New Roman"/>
                <w:color w:val="000000"/>
              </w:rPr>
              <w:t>17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00B4F0">
            <w:pPr>
              <w:spacing w:line="360" w:lineRule="auto"/>
              <w:jc w:val="left"/>
              <w:textAlignment w:val="center"/>
              <w:rPr>
                <w:rFonts w:eastAsia="Times New Roman" w:cs="Times New Roman"/>
                <w:color w:val="000000"/>
              </w:rPr>
            </w:pPr>
            <w:r>
              <w:rPr>
                <w:rFonts w:eastAsia="Times New Roman" w:cs="Times New Roman"/>
                <w:color w:val="000000"/>
              </w:rPr>
              <w:t>26</w:t>
            </w:r>
          </w:p>
        </w:tc>
      </w:tr>
      <w:tr w14:paraId="4E46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7159F2">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4</w:t>
            </w:r>
          </w:p>
        </w:tc>
        <w:tc>
          <w:tcPr>
            <w:tcW w:w="0" w:type="auto"/>
            <w:vMerge w:val="continue"/>
            <w:tcBorders>
              <w:top w:val="single" w:color="000000" w:sz="6" w:space="0"/>
              <w:left w:val="single" w:color="000000" w:sz="6" w:space="0"/>
              <w:bottom w:val="single" w:color="000000" w:sz="6" w:space="0"/>
              <w:right w:val="single" w:color="000000" w:sz="6" w:space="0"/>
            </w:tcBorders>
          </w:tcPr>
          <w:p w14:paraId="63377D0A">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6810564">
            <w:pPr>
              <w:spacing w:line="360" w:lineRule="auto"/>
              <w:jc w:val="left"/>
              <w:textAlignment w:val="center"/>
              <w:rPr>
                <w:color w:val="000000"/>
              </w:rPr>
            </w:pP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4C1A43">
            <w:pPr>
              <w:spacing w:line="360" w:lineRule="auto"/>
              <w:jc w:val="left"/>
              <w:textAlignment w:val="center"/>
              <w:rPr>
                <w:rFonts w:ascii="宋体" w:hAnsi="宋体"/>
                <w:color w:val="000000"/>
              </w:rPr>
            </w:pPr>
            <w:r>
              <w:rPr>
                <w:rFonts w:ascii="宋体" w:hAnsi="宋体"/>
                <w:color w:val="000000"/>
              </w:rPr>
              <w:t>块状</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7F621D">
            <w:pPr>
              <w:spacing w:line="360" w:lineRule="auto"/>
              <w:jc w:val="left"/>
              <w:textAlignment w:val="center"/>
              <w:rPr>
                <w:rFonts w:eastAsia="Times New Roman" w:cs="Times New Roman"/>
                <w:color w:val="000000"/>
              </w:rPr>
            </w:pPr>
            <w:r>
              <w:rPr>
                <w:rFonts w:eastAsia="Times New Roman" w:cs="Times New Roman"/>
                <w:color w:val="000000"/>
              </w:rPr>
              <w:t>t</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72E180">
            <w:pPr>
              <w:spacing w:line="360" w:lineRule="auto"/>
              <w:jc w:val="left"/>
              <w:textAlignment w:val="center"/>
              <w:rPr>
                <w:rFonts w:eastAsia="Times New Roman" w:cs="Times New Roman"/>
                <w:color w:val="000000"/>
              </w:rPr>
            </w:pPr>
            <w:r>
              <w:rPr>
                <w:rFonts w:eastAsia="Times New Roman" w:cs="Times New Roman"/>
                <w:color w:val="000000"/>
              </w:rPr>
              <w:t>14</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DE513A">
            <w:pPr>
              <w:spacing w:line="360" w:lineRule="auto"/>
              <w:jc w:val="left"/>
              <w:textAlignment w:val="center"/>
              <w:rPr>
                <w:rFonts w:eastAsia="Times New Roman" w:cs="Times New Roman"/>
                <w:color w:val="000000"/>
              </w:rPr>
            </w:pPr>
            <w:r>
              <w:rPr>
                <w:rFonts w:eastAsia="Times New Roman" w:cs="Times New Roman"/>
                <w:color w:val="000000"/>
              </w:rPr>
              <w:t>16</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439CE7">
            <w:pPr>
              <w:spacing w:line="360" w:lineRule="auto"/>
              <w:jc w:val="left"/>
              <w:textAlignment w:val="center"/>
              <w:rPr>
                <w:rFonts w:eastAsia="Times New Roman" w:cs="Times New Roman"/>
                <w:color w:val="000000"/>
              </w:rPr>
            </w:pPr>
            <w:r>
              <w:rPr>
                <w:rFonts w:eastAsia="Times New Roman" w:cs="Times New Roman"/>
                <w:color w:val="000000"/>
              </w:rPr>
              <w:t>19</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FDAA18">
            <w:pPr>
              <w:spacing w:line="360" w:lineRule="auto"/>
              <w:jc w:val="left"/>
              <w:textAlignment w:val="center"/>
              <w:rPr>
                <w:rFonts w:eastAsia="Times New Roman" w:cs="Times New Roman"/>
                <w:color w:val="000000"/>
              </w:rPr>
            </w:pPr>
            <w:r>
              <w:rPr>
                <w:rFonts w:eastAsia="Times New Roman" w:cs="Times New Roman"/>
                <w:color w:val="000000"/>
              </w:rPr>
              <w:t>22</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774959">
            <w:pPr>
              <w:spacing w:line="360" w:lineRule="auto"/>
              <w:jc w:val="left"/>
              <w:textAlignment w:val="center"/>
              <w:rPr>
                <w:rFonts w:eastAsia="Times New Roman" w:cs="Times New Roman"/>
                <w:color w:val="000000"/>
              </w:rPr>
            </w:pPr>
            <w:r>
              <w:rPr>
                <w:rFonts w:eastAsia="Times New Roman" w:cs="Times New Roman"/>
                <w:color w:val="000000"/>
              </w:rPr>
              <w:t>24</w:t>
            </w:r>
          </w:p>
        </w:tc>
      </w:tr>
      <w:tr w14:paraId="5661A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82A547">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5</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71FAF6">
            <w:pPr>
              <w:spacing w:line="360" w:lineRule="auto"/>
              <w:jc w:val="left"/>
              <w:textAlignment w:val="center"/>
              <w:rPr>
                <w:rFonts w:eastAsia="Times New Roman" w:cs="Times New Roman"/>
                <w:color w:val="000000"/>
              </w:rPr>
            </w:pPr>
            <w:r>
              <w:rPr>
                <w:rFonts w:eastAsia="Times New Roman" w:cs="Times New Roman"/>
                <w:color w:val="000000"/>
              </w:rPr>
              <w:t>5%</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B7F691">
            <w:pPr>
              <w:spacing w:line="360" w:lineRule="auto"/>
              <w:jc w:val="left"/>
              <w:textAlignment w:val="center"/>
              <w:rPr>
                <w:rFonts w:eastAsia="Times New Roman" w:cs="Times New Roman"/>
                <w:color w:val="000000"/>
              </w:rPr>
            </w:pPr>
            <w:r>
              <w:rPr>
                <w:rFonts w:eastAsia="Times New Roman" w:cs="Times New Roman"/>
                <w:color w:val="000000"/>
              </w:rPr>
              <w:t>70mL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176EA5">
            <w:pPr>
              <w:spacing w:line="360" w:lineRule="auto"/>
              <w:jc w:val="left"/>
              <w:textAlignment w:val="center"/>
              <w:rPr>
                <w:rFonts w:ascii="宋体" w:hAnsi="宋体"/>
                <w:color w:val="000000"/>
              </w:rPr>
            </w:pPr>
            <w:r>
              <w:rPr>
                <w:rFonts w:ascii="宋体" w:hAnsi="宋体"/>
                <w:color w:val="000000"/>
              </w:rPr>
              <w:t>小颗粒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AA7967">
            <w:pPr>
              <w:spacing w:line="360" w:lineRule="auto"/>
              <w:jc w:val="left"/>
              <w:textAlignment w:val="center"/>
              <w:rPr>
                <w:rFonts w:eastAsia="Times New Roman" w:cs="Times New Roman"/>
                <w:color w:val="000000"/>
              </w:rPr>
            </w:pPr>
            <w:r>
              <w:rPr>
                <w:rFonts w:eastAsia="Times New Roman" w:cs="Times New Roman"/>
                <w:color w:val="000000"/>
              </w:rPr>
              <w:t>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9BB9FA">
            <w:pPr>
              <w:spacing w:line="360" w:lineRule="auto"/>
              <w:jc w:val="left"/>
              <w:textAlignment w:val="center"/>
              <w:rPr>
                <w:rFonts w:eastAsia="Times New Roman" w:cs="Times New Roman"/>
                <w:color w:val="000000"/>
              </w:rPr>
            </w:pPr>
            <w:r>
              <w:rPr>
                <w:rFonts w:eastAsia="Times New Roman" w:cs="Times New Roman"/>
                <w:color w:val="000000"/>
              </w:rPr>
              <w:t>18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B17842">
            <w:pPr>
              <w:spacing w:line="360" w:lineRule="auto"/>
              <w:jc w:val="left"/>
              <w:textAlignment w:val="center"/>
              <w:rPr>
                <w:rFonts w:eastAsia="Times New Roman" w:cs="Times New Roman"/>
                <w:color w:val="000000"/>
              </w:rPr>
            </w:pPr>
            <w:r>
              <w:rPr>
                <w:rFonts w:eastAsia="Times New Roman" w:cs="Times New Roman"/>
                <w:color w:val="000000"/>
              </w:rPr>
              <w:t>19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3DE454">
            <w:pPr>
              <w:spacing w:line="360" w:lineRule="auto"/>
              <w:jc w:val="left"/>
              <w:textAlignment w:val="center"/>
              <w:rPr>
                <w:rFonts w:eastAsia="Times New Roman" w:cs="Times New Roman"/>
                <w:color w:val="000000"/>
              </w:rPr>
            </w:pPr>
            <w:r>
              <w:rPr>
                <w:rFonts w:eastAsia="Times New Roman" w:cs="Times New Roman"/>
                <w:color w:val="000000"/>
              </w:rPr>
              <w:t>32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DA5F5E">
            <w:pPr>
              <w:spacing w:line="360" w:lineRule="auto"/>
              <w:jc w:val="left"/>
              <w:textAlignment w:val="center"/>
              <w:rPr>
                <w:rFonts w:eastAsia="Times New Roman" w:cs="Times New Roman"/>
                <w:color w:val="000000"/>
              </w:rPr>
            </w:pPr>
            <w:r>
              <w:rPr>
                <w:rFonts w:eastAsia="Times New Roman" w:cs="Times New Roman"/>
                <w:color w:val="000000"/>
              </w:rPr>
              <w:t>63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509CF1">
            <w:pPr>
              <w:spacing w:line="360" w:lineRule="auto"/>
              <w:jc w:val="left"/>
              <w:textAlignment w:val="center"/>
              <w:rPr>
                <w:rFonts w:eastAsia="Times New Roman" w:cs="Times New Roman"/>
                <w:color w:val="000000"/>
              </w:rPr>
            </w:pPr>
            <w:r>
              <w:rPr>
                <w:rFonts w:eastAsia="Times New Roman" w:cs="Times New Roman"/>
                <w:color w:val="000000"/>
              </w:rPr>
              <w:t>—</w:t>
            </w:r>
          </w:p>
        </w:tc>
      </w:tr>
      <w:tr w14:paraId="19BC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298712">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6</w:t>
            </w:r>
          </w:p>
        </w:tc>
        <w:tc>
          <w:tcPr>
            <w:tcW w:w="0" w:type="auto"/>
            <w:vMerge w:val="continue"/>
            <w:tcBorders>
              <w:top w:val="single" w:color="000000" w:sz="6" w:space="0"/>
              <w:left w:val="single" w:color="000000" w:sz="6" w:space="0"/>
              <w:bottom w:val="single" w:color="000000" w:sz="6" w:space="0"/>
              <w:right w:val="single" w:color="000000" w:sz="6" w:space="0"/>
            </w:tcBorders>
          </w:tcPr>
          <w:p w14:paraId="6DC78148">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361D45AF">
            <w:pPr>
              <w:spacing w:line="360" w:lineRule="auto"/>
              <w:jc w:val="left"/>
              <w:textAlignment w:val="center"/>
              <w:rPr>
                <w:color w:val="000000"/>
              </w:rPr>
            </w:pP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772149">
            <w:pPr>
              <w:spacing w:line="360" w:lineRule="auto"/>
              <w:jc w:val="left"/>
              <w:textAlignment w:val="center"/>
              <w:rPr>
                <w:rFonts w:ascii="宋体" w:hAnsi="宋体"/>
                <w:color w:val="000000"/>
              </w:rPr>
            </w:pPr>
            <w:r>
              <w:rPr>
                <w:rFonts w:ascii="宋体" w:hAnsi="宋体"/>
                <w:color w:val="000000"/>
              </w:rPr>
              <w:t>块状</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26C8A2">
            <w:pPr>
              <w:spacing w:line="360" w:lineRule="auto"/>
              <w:jc w:val="left"/>
              <w:textAlignment w:val="center"/>
              <w:rPr>
                <w:rFonts w:eastAsia="Times New Roman" w:cs="Times New Roman"/>
                <w:color w:val="000000"/>
              </w:rPr>
            </w:pPr>
            <w:r>
              <w:rPr>
                <w:rFonts w:eastAsia="Times New Roman" w:cs="Times New Roman"/>
                <w:color w:val="000000"/>
              </w:rPr>
              <w:t>20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F6D4B9">
            <w:pPr>
              <w:spacing w:line="360" w:lineRule="auto"/>
              <w:jc w:val="left"/>
              <w:textAlignment w:val="center"/>
              <w:rPr>
                <w:rFonts w:eastAsia="Times New Roman" w:cs="Times New Roman"/>
                <w:color w:val="000000"/>
              </w:rPr>
            </w:pPr>
            <w:r>
              <w:rPr>
                <w:rFonts w:eastAsia="Times New Roman" w:cs="Times New Roman"/>
                <w:color w:val="000000"/>
              </w:rPr>
              <w:t>31</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ED0CDF">
            <w:pPr>
              <w:spacing w:line="360" w:lineRule="auto"/>
              <w:jc w:val="left"/>
              <w:textAlignment w:val="center"/>
              <w:rPr>
                <w:rFonts w:eastAsia="Times New Roman" w:cs="Times New Roman"/>
                <w:color w:val="000000"/>
              </w:rPr>
            </w:pPr>
            <w:r>
              <w:rPr>
                <w:rFonts w:eastAsia="Times New Roman" w:cs="Times New Roman"/>
                <w:color w:val="000000"/>
              </w:rPr>
              <w:t>59</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B15ABF">
            <w:pPr>
              <w:spacing w:line="360" w:lineRule="auto"/>
              <w:jc w:val="left"/>
              <w:textAlignment w:val="center"/>
              <w:rPr>
                <w:rFonts w:eastAsia="Times New Roman" w:cs="Times New Roman"/>
                <w:color w:val="000000"/>
              </w:rPr>
            </w:pPr>
            <w:r>
              <w:rPr>
                <w:rFonts w:eastAsia="Times New Roman" w:cs="Times New Roman"/>
                <w:color w:val="000000"/>
              </w:rPr>
              <w:t>—</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89910F">
            <w:pPr>
              <w:spacing w:line="360" w:lineRule="auto"/>
              <w:jc w:val="left"/>
              <w:textAlignment w:val="center"/>
              <w:rPr>
                <w:rFonts w:eastAsia="Times New Roman" w:cs="Times New Roman"/>
                <w:color w:val="000000"/>
              </w:rPr>
            </w:pPr>
            <w:r>
              <w:rPr>
                <w:rFonts w:eastAsia="Times New Roman" w:cs="Times New Roman"/>
                <w:color w:val="000000"/>
              </w:rPr>
              <w:t>—</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F07A0B">
            <w:pPr>
              <w:spacing w:line="360" w:lineRule="auto"/>
              <w:jc w:val="left"/>
              <w:textAlignment w:val="center"/>
              <w:rPr>
                <w:rFonts w:eastAsia="Times New Roman" w:cs="Times New Roman"/>
                <w:color w:val="000000"/>
              </w:rPr>
            </w:pPr>
            <w:r>
              <w:rPr>
                <w:rFonts w:eastAsia="Times New Roman" w:cs="Times New Roman"/>
                <w:color w:val="000000"/>
              </w:rPr>
              <w:t>—</w:t>
            </w:r>
          </w:p>
        </w:tc>
      </w:tr>
    </w:tbl>
    <w:p w14:paraId="43A351C6">
      <w:pPr>
        <w:spacing w:line="360" w:lineRule="auto"/>
        <w:jc w:val="left"/>
        <w:textAlignment w:val="center"/>
        <w:rPr>
          <w:rFonts w:ascii="宋体" w:hAnsi="宋体"/>
          <w:color w:val="000000"/>
        </w:rPr>
      </w:pPr>
      <w:r>
        <w:rPr>
          <w:rFonts w:ascii="宋体" w:hAnsi="宋体"/>
          <w:color w:val="000000"/>
        </w:rPr>
        <w:t>①该小组研究了哪些因素对反应快慢的影响？</w:t>
      </w:r>
      <w:r>
        <w:rPr>
          <w:color w:val="000000"/>
        </w:rPr>
        <w:t>_______</w:t>
      </w:r>
    </w:p>
    <w:p w14:paraId="324AB455">
      <w:pPr>
        <w:spacing w:line="360" w:lineRule="auto"/>
        <w:jc w:val="left"/>
        <w:textAlignment w:val="center"/>
        <w:rPr>
          <w:rFonts w:ascii="宋体" w:hAnsi="宋体"/>
          <w:color w:val="000000"/>
        </w:rPr>
      </w:pPr>
      <w:r>
        <w:rPr>
          <w:rFonts w:ascii="宋体" w:hAnsi="宋体"/>
          <w:color w:val="000000"/>
        </w:rPr>
        <w:t>②为了分析浓度对反应快慢的影响，可对比表中实验</w:t>
      </w:r>
      <w:r>
        <w:rPr>
          <w:color w:val="000000"/>
        </w:rPr>
        <w:t>_______</w:t>
      </w:r>
      <w:r>
        <w:rPr>
          <w:rFonts w:eastAsia="Times New Roman" w:cs="Times New Roman"/>
          <w:color w:val="000000"/>
        </w:rPr>
        <w:t>(</w:t>
      </w:r>
      <w:r>
        <w:rPr>
          <w:rFonts w:ascii="宋体" w:hAnsi="宋体"/>
          <w:color w:val="000000"/>
        </w:rPr>
        <w:t>填标号</w:t>
      </w:r>
      <w:r>
        <w:rPr>
          <w:rFonts w:eastAsia="Times New Roman" w:cs="Times New Roman"/>
          <w:color w:val="000000"/>
        </w:rPr>
        <w:t>)</w:t>
      </w:r>
      <w:r>
        <w:rPr>
          <w:rFonts w:ascii="宋体" w:hAnsi="宋体"/>
          <w:color w:val="000000"/>
        </w:rPr>
        <w:t>。</w:t>
      </w:r>
    </w:p>
    <w:p w14:paraId="63DEE739">
      <w:pPr>
        <w:spacing w:line="360" w:lineRule="auto"/>
        <w:jc w:val="left"/>
        <w:textAlignment w:val="center"/>
        <w:rPr>
          <w:rFonts w:eastAsia="Times New Roman" w:cs="Times New Roman"/>
          <w:color w:val="000000"/>
        </w:rPr>
      </w:pPr>
      <w:r>
        <w:rPr>
          <w:rFonts w:eastAsia="Times New Roman" w:cs="Times New Roman"/>
          <w:color w:val="000000"/>
        </w:rPr>
        <w:t>A.2</w:t>
      </w:r>
      <w:r>
        <w:rPr>
          <w:rFonts w:ascii="宋体" w:hAnsi="宋体"/>
          <w:color w:val="000000"/>
        </w:rPr>
        <w:t>和</w:t>
      </w:r>
      <w:r>
        <w:rPr>
          <w:rFonts w:eastAsia="Times New Roman" w:cs="Times New Roman"/>
          <w:color w:val="000000"/>
        </w:rPr>
        <w:t>3    B.2</w:t>
      </w:r>
      <w:r>
        <w:rPr>
          <w:rFonts w:ascii="宋体" w:hAnsi="宋体"/>
          <w:color w:val="000000"/>
        </w:rPr>
        <w:t>和</w:t>
      </w:r>
      <w:r>
        <w:rPr>
          <w:rFonts w:eastAsia="Times New Roman" w:cs="Times New Roman"/>
          <w:color w:val="000000"/>
        </w:rPr>
        <w:t>4    C.4</w:t>
      </w:r>
      <w:r>
        <w:rPr>
          <w:rFonts w:ascii="宋体" w:hAnsi="宋体"/>
          <w:color w:val="000000"/>
        </w:rPr>
        <w:t>和</w:t>
      </w:r>
      <w:r>
        <w:rPr>
          <w:rFonts w:eastAsia="Times New Roman" w:cs="Times New Roman"/>
          <w:color w:val="000000"/>
        </w:rPr>
        <w:t>5    D.1</w:t>
      </w:r>
      <w:r>
        <w:rPr>
          <w:rFonts w:ascii="宋体" w:hAnsi="宋体"/>
          <w:color w:val="000000"/>
        </w:rPr>
        <w:t>和</w:t>
      </w:r>
      <w:r>
        <w:rPr>
          <w:rFonts w:eastAsia="Times New Roman" w:cs="Times New Roman"/>
          <w:color w:val="000000"/>
        </w:rPr>
        <w:t>6</w:t>
      </w:r>
    </w:p>
    <w:p w14:paraId="54A69075">
      <w:pPr>
        <w:spacing w:line="360" w:lineRule="auto"/>
        <w:jc w:val="left"/>
        <w:textAlignment w:val="center"/>
        <w:rPr>
          <w:rFonts w:ascii="宋体" w:hAnsi="宋体"/>
          <w:color w:val="000000"/>
        </w:rPr>
      </w:pPr>
      <w:r>
        <w:rPr>
          <w:rFonts w:ascii="宋体" w:hAnsi="宋体"/>
          <w:color w:val="000000"/>
        </w:rPr>
        <w:t>③根据实验数据反映出的规律，表中数值</w:t>
      </w:r>
      <w:r>
        <w:rPr>
          <w:rFonts w:eastAsia="Times New Roman" w:cs="Times New Roman"/>
          <w:color w:val="000000"/>
        </w:rPr>
        <w:t>t</w:t>
      </w:r>
      <w:r>
        <w:rPr>
          <w:rFonts w:ascii="宋体" w:hAnsi="宋体"/>
          <w:color w:val="000000"/>
        </w:rPr>
        <w:t>的合理范围是：</w:t>
      </w:r>
      <w:r>
        <w:rPr>
          <w:color w:val="000000"/>
        </w:rPr>
        <w:t>_______</w:t>
      </w:r>
      <w:r>
        <w:rPr>
          <w:rFonts w:eastAsia="Times New Roman" w:cs="Times New Roman"/>
          <w:color w:val="000000"/>
        </w:rPr>
        <w:t>&lt;t&lt;</w:t>
      </w:r>
      <w:r>
        <w:rPr>
          <w:color w:val="000000"/>
        </w:rPr>
        <w:t>_______</w:t>
      </w:r>
      <w:r>
        <w:rPr>
          <w:rFonts w:ascii="宋体" w:hAnsi="宋体"/>
          <w:color w:val="000000"/>
        </w:rPr>
        <w:t>。</w:t>
      </w:r>
    </w:p>
    <w:p w14:paraId="0B005768">
      <w:pPr>
        <w:spacing w:line="360" w:lineRule="auto"/>
        <w:jc w:val="left"/>
        <w:textAlignment w:val="center"/>
        <w:rPr>
          <w:rFonts w:ascii="宋体" w:hAnsi="宋体"/>
          <w:color w:val="000000"/>
        </w:rPr>
      </w:pPr>
      <w:r>
        <w:rPr>
          <w:color w:val="000000"/>
        </w:rPr>
        <w:t>（3）</w:t>
      </w:r>
      <w:r>
        <w:rPr>
          <w:rFonts w:ascii="宋体" w:hAnsi="宋体"/>
          <w:color w:val="000000"/>
        </w:rPr>
        <w:t>该小组在反应开始后立即收集第</w:t>
      </w:r>
      <w:r>
        <w:rPr>
          <w:rFonts w:eastAsia="Times New Roman" w:cs="Times New Roman"/>
          <w:color w:val="000000"/>
        </w:rPr>
        <w:t>1</w:t>
      </w:r>
      <w:r>
        <w:rPr>
          <w:rFonts w:ascii="宋体" w:hAnsi="宋体"/>
          <w:color w:val="000000"/>
        </w:rPr>
        <w:t>瓶气体，你认为该做法合理吗？说出你的观点并阐述理由。</w:t>
      </w:r>
      <w:r>
        <w:rPr>
          <w:color w:val="000000"/>
        </w:rPr>
        <w:t>__</w:t>
      </w:r>
      <w:r>
        <w:rPr>
          <w:rFonts w:ascii="宋体" w:hAnsi="宋体"/>
          <w:color w:val="000000"/>
        </w:rPr>
        <w:t>。</w:t>
      </w:r>
    </w:p>
    <w:p w14:paraId="30E10E7B">
      <w:pPr>
        <w:spacing w:line="360" w:lineRule="auto"/>
        <w:textAlignment w:val="center"/>
        <w:rPr>
          <w:color w:val="000000"/>
        </w:rPr>
      </w:pPr>
      <w:r>
        <w:rPr>
          <w:color w:val="2E75B6"/>
        </w:rPr>
        <w:t>【答案】</w:t>
      </w:r>
      <w:r>
        <w:rPr>
          <w:color w:val="000000"/>
        </w:rPr>
        <w:t xml:space="preserve">（1）    ①. 长颈漏斗    ②. ABD    </w:t>
      </w:r>
    </w:p>
    <w:p w14:paraId="441EB598">
      <w:pPr>
        <w:spacing w:line="360" w:lineRule="auto"/>
        <w:textAlignment w:val="center"/>
        <w:rPr>
          <w:color w:val="000000"/>
        </w:rPr>
      </w:pPr>
      <w:r>
        <w:rPr>
          <w:color w:val="000000"/>
        </w:rPr>
        <w:t xml:space="preserve">（2）    ①. 盐酸浓度和大理石的形状    ②. B    ③. 11    ④. 14    </w:t>
      </w:r>
    </w:p>
    <w:p w14:paraId="2BB579FC">
      <w:pPr>
        <w:spacing w:line="360" w:lineRule="auto"/>
        <w:textAlignment w:val="center"/>
        <w:rPr>
          <w:color w:val="000000"/>
        </w:rPr>
      </w:pPr>
      <w:r>
        <w:rPr>
          <w:color w:val="000000"/>
        </w:rPr>
        <w:t>（3）合理，因为该实验是通过收集相同体积的气体所用时间比较反应速率的快慢，收集的气体是否纯净对该实验无影响。（其他合理即可）</w:t>
      </w:r>
      <w:r>
        <w:rPr>
          <w:color w:val="000000"/>
        </w:rPr>
        <w:br w:type="textWrapping"/>
      </w:r>
    </w:p>
    <w:p w14:paraId="36B7099F">
      <w:pPr>
        <w:spacing w:line="360" w:lineRule="auto"/>
        <w:textAlignment w:val="center"/>
        <w:rPr>
          <w:color w:val="000000"/>
        </w:rPr>
      </w:pPr>
      <w:r>
        <w:rPr>
          <w:color w:val="2E75B6"/>
        </w:rPr>
        <w:t>【解析】</w:t>
      </w:r>
    </w:p>
    <w:p w14:paraId="136ADA74">
      <w:pPr>
        <w:spacing w:line="360" w:lineRule="auto"/>
        <w:textAlignment w:val="center"/>
        <w:rPr>
          <w:color w:val="000000"/>
        </w:rPr>
      </w:pPr>
      <w:r>
        <w:rPr>
          <w:color w:val="000000"/>
        </w:rPr>
        <w:t>【小问1详解】</w:t>
      </w:r>
    </w:p>
    <w:p w14:paraId="2C624BBC">
      <w:pPr>
        <w:spacing w:line="360" w:lineRule="auto"/>
        <w:jc w:val="left"/>
        <w:textAlignment w:val="center"/>
        <w:rPr>
          <w:color w:val="000000"/>
        </w:rPr>
      </w:pPr>
      <w:r>
        <w:rPr>
          <w:color w:val="000000"/>
        </w:rPr>
        <w:t>①仪器A的名称是长颈漏斗；</w:t>
      </w:r>
    </w:p>
    <w:p w14:paraId="17631171">
      <w:pPr>
        <w:spacing w:line="360" w:lineRule="auto"/>
        <w:jc w:val="left"/>
        <w:textAlignment w:val="center"/>
        <w:rPr>
          <w:color w:val="000000"/>
        </w:rPr>
      </w:pPr>
      <w:r>
        <w:rPr>
          <w:color w:val="000000"/>
        </w:rPr>
        <w:t>②实验室常用稀盐酸和大理石制取二氧化碳，选用固液常温型反应装置，添加盐酸无需拆开装置则选用双孔橡胶塞，需要用到的仪器有长颈漏斗、锥形瓶、双孔橡胶塞，故填：ABD；</w:t>
      </w:r>
    </w:p>
    <w:p w14:paraId="6E917C3E">
      <w:pPr>
        <w:spacing w:line="360" w:lineRule="auto"/>
        <w:jc w:val="left"/>
        <w:textAlignment w:val="center"/>
        <w:rPr>
          <w:color w:val="000000"/>
        </w:rPr>
      </w:pPr>
      <w:r>
        <w:rPr>
          <w:color w:val="000000"/>
        </w:rPr>
        <w:t>【小问2详解】</w:t>
      </w:r>
    </w:p>
    <w:p w14:paraId="79F52B73">
      <w:pPr>
        <w:spacing w:line="360" w:lineRule="auto"/>
        <w:jc w:val="left"/>
        <w:textAlignment w:val="center"/>
        <w:rPr>
          <w:color w:val="000000"/>
        </w:rPr>
      </w:pPr>
      <w:r>
        <w:rPr>
          <w:color w:val="000000"/>
        </w:rPr>
        <w:t>①根据表中数据可知，盐酸浓度和大理石的形状是变量，因此该小组研究盐酸浓度和大理石的形状对反应快慢的影响；</w:t>
      </w:r>
    </w:p>
    <w:p w14:paraId="401B1605">
      <w:pPr>
        <w:spacing w:line="360" w:lineRule="auto"/>
        <w:jc w:val="left"/>
        <w:textAlignment w:val="center"/>
        <w:rPr>
          <w:color w:val="000000"/>
        </w:rPr>
      </w:pPr>
      <w:r>
        <w:rPr>
          <w:color w:val="000000"/>
        </w:rPr>
        <w:t>②根据表中数据可知，为了分析浓度对反应快慢的影响，盐酸浓度不同时，其他变量必须相同，实验2和4中盐酸浓度不同，加入盐酸的体积相同，大理石的形状相同，故选：B；</w:t>
      </w:r>
    </w:p>
    <w:p w14:paraId="211CFBCC">
      <w:pPr>
        <w:spacing w:line="360" w:lineRule="auto"/>
        <w:jc w:val="left"/>
        <w:textAlignment w:val="center"/>
        <w:rPr>
          <w:color w:val="000000"/>
        </w:rPr>
      </w:pPr>
      <w:r>
        <w:rPr>
          <w:color w:val="000000"/>
        </w:rPr>
        <w:t>③根据实验数据反映出的规律，盐酸浓度10%时，和块状的大理石反应生成第一瓶气体所需的时间是11秒，盐酸浓度7.5%时，和块状的大理石反应生成第二瓶气体所需的时间是14秒，表中数值t的合理范围是：11&lt;t&lt;14；</w:t>
      </w:r>
    </w:p>
    <w:p w14:paraId="1F5CB307">
      <w:pPr>
        <w:spacing w:line="360" w:lineRule="auto"/>
        <w:jc w:val="left"/>
        <w:textAlignment w:val="center"/>
        <w:rPr>
          <w:color w:val="000000"/>
        </w:rPr>
      </w:pPr>
      <w:r>
        <w:rPr>
          <w:color w:val="000000"/>
        </w:rPr>
        <w:t>【小问3详解】</w:t>
      </w:r>
    </w:p>
    <w:p w14:paraId="339AA68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本题是开放性试题，言之有理即可。如合理，因为该实验是通过收集相同体积的气体所用时间比较反应速率的快慢，收集的气体是否纯净对该实验无影响。</w:t>
      </w:r>
    </w:p>
    <w:p w14:paraId="1A5BA1C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2A03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1ACD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055E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706A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0810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2B56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4332"/>
    <w:rsid w:val="00BB50C6"/>
    <w:rsid w:val="00BE1BCD"/>
    <w:rsid w:val="00C02815"/>
    <w:rsid w:val="00C02FC6"/>
    <w:rsid w:val="00C321EB"/>
    <w:rsid w:val="00CA4A07"/>
    <w:rsid w:val="00CD0F89"/>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B06BD1"/>
    <w:rsid w:val="38274566"/>
    <w:rsid w:val="4BDA158D"/>
    <w:rsid w:val="637F41A9"/>
    <w:rsid w:val="70677955"/>
    <w:rsid w:val="7B9E4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5" Type="http://schemas.openxmlformats.org/officeDocument/2006/relationships/fontTable" Target="fontTable.xml"/><Relationship Id="rId74" Type="http://schemas.openxmlformats.org/officeDocument/2006/relationships/customXml" Target="../customXml/item1.xml"/><Relationship Id="rId73" Type="http://schemas.openxmlformats.org/officeDocument/2006/relationships/image" Target="media/image40.png"/><Relationship Id="rId72" Type="http://schemas.openxmlformats.org/officeDocument/2006/relationships/image" Target="media/image39.wmf"/><Relationship Id="rId71" Type="http://schemas.openxmlformats.org/officeDocument/2006/relationships/oleObject" Target="embeddings/oleObject24.bin"/><Relationship Id="rId70" Type="http://schemas.openxmlformats.org/officeDocument/2006/relationships/oleObject" Target="embeddings/oleObject23.bin"/><Relationship Id="rId7" Type="http://schemas.openxmlformats.org/officeDocument/2006/relationships/footer" Target="footer2.xml"/><Relationship Id="rId69" Type="http://schemas.openxmlformats.org/officeDocument/2006/relationships/oleObject" Target="embeddings/oleObject22.bin"/><Relationship Id="rId68" Type="http://schemas.openxmlformats.org/officeDocument/2006/relationships/image" Target="media/image38.wmf"/><Relationship Id="rId67" Type="http://schemas.openxmlformats.org/officeDocument/2006/relationships/oleObject" Target="embeddings/oleObject21.bin"/><Relationship Id="rId66" Type="http://schemas.openxmlformats.org/officeDocument/2006/relationships/image" Target="media/image37.wmf"/><Relationship Id="rId65" Type="http://schemas.openxmlformats.org/officeDocument/2006/relationships/oleObject" Target="embeddings/oleObject20.bin"/><Relationship Id="rId64" Type="http://schemas.openxmlformats.org/officeDocument/2006/relationships/image" Target="media/image36.png"/><Relationship Id="rId63" Type="http://schemas.openxmlformats.org/officeDocument/2006/relationships/image" Target="media/image35.wmf"/><Relationship Id="rId62" Type="http://schemas.openxmlformats.org/officeDocument/2006/relationships/oleObject" Target="embeddings/oleObject19.bin"/><Relationship Id="rId61" Type="http://schemas.openxmlformats.org/officeDocument/2006/relationships/image" Target="media/image34.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3.wmf"/><Relationship Id="rId58" Type="http://schemas.openxmlformats.org/officeDocument/2006/relationships/oleObject" Target="embeddings/oleObject17.bin"/><Relationship Id="rId57" Type="http://schemas.openxmlformats.org/officeDocument/2006/relationships/image" Target="media/image32.png"/><Relationship Id="rId56" Type="http://schemas.openxmlformats.org/officeDocument/2006/relationships/image" Target="media/image31.png"/><Relationship Id="rId55" Type="http://schemas.openxmlformats.org/officeDocument/2006/relationships/oleObject" Target="embeddings/oleObject16.bin"/><Relationship Id="rId54" Type="http://schemas.openxmlformats.org/officeDocument/2006/relationships/oleObject" Target="embeddings/oleObject15.bin"/><Relationship Id="rId53" Type="http://schemas.openxmlformats.org/officeDocument/2006/relationships/image" Target="media/image30.wmf"/><Relationship Id="rId52" Type="http://schemas.openxmlformats.org/officeDocument/2006/relationships/oleObject" Target="embeddings/oleObject14.bin"/><Relationship Id="rId51" Type="http://schemas.openxmlformats.org/officeDocument/2006/relationships/image" Target="media/image29.wmf"/><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oleObject" Target="embeddings/oleObject12.bin"/><Relationship Id="rId48" Type="http://schemas.openxmlformats.org/officeDocument/2006/relationships/oleObject" Target="embeddings/oleObject11.bin"/><Relationship Id="rId47" Type="http://schemas.openxmlformats.org/officeDocument/2006/relationships/oleObject" Target="embeddings/oleObject10.bin"/><Relationship Id="rId46" Type="http://schemas.openxmlformats.org/officeDocument/2006/relationships/image" Target="media/image28.wmf"/><Relationship Id="rId45" Type="http://schemas.openxmlformats.org/officeDocument/2006/relationships/oleObject" Target="embeddings/oleObject9.bin"/><Relationship Id="rId44" Type="http://schemas.openxmlformats.org/officeDocument/2006/relationships/image" Target="media/image27.wmf"/><Relationship Id="rId43" Type="http://schemas.openxmlformats.org/officeDocument/2006/relationships/oleObject" Target="embeddings/oleObject8.bin"/><Relationship Id="rId42" Type="http://schemas.openxmlformats.org/officeDocument/2006/relationships/image" Target="media/image26.wmf"/><Relationship Id="rId41" Type="http://schemas.openxmlformats.org/officeDocument/2006/relationships/oleObject" Target="embeddings/oleObject7.bin"/><Relationship Id="rId40" Type="http://schemas.openxmlformats.org/officeDocument/2006/relationships/image" Target="media/image25.png"/><Relationship Id="rId4" Type="http://schemas.openxmlformats.org/officeDocument/2006/relationships/header" Target="header2.xml"/><Relationship Id="rId39" Type="http://schemas.openxmlformats.org/officeDocument/2006/relationships/image" Target="media/image24.png"/><Relationship Id="rId38" Type="http://schemas.openxmlformats.org/officeDocument/2006/relationships/oleObject" Target="embeddings/oleObject6.bin"/><Relationship Id="rId37" Type="http://schemas.openxmlformats.org/officeDocument/2006/relationships/image" Target="media/image23.wmf"/><Relationship Id="rId36" Type="http://schemas.openxmlformats.org/officeDocument/2006/relationships/oleObject" Target="embeddings/oleObject5.bin"/><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FD46D-D4E2-418A-A336-8D1C3CEA9DD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8717</Words>
  <Characters>9778</Characters>
  <Lines>79</Lines>
  <Paragraphs>22</Paragraphs>
  <TotalTime>0</TotalTime>
  <ScaleCrop>false</ScaleCrop>
  <LinksUpToDate>false</LinksUpToDate>
  <CharactersWithSpaces>10143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2022-06-24T16:20:00Z</dcterms:created>
  <dc:creator>学科网试题生产平台</dc:creator>
  <dc:description>3006238225932288</dc:description>
  <cp:lastModifiedBy>上帝掷骰子吗</cp:lastModifiedBy>
  <dcterms:modified xsi:type="dcterms:W3CDTF">2024-07-20T09:05:10Z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C6A2ED98BA3D49B6A024100D7F2A92B8</vt:lpwstr>
  </property>
</Properties>
</file>