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B3139">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11163300</wp:posOffset>
            </wp:positionV>
            <wp:extent cx="292100" cy="330200"/>
            <wp:effectExtent l="0" t="0" r="12700" b="1270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10" cstate="print"/>
                    <a:stretch>
                      <a:fillRect/>
                    </a:stretch>
                  </pic:blipFill>
                  <pic:spPr>
                    <a:xfrm>
                      <a:off x="0" y="0"/>
                      <a:ext cx="292100" cy="330200"/>
                    </a:xfrm>
                    <a:prstGeom prst="rect">
                      <a:avLst/>
                    </a:prstGeom>
                  </pic:spPr>
                </pic:pic>
              </a:graphicData>
            </a:graphic>
          </wp:anchor>
        </w:drawing>
      </w:r>
      <w:r>
        <w:rPr>
          <w:rFonts w:ascii="宋体" w:hAnsi="宋体"/>
          <w:b/>
          <w:sz w:val="32"/>
        </w:rPr>
        <w:t>化学部分</w:t>
      </w:r>
    </w:p>
    <w:p w14:paraId="08583A2F">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Mg-24  A1-27  C1-35.5  Fe-56</w:t>
      </w:r>
    </w:p>
    <w:p w14:paraId="348B9BDE">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分。每小题只有一个选项符合题目要求）</w:t>
      </w:r>
    </w:p>
    <w:p w14:paraId="7F7C23C8">
      <w:pPr>
        <w:spacing w:line="360" w:lineRule="auto"/>
        <w:jc w:val="left"/>
        <w:textAlignment w:val="center"/>
        <w:rPr>
          <w:rFonts w:ascii="宋体" w:hAnsi="宋体"/>
        </w:rPr>
      </w:pPr>
      <w:r>
        <w:t xml:space="preserve">1. </w:t>
      </w:r>
      <w:r>
        <w:rPr>
          <w:rFonts w:ascii="宋体" w:hAnsi="宋体"/>
        </w:rPr>
        <w:t>每年</w:t>
      </w:r>
      <w:r>
        <w:rPr>
          <w:rFonts w:eastAsia="Times New Roman" w:cs="Times New Roman"/>
        </w:rPr>
        <w:t>9</w:t>
      </w:r>
      <w:r>
        <w:rPr>
          <w:rFonts w:ascii="宋体" w:hAnsi="宋体"/>
        </w:rPr>
        <w:t>月</w:t>
      </w:r>
      <w:r>
        <w:rPr>
          <w:rFonts w:eastAsia="Times New Roman" w:cs="Times New Roman"/>
        </w:rPr>
        <w:t>20</w:t>
      </w:r>
      <w:r>
        <w:rPr>
          <w:rFonts w:ascii="宋体" w:hAnsi="宋体"/>
        </w:rPr>
        <w:t>日为”全国爱牙日”。为防治龋齿在牙膏中加入的元素是</w:t>
      </w:r>
    </w:p>
    <w:p w14:paraId="088A57FB">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铁</w:t>
      </w:r>
      <w:r>
        <w:rPr>
          <w:rFonts w:hint="eastAsia"/>
        </w:rPr>
        <w:tab/>
      </w:r>
      <w:r>
        <w:rPr>
          <w:rFonts w:hint="eastAsia"/>
        </w:rPr>
        <w:t xml:space="preserve">B. </w:t>
      </w:r>
      <w:r>
        <w:rPr>
          <w:rFonts w:ascii="宋体" w:hAnsi="宋体"/>
        </w:rPr>
        <w:t>钙</w:t>
      </w:r>
      <w:r>
        <w:rPr>
          <w:rFonts w:hint="eastAsia"/>
        </w:rPr>
        <w:tab/>
      </w:r>
      <w:r>
        <w:rPr>
          <w:rFonts w:hint="eastAsia"/>
        </w:rPr>
        <w:t xml:space="preserve">C. </w:t>
      </w:r>
      <w:r>
        <w:rPr>
          <w:rFonts w:ascii="宋体" w:hAnsi="宋体"/>
        </w:rPr>
        <w:t>锌</w:t>
      </w:r>
      <w:r>
        <w:rPr>
          <w:rFonts w:hint="eastAsia"/>
        </w:rPr>
        <w:tab/>
      </w:r>
      <w:r>
        <w:rPr>
          <w:rFonts w:hint="eastAsia"/>
        </w:rPr>
        <w:t xml:space="preserve">D. </w:t>
      </w:r>
      <w:r>
        <w:rPr>
          <w:rFonts w:ascii="宋体" w:hAnsi="宋体"/>
        </w:rPr>
        <w:t>氟</w:t>
      </w:r>
    </w:p>
    <w:p w14:paraId="5360016C">
      <w:pPr>
        <w:spacing w:line="360" w:lineRule="auto"/>
        <w:textAlignment w:val="center"/>
        <w:rPr>
          <w:color w:val="000000"/>
        </w:rPr>
      </w:pPr>
      <w:r>
        <w:rPr>
          <w:color w:val="2E75B6"/>
        </w:rPr>
        <w:t>【答案】</w:t>
      </w:r>
      <w:r>
        <w:rPr>
          <w:color w:val="000000"/>
        </w:rPr>
        <w:t>D</w:t>
      </w:r>
    </w:p>
    <w:p w14:paraId="251B339B">
      <w:pPr>
        <w:spacing w:line="360" w:lineRule="auto"/>
        <w:textAlignment w:val="center"/>
        <w:rPr>
          <w:color w:val="000000"/>
        </w:rPr>
      </w:pPr>
      <w:r>
        <w:rPr>
          <w:color w:val="2E75B6"/>
        </w:rPr>
        <w:t>【解析】</w:t>
      </w:r>
    </w:p>
    <w:p w14:paraId="0F2B8B57">
      <w:pPr>
        <w:spacing w:line="360" w:lineRule="auto"/>
        <w:jc w:val="left"/>
        <w:textAlignment w:val="center"/>
        <w:rPr>
          <w:color w:val="000000"/>
        </w:rPr>
      </w:pPr>
      <w:r>
        <w:rPr>
          <w:color w:val="000000"/>
        </w:rPr>
        <w:t>【分析】为防治龋齿在牙膏中加入的元素是氟元素。</w:t>
      </w:r>
    </w:p>
    <w:p w14:paraId="6452FB28">
      <w:pPr>
        <w:spacing w:line="360" w:lineRule="auto"/>
        <w:jc w:val="left"/>
        <w:textAlignment w:val="center"/>
        <w:rPr>
          <w:color w:val="000000"/>
        </w:rPr>
      </w:pPr>
      <w:r>
        <w:rPr>
          <w:color w:val="000000"/>
        </w:rPr>
        <w:drawing>
          <wp:inline distT="0" distB="0" distL="114300" distR="114300">
            <wp:extent cx="95250" cy="171450"/>
            <wp:effectExtent l="0" t="0" r="0" b="0"/>
            <wp:docPr id="692858" name="图片 69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58" name="图片 692858"/>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color w:val="000000"/>
        </w:rPr>
        <w:t>详解】故选D</w:t>
      </w:r>
    </w:p>
    <w:p w14:paraId="0879F31C">
      <w:pPr>
        <w:spacing w:line="360" w:lineRule="auto"/>
        <w:jc w:val="left"/>
        <w:textAlignment w:val="center"/>
        <w:rPr>
          <w:rFonts w:ascii="宋体" w:hAnsi="宋体"/>
          <w:color w:val="000000"/>
        </w:rPr>
      </w:pPr>
      <w:r>
        <w:rPr>
          <w:color w:val="000000"/>
        </w:rPr>
        <w:t xml:space="preserve">2. </w:t>
      </w:r>
      <w:r>
        <w:rPr>
          <w:rFonts w:ascii="宋体" w:hAnsi="宋体"/>
          <w:color w:val="000000"/>
        </w:rPr>
        <w:t>分类是学习化学的重要方法。下列物质属于氧化物的是</w:t>
      </w:r>
    </w:p>
    <w:p w14:paraId="6753F6D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SO</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D. </w:t>
      </w:r>
      <w:r>
        <w:rPr>
          <w:rFonts w:eastAsia="Times New Roman" w:cs="Times New Roman"/>
          <w:color w:val="000000"/>
        </w:rPr>
        <w:t>KMnO</w:t>
      </w:r>
      <w:r>
        <w:rPr>
          <w:rFonts w:eastAsia="Times New Roman" w:cs="Times New Roman"/>
          <w:color w:val="000000"/>
          <w:vertAlign w:val="subscript"/>
        </w:rPr>
        <w:t>4</w:t>
      </w:r>
    </w:p>
    <w:p w14:paraId="5A75F940">
      <w:pPr>
        <w:spacing w:line="360" w:lineRule="auto"/>
        <w:textAlignment w:val="center"/>
        <w:rPr>
          <w:color w:val="000000"/>
        </w:rPr>
      </w:pPr>
      <w:r>
        <w:rPr>
          <w:color w:val="2E75B6"/>
        </w:rPr>
        <w:t>【答案】</w:t>
      </w:r>
      <w:r>
        <w:rPr>
          <w:color w:val="000000"/>
        </w:rPr>
        <w:t>B</w:t>
      </w:r>
    </w:p>
    <w:p w14:paraId="74CF47D9">
      <w:pPr>
        <w:spacing w:line="360" w:lineRule="auto"/>
        <w:textAlignment w:val="center"/>
        <w:rPr>
          <w:color w:val="000000"/>
        </w:rPr>
      </w:pPr>
      <w:r>
        <w:rPr>
          <w:color w:val="2E75B6"/>
        </w:rPr>
        <w:t>【解析】</w:t>
      </w:r>
    </w:p>
    <w:p w14:paraId="30557FF4">
      <w:pPr>
        <w:spacing w:line="360" w:lineRule="auto"/>
        <w:jc w:val="left"/>
        <w:textAlignment w:val="center"/>
        <w:rPr>
          <w:color w:val="000000"/>
        </w:rPr>
      </w:pPr>
      <w:r>
        <w:rPr>
          <w:color w:val="000000"/>
        </w:rPr>
        <w:t>【详解】A、单质是指由同种元素组成的纯净物，O</w:t>
      </w:r>
      <w:r>
        <w:rPr>
          <w:color w:val="000000"/>
          <w:vertAlign w:val="subscript"/>
        </w:rPr>
        <w:t>2</w:t>
      </w:r>
      <w:r>
        <w:rPr>
          <w:color w:val="000000"/>
        </w:rPr>
        <w:t>属于单质，不符合题意；</w:t>
      </w:r>
    </w:p>
    <w:p w14:paraId="6A061785">
      <w:pPr>
        <w:spacing w:line="360" w:lineRule="auto"/>
        <w:jc w:val="left"/>
        <w:textAlignment w:val="center"/>
        <w:rPr>
          <w:color w:val="000000"/>
        </w:rPr>
      </w:pPr>
      <w:r>
        <w:rPr>
          <w:color w:val="000000"/>
        </w:rPr>
        <w:t>B、氧化物是由两种元素组成的化合物，且一种元素为氧元素，SO</w:t>
      </w:r>
      <w:r>
        <w:rPr>
          <w:color w:val="000000"/>
          <w:vertAlign w:val="subscript"/>
        </w:rPr>
        <w:t>2</w:t>
      </w:r>
      <w:r>
        <w:rPr>
          <w:color w:val="000000"/>
        </w:rPr>
        <w:t>属于氧化物，符合题意；</w:t>
      </w:r>
    </w:p>
    <w:p w14:paraId="533A3B56">
      <w:pPr>
        <w:spacing w:line="360" w:lineRule="auto"/>
        <w:jc w:val="left"/>
        <w:textAlignment w:val="center"/>
        <w:rPr>
          <w:color w:val="000000"/>
        </w:rPr>
      </w:pPr>
      <w:r>
        <w:rPr>
          <w:color w:val="000000"/>
        </w:rPr>
        <w:t>C、在水溶液中电离时生成的阳离子全部是氢离子的化合物叫做酸，H</w:t>
      </w:r>
      <w:r>
        <w:rPr>
          <w:color w:val="000000"/>
          <w:vertAlign w:val="subscript"/>
        </w:rPr>
        <w:t>2</w:t>
      </w:r>
      <w:r>
        <w:rPr>
          <w:color w:val="000000"/>
        </w:rPr>
        <w:t>SO</w:t>
      </w:r>
      <w:r>
        <w:rPr>
          <w:color w:val="000000"/>
          <w:vertAlign w:val="subscript"/>
        </w:rPr>
        <w:t>4</w:t>
      </w:r>
      <w:r>
        <w:rPr>
          <w:color w:val="000000"/>
        </w:rPr>
        <w:t>属于酸，不符合题意；</w:t>
      </w:r>
    </w:p>
    <w:p w14:paraId="37075EC4">
      <w:pPr>
        <w:spacing w:line="360" w:lineRule="auto"/>
        <w:jc w:val="left"/>
        <w:textAlignment w:val="center"/>
        <w:rPr>
          <w:color w:val="000000"/>
        </w:rPr>
      </w:pPr>
      <w:r>
        <w:rPr>
          <w:color w:val="000000"/>
        </w:rPr>
        <w:t>D、由金属离子(或铵根)和酸根结合形成的化合物叫盐，KMnO</w:t>
      </w:r>
      <w:r>
        <w:rPr>
          <w:color w:val="000000"/>
          <w:vertAlign w:val="subscript"/>
        </w:rPr>
        <w:t>4</w:t>
      </w:r>
      <w:r>
        <w:rPr>
          <w:color w:val="000000"/>
        </w:rPr>
        <w:t>属于盐，不符合题意。</w:t>
      </w:r>
    </w:p>
    <w:p w14:paraId="1C7010D8">
      <w:pPr>
        <w:spacing w:line="360" w:lineRule="auto"/>
        <w:jc w:val="left"/>
        <w:textAlignment w:val="center"/>
        <w:rPr>
          <w:color w:val="000000"/>
        </w:rPr>
      </w:pPr>
      <w:r>
        <w:rPr>
          <w:color w:val="000000"/>
        </w:rPr>
        <w:t>故选B。</w:t>
      </w:r>
    </w:p>
    <w:p w14:paraId="37C7532A">
      <w:pPr>
        <w:spacing w:line="360" w:lineRule="auto"/>
        <w:jc w:val="left"/>
        <w:textAlignment w:val="center"/>
        <w:rPr>
          <w:rFonts w:ascii="宋体" w:hAnsi="宋体"/>
          <w:color w:val="000000"/>
        </w:rPr>
      </w:pPr>
      <w:r>
        <w:rPr>
          <w:color w:val="000000"/>
        </w:rPr>
        <w:t xml:space="preserve">3. </w:t>
      </w:r>
      <w:r>
        <w:rPr>
          <w:rFonts w:ascii="宋体" w:hAnsi="宋体"/>
          <w:color w:val="000000"/>
        </w:rPr>
        <w:t>不同食物所含营养成分有较大差异。下列食物中，富含维生素的是</w:t>
      </w:r>
    </w:p>
    <w:p w14:paraId="267F2F6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蔬菜</w:t>
      </w:r>
      <w:r>
        <w:rPr>
          <w:color w:val="000000"/>
        </w:rPr>
        <w:tab/>
      </w:r>
      <w:r>
        <w:rPr>
          <w:color w:val="000000"/>
        </w:rPr>
        <w:t xml:space="preserve">B. </w:t>
      </w:r>
      <w:r>
        <w:rPr>
          <w:rFonts w:ascii="宋体" w:hAnsi="宋体"/>
          <w:color w:val="000000"/>
        </w:rPr>
        <w:t>羊肉</w:t>
      </w:r>
      <w:r>
        <w:rPr>
          <w:color w:val="000000"/>
        </w:rPr>
        <w:tab/>
      </w:r>
      <w:r>
        <w:rPr>
          <w:color w:val="000000"/>
        </w:rPr>
        <w:t xml:space="preserve">C. </w:t>
      </w:r>
      <w:r>
        <w:rPr>
          <w:rFonts w:ascii="宋体" w:hAnsi="宋体"/>
          <w:color w:val="000000"/>
        </w:rPr>
        <w:t>米饭</w:t>
      </w:r>
      <w:r>
        <w:rPr>
          <w:color w:val="000000"/>
        </w:rPr>
        <w:tab/>
      </w:r>
      <w:r>
        <w:rPr>
          <w:color w:val="000000"/>
        </w:rPr>
        <w:t xml:space="preserve">D. </w:t>
      </w:r>
      <w:r>
        <w:rPr>
          <w:rFonts w:ascii="宋体" w:hAnsi="宋体"/>
          <w:color w:val="000000"/>
        </w:rPr>
        <w:t>牛油</w:t>
      </w:r>
    </w:p>
    <w:p w14:paraId="7128621E">
      <w:pPr>
        <w:spacing w:line="360" w:lineRule="auto"/>
        <w:textAlignment w:val="center"/>
        <w:rPr>
          <w:color w:val="000000"/>
        </w:rPr>
      </w:pPr>
      <w:r>
        <w:rPr>
          <w:color w:val="2E75B6"/>
        </w:rPr>
        <w:t>【答案】</w:t>
      </w:r>
      <w:r>
        <w:rPr>
          <w:color w:val="000000"/>
        </w:rPr>
        <w:t>A</w:t>
      </w:r>
    </w:p>
    <w:p w14:paraId="550E6FE9">
      <w:pPr>
        <w:spacing w:line="360" w:lineRule="auto"/>
        <w:textAlignment w:val="center"/>
        <w:rPr>
          <w:color w:val="000000"/>
        </w:rPr>
      </w:pPr>
      <w:r>
        <w:rPr>
          <w:color w:val="2E75B6"/>
        </w:rPr>
        <w:t>【解析】</w:t>
      </w:r>
    </w:p>
    <w:p w14:paraId="65B2A49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、蔬菜富含维生素，故选项正确；</w:t>
      </w:r>
    </w:p>
    <w:p w14:paraId="6E22D59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、羊肉富含蛋白质，故选项错误；</w:t>
      </w:r>
    </w:p>
    <w:p w14:paraId="6FFAF1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、米饭富含糖类，故选项错误；</w:t>
      </w:r>
    </w:p>
    <w:p w14:paraId="07D92C8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、牛油富含油脂，故选项错误；</w:t>
      </w:r>
    </w:p>
    <w:p w14:paraId="350864F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D4D2745">
      <w:pPr>
        <w:spacing w:line="360" w:lineRule="auto"/>
        <w:jc w:val="left"/>
        <w:textAlignment w:val="center"/>
        <w:rPr>
          <w:rFonts w:ascii="宋体" w:hAnsi="宋体"/>
          <w:color w:val="000000"/>
        </w:rPr>
      </w:pPr>
      <w:r>
        <w:rPr>
          <w:color w:val="000000"/>
        </w:rPr>
        <w:t xml:space="preserve">4. </w:t>
      </w:r>
      <w:r>
        <w:rPr>
          <w:rFonts w:ascii="宋体" w:hAnsi="宋体"/>
          <w:color w:val="000000"/>
        </w:rPr>
        <w:t>保护环境是我国的一项基本国策。下列做法不利于生态环境保护的是</w:t>
      </w:r>
    </w:p>
    <w:p w14:paraId="4B2FBE28">
      <w:pPr>
        <w:tabs>
          <w:tab w:val="left" w:pos="4873"/>
        </w:tabs>
        <w:spacing w:line="360" w:lineRule="auto"/>
        <w:jc w:val="left"/>
        <w:textAlignment w:val="center"/>
        <w:rPr>
          <w:rFonts w:ascii="宋体" w:hAnsi="宋体"/>
          <w:color w:val="000000"/>
        </w:rPr>
      </w:pPr>
      <w:r>
        <w:rPr>
          <w:rFonts w:ascii="宋体" w:hAnsi="宋体"/>
          <w:color w:val="000000"/>
        </w:rPr>
        <w:t>A. 分类回收生活垃圾</w:t>
      </w:r>
      <w:r>
        <w:rPr>
          <w:rFonts w:ascii="宋体" w:hAnsi="宋体"/>
          <w:color w:val="000000"/>
        </w:rPr>
        <w:tab/>
      </w:r>
      <w:r>
        <w:rPr>
          <w:rFonts w:ascii="宋体" w:hAnsi="宋体"/>
          <w:color w:val="000000"/>
        </w:rPr>
        <w:t>B. 合理施用化肥农药</w:t>
      </w:r>
    </w:p>
    <w:p w14:paraId="37B32B6D">
      <w:pPr>
        <w:tabs>
          <w:tab w:val="left" w:pos="4873"/>
        </w:tabs>
        <w:spacing w:line="360" w:lineRule="auto"/>
        <w:jc w:val="left"/>
        <w:textAlignment w:val="center"/>
        <w:rPr>
          <w:rFonts w:ascii="宋体" w:hAnsi="宋体"/>
          <w:color w:val="000000"/>
        </w:rPr>
      </w:pPr>
      <w:r>
        <w:rPr>
          <w:rFonts w:ascii="宋体" w:hAnsi="宋体"/>
          <w:color w:val="000000"/>
        </w:rPr>
        <w:t>C. 工业废水灌溉农田</w:t>
      </w:r>
      <w:r>
        <w:rPr>
          <w:rFonts w:ascii="宋体" w:hAnsi="宋体"/>
          <w:color w:val="000000"/>
        </w:rPr>
        <w:tab/>
      </w:r>
      <w:r>
        <w:rPr>
          <w:rFonts w:ascii="宋体" w:hAnsi="宋体"/>
          <w:color w:val="000000"/>
        </w:rPr>
        <w:t>D. 研制开发清洁能源</w:t>
      </w:r>
    </w:p>
    <w:p w14:paraId="0C835427">
      <w:pPr>
        <w:spacing w:line="360" w:lineRule="auto"/>
        <w:textAlignment w:val="center"/>
        <w:rPr>
          <w:color w:val="000000"/>
        </w:rPr>
      </w:pPr>
      <w:r>
        <w:rPr>
          <w:color w:val="2E75B6"/>
        </w:rPr>
        <w:t>【答案】</w:t>
      </w:r>
      <w:r>
        <w:rPr>
          <w:color w:val="000000"/>
        </w:rPr>
        <w:t>C</w:t>
      </w:r>
    </w:p>
    <w:p w14:paraId="79C9995F">
      <w:pPr>
        <w:spacing w:line="360" w:lineRule="auto"/>
        <w:textAlignment w:val="center"/>
        <w:rPr>
          <w:color w:val="000000"/>
        </w:rPr>
      </w:pPr>
      <w:r>
        <w:rPr>
          <w:color w:val="2E75B6"/>
        </w:rPr>
        <w:t>【解析】</w:t>
      </w:r>
    </w:p>
    <w:p w14:paraId="6FD0E59C">
      <w:pPr>
        <w:spacing w:line="360" w:lineRule="auto"/>
        <w:jc w:val="left"/>
        <w:textAlignment w:val="center"/>
        <w:rPr>
          <w:color w:val="000000"/>
        </w:rPr>
      </w:pPr>
      <w:r>
        <w:rPr>
          <w:color w:val="000000"/>
        </w:rPr>
        <w:t>【详解】A、分类回收生活垃圾，能够帮助利用可回收垃圾，有效防止环境污染，不符合题意；</w:t>
      </w:r>
    </w:p>
    <w:p w14:paraId="5A9D1D0A">
      <w:pPr>
        <w:spacing w:line="360" w:lineRule="auto"/>
        <w:jc w:val="left"/>
        <w:textAlignment w:val="center"/>
        <w:rPr>
          <w:color w:val="000000"/>
        </w:rPr>
      </w:pPr>
      <w:r>
        <w:rPr>
          <w:color w:val="000000"/>
        </w:rPr>
        <w:t>B、合理施用化肥农药，能够有效防止水土污染，不符合题意；</w:t>
      </w:r>
    </w:p>
    <w:p w14:paraId="2DE83543">
      <w:pPr>
        <w:spacing w:line="360" w:lineRule="auto"/>
        <w:jc w:val="left"/>
        <w:textAlignment w:val="center"/>
        <w:rPr>
          <w:color w:val="000000"/>
        </w:rPr>
      </w:pPr>
      <w:r>
        <w:rPr>
          <w:color w:val="000000"/>
        </w:rPr>
        <w:t>C、工业废水灌溉农田，会造成水土污染，符合题意；</w:t>
      </w:r>
    </w:p>
    <w:p w14:paraId="586A49F0">
      <w:pPr>
        <w:spacing w:line="360" w:lineRule="auto"/>
        <w:jc w:val="left"/>
        <w:textAlignment w:val="center"/>
        <w:rPr>
          <w:color w:val="000000"/>
        </w:rPr>
      </w:pPr>
      <w:r>
        <w:rPr>
          <w:color w:val="000000"/>
        </w:rPr>
        <w:t>D、研制开发清洁能源，能够有效防止空气污染，不符合题意。</w:t>
      </w:r>
    </w:p>
    <w:p w14:paraId="2CCF38F5">
      <w:pPr>
        <w:spacing w:line="360" w:lineRule="auto"/>
        <w:jc w:val="left"/>
        <w:textAlignment w:val="center"/>
        <w:rPr>
          <w:color w:val="000000"/>
        </w:rPr>
      </w:pPr>
      <w:r>
        <w:rPr>
          <w:color w:val="000000"/>
        </w:rPr>
        <w:t>故选C。</w:t>
      </w:r>
    </w:p>
    <w:p w14:paraId="18F86E80">
      <w:pPr>
        <w:spacing w:line="360" w:lineRule="auto"/>
        <w:jc w:val="left"/>
        <w:textAlignment w:val="center"/>
        <w:rPr>
          <w:rFonts w:ascii="宋体" w:hAnsi="宋体"/>
          <w:color w:val="000000"/>
        </w:rPr>
      </w:pPr>
      <w:r>
        <w:rPr>
          <w:color w:val="000000"/>
        </w:rPr>
        <w:t xml:space="preserve">5. </w:t>
      </w:r>
      <w:r>
        <w:rPr>
          <w:rFonts w:ascii="宋体" w:hAnsi="宋体"/>
          <w:color w:val="000000"/>
        </w:rPr>
        <w:t>化学知识可以指导生活实践。下列说法不正确的是</w:t>
      </w:r>
    </w:p>
    <w:p w14:paraId="7549DED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加热煮沸不能降低水的硬度</w:t>
      </w:r>
      <w:r>
        <w:rPr>
          <w:color w:val="000000"/>
        </w:rPr>
        <w:tab/>
      </w:r>
      <w:r>
        <w:rPr>
          <w:color w:val="000000"/>
        </w:rPr>
        <w:t xml:space="preserve">B. </w:t>
      </w:r>
      <w:r>
        <w:rPr>
          <w:rFonts w:ascii="宋体" w:hAnsi="宋体"/>
          <w:color w:val="000000"/>
        </w:rPr>
        <w:t>用肥皂水区分硬水和软水</w:t>
      </w:r>
    </w:p>
    <w:p w14:paraId="69EEF4A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不锈钢抗锈蚀性能比铁好</w:t>
      </w:r>
      <w:r>
        <w:rPr>
          <w:color w:val="000000"/>
        </w:rPr>
        <w:tab/>
      </w:r>
      <w:r>
        <w:rPr>
          <w:color w:val="000000"/>
        </w:rPr>
        <w:t xml:space="preserve">D. </w:t>
      </w:r>
      <w:r>
        <w:rPr>
          <w:rFonts w:ascii="宋体" w:hAnsi="宋体"/>
          <w:color w:val="000000"/>
        </w:rPr>
        <w:t>炒菜时油锅着火可用锅盖盖灭</w:t>
      </w:r>
    </w:p>
    <w:p w14:paraId="322D0953">
      <w:pPr>
        <w:spacing w:line="360" w:lineRule="auto"/>
        <w:textAlignment w:val="center"/>
        <w:rPr>
          <w:color w:val="000000"/>
        </w:rPr>
      </w:pPr>
      <w:r>
        <w:rPr>
          <w:color w:val="2E75B6"/>
        </w:rPr>
        <w:t>【答案】</w:t>
      </w:r>
      <w:r>
        <w:rPr>
          <w:color w:val="000000"/>
        </w:rPr>
        <w:t>A</w:t>
      </w:r>
    </w:p>
    <w:p w14:paraId="1AED468C">
      <w:pPr>
        <w:spacing w:line="360" w:lineRule="auto"/>
        <w:textAlignment w:val="center"/>
        <w:rPr>
          <w:color w:val="000000"/>
        </w:rPr>
      </w:pPr>
      <w:r>
        <w:rPr>
          <w:color w:val="2E75B6"/>
        </w:rPr>
        <w:t>【解析】</w:t>
      </w:r>
    </w:p>
    <w:p w14:paraId="331D7383">
      <w:pPr>
        <w:spacing w:line="360" w:lineRule="auto"/>
        <w:jc w:val="left"/>
        <w:textAlignment w:val="center"/>
        <w:rPr>
          <w:color w:val="000000"/>
        </w:rPr>
      </w:pPr>
      <w:r>
        <w:rPr>
          <w:color w:val="000000"/>
        </w:rPr>
        <w:t>【详解】A、生活中硬水软化的方法为煮沸，选项错误，符合题意；</w:t>
      </w:r>
    </w:p>
    <w:p w14:paraId="1D49C96E">
      <w:pPr>
        <w:spacing w:line="360" w:lineRule="auto"/>
        <w:jc w:val="left"/>
        <w:textAlignment w:val="center"/>
        <w:rPr>
          <w:color w:val="000000"/>
        </w:rPr>
      </w:pPr>
      <w:r>
        <w:rPr>
          <w:color w:val="000000"/>
        </w:rPr>
        <w:t>B、用肥皂水区分硬水和软水，泡沫多的为软水，泡沫少的为硬水，选项正确，不符合题意；</w:t>
      </w:r>
    </w:p>
    <w:p w14:paraId="7CBAF7CB">
      <w:pPr>
        <w:spacing w:line="360" w:lineRule="auto"/>
        <w:jc w:val="left"/>
        <w:textAlignment w:val="center"/>
        <w:rPr>
          <w:color w:val="000000"/>
        </w:rPr>
      </w:pPr>
      <w:r>
        <w:rPr>
          <w:color w:val="000000"/>
        </w:rPr>
        <w:t>C、合金的特性为抗腐蚀，则不锈钢抗锈蚀性能比铁好，选项正确，不符合题意；</w:t>
      </w:r>
    </w:p>
    <w:p w14:paraId="6A188B34">
      <w:pPr>
        <w:spacing w:line="360" w:lineRule="auto"/>
        <w:jc w:val="left"/>
        <w:textAlignment w:val="center"/>
        <w:rPr>
          <w:color w:val="000000"/>
        </w:rPr>
      </w:pPr>
      <w:r>
        <w:rPr>
          <w:color w:val="000000"/>
        </w:rPr>
        <w:t>D、炒菜时油锅着火可用锅盖盖灭，灭火原理为隔绝氧气，选项正确，不符合题意。</w:t>
      </w:r>
    </w:p>
    <w:p w14:paraId="5652AA8F">
      <w:pPr>
        <w:spacing w:line="360" w:lineRule="auto"/>
        <w:jc w:val="left"/>
        <w:textAlignment w:val="center"/>
        <w:rPr>
          <w:color w:val="000000"/>
        </w:rPr>
      </w:pPr>
      <w:r>
        <w:rPr>
          <w:color w:val="000000"/>
        </w:rPr>
        <w:t>故选A。</w:t>
      </w:r>
    </w:p>
    <w:p w14:paraId="018062EE">
      <w:pPr>
        <w:spacing w:line="360" w:lineRule="auto"/>
        <w:jc w:val="left"/>
        <w:textAlignment w:val="center"/>
        <w:rPr>
          <w:rFonts w:ascii="宋体" w:hAnsi="宋体"/>
          <w:color w:val="000000"/>
        </w:rPr>
      </w:pPr>
      <w:r>
        <w:rPr>
          <w:color w:val="000000"/>
        </w:rPr>
        <w:t xml:space="preserve">6. </w:t>
      </w:r>
      <w:r>
        <w:rPr>
          <w:rFonts w:ascii="宋体" w:hAnsi="宋体"/>
          <w:color w:val="000000"/>
        </w:rPr>
        <w:t>“操作千万条，安全第一条”。下列实验操作符合安全要求的是</w:t>
      </w:r>
    </w:p>
    <w:p w14:paraId="240DC3B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点燃酒精灯</w:t>
      </w:r>
      <w:r>
        <w:rPr>
          <w:color w:val="000000"/>
        </w:rPr>
        <w:drawing>
          <wp:inline distT="0" distB="0" distL="114300" distR="114300">
            <wp:extent cx="809625" cy="971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09625" cy="971550"/>
                    </a:xfrm>
                    <a:prstGeom prst="rect">
                      <a:avLst/>
                    </a:prstGeom>
                  </pic:spPr>
                </pic:pic>
              </a:graphicData>
            </a:graphic>
          </wp:inline>
        </w:drawing>
      </w:r>
      <w:r>
        <w:rPr>
          <w:color w:val="000000"/>
        </w:rPr>
        <w:tab/>
      </w:r>
      <w:r>
        <w:rPr>
          <w:color w:val="000000"/>
        </w:rPr>
        <w:t xml:space="preserve">B. </w:t>
      </w:r>
      <w:r>
        <w:rPr>
          <w:rFonts w:ascii="宋体" w:hAnsi="宋体"/>
          <w:color w:val="000000"/>
        </w:rPr>
        <w:t>转移蒸发皿</w:t>
      </w:r>
      <w:r>
        <w:rPr>
          <w:color w:val="000000"/>
        </w:rPr>
        <w:drawing>
          <wp:inline distT="0" distB="0" distL="114300" distR="114300">
            <wp:extent cx="638175" cy="11430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38175" cy="1143000"/>
                    </a:xfrm>
                    <a:prstGeom prst="rect">
                      <a:avLst/>
                    </a:prstGeom>
                  </pic:spPr>
                </pic:pic>
              </a:graphicData>
            </a:graphic>
          </wp:inline>
        </w:drawing>
      </w:r>
    </w:p>
    <w:p w14:paraId="2625884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闻气味</w:t>
      </w:r>
      <w:r>
        <w:rPr>
          <w:color w:val="000000"/>
        </w:rPr>
        <w:drawing>
          <wp:inline distT="0" distB="0" distL="114300" distR="114300">
            <wp:extent cx="942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42975" cy="962025"/>
                    </a:xfrm>
                    <a:prstGeom prst="rect">
                      <a:avLst/>
                    </a:prstGeom>
                  </pic:spPr>
                </pic:pic>
              </a:graphicData>
            </a:graphic>
          </wp:inline>
        </w:drawing>
      </w:r>
      <w:r>
        <w:rPr>
          <w:color w:val="000000"/>
        </w:rPr>
        <w:tab/>
      </w:r>
      <w:r>
        <w:rPr>
          <w:color w:val="000000"/>
        </w:rPr>
        <w:t xml:space="preserve">D. </w:t>
      </w:r>
      <w:r>
        <w:rPr>
          <w:rFonts w:ascii="宋体" w:hAnsi="宋体"/>
          <w:color w:val="000000"/>
        </w:rPr>
        <w:t>稀释浓硫酸</w:t>
      </w:r>
      <w:r>
        <w:rPr>
          <w:color w:val="000000"/>
        </w:rPr>
        <w:drawing>
          <wp:inline distT="0" distB="0" distL="114300" distR="114300">
            <wp:extent cx="1162050" cy="1200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62050" cy="1200150"/>
                    </a:xfrm>
                    <a:prstGeom prst="rect">
                      <a:avLst/>
                    </a:prstGeom>
                  </pic:spPr>
                </pic:pic>
              </a:graphicData>
            </a:graphic>
          </wp:inline>
        </w:drawing>
      </w:r>
    </w:p>
    <w:p w14:paraId="270946D4">
      <w:pPr>
        <w:spacing w:line="360" w:lineRule="auto"/>
        <w:textAlignment w:val="center"/>
        <w:rPr>
          <w:color w:val="000000"/>
        </w:rPr>
      </w:pPr>
      <w:r>
        <w:rPr>
          <w:color w:val="2E75B6"/>
        </w:rPr>
        <w:t>【答案】</w:t>
      </w:r>
      <w:r>
        <w:rPr>
          <w:color w:val="000000"/>
        </w:rPr>
        <w:t>C</w:t>
      </w:r>
    </w:p>
    <w:p w14:paraId="7D47BCD4">
      <w:pPr>
        <w:spacing w:line="360" w:lineRule="auto"/>
        <w:textAlignment w:val="center"/>
        <w:rPr>
          <w:color w:val="000000"/>
        </w:rPr>
      </w:pPr>
      <w:r>
        <w:rPr>
          <w:color w:val="2E75B6"/>
        </w:rPr>
        <w:t>【解析】</w:t>
      </w:r>
    </w:p>
    <w:p w14:paraId="54591524">
      <w:pPr>
        <w:spacing w:line="360" w:lineRule="auto"/>
        <w:textAlignment w:val="center"/>
        <w:rPr>
          <w:color w:val="000000"/>
        </w:rPr>
      </w:pPr>
      <w:r>
        <w:rPr>
          <w:color w:val="000000"/>
        </w:rPr>
        <w:t>【分析】</w:t>
      </w:r>
    </w:p>
    <w:p w14:paraId="3095380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、应该用火柴点燃酒精灯，绝对禁止用燃着的酒精灯引燃另一只酒精灯，以免发生火灾，选项</w:t>
      </w:r>
      <w:r>
        <w:rPr>
          <w:rFonts w:eastAsia="Times New Roman" w:cs="Times New Roman"/>
          <w:color w:val="000000"/>
        </w:rPr>
        <w:t>A</w:t>
      </w:r>
      <w:r>
        <w:rPr>
          <w:rFonts w:ascii="宋体" w:hAnsi="宋体"/>
          <w:color w:val="000000"/>
        </w:rPr>
        <w:t>不正确；</w:t>
      </w:r>
    </w:p>
    <w:p w14:paraId="098C572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、刚刚加热的蒸发皿温度很高，转移时应该用坩埚钳夹取，不能用手直接接触，选项</w:t>
      </w:r>
      <w:r>
        <w:rPr>
          <w:rFonts w:eastAsia="Times New Roman" w:cs="Times New Roman"/>
          <w:color w:val="000000"/>
        </w:rPr>
        <w:t>B</w:t>
      </w:r>
      <w:r>
        <w:rPr>
          <w:rFonts w:ascii="宋体" w:hAnsi="宋体"/>
          <w:color w:val="000000"/>
        </w:rPr>
        <w:t>不正确；</w:t>
      </w:r>
    </w:p>
    <w:p w14:paraId="5102BAC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、因为有些气体对人体有害，所以闻气体的气味时应该采用“招气入鼻法”，选项</w:t>
      </w:r>
      <w:r>
        <w:rPr>
          <w:rFonts w:eastAsia="Times New Roman" w:cs="Times New Roman"/>
          <w:color w:val="000000"/>
        </w:rPr>
        <w:t>C</w:t>
      </w:r>
      <w:r>
        <w:rPr>
          <w:rFonts w:ascii="宋体" w:hAnsi="宋体"/>
          <w:color w:val="000000"/>
        </w:rPr>
        <w:t>正确；</w:t>
      </w:r>
    </w:p>
    <w:p w14:paraId="39419AE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如果将水注入浓硫酸中，由于水的密度比浓硫酸小，水会浮在浓硫酸上面，浓硫酸溶于水时放出的大量热使水立刻沸腾，使硫酸液滴向四周飞溅，因此稀释浓硫酸时，应该把浓硫酸沿着烧杯的壁慢慢注入水中，同时用玻璃棒不断搅拌，选项</w:t>
      </w:r>
      <w:r>
        <w:rPr>
          <w:rFonts w:eastAsia="Times New Roman" w:cs="Times New Roman"/>
          <w:color w:val="000000"/>
        </w:rPr>
        <w:t>D</w:t>
      </w:r>
      <w:r>
        <w:rPr>
          <w:rFonts w:ascii="宋体" w:hAnsi="宋体"/>
          <w:color w:val="000000"/>
        </w:rPr>
        <w:t>不正确。故选</w:t>
      </w:r>
      <w:r>
        <w:rPr>
          <w:rFonts w:eastAsia="Times New Roman" w:cs="Times New Roman"/>
          <w:color w:val="000000"/>
        </w:rPr>
        <w:t>C</w:t>
      </w:r>
      <w:r>
        <w:rPr>
          <w:rFonts w:ascii="宋体" w:hAnsi="宋体"/>
          <w:color w:val="000000"/>
        </w:rPr>
        <w:t>。</w:t>
      </w:r>
    </w:p>
    <w:p w14:paraId="2B9B124E">
      <w:pPr>
        <w:spacing w:line="360" w:lineRule="auto"/>
        <w:jc w:val="left"/>
        <w:textAlignment w:val="center"/>
        <w:rPr>
          <w:rFonts w:ascii="宋体" w:hAnsi="宋体"/>
          <w:color w:val="000000"/>
        </w:rPr>
      </w:pPr>
      <w:r>
        <w:rPr>
          <w:color w:val="000000"/>
        </w:rPr>
        <w:t xml:space="preserve">7. </w:t>
      </w:r>
      <w:r>
        <w:rPr>
          <w:rFonts w:ascii="宋体" w:hAnsi="宋体"/>
          <w:color w:val="000000"/>
        </w:rPr>
        <w:t>很多成语、俗语、诗词中蕴含着丰富的科学道理。下列用化学观点解释错误的是</w:t>
      </w:r>
    </w:p>
    <w:p w14:paraId="16198FC6">
      <w:pPr>
        <w:spacing w:line="360" w:lineRule="auto"/>
        <w:jc w:val="left"/>
        <w:textAlignment w:val="center"/>
        <w:rPr>
          <w:rFonts w:ascii="宋体" w:hAnsi="宋体"/>
          <w:color w:val="000000"/>
        </w:rPr>
      </w:pPr>
      <w:r>
        <w:rPr>
          <w:rFonts w:ascii="宋体" w:hAnsi="宋体"/>
          <w:color w:val="000000"/>
        </w:rPr>
        <w:t>A. “真金不怕火炼”——黄金高温下也不与氧气反应</w:t>
      </w:r>
    </w:p>
    <w:p w14:paraId="33DE5D9F">
      <w:pPr>
        <w:spacing w:line="360" w:lineRule="auto"/>
        <w:jc w:val="left"/>
        <w:textAlignment w:val="center"/>
        <w:rPr>
          <w:rFonts w:ascii="宋体" w:hAnsi="宋体"/>
          <w:color w:val="000000"/>
        </w:rPr>
      </w:pPr>
      <w:r>
        <w:rPr>
          <w:rFonts w:ascii="宋体" w:hAnsi="宋体"/>
          <w:color w:val="000000"/>
        </w:rPr>
        <w:t>B. “遥知不是雪，为有暗香来”</w:t>
      </w:r>
      <w:r>
        <w:rPr>
          <w:rFonts w:eastAsia="Times New Roman" w:cs="Times New Roman"/>
          <w:color w:val="000000"/>
        </w:rPr>
        <w:t xml:space="preserve"> </w:t>
      </w:r>
      <w:r>
        <w:rPr>
          <w:rFonts w:ascii="宋体" w:hAnsi="宋体"/>
          <w:color w:val="000000"/>
        </w:rPr>
        <w:t>——分子在不断运动</w:t>
      </w:r>
    </w:p>
    <w:p w14:paraId="466D2EDD">
      <w:pPr>
        <w:spacing w:line="360" w:lineRule="auto"/>
        <w:jc w:val="left"/>
        <w:textAlignment w:val="center"/>
        <w:rPr>
          <w:rFonts w:ascii="宋体" w:hAnsi="宋体"/>
          <w:color w:val="000000"/>
        </w:rPr>
      </w:pPr>
      <w:r>
        <w:rPr>
          <w:rFonts w:ascii="宋体" w:hAnsi="宋体"/>
          <w:color w:val="000000"/>
        </w:rPr>
        <w:t>C. “冰，水为之，而寒于水”</w:t>
      </w:r>
      <w:r>
        <w:rPr>
          <w:rFonts w:eastAsia="Times New Roman" w:cs="Times New Roman"/>
          <w:color w:val="000000"/>
        </w:rPr>
        <w:t xml:space="preserve"> </w:t>
      </w:r>
      <w:r>
        <w:rPr>
          <w:rFonts w:ascii="宋体" w:hAnsi="宋体"/>
          <w:color w:val="000000"/>
        </w:rPr>
        <w:t>——物质的状态不同，化学性质不同</w:t>
      </w:r>
    </w:p>
    <w:p w14:paraId="47B80679">
      <w:pPr>
        <w:spacing w:line="360" w:lineRule="auto"/>
        <w:jc w:val="left"/>
        <w:textAlignment w:val="center"/>
        <w:rPr>
          <w:rFonts w:ascii="宋体" w:hAnsi="宋体"/>
          <w:color w:val="000000"/>
        </w:rPr>
      </w:pPr>
      <w:r>
        <w:rPr>
          <w:rFonts w:ascii="宋体" w:hAnsi="宋体"/>
          <w:color w:val="000000"/>
        </w:rPr>
        <w:t>D. “人要实，火要虚”</w:t>
      </w:r>
      <w:r>
        <w:rPr>
          <w:rFonts w:eastAsia="Times New Roman" w:cs="Times New Roman"/>
          <w:color w:val="000000"/>
        </w:rPr>
        <w:t xml:space="preserve"> </w:t>
      </w:r>
      <w:r>
        <w:rPr>
          <w:rFonts w:ascii="宋体" w:hAnsi="宋体"/>
          <w:color w:val="000000"/>
        </w:rPr>
        <w:t>——增加可燃物与氧气的接触面积，可燃物燃烧得更旺</w:t>
      </w:r>
    </w:p>
    <w:p w14:paraId="17923A67">
      <w:pPr>
        <w:spacing w:line="360" w:lineRule="auto"/>
        <w:textAlignment w:val="center"/>
        <w:rPr>
          <w:color w:val="000000"/>
        </w:rPr>
      </w:pPr>
      <w:r>
        <w:rPr>
          <w:color w:val="2E75B6"/>
        </w:rPr>
        <w:t>【答案】</w:t>
      </w:r>
      <w:r>
        <w:rPr>
          <w:color w:val="000000"/>
        </w:rPr>
        <w:t>C</w:t>
      </w:r>
    </w:p>
    <w:p w14:paraId="2F4AA798">
      <w:pPr>
        <w:spacing w:line="360" w:lineRule="auto"/>
        <w:textAlignment w:val="center"/>
        <w:rPr>
          <w:color w:val="000000"/>
        </w:rPr>
      </w:pPr>
      <w:r>
        <w:rPr>
          <w:color w:val="2E75B6"/>
        </w:rPr>
        <w:t>【解析】</w:t>
      </w:r>
    </w:p>
    <w:p w14:paraId="43A55B41">
      <w:pPr>
        <w:spacing w:line="360" w:lineRule="auto"/>
        <w:jc w:val="left"/>
        <w:textAlignment w:val="center"/>
        <w:rPr>
          <w:color w:val="000000"/>
        </w:rPr>
      </w:pPr>
      <w:r>
        <w:rPr>
          <w:color w:val="000000"/>
        </w:rPr>
        <w:t>【详解】A、“真金不怕火炼”是指金的化学性质比较稳定，高温下，也与氧气不反应，不符合题意；</w:t>
      </w:r>
    </w:p>
    <w:p w14:paraId="77E9C182">
      <w:pPr>
        <w:spacing w:line="360" w:lineRule="auto"/>
        <w:jc w:val="left"/>
        <w:textAlignment w:val="center"/>
        <w:rPr>
          <w:color w:val="000000"/>
        </w:rPr>
      </w:pPr>
      <w:r>
        <w:rPr>
          <w:color w:val="000000"/>
        </w:rPr>
        <w:t>B、“遥知不是雪，为有暗香来”，是因为分子在不断运动，引起花香的分子四处扩散，不符合题意；</w:t>
      </w:r>
    </w:p>
    <w:p w14:paraId="2D39E1F2">
      <w:pPr>
        <w:spacing w:line="360" w:lineRule="auto"/>
        <w:jc w:val="left"/>
        <w:textAlignment w:val="center"/>
        <w:rPr>
          <w:color w:val="000000"/>
        </w:rPr>
      </w:pPr>
      <w:r>
        <w:rPr>
          <w:color w:val="000000"/>
        </w:rPr>
        <w:t>C、冰是固态的水，冰和水均是由水分子构成，化学性质相同，但是物质状态不同，物理性质存在差异，符合题意；</w:t>
      </w:r>
    </w:p>
    <w:p w14:paraId="35A10574">
      <w:pPr>
        <w:spacing w:line="360" w:lineRule="auto"/>
        <w:jc w:val="left"/>
        <w:textAlignment w:val="center"/>
        <w:rPr>
          <w:color w:val="000000"/>
        </w:rPr>
      </w:pPr>
      <w:r>
        <w:rPr>
          <w:color w:val="000000"/>
        </w:rPr>
        <w:t>D、“人要实，火要虚”，是指增大可燃物与氧气的接触面积，可使可燃物燃烧的更旺，不符合题意。</w:t>
      </w:r>
    </w:p>
    <w:p w14:paraId="2778741E">
      <w:pPr>
        <w:spacing w:line="360" w:lineRule="auto"/>
        <w:jc w:val="left"/>
        <w:textAlignment w:val="center"/>
        <w:rPr>
          <w:color w:val="000000"/>
        </w:rPr>
      </w:pPr>
      <w:r>
        <w:rPr>
          <w:color w:val="000000"/>
        </w:rPr>
        <w:t>故选C。</w:t>
      </w:r>
    </w:p>
    <w:p w14:paraId="4DDF8590">
      <w:pPr>
        <w:spacing w:line="360" w:lineRule="auto"/>
        <w:jc w:val="left"/>
        <w:textAlignment w:val="center"/>
        <w:rPr>
          <w:rFonts w:ascii="宋体" w:hAnsi="宋体"/>
          <w:color w:val="000000"/>
        </w:rPr>
      </w:pPr>
      <w:r>
        <w:rPr>
          <w:color w:val="000000"/>
        </w:rPr>
        <w:t xml:space="preserve">8. </w:t>
      </w:r>
      <w:r>
        <w:rPr>
          <w:rFonts w:ascii="宋体" w:hAnsi="宋体"/>
          <w:color w:val="000000"/>
        </w:rPr>
        <w:t>我省豫南市盛产茶叶，茶叶中含有一种叫茶氨酸（化学式</w:t>
      </w:r>
      <w:r>
        <w:rPr>
          <w:rFonts w:eastAsia="Times New Roman" w:cs="Times New Roman"/>
          <w:color w:val="000000"/>
        </w:rPr>
        <w:t>C</w:t>
      </w:r>
      <w:r>
        <w:rPr>
          <w:rFonts w:eastAsia="Times New Roman" w:cs="Times New Roman"/>
          <w:color w:val="000000"/>
          <w:vertAlign w:val="subscript"/>
        </w:rPr>
        <w:t>7</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）的物质。下列说法正确的是</w:t>
      </w:r>
    </w:p>
    <w:p w14:paraId="1049EDD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茶氨酸中含有氮气</w:t>
      </w:r>
      <w:r>
        <w:rPr>
          <w:color w:val="000000"/>
        </w:rPr>
        <w:tab/>
      </w:r>
      <w:r>
        <w:rPr>
          <w:color w:val="000000"/>
        </w:rPr>
        <w:t xml:space="preserve">B. </w:t>
      </w:r>
      <w:r>
        <w:rPr>
          <w:rFonts w:ascii="宋体" w:hAnsi="宋体"/>
          <w:color w:val="000000"/>
        </w:rPr>
        <w:t>茶氨酸由四种元素组成</w:t>
      </w:r>
    </w:p>
    <w:p w14:paraId="563B8C87">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茶氢酸中氧元素质量分数最大</w:t>
      </w:r>
      <w:r>
        <w:rPr>
          <w:color w:val="000000"/>
        </w:rPr>
        <w:tab/>
      </w:r>
      <w:r>
        <w:rPr>
          <w:color w:val="000000"/>
        </w:rPr>
        <w:t xml:space="preserve">D. </w:t>
      </w:r>
      <w:r>
        <w:rPr>
          <w:rFonts w:ascii="宋体" w:hAnsi="宋体"/>
          <w:color w:val="000000"/>
        </w:rPr>
        <w:t>茶氨酸中碳氢元素质量之比为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54BE9E63">
      <w:pPr>
        <w:spacing w:line="360" w:lineRule="auto"/>
        <w:textAlignment w:val="center"/>
        <w:rPr>
          <w:color w:val="000000"/>
        </w:rPr>
      </w:pPr>
      <w:r>
        <w:rPr>
          <w:color w:val="2E75B6"/>
        </w:rPr>
        <w:t>【答案】</w:t>
      </w:r>
      <w:r>
        <w:rPr>
          <w:color w:val="000000"/>
        </w:rPr>
        <w:t>B</w:t>
      </w:r>
    </w:p>
    <w:p w14:paraId="31449BCA">
      <w:pPr>
        <w:spacing w:line="360" w:lineRule="auto"/>
        <w:textAlignment w:val="center"/>
        <w:rPr>
          <w:color w:val="000000"/>
        </w:rPr>
      </w:pPr>
      <w:r>
        <w:rPr>
          <w:color w:val="2E75B6"/>
        </w:rPr>
        <w:t>【解析】</w:t>
      </w:r>
    </w:p>
    <w:p w14:paraId="1F1A8EE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、茶氨酸由茶氨酸分子构成，茶氨酸中不含有氮分子，故不含有氮气，不符合题意；</w:t>
      </w:r>
    </w:p>
    <w:p w14:paraId="6415E3F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、由茶氨酸化学式</w:t>
      </w:r>
      <w:r>
        <w:rPr>
          <w:rFonts w:eastAsia="Times New Roman" w:cs="Times New Roman"/>
          <w:color w:val="000000"/>
        </w:rPr>
        <w:t>C</w:t>
      </w:r>
      <w:r>
        <w:rPr>
          <w:rFonts w:eastAsia="Times New Roman" w:cs="Times New Roman"/>
          <w:color w:val="000000"/>
          <w:vertAlign w:val="subscript"/>
        </w:rPr>
        <w:t>7</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可知，该物质由碳、氢、氧、氮四种元素组成，符合题意；</w:t>
      </w:r>
    </w:p>
    <w:p w14:paraId="28DE121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、茶氨酸中碳、氢、氧、氮元素质量之比为</w:t>
      </w:r>
      <w:r>
        <w:rPr>
          <w:rFonts w:eastAsia="Times New Roman" w:cs="Times New Roman"/>
          <w:color w:val="000000"/>
        </w:rPr>
        <w:t>（12×7）：（1×14）：（16×3）：（14×2）</w:t>
      </w:r>
      <w:r>
        <w:rPr>
          <w:rFonts w:ascii="宋体" w:hAnsi="宋体"/>
          <w:color w:val="000000"/>
        </w:rPr>
        <w:t>=</w:t>
      </w:r>
      <w:r>
        <w:rPr>
          <w:rFonts w:eastAsia="Times New Roman" w:cs="Times New Roman"/>
          <w:color w:val="000000"/>
        </w:rPr>
        <w:t>42</w:t>
      </w:r>
      <w:r>
        <w:rPr>
          <w:rFonts w:ascii="宋体" w:hAnsi="宋体"/>
          <w:color w:val="000000"/>
        </w:rPr>
        <w:t>:</w:t>
      </w:r>
      <w:r>
        <w:rPr>
          <w:rFonts w:eastAsia="Times New Roman" w:cs="Times New Roman"/>
          <w:color w:val="000000"/>
        </w:rPr>
        <w:t>7</w:t>
      </w:r>
      <w:r>
        <w:rPr>
          <w:rFonts w:ascii="宋体" w:hAnsi="宋体"/>
          <w:color w:val="000000"/>
        </w:rPr>
        <w:t>：</w:t>
      </w:r>
      <w:r>
        <w:rPr>
          <w:color w:val="000000"/>
        </w:rPr>
        <w:t>24:14</w:t>
      </w:r>
      <w:r>
        <w:rPr>
          <w:rFonts w:ascii="宋体" w:hAnsi="宋体"/>
          <w:color w:val="000000"/>
        </w:rPr>
        <w:t>，碳元素质量分数最大，不符合题意；</w:t>
      </w:r>
    </w:p>
    <w:p w14:paraId="1630F73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、茶氨酸中碳、氢元素质量之比为（</w:t>
      </w:r>
      <w:r>
        <w:rPr>
          <w:rFonts w:eastAsia="Times New Roman" w:cs="Times New Roman"/>
          <w:color w:val="000000"/>
        </w:rPr>
        <w:t>12</w:t>
      </w:r>
      <w:r>
        <w:object>
          <v:shape id="_x0000_i10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 o:title="eqId2468403b3eba9e40bfa36f464e927738"/>
            <o:lock v:ext="edit" aspectratio="t"/>
            <w10:wrap type="none"/>
            <w10:anchorlock/>
          </v:shape>
          <o:OLEObject Type="Embed" ProgID="Equation.DSMT4" ShapeID="_x0000_i1025" DrawAspect="Content" ObjectID="_1468075725" r:id="rId16">
            <o:LockedField>false</o:LockedField>
          </o:OLEObject>
        </w:object>
      </w:r>
      <w:r>
        <w:rPr>
          <w:rFonts w:eastAsia="Times New Roman" w:cs="Times New Roman"/>
          <w:color w:val="000000"/>
        </w:rPr>
        <w:t>7</w:t>
      </w:r>
      <w:r>
        <w:rPr>
          <w:rFonts w:ascii="宋体" w:hAnsi="宋体"/>
          <w:color w:val="000000"/>
        </w:rPr>
        <w:t>）：（</w:t>
      </w:r>
      <w:r>
        <w:rPr>
          <w:rFonts w:eastAsia="Times New Roman" w:cs="Times New Roman"/>
          <w:color w:val="000000"/>
        </w:rPr>
        <w:t>1</w:t>
      </w:r>
      <w:r>
        <w:object>
          <v:shape id="_x0000_i102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 o:title="eqId2468403b3eba9e40bfa36f464e927738"/>
            <o:lock v:ext="edit" aspectratio="t"/>
            <w10:wrap type="none"/>
            <w10:anchorlock/>
          </v:shape>
          <o:OLEObject Type="Embed" ProgID="Equation.DSMT4" ShapeID="_x0000_i1026" DrawAspect="Content" ObjectID="_1468075726" r:id="rId18">
            <o:LockedField>false</o:LockedField>
          </o:OLEObject>
        </w:object>
      </w:r>
      <w:r>
        <w:rPr>
          <w:rFonts w:eastAsia="Times New Roman" w:cs="Times New Roman"/>
          <w:color w:val="000000"/>
        </w:rPr>
        <w:t>14</w:t>
      </w:r>
      <w:r>
        <w:rPr>
          <w:rFonts w:ascii="宋体" w:hAnsi="宋体"/>
          <w:color w:val="000000"/>
        </w:rPr>
        <w:t>）</w:t>
      </w:r>
      <w:r>
        <w:rPr>
          <w:rFonts w:eastAsia="Times New Roman" w:cs="Times New Roman"/>
          <w:color w:val="000000"/>
        </w:rPr>
        <w:t>=6:1</w:t>
      </w:r>
      <w:r>
        <w:rPr>
          <w:rFonts w:ascii="宋体" w:hAnsi="宋体"/>
          <w:color w:val="000000"/>
        </w:rPr>
        <w:t>，不符合题意。</w:t>
      </w:r>
    </w:p>
    <w:p w14:paraId="678FB32E">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B。</w:t>
      </w:r>
    </w:p>
    <w:p w14:paraId="6FB68B26">
      <w:pPr>
        <w:spacing w:line="360" w:lineRule="auto"/>
        <w:jc w:val="left"/>
        <w:textAlignment w:val="center"/>
        <w:rPr>
          <w:rFonts w:ascii="宋体" w:hAnsi="宋体"/>
          <w:color w:val="000000"/>
        </w:rPr>
      </w:pPr>
      <w:r>
        <w:rPr>
          <w:color w:val="000000"/>
        </w:rPr>
        <w:t xml:space="preserve">9. </w:t>
      </w:r>
      <w:r>
        <w:rPr>
          <w:rFonts w:ascii="宋体" w:hAnsi="宋体"/>
          <w:color w:val="000000"/>
        </w:rPr>
        <w:t>下图为制备有机物</w:t>
      </w:r>
      <w:r>
        <w:rPr>
          <w:rFonts w:eastAsia="Times New Roman" w:cs="Times New Roman"/>
          <w:color w:val="000000"/>
        </w:rPr>
        <w:t>X</w:t>
      </w:r>
      <w:r>
        <w:rPr>
          <w:rFonts w:ascii="宋体" w:hAnsi="宋体"/>
          <w:color w:val="000000"/>
        </w:rPr>
        <w:t>的微观过程。下列说法正解的是</w:t>
      </w:r>
    </w:p>
    <w:p w14:paraId="2AD2F1DE">
      <w:pPr>
        <w:spacing w:line="360" w:lineRule="auto"/>
        <w:jc w:val="left"/>
        <w:textAlignment w:val="center"/>
        <w:rPr>
          <w:color w:val="000000"/>
        </w:rPr>
      </w:pPr>
      <w:r>
        <w:rPr>
          <w:rFonts w:eastAsia="Times New Roman" w:cs="Times New Roman"/>
          <w:color w:val="000000"/>
        </w:rPr>
        <w:drawing>
          <wp:inline distT="0" distB="0" distL="114300" distR="114300">
            <wp:extent cx="4067175" cy="1028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067175" cy="1028700"/>
                    </a:xfrm>
                    <a:prstGeom prst="rect">
                      <a:avLst/>
                    </a:prstGeom>
                  </pic:spPr>
                </pic:pic>
              </a:graphicData>
            </a:graphic>
          </wp:inline>
        </w:drawing>
      </w:r>
    </w:p>
    <w:p w14:paraId="5788BFB8">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该反应属于置换反应</w:t>
      </w:r>
    </w:p>
    <w:p w14:paraId="28730254">
      <w:pPr>
        <w:spacing w:line="360" w:lineRule="auto"/>
        <w:jc w:val="left"/>
        <w:textAlignment w:val="center"/>
        <w:rPr>
          <w:rFonts w:eastAsia="Times New Roman" w:cs="Times New Roman"/>
          <w:color w:val="000000"/>
        </w:rPr>
      </w:pPr>
      <w:r>
        <w:rPr>
          <w:rFonts w:eastAsia="Times New Roman" w:cs="Times New Roman"/>
          <w:color w:val="000000"/>
        </w:rPr>
        <w:t xml:space="preserve">B. </w:t>
      </w:r>
      <w:r>
        <w:rPr>
          <w:rFonts w:ascii="宋体" w:hAnsi="宋体"/>
          <w:color w:val="000000"/>
        </w:rPr>
        <w:t>有机物</w:t>
      </w:r>
      <w:r>
        <w:rPr>
          <w:rFonts w:eastAsia="Times New Roman" w:cs="Times New Roman"/>
          <w:color w:val="000000"/>
        </w:rPr>
        <w:t>X</w:t>
      </w:r>
      <w:r>
        <w:rPr>
          <w:rFonts w:ascii="宋体" w:hAnsi="宋体"/>
          <w:color w:val="000000"/>
        </w:rPr>
        <w:t>的化学式为</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w:t>
      </w:r>
    </w:p>
    <w:p w14:paraId="4B57F09B">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该化学反应程中，原子的种类发生了改变</w:t>
      </w:r>
    </w:p>
    <w:p w14:paraId="2F92C0C0">
      <w:pPr>
        <w:spacing w:line="360" w:lineRule="auto"/>
        <w:jc w:val="left"/>
        <w:textAlignment w:val="center"/>
        <w:rPr>
          <w:rFonts w:eastAsia="Times New Roman" w:cs="Times New Roman"/>
          <w:color w:val="000000"/>
        </w:rPr>
      </w:pPr>
      <w:r>
        <w:rPr>
          <w:rFonts w:eastAsia="Times New Roman" w:cs="Times New Roman"/>
          <w:color w:val="000000"/>
        </w:rPr>
        <w:t xml:space="preserve">D. </w:t>
      </w:r>
      <w:r>
        <w:rPr>
          <w:rFonts w:ascii="宋体" w:hAnsi="宋体"/>
          <w:color w:val="000000"/>
        </w:rPr>
        <w:t>参加反应的</w:t>
      </w:r>
      <w:r>
        <w:rPr>
          <w:rFonts w:eastAsia="Times New Roman" w:cs="Times New Roman"/>
          <w:color w:val="000000"/>
        </w:rPr>
        <w:drawing>
          <wp:inline distT="0" distB="0" distL="114300" distR="114300">
            <wp:extent cx="228600" cy="2571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28600" cy="257175"/>
                    </a:xfrm>
                    <a:prstGeom prst="rect">
                      <a:avLst/>
                    </a:prstGeom>
                  </pic:spPr>
                </pic:pic>
              </a:graphicData>
            </a:graphic>
          </wp:inline>
        </w:drawing>
      </w:r>
      <w:r>
        <w:rPr>
          <w:rFonts w:ascii="宋体" w:hAnsi="宋体"/>
          <w:color w:val="000000"/>
        </w:rPr>
        <w:t>和</w:t>
      </w:r>
      <w:r>
        <w:rPr>
          <w:rFonts w:eastAsia="Times New Roman" w:cs="Times New Roman"/>
          <w:color w:val="000000"/>
        </w:rPr>
        <w:drawing>
          <wp:inline distT="0" distB="0" distL="114300" distR="114300">
            <wp:extent cx="542925" cy="276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42925" cy="276225"/>
                    </a:xfrm>
                    <a:prstGeom prst="rect">
                      <a:avLst/>
                    </a:prstGeom>
                  </pic:spPr>
                </pic:pic>
              </a:graphicData>
            </a:graphic>
          </wp:inline>
        </w:drawing>
      </w:r>
      <w:r>
        <w:rPr>
          <w:rFonts w:ascii="宋体" w:hAnsi="宋体"/>
          <w:color w:val="000000"/>
        </w:rPr>
        <w:t>分子个数比为</w:t>
      </w:r>
      <w:r>
        <w:rPr>
          <w:rFonts w:eastAsia="Times New Roman" w:cs="Times New Roman"/>
          <w:color w:val="000000"/>
        </w:rPr>
        <w:t>3</w:t>
      </w:r>
      <w:r>
        <w:rPr>
          <w:rFonts w:ascii="宋体" w:hAnsi="宋体"/>
          <w:color w:val="000000"/>
        </w:rPr>
        <w:t>：</w:t>
      </w:r>
      <w:r>
        <w:rPr>
          <w:rFonts w:eastAsia="Times New Roman" w:cs="Times New Roman"/>
          <w:color w:val="000000"/>
        </w:rPr>
        <w:t>1</w:t>
      </w:r>
    </w:p>
    <w:p w14:paraId="765661A3">
      <w:pPr>
        <w:spacing w:line="360" w:lineRule="auto"/>
        <w:textAlignment w:val="center"/>
        <w:rPr>
          <w:color w:val="000000"/>
        </w:rPr>
      </w:pPr>
      <w:r>
        <w:rPr>
          <w:color w:val="2E75B6"/>
        </w:rPr>
        <w:t>【答案】</w:t>
      </w:r>
      <w:r>
        <w:rPr>
          <w:color w:val="000000"/>
        </w:rPr>
        <w:t>BD</w:t>
      </w:r>
    </w:p>
    <w:p w14:paraId="0AF340B5">
      <w:pPr>
        <w:spacing w:line="360" w:lineRule="auto"/>
        <w:textAlignment w:val="center"/>
        <w:rPr>
          <w:color w:val="000000"/>
        </w:rPr>
      </w:pPr>
      <w:r>
        <w:rPr>
          <w:color w:val="2E75B6"/>
        </w:rPr>
        <w:t>【解析】</w:t>
      </w:r>
    </w:p>
    <w:p w14:paraId="23FBE6C4">
      <w:pPr>
        <w:spacing w:line="360" w:lineRule="auto"/>
        <w:jc w:val="left"/>
        <w:textAlignment w:val="center"/>
        <w:rPr>
          <w:rFonts w:ascii="宋体" w:hAnsi="宋体"/>
          <w:color w:val="000000"/>
        </w:rPr>
      </w:pPr>
      <w:r>
        <w:rPr>
          <w:color w:val="000000"/>
        </w:rPr>
        <w:t>【分析】</w:t>
      </w:r>
      <w:r>
        <w:rPr>
          <w:rFonts w:ascii="宋体" w:hAnsi="宋体"/>
          <w:color w:val="000000"/>
        </w:rPr>
        <w:t>由微观反应示意图可知，该反应是由二氧化碳和氢气在纳米纤维催化剂的作用下反应生成</w:t>
      </w:r>
      <w:r>
        <w:object>
          <v:shape id="_x0000_i1027"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23" o:title="eqId60b0488dac791cdbac077214c7f5b4a0"/>
            <o:lock v:ext="edit" aspectratio="t"/>
            <w10:wrap type="none"/>
            <w10:anchorlock/>
          </v:shape>
          <o:OLEObject Type="Embed" ProgID="Equation.DSMT4" ShapeID="_x0000_i1027" DrawAspect="Content" ObjectID="_1468075727" r:id="rId22">
            <o:LockedField>false</o:LockedField>
          </o:OLEObject>
        </w:object>
      </w:r>
      <w:r>
        <w:rPr>
          <w:rFonts w:ascii="宋体" w:hAnsi="宋体"/>
          <w:color w:val="000000"/>
        </w:rPr>
        <w:t>和</w:t>
      </w:r>
      <w:r>
        <w:object>
          <v:shape id="_x0000_i1028"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25" o:title="eqId6e9b0547b553bc0c6d94299341006c14"/>
            <o:lock v:ext="edit" aspectratio="t"/>
            <w10:wrap type="none"/>
            <w10:anchorlock/>
          </v:shape>
          <o:OLEObject Type="Embed" ProgID="Equation.DSMT4" ShapeID="_x0000_i1028" DrawAspect="Content" ObjectID="_1468075728" r:id="rId24">
            <o:LockedField>false</o:LockedField>
          </o:OLEObject>
        </w:object>
      </w:r>
      <w:r>
        <w:rPr>
          <w:rFonts w:ascii="宋体" w:hAnsi="宋体"/>
          <w:color w:val="000000"/>
        </w:rPr>
        <w:t>，化学方程式为：</w:t>
      </w:r>
      <w:r>
        <w:object>
          <v:shape id="_x0000_i1029" o:spt="75" alt="学科网(www.zxxk.com)--教育资源门户，提供试卷、教案、课件、论文、素材以及各类教学资源下载，还有大量而丰富的教学相关资讯！" type="#_x0000_t75" style="height:38.25pt;width:197.25pt;" o:ole="t" filled="f" o:preferrelative="t" stroked="f" coordsize="21600,21600">
            <v:path/>
            <v:fill on="f" focussize="0,0"/>
            <v:stroke on="f" joinstyle="miter"/>
            <v:imagedata r:id="rId27" o:title="eqIdc65024cf0e857d0933fa360270115395"/>
            <o:lock v:ext="edit" aspectratio="t"/>
            <w10:wrap type="none"/>
            <w10:anchorlock/>
          </v:shape>
          <o:OLEObject Type="Embed" ProgID="Equation.DSMT4" ShapeID="_x0000_i1029" DrawAspect="Content" ObjectID="_1468075729" r:id="rId26">
            <o:LockedField>false</o:LockedField>
          </o:OLEObject>
        </w:object>
      </w:r>
      <w:r>
        <w:rPr>
          <w:rFonts w:ascii="宋体" w:hAnsi="宋体"/>
          <w:color w:val="000000"/>
        </w:rPr>
        <w:t>。</w:t>
      </w:r>
    </w:p>
    <w:p w14:paraId="27F4DBF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、置换反应是一种单质与一种化合物反应生成另一种单质和另一种化合物的反应，该反应中生成物是两种化合物，因此该反应属于置换反应，故</w:t>
      </w:r>
      <w:r>
        <w:rPr>
          <w:rFonts w:eastAsia="Times New Roman" w:cs="Times New Roman"/>
          <w:color w:val="000000"/>
        </w:rPr>
        <w:t>A</w:t>
      </w:r>
      <w:r>
        <w:rPr>
          <w:rFonts w:ascii="宋体" w:hAnsi="宋体"/>
          <w:color w:val="000000"/>
        </w:rPr>
        <w:t>错误，不符合题意；</w:t>
      </w:r>
    </w:p>
    <w:p w14:paraId="79AA158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、由分子结构模型可知，有机物</w:t>
      </w:r>
      <w:r>
        <w:rPr>
          <w:rFonts w:eastAsia="Times New Roman" w:cs="Times New Roman"/>
          <w:color w:val="000000"/>
        </w:rPr>
        <w:t>X</w:t>
      </w:r>
      <w:r>
        <w:rPr>
          <w:rFonts w:ascii="宋体" w:hAnsi="宋体"/>
          <w:color w:val="000000"/>
        </w:rPr>
        <w:t>的化学式是</w:t>
      </w:r>
      <w:r>
        <w:object>
          <v:shape id="_x0000_i1030"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23" o:title="eqId60b0488dac791cdbac077214c7f5b4a0"/>
            <o:lock v:ext="edit" aspectratio="t"/>
            <w10:wrap type="none"/>
            <w10:anchorlock/>
          </v:shape>
          <o:OLEObject Type="Embed" ProgID="Equation.DSMT4" ShapeID="_x0000_i1030" DrawAspect="Content" ObjectID="_1468075730" r:id="rId28">
            <o:LockedField>false</o:LockedField>
          </o:OLEObject>
        </w:object>
      </w:r>
      <w:r>
        <w:rPr>
          <w:rFonts w:ascii="宋体" w:hAnsi="宋体"/>
          <w:color w:val="000000"/>
        </w:rPr>
        <w:t>，故</w:t>
      </w:r>
      <w:r>
        <w:rPr>
          <w:rFonts w:eastAsia="Times New Roman" w:cs="Times New Roman"/>
          <w:color w:val="000000"/>
        </w:rPr>
        <w:t>B</w:t>
      </w:r>
      <w:r>
        <w:rPr>
          <w:rFonts w:ascii="宋体" w:hAnsi="宋体"/>
          <w:color w:val="000000"/>
        </w:rPr>
        <w:t>正确，符合题意；</w:t>
      </w:r>
    </w:p>
    <w:p w14:paraId="28FBF46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、根据质量守恒定律可知，化学反应前后原子的种类不变，故</w:t>
      </w:r>
      <w:r>
        <w:rPr>
          <w:rFonts w:eastAsia="Times New Roman" w:cs="Times New Roman"/>
          <w:color w:val="000000"/>
        </w:rPr>
        <w:t>C</w:t>
      </w:r>
      <w:r>
        <w:rPr>
          <w:rFonts w:ascii="宋体" w:hAnsi="宋体"/>
          <w:color w:val="000000"/>
        </w:rPr>
        <w:t>错误，不符合题意；</w:t>
      </w:r>
    </w:p>
    <w:p w14:paraId="16AB173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、由反应方程式可知，参加反应的氢气分子与二氧化碳分子个数比为</w:t>
      </w:r>
      <w:r>
        <w:rPr>
          <w:rFonts w:eastAsia="Times New Roman" w:cs="Times New Roman"/>
          <w:color w:val="000000"/>
        </w:rPr>
        <w:t>3:1</w:t>
      </w:r>
      <w:r>
        <w:rPr>
          <w:rFonts w:ascii="宋体" w:hAnsi="宋体"/>
          <w:color w:val="000000"/>
        </w:rPr>
        <w:t>，故</w:t>
      </w:r>
      <w:r>
        <w:rPr>
          <w:rFonts w:eastAsia="Times New Roman" w:cs="Times New Roman"/>
          <w:color w:val="000000"/>
        </w:rPr>
        <w:t>D</w:t>
      </w:r>
      <w:r>
        <w:rPr>
          <w:rFonts w:ascii="宋体" w:hAnsi="宋体"/>
          <w:color w:val="000000"/>
        </w:rPr>
        <w:t>正确，符合题意；</w:t>
      </w:r>
    </w:p>
    <w:p w14:paraId="74EBCAD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BD</w:t>
      </w:r>
      <w:r>
        <w:rPr>
          <w:rFonts w:ascii="宋体" w:hAnsi="宋体"/>
          <w:color w:val="000000"/>
        </w:rPr>
        <w:t>。</w:t>
      </w:r>
    </w:p>
    <w:p w14:paraId="24633559">
      <w:pPr>
        <w:spacing w:line="360" w:lineRule="auto"/>
        <w:jc w:val="left"/>
        <w:textAlignment w:val="center"/>
        <w:rPr>
          <w:rFonts w:ascii="宋体" w:hAnsi="宋体"/>
          <w:color w:val="000000"/>
        </w:rPr>
      </w:pPr>
      <w:r>
        <w:rPr>
          <w:color w:val="000000"/>
        </w:rPr>
        <w:t xml:space="preserve">10. </w:t>
      </w:r>
      <w:r>
        <w:rPr>
          <w:rFonts w:ascii="宋体" w:hAnsi="宋体"/>
          <w:color w:val="000000"/>
        </w:rPr>
        <w:t>下列实验设计不能达到实验目的的是</w:t>
      </w:r>
    </w:p>
    <w:tbl>
      <w:tblPr>
        <w:tblStyle w:val="5"/>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960"/>
        <w:gridCol w:w="2070"/>
      </w:tblGrid>
      <w:tr w14:paraId="359B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032D5D">
            <w:pPr>
              <w:spacing w:line="360" w:lineRule="auto"/>
              <w:jc w:val="left"/>
              <w:textAlignment w:val="center"/>
              <w:rPr>
                <w:rFonts w:ascii="宋体" w:hAnsi="宋体"/>
                <w:color w:val="000000"/>
              </w:rPr>
            </w:pPr>
            <w:r>
              <w:rPr>
                <w:rFonts w:ascii="宋体" w:hAnsi="宋体"/>
                <w:color w:val="000000"/>
              </w:rPr>
              <w:t>选项</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7DA6B0">
            <w:pPr>
              <w:spacing w:line="360" w:lineRule="auto"/>
              <w:jc w:val="left"/>
              <w:textAlignment w:val="center"/>
              <w:rPr>
                <w:rFonts w:ascii="宋体" w:hAnsi="宋体"/>
                <w:color w:val="000000"/>
              </w:rPr>
            </w:pPr>
            <w:r>
              <w:rPr>
                <w:rFonts w:ascii="宋体" w:hAnsi="宋体"/>
                <w:color w:val="000000"/>
              </w:rPr>
              <w:t>实验目的</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205BBB">
            <w:pPr>
              <w:spacing w:line="360" w:lineRule="auto"/>
              <w:jc w:val="left"/>
              <w:textAlignment w:val="center"/>
              <w:rPr>
                <w:rFonts w:ascii="宋体" w:hAnsi="宋体"/>
                <w:color w:val="000000"/>
              </w:rPr>
            </w:pPr>
            <w:r>
              <w:rPr>
                <w:rFonts w:ascii="宋体" w:hAnsi="宋体"/>
                <w:color w:val="000000"/>
              </w:rPr>
              <w:t>试剂或方法</w:t>
            </w:r>
          </w:p>
        </w:tc>
      </w:tr>
      <w:tr w14:paraId="6ABB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99EF0C">
            <w:pPr>
              <w:spacing w:line="360" w:lineRule="auto"/>
              <w:jc w:val="left"/>
              <w:textAlignment w:val="center"/>
              <w:rPr>
                <w:rFonts w:eastAsia="Times New Roman" w:cs="Times New Roman"/>
                <w:color w:val="000000"/>
              </w:rPr>
            </w:pPr>
            <w:r>
              <w:rPr>
                <w:rFonts w:eastAsia="Times New Roman" w:cs="Times New Roman"/>
                <w:color w:val="000000"/>
              </w:rPr>
              <w:t>A</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081224">
            <w:pPr>
              <w:spacing w:line="360" w:lineRule="auto"/>
              <w:jc w:val="left"/>
              <w:textAlignment w:val="center"/>
              <w:rPr>
                <w:rFonts w:ascii="宋体" w:hAnsi="宋体"/>
                <w:color w:val="000000"/>
              </w:rPr>
            </w:pPr>
            <w:r>
              <w:rPr>
                <w:rFonts w:ascii="宋体" w:hAnsi="宋体"/>
                <w:color w:val="000000"/>
              </w:rPr>
              <w:t>除去粗盐中难溶性杂质</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BC38FD">
            <w:pPr>
              <w:spacing w:line="360" w:lineRule="auto"/>
              <w:jc w:val="left"/>
              <w:textAlignment w:val="center"/>
              <w:rPr>
                <w:rFonts w:ascii="宋体" w:hAnsi="宋体"/>
                <w:color w:val="000000"/>
              </w:rPr>
            </w:pPr>
            <w:r>
              <w:rPr>
                <w:rFonts w:ascii="宋体" w:hAnsi="宋体"/>
                <w:color w:val="000000"/>
              </w:rPr>
              <w:t>溶解、过滤、蒸发</w:t>
            </w:r>
          </w:p>
        </w:tc>
      </w:tr>
      <w:tr w14:paraId="1B09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4DBA64">
            <w:pPr>
              <w:spacing w:line="360" w:lineRule="auto"/>
              <w:jc w:val="left"/>
              <w:textAlignment w:val="center"/>
              <w:rPr>
                <w:rFonts w:eastAsia="Times New Roman" w:cs="Times New Roman"/>
                <w:color w:val="000000"/>
              </w:rPr>
            </w:pPr>
            <w:r>
              <w:rPr>
                <w:rFonts w:eastAsia="Times New Roman" w:cs="Times New Roman"/>
                <w:color w:val="000000"/>
              </w:rPr>
              <w:t>B</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59AE52">
            <w:pPr>
              <w:spacing w:line="360" w:lineRule="auto"/>
              <w:jc w:val="left"/>
              <w:textAlignment w:val="center"/>
              <w:rPr>
                <w:rFonts w:ascii="宋体" w:hAnsi="宋体"/>
                <w:color w:val="000000"/>
              </w:rPr>
            </w:pPr>
            <w:r>
              <w:rPr>
                <w:rFonts w:ascii="宋体" w:hAnsi="宋体"/>
                <w:color w:val="000000"/>
              </w:rPr>
              <w:t>验证铜与银的金属活动性</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FDC37">
            <w:pPr>
              <w:spacing w:line="360" w:lineRule="auto"/>
              <w:jc w:val="left"/>
              <w:textAlignment w:val="center"/>
              <w:rPr>
                <w:rFonts w:ascii="宋体" w:hAnsi="宋体"/>
                <w:color w:val="000000"/>
              </w:rPr>
            </w:pPr>
            <w:r>
              <w:rPr>
                <w:rFonts w:ascii="宋体" w:hAnsi="宋体"/>
                <w:color w:val="000000"/>
              </w:rPr>
              <w:t>稀盐酸</w:t>
            </w:r>
          </w:p>
        </w:tc>
      </w:tr>
      <w:tr w14:paraId="310B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DCF0FB">
            <w:pPr>
              <w:spacing w:line="360" w:lineRule="auto"/>
              <w:jc w:val="left"/>
              <w:textAlignment w:val="center"/>
              <w:rPr>
                <w:rFonts w:eastAsia="Times New Roman" w:cs="Times New Roman"/>
                <w:color w:val="000000"/>
              </w:rPr>
            </w:pPr>
            <w:r>
              <w:rPr>
                <w:rFonts w:eastAsia="Times New Roman" w:cs="Times New Roman"/>
                <w:color w:val="000000"/>
              </w:rPr>
              <w:t>C</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C666C">
            <w:pPr>
              <w:spacing w:line="360" w:lineRule="auto"/>
              <w:jc w:val="left"/>
              <w:textAlignment w:val="center"/>
              <w:rPr>
                <w:rFonts w:ascii="宋体" w:hAnsi="宋体"/>
                <w:color w:val="000000"/>
              </w:rPr>
            </w:pPr>
            <w:r>
              <w:rPr>
                <w:rFonts w:ascii="宋体" w:hAnsi="宋体"/>
                <w:color w:val="000000"/>
              </w:rPr>
              <w:t>鉴别合成纤维和羊毛纤维</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895176">
            <w:pPr>
              <w:spacing w:line="360" w:lineRule="auto"/>
              <w:jc w:val="left"/>
              <w:textAlignment w:val="center"/>
              <w:rPr>
                <w:rFonts w:ascii="宋体" w:hAnsi="宋体"/>
                <w:color w:val="000000"/>
              </w:rPr>
            </w:pPr>
            <w:r>
              <w:rPr>
                <w:rFonts w:ascii="宋体" w:hAnsi="宋体"/>
                <w:color w:val="000000"/>
              </w:rPr>
              <w:t>灼烧闻气味</w:t>
            </w:r>
          </w:p>
        </w:tc>
      </w:tr>
      <w:tr w14:paraId="766E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228BB">
            <w:pPr>
              <w:spacing w:line="360" w:lineRule="auto"/>
              <w:jc w:val="left"/>
              <w:textAlignment w:val="center"/>
              <w:rPr>
                <w:rFonts w:eastAsia="Times New Roman" w:cs="Times New Roman"/>
                <w:color w:val="000000"/>
              </w:rPr>
            </w:pPr>
            <w:r>
              <w:rPr>
                <w:rFonts w:eastAsia="Times New Roman" w:cs="Times New Roman"/>
                <w:color w:val="000000"/>
              </w:rPr>
              <w:t>D</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68D19E">
            <w:pPr>
              <w:spacing w:line="360" w:lineRule="auto"/>
              <w:jc w:val="left"/>
              <w:textAlignment w:val="center"/>
              <w:rPr>
                <w:rFonts w:ascii="宋体" w:hAnsi="宋体"/>
                <w:color w:val="000000"/>
              </w:rPr>
            </w:pPr>
            <w:r>
              <w:rPr>
                <w:rFonts w:ascii="宋体" w:hAnsi="宋体"/>
                <w:color w:val="000000"/>
              </w:rPr>
              <w:t>除去硫酸亚铁溶液中混有的少量硫酸铜</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8BC898">
            <w:pPr>
              <w:spacing w:line="360" w:lineRule="auto"/>
              <w:jc w:val="left"/>
              <w:textAlignment w:val="center"/>
              <w:rPr>
                <w:rFonts w:ascii="宋体" w:hAnsi="宋体"/>
                <w:color w:val="000000"/>
              </w:rPr>
            </w:pPr>
            <w:r>
              <w:rPr>
                <w:rFonts w:ascii="宋体" w:hAnsi="宋体"/>
                <w:color w:val="000000"/>
              </w:rPr>
              <w:t>加过量铁粉、过滤</w:t>
            </w:r>
          </w:p>
        </w:tc>
      </w:tr>
    </w:tbl>
    <w:p w14:paraId="0E922BAC">
      <w:pPr>
        <w:spacing w:line="360" w:lineRule="auto"/>
        <w:jc w:val="left"/>
        <w:textAlignment w:val="center"/>
        <w:rPr>
          <w:color w:val="000000"/>
        </w:rPr>
      </w:pPr>
    </w:p>
    <w:p w14:paraId="444C597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0B8FC853">
      <w:pPr>
        <w:spacing w:line="360" w:lineRule="auto"/>
        <w:textAlignment w:val="center"/>
        <w:rPr>
          <w:color w:val="000000"/>
        </w:rPr>
      </w:pPr>
      <w:r>
        <w:rPr>
          <w:color w:val="2E75B6"/>
        </w:rPr>
        <w:t>【答案】</w:t>
      </w:r>
      <w:r>
        <w:rPr>
          <w:color w:val="000000"/>
        </w:rPr>
        <w:t>B</w:t>
      </w:r>
    </w:p>
    <w:p w14:paraId="6E460D3F">
      <w:pPr>
        <w:spacing w:line="360" w:lineRule="auto"/>
        <w:textAlignment w:val="center"/>
        <w:rPr>
          <w:color w:val="000000"/>
        </w:rPr>
      </w:pPr>
      <w:r>
        <w:rPr>
          <w:color w:val="2E75B6"/>
        </w:rPr>
        <w:t>【解析】</w:t>
      </w:r>
    </w:p>
    <w:p w14:paraId="5B7F7EDD">
      <w:pPr>
        <w:spacing w:line="360" w:lineRule="auto"/>
        <w:jc w:val="left"/>
        <w:textAlignment w:val="center"/>
        <w:rPr>
          <w:color w:val="000000"/>
        </w:rPr>
      </w:pPr>
      <w:r>
        <w:rPr>
          <w:color w:val="000000"/>
        </w:rPr>
        <w:t>【详解】A、粗盐提纯的步骤为溶解、过滤，除去难溶性杂质，然后蒸发可得精盐，不符合题意；</w:t>
      </w:r>
    </w:p>
    <w:p w14:paraId="2F557897">
      <w:pPr>
        <w:spacing w:line="360" w:lineRule="auto"/>
        <w:jc w:val="left"/>
        <w:textAlignment w:val="center"/>
        <w:rPr>
          <w:color w:val="000000"/>
        </w:rPr>
      </w:pPr>
      <w:r>
        <w:rPr>
          <w:color w:val="000000"/>
        </w:rPr>
        <w:t>B、铜和银均与稀盐酸不反应，均无明显现象，说明在金属活动性顺序里，铜、银排在氢后，无法验证铜和银的金属活动性顺序，符合题意；</w:t>
      </w:r>
    </w:p>
    <w:p w14:paraId="22F7BBA2">
      <w:pPr>
        <w:spacing w:line="360" w:lineRule="auto"/>
        <w:jc w:val="left"/>
        <w:textAlignment w:val="center"/>
        <w:rPr>
          <w:color w:val="000000"/>
        </w:rPr>
      </w:pPr>
      <w:r>
        <w:rPr>
          <w:color w:val="000000"/>
        </w:rPr>
        <w:t>C、羊毛纤维的主要成分是蛋白质，灼烧有烧焦羽毛的气味，合成纤维灼烧有特殊的刺激性气味，气味不同，可以区分，不符合题意；</w:t>
      </w:r>
    </w:p>
    <w:p w14:paraId="78BF7508">
      <w:pPr>
        <w:spacing w:line="360" w:lineRule="auto"/>
        <w:jc w:val="left"/>
        <w:textAlignment w:val="center"/>
        <w:rPr>
          <w:color w:val="000000"/>
        </w:rPr>
      </w:pPr>
      <w:r>
        <w:rPr>
          <w:color w:val="000000"/>
        </w:rPr>
        <w:t>D、加入过量铁粉，铁和硫酸铜反应生成硫酸亚铁和铜，过滤，可除去过量的铁和生成的铜，不符合题意。</w:t>
      </w:r>
    </w:p>
    <w:p w14:paraId="1459D7FE">
      <w:pPr>
        <w:spacing w:line="360" w:lineRule="auto"/>
        <w:jc w:val="left"/>
        <w:textAlignment w:val="center"/>
        <w:rPr>
          <w:color w:val="000000"/>
        </w:rPr>
      </w:pPr>
      <w:r>
        <w:rPr>
          <w:color w:val="000000"/>
        </w:rPr>
        <w:t>故选B。</w:t>
      </w:r>
    </w:p>
    <w:p w14:paraId="3F6D46C4">
      <w:pPr>
        <w:spacing w:line="360" w:lineRule="auto"/>
        <w:jc w:val="left"/>
        <w:textAlignment w:val="center"/>
        <w:rPr>
          <w:rFonts w:ascii="宋体" w:hAnsi="宋体"/>
          <w:b/>
          <w:color w:val="000000"/>
          <w:sz w:val="24"/>
        </w:rPr>
      </w:pPr>
      <w:r>
        <w:rPr>
          <w:rFonts w:ascii="宋体" w:hAnsi="宋体"/>
          <w:b/>
          <w:color w:val="000000"/>
          <w:sz w:val="24"/>
        </w:rPr>
        <w:t>二、填空与简答题（本题包括</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25</w:t>
      </w:r>
      <w:r>
        <w:rPr>
          <w:rFonts w:ascii="宋体" w:hAnsi="宋体"/>
          <w:b/>
          <w:color w:val="000000"/>
          <w:sz w:val="24"/>
        </w:rPr>
        <w:t>分）</w:t>
      </w:r>
    </w:p>
    <w:p w14:paraId="4ACF9A0C">
      <w:pPr>
        <w:spacing w:line="360" w:lineRule="auto"/>
        <w:jc w:val="left"/>
        <w:textAlignment w:val="center"/>
        <w:rPr>
          <w:rFonts w:ascii="宋体" w:hAnsi="宋体"/>
          <w:color w:val="000000"/>
        </w:rPr>
      </w:pPr>
      <w:r>
        <w:rPr>
          <w:color w:val="000000"/>
        </w:rPr>
        <w:t xml:space="preserve">11. </w:t>
      </w:r>
      <w:r>
        <w:rPr>
          <w:rFonts w:ascii="宋体" w:hAnsi="宋体"/>
          <w:color w:val="000000"/>
        </w:rPr>
        <w:t>化学用语是学习化学的重要工具。请用适当的化学符号填空。</w:t>
      </w:r>
    </w:p>
    <w:p w14:paraId="2225B549">
      <w:pPr>
        <w:spacing w:line="360" w:lineRule="auto"/>
        <w:jc w:val="left"/>
        <w:textAlignment w:val="center"/>
        <w:rPr>
          <w:rFonts w:ascii="宋体" w:hAnsi="宋体"/>
          <w:color w:val="000000"/>
        </w:rPr>
      </w:pPr>
      <w:r>
        <w:rPr>
          <w:color w:val="000000"/>
        </w:rPr>
        <w:t>（1）</w:t>
      </w:r>
      <w:r>
        <w:rPr>
          <w:rFonts w:ascii="宋体" w:hAnsi="宋体"/>
          <w:color w:val="000000"/>
        </w:rPr>
        <w:t>保持氦气化学性质的最小粒子</w:t>
      </w:r>
      <w:r>
        <w:rPr>
          <w:color w:val="000000"/>
        </w:rPr>
        <w:t>______</w:t>
      </w:r>
      <w:r>
        <w:rPr>
          <w:rFonts w:ascii="宋体" w:hAnsi="宋体"/>
          <w:color w:val="000000"/>
        </w:rPr>
        <w:t>。</w:t>
      </w:r>
    </w:p>
    <w:p w14:paraId="4CAC9594">
      <w:pPr>
        <w:spacing w:line="360" w:lineRule="auto"/>
        <w:jc w:val="left"/>
        <w:textAlignment w:val="center"/>
        <w:rPr>
          <w:rFonts w:ascii="宋体" w:hAnsi="宋体"/>
          <w:color w:val="000000"/>
        </w:rPr>
      </w:pPr>
      <w:r>
        <w:rPr>
          <w:color w:val="000000"/>
        </w:rPr>
        <w:t>（2）</w:t>
      </w:r>
      <w:r>
        <w:rPr>
          <w:rFonts w:ascii="宋体" w:hAnsi="宋体"/>
          <w:color w:val="000000"/>
        </w:rPr>
        <w:t>地壳中含量最多的金属元素</w:t>
      </w:r>
      <w:r>
        <w:rPr>
          <w:color w:val="000000"/>
        </w:rPr>
        <w:t>______</w:t>
      </w:r>
      <w:r>
        <w:rPr>
          <w:rFonts w:ascii="宋体" w:hAnsi="宋体"/>
          <w:color w:val="000000"/>
        </w:rPr>
        <w:t>。</w:t>
      </w:r>
    </w:p>
    <w:p w14:paraId="7B17BDBD">
      <w:pPr>
        <w:spacing w:line="360" w:lineRule="auto"/>
        <w:jc w:val="left"/>
        <w:textAlignment w:val="center"/>
        <w:rPr>
          <w:rFonts w:ascii="宋体" w:hAnsi="宋体"/>
          <w:color w:val="000000"/>
        </w:rPr>
      </w:pPr>
      <w:r>
        <w:rPr>
          <w:color w:val="000000"/>
        </w:rPr>
        <w:t>（3）</w:t>
      </w:r>
      <w:r>
        <w:rPr>
          <w:rFonts w:ascii="宋体" w:hAnsi="宋体"/>
          <w:color w:val="000000"/>
        </w:rPr>
        <w:t>标出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中氢元素的化合价</w:t>
      </w:r>
      <w:r>
        <w:rPr>
          <w:color w:val="000000"/>
        </w:rPr>
        <w:t>______</w:t>
      </w:r>
      <w:r>
        <w:rPr>
          <w:rFonts w:ascii="宋体" w:hAnsi="宋体"/>
          <w:color w:val="000000"/>
        </w:rPr>
        <w:t>。</w:t>
      </w:r>
    </w:p>
    <w:p w14:paraId="79129054">
      <w:pPr>
        <w:spacing w:line="360" w:lineRule="auto"/>
        <w:jc w:val="left"/>
        <w:textAlignment w:val="center"/>
        <w:rPr>
          <w:rFonts w:ascii="宋体" w:hAnsi="宋体"/>
          <w:color w:val="000000"/>
        </w:rPr>
      </w:pPr>
      <w:r>
        <w:rPr>
          <w:color w:val="000000"/>
        </w:rPr>
        <w:t>（4）</w:t>
      </w:r>
      <w:r>
        <w:rPr>
          <w:rFonts w:ascii="宋体" w:hAnsi="宋体"/>
          <w:color w:val="000000"/>
        </w:rPr>
        <w:t>写出如图所示粒子的符号</w:t>
      </w:r>
      <w:r>
        <w:rPr>
          <w:color w:val="000000"/>
        </w:rPr>
        <w:t>______</w:t>
      </w:r>
      <w:r>
        <w:rPr>
          <w:rFonts w:ascii="宋体" w:hAnsi="宋体"/>
          <w:color w:val="000000"/>
        </w:rPr>
        <w:t>。</w:t>
      </w:r>
    </w:p>
    <w:p w14:paraId="14838484">
      <w:pPr>
        <w:spacing w:line="360" w:lineRule="auto"/>
        <w:jc w:val="left"/>
        <w:textAlignment w:val="center"/>
        <w:rPr>
          <w:color w:val="000000"/>
        </w:rPr>
      </w:pPr>
      <w:r>
        <w:rPr>
          <w:color w:val="000000"/>
        </w:rPr>
        <w:drawing>
          <wp:inline distT="0" distB="0" distL="114300" distR="114300">
            <wp:extent cx="619125" cy="7715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619125" cy="771525"/>
                    </a:xfrm>
                    <a:prstGeom prst="rect">
                      <a:avLst/>
                    </a:prstGeom>
                  </pic:spPr>
                </pic:pic>
              </a:graphicData>
            </a:graphic>
          </wp:inline>
        </w:drawing>
      </w:r>
    </w:p>
    <w:p w14:paraId="259B4FD0">
      <w:pPr>
        <w:spacing w:line="360" w:lineRule="auto"/>
        <w:jc w:val="left"/>
        <w:textAlignment w:val="center"/>
        <w:rPr>
          <w:rFonts w:ascii="宋体" w:hAnsi="宋体"/>
          <w:color w:val="000000"/>
        </w:rPr>
      </w:pPr>
      <w:r>
        <w:rPr>
          <w:color w:val="000000"/>
        </w:rPr>
        <w:t>（5）</w:t>
      </w:r>
      <w:r>
        <w:rPr>
          <w:rFonts w:ascii="宋体" w:hAnsi="宋体"/>
          <w:color w:val="000000"/>
        </w:rPr>
        <w:t>高铁酸钠由</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和</w:t>
      </w:r>
      <w:r>
        <w:object>
          <v:shape id="_x0000_i1031" o:spt="75" alt="学科网(www.zxxk.com)--教育资源门户，提供试卷、教案、课件、论文、素材以及各类教学资源下载，还有大量而丰富的教学相关资讯！" type="#_x0000_t75" style="height:18.75pt;width:30.75pt;" o:ole="t" filled="f" o:preferrelative="t" stroked="f" coordsize="21600,21600">
            <v:path/>
            <v:fill on="f" focussize="0,0"/>
            <v:stroke on="f" joinstyle="miter"/>
            <v:imagedata r:id="rId31" o:title="eqId16128f98db8ddcc2e3d29cd5ec318b73"/>
            <o:lock v:ext="edit" aspectratio="t"/>
            <w10:wrap type="none"/>
            <w10:anchorlock/>
          </v:shape>
          <o:OLEObject Type="Embed" ProgID="Equation.DSMT4" ShapeID="_x0000_i1031" DrawAspect="Content" ObjectID="_1468075731" r:id="rId30">
            <o:LockedField>false</o:LockedField>
          </o:OLEObject>
        </w:object>
      </w:r>
      <w:r>
        <w:rPr>
          <w:rFonts w:ascii="宋体" w:hAnsi="宋体"/>
          <w:color w:val="000000"/>
        </w:rPr>
        <w:t>构成，则高铁酸钠</w:t>
      </w:r>
      <w:r>
        <w:rPr>
          <w:rFonts w:ascii="宋体" w:hAnsi="宋体"/>
          <w:color w:val="000000"/>
        </w:rPr>
        <w:drawing>
          <wp:inline distT="0" distB="0" distL="114300" distR="114300">
            <wp:extent cx="133350" cy="177800"/>
            <wp:effectExtent l="0" t="0" r="0" b="13335"/>
            <wp:docPr id="692856" name="图片 69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56" name="图片 692856"/>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化学式为</w:t>
      </w:r>
      <w:r>
        <w:rPr>
          <w:color w:val="000000"/>
        </w:rPr>
        <w:t>______</w:t>
      </w:r>
      <w:r>
        <w:rPr>
          <w:rFonts w:ascii="宋体" w:hAnsi="宋体"/>
          <w:color w:val="000000"/>
        </w:rPr>
        <w:t>。</w:t>
      </w:r>
    </w:p>
    <w:p w14:paraId="3C9E9A6A">
      <w:pPr>
        <w:spacing w:line="360" w:lineRule="auto"/>
        <w:textAlignment w:val="center"/>
        <w:rPr>
          <w:color w:val="000000"/>
        </w:rPr>
      </w:pPr>
      <w:r>
        <w:rPr>
          <w:color w:val="2E75B6"/>
        </w:rPr>
        <w:t>【答案】</w:t>
      </w:r>
      <w:r>
        <w:rPr>
          <w:color w:val="000000"/>
        </w:rPr>
        <w:t xml:space="preserve">（1）He    （2）Al    </w:t>
      </w:r>
    </w:p>
    <w:p w14:paraId="187B9424">
      <w:pPr>
        <w:spacing w:line="360" w:lineRule="auto"/>
        <w:textAlignment w:val="center"/>
        <w:rPr>
          <w:color w:val="000000"/>
        </w:rPr>
      </w:pPr>
      <w:r>
        <w:rPr>
          <w:color w:val="000000"/>
        </w:rPr>
        <w:t>（3）</w:t>
      </w:r>
      <w:r>
        <w:object>
          <v:shape id="_x0000_i1032"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34" o:title="eqId24a4f433f65aa2ca6b4810337ca2b372"/>
            <o:lock v:ext="edit" aspectratio="t"/>
            <w10:wrap type="none"/>
            <w10:anchorlock/>
          </v:shape>
          <o:OLEObject Type="Embed" ProgID="Equation.DSMT4" ShapeID="_x0000_i1032" DrawAspect="Content" ObjectID="_1468075732" r:id="rId33">
            <o:LockedField>false</o:LockedField>
          </o:OLEObject>
        </w:object>
      </w:r>
      <w:r>
        <w:rPr>
          <w:color w:val="000000"/>
        </w:rPr>
        <w:t xml:space="preserve">    </w:t>
      </w:r>
    </w:p>
    <w:p w14:paraId="3288DCAE">
      <w:pPr>
        <w:spacing w:line="360" w:lineRule="auto"/>
        <w:textAlignment w:val="center"/>
        <w:rPr>
          <w:color w:val="000000"/>
        </w:rPr>
      </w:pPr>
      <w:r>
        <w:rPr>
          <w:color w:val="000000"/>
        </w:rPr>
        <w:t>（4）Mg</w:t>
      </w:r>
      <w:r>
        <w:rPr>
          <w:color w:val="000000"/>
          <w:vertAlign w:val="superscript"/>
        </w:rPr>
        <w:t>2+</w:t>
      </w:r>
      <w:r>
        <w:rPr>
          <w:color w:val="000000"/>
        </w:rPr>
        <w:t xml:space="preserve">    （5）Na</w:t>
      </w:r>
      <w:r>
        <w:rPr>
          <w:color w:val="000000"/>
          <w:vertAlign w:val="subscript"/>
        </w:rPr>
        <w:t>2</w:t>
      </w:r>
      <w:r>
        <w:rPr>
          <w:color w:val="000000"/>
        </w:rPr>
        <w:t>FeO</w:t>
      </w:r>
      <w:r>
        <w:rPr>
          <w:color w:val="000000"/>
          <w:vertAlign w:val="subscript"/>
        </w:rPr>
        <w:t>4</w:t>
      </w:r>
    </w:p>
    <w:p w14:paraId="3062D345">
      <w:pPr>
        <w:spacing w:line="360" w:lineRule="auto"/>
        <w:textAlignment w:val="center"/>
        <w:rPr>
          <w:color w:val="000000"/>
        </w:rPr>
      </w:pPr>
      <w:r>
        <w:rPr>
          <w:color w:val="2E75B6"/>
        </w:rPr>
        <w:t>【解析】</w:t>
      </w:r>
    </w:p>
    <w:p w14:paraId="1C42A1E2">
      <w:pPr>
        <w:spacing w:line="360" w:lineRule="auto"/>
        <w:textAlignment w:val="center"/>
        <w:rPr>
          <w:color w:val="000000"/>
        </w:rPr>
      </w:pPr>
      <w:r>
        <w:rPr>
          <w:color w:val="000000"/>
        </w:rPr>
        <w:t>【小问1详解】</w:t>
      </w:r>
    </w:p>
    <w:p w14:paraId="4B7026B0">
      <w:pPr>
        <w:spacing w:line="360" w:lineRule="auto"/>
        <w:jc w:val="left"/>
        <w:textAlignment w:val="center"/>
        <w:rPr>
          <w:color w:val="000000"/>
        </w:rPr>
      </w:pPr>
      <w:r>
        <w:rPr>
          <w:color w:val="000000"/>
        </w:rPr>
        <w:t>氦气由氦原子构成，保持氦气化学性质的最小粒子为氦原子，原子用元素符号表示，故填：He；</w:t>
      </w:r>
    </w:p>
    <w:p w14:paraId="2D5C0B02">
      <w:pPr>
        <w:spacing w:line="360" w:lineRule="auto"/>
        <w:jc w:val="left"/>
        <w:textAlignment w:val="center"/>
        <w:rPr>
          <w:color w:val="000000"/>
        </w:rPr>
      </w:pPr>
      <w:r>
        <w:rPr>
          <w:color w:val="000000"/>
        </w:rPr>
        <w:t>【小问2详解】</w:t>
      </w:r>
    </w:p>
    <w:p w14:paraId="4F32C17D">
      <w:pPr>
        <w:spacing w:line="360" w:lineRule="auto"/>
        <w:jc w:val="left"/>
        <w:textAlignment w:val="center"/>
        <w:rPr>
          <w:color w:val="000000"/>
        </w:rPr>
      </w:pPr>
      <w:r>
        <w:rPr>
          <w:color w:val="000000"/>
        </w:rPr>
        <w:t>地壳中含量最多的金属元素是铝元素，故填：Al；</w:t>
      </w:r>
    </w:p>
    <w:p w14:paraId="4968A8CC">
      <w:pPr>
        <w:spacing w:line="360" w:lineRule="auto"/>
        <w:jc w:val="left"/>
        <w:textAlignment w:val="center"/>
        <w:rPr>
          <w:color w:val="000000"/>
        </w:rPr>
      </w:pPr>
      <w:r>
        <w:rPr>
          <w:color w:val="000000"/>
        </w:rPr>
        <w:t>【小问3详解】</w:t>
      </w:r>
    </w:p>
    <w:p w14:paraId="22EDC5CA">
      <w:pPr>
        <w:spacing w:line="360" w:lineRule="auto"/>
        <w:jc w:val="left"/>
        <w:textAlignment w:val="center"/>
        <w:rPr>
          <w:color w:val="000000"/>
        </w:rPr>
      </w:pPr>
      <w:r>
        <w:rPr>
          <w:color w:val="000000"/>
        </w:rPr>
        <w:t>水中氢元素显+1价，元素化合价的表示方法是在化学式该元素的上方用正负号和数字表示，正负号标在数字前面。故水中氢元素的化合价表示为：</w:t>
      </w:r>
      <w:r>
        <w:object>
          <v:shape id="_x0000_i1033"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34" o:title="eqId24a4f433f65aa2ca6b4810337ca2b372"/>
            <o:lock v:ext="edit" aspectratio="t"/>
            <w10:wrap type="none"/>
            <w10:anchorlock/>
          </v:shape>
          <o:OLEObject Type="Embed" ProgID="Equation.DSMT4" ShapeID="_x0000_i1033" DrawAspect="Content" ObjectID="_1468075733" r:id="rId35">
            <o:LockedField>false</o:LockedField>
          </o:OLEObject>
        </w:object>
      </w:r>
      <w:r>
        <w:rPr>
          <w:color w:val="000000"/>
        </w:rPr>
        <w:t>；</w:t>
      </w:r>
    </w:p>
    <w:p w14:paraId="50C114F3">
      <w:pPr>
        <w:spacing w:line="360" w:lineRule="auto"/>
        <w:jc w:val="left"/>
        <w:textAlignment w:val="center"/>
        <w:rPr>
          <w:color w:val="000000"/>
        </w:rPr>
      </w:pPr>
      <w:r>
        <w:rPr>
          <w:color w:val="000000"/>
        </w:rPr>
        <w:t>【小问4详解】</w:t>
      </w:r>
    </w:p>
    <w:p w14:paraId="36243A92">
      <w:pPr>
        <w:spacing w:line="360" w:lineRule="auto"/>
        <w:jc w:val="left"/>
        <w:textAlignment w:val="center"/>
        <w:rPr>
          <w:color w:val="000000"/>
        </w:rPr>
      </w:pPr>
      <w:r>
        <w:rPr>
          <w:color w:val="000000"/>
        </w:rPr>
        <w:t>质子数=原子序数，12号元素是镁元素，该粒子中，质子数大于核外电子数， 表示镁离子，镁离子是镁原子失去最外层2个电子后形成的，故填：Mg</w:t>
      </w:r>
      <w:r>
        <w:rPr>
          <w:color w:val="000000"/>
          <w:vertAlign w:val="superscript"/>
        </w:rPr>
        <w:t>2+</w:t>
      </w:r>
      <w:r>
        <w:rPr>
          <w:color w:val="000000"/>
        </w:rPr>
        <w:t>；</w:t>
      </w:r>
    </w:p>
    <w:p w14:paraId="2B5A4AFB">
      <w:pPr>
        <w:spacing w:line="360" w:lineRule="auto"/>
        <w:jc w:val="left"/>
        <w:textAlignment w:val="center"/>
        <w:rPr>
          <w:color w:val="000000"/>
        </w:rPr>
      </w:pPr>
      <w:r>
        <w:rPr>
          <w:color w:val="000000"/>
        </w:rPr>
        <w:t>【小问5详解】</w:t>
      </w:r>
    </w:p>
    <w:p w14:paraId="223B6D41">
      <w:pPr>
        <w:spacing w:line="360" w:lineRule="auto"/>
        <w:jc w:val="left"/>
        <w:textAlignment w:val="center"/>
        <w:rPr>
          <w:color w:val="000000"/>
        </w:rPr>
      </w:pPr>
      <w:r>
        <w:rPr>
          <w:color w:val="000000"/>
        </w:rPr>
        <w:t>高铁酸钠由钠离子和高铁酸根离子构成，钠离子显+1价，高铁酸根离子显-2价，化学式为：Na</w:t>
      </w:r>
      <w:r>
        <w:rPr>
          <w:color w:val="000000"/>
          <w:vertAlign w:val="subscript"/>
        </w:rPr>
        <w:t>2</w:t>
      </w:r>
      <w:r>
        <w:rPr>
          <w:color w:val="000000"/>
        </w:rPr>
        <w:t>FeO</w:t>
      </w:r>
      <w:r>
        <w:rPr>
          <w:color w:val="000000"/>
          <w:vertAlign w:val="subscript"/>
        </w:rPr>
        <w:t>4</w:t>
      </w:r>
      <w:r>
        <w:rPr>
          <w:color w:val="000000"/>
        </w:rPr>
        <w:t>。</w:t>
      </w:r>
    </w:p>
    <w:p w14:paraId="306D15FF">
      <w:pPr>
        <w:spacing w:line="360" w:lineRule="auto"/>
        <w:jc w:val="left"/>
        <w:textAlignment w:val="center"/>
        <w:rPr>
          <w:rFonts w:ascii="宋体" w:hAnsi="宋体"/>
          <w:color w:val="000000"/>
        </w:rPr>
      </w:pPr>
      <w:r>
        <w:rPr>
          <w:color w:val="000000"/>
        </w:rPr>
        <w:t xml:space="preserve">12. </w:t>
      </w:r>
      <w:r>
        <w:rPr>
          <w:rFonts w:ascii="宋体" w:hAnsi="宋体"/>
          <w:color w:val="000000"/>
        </w:rPr>
        <w:t>丰富多彩的中华文物铭刻着中华文化的脉络、记录着中华文明的传承。</w:t>
      </w:r>
    </w:p>
    <w:p w14:paraId="2246CE35">
      <w:pPr>
        <w:spacing w:line="360" w:lineRule="auto"/>
        <w:jc w:val="left"/>
        <w:textAlignment w:val="center"/>
        <w:rPr>
          <w:rFonts w:ascii="宋体" w:hAnsi="宋体"/>
          <w:color w:val="000000"/>
        </w:rPr>
      </w:pPr>
      <w:r>
        <w:rPr>
          <w:color w:val="000000"/>
        </w:rPr>
        <w:t>（1）</w:t>
      </w:r>
      <w:r>
        <w:rPr>
          <w:rFonts w:ascii="宋体" w:hAnsi="宋体"/>
          <w:color w:val="000000"/>
        </w:rPr>
        <w:t>认识文物：青铜是铜与锡的合金。青铜硬度</w:t>
      </w:r>
      <w:r>
        <w:rPr>
          <w:color w:val="000000"/>
        </w:rPr>
        <w:t>______</w:t>
      </w:r>
      <w:r>
        <w:rPr>
          <w:rFonts w:ascii="宋体" w:hAnsi="宋体"/>
          <w:color w:val="000000"/>
        </w:rPr>
        <w:t>（填“大于”或“小于”）钝铜。</w:t>
      </w:r>
    </w:p>
    <w:p w14:paraId="680FE2C5">
      <w:pPr>
        <w:spacing w:line="360" w:lineRule="auto"/>
        <w:jc w:val="left"/>
        <w:textAlignment w:val="center"/>
        <w:rPr>
          <w:rFonts w:ascii="宋体" w:hAnsi="宋体"/>
          <w:color w:val="000000"/>
        </w:rPr>
      </w:pPr>
      <w:r>
        <w:rPr>
          <w:color w:val="000000"/>
        </w:rPr>
        <w:t>（2）</w:t>
      </w:r>
      <w:r>
        <w:rPr>
          <w:rFonts w:ascii="宋体" w:hAnsi="宋体"/>
          <w:color w:val="000000"/>
        </w:rPr>
        <w:t>文物锈蚀：汉代铁剪锈透斑斑（如图所示），其锈蚀是铁与空气中的</w:t>
      </w:r>
      <w:r>
        <w:rPr>
          <w:color w:val="000000"/>
        </w:rPr>
        <w:t>______</w:t>
      </w:r>
      <w:r>
        <w:rPr>
          <w:rFonts w:ascii="宋体" w:hAnsi="宋体"/>
          <w:color w:val="000000"/>
        </w:rPr>
        <w:t>发生化学反应的结果。</w:t>
      </w:r>
    </w:p>
    <w:p w14:paraId="249383DB">
      <w:pPr>
        <w:spacing w:line="360" w:lineRule="auto"/>
        <w:jc w:val="left"/>
        <w:textAlignment w:val="center"/>
        <w:rPr>
          <w:color w:val="000000"/>
        </w:rPr>
      </w:pPr>
      <w:r>
        <w:rPr>
          <w:color w:val="000000"/>
        </w:rPr>
        <w:drawing>
          <wp:inline distT="0" distB="0" distL="114300" distR="114300">
            <wp:extent cx="2543175" cy="923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543175" cy="923925"/>
                    </a:xfrm>
                    <a:prstGeom prst="rect">
                      <a:avLst/>
                    </a:prstGeom>
                  </pic:spPr>
                </pic:pic>
              </a:graphicData>
            </a:graphic>
          </wp:inline>
        </w:drawing>
      </w:r>
    </w:p>
    <w:p w14:paraId="7FC1FB7F">
      <w:pPr>
        <w:spacing w:line="360" w:lineRule="auto"/>
        <w:jc w:val="left"/>
        <w:textAlignment w:val="center"/>
        <w:rPr>
          <w:rFonts w:ascii="宋体" w:hAnsi="宋体"/>
          <w:color w:val="000000"/>
        </w:rPr>
      </w:pPr>
      <w:r>
        <w:rPr>
          <w:color w:val="000000"/>
        </w:rPr>
        <w:t>（3）</w:t>
      </w:r>
      <w:r>
        <w:rPr>
          <w:rFonts w:ascii="宋体" w:hAnsi="宋体"/>
          <w:color w:val="000000"/>
        </w:rPr>
        <w:t>文物修复：含六偏磷酸钠【化学式为（</w:t>
      </w:r>
      <w:r>
        <w:rPr>
          <w:rFonts w:eastAsia="Times New Roman" w:cs="Times New Roman"/>
          <w:color w:val="000000"/>
        </w:rPr>
        <w:t>NaPO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6</w:t>
      </w:r>
      <w:r>
        <w:rPr>
          <w:rFonts w:ascii="宋体" w:hAnsi="宋体"/>
          <w:color w:val="000000"/>
        </w:rPr>
        <w:t>】的敷贴可使青铜器表面附着的土壤硬结物软化清除，该物质中磷元素的化合价为</w:t>
      </w:r>
      <w:r>
        <w:rPr>
          <w:color w:val="000000"/>
        </w:rPr>
        <w:t>______</w:t>
      </w:r>
      <w:r>
        <w:rPr>
          <w:rFonts w:ascii="宋体" w:hAnsi="宋体"/>
          <w:color w:val="000000"/>
        </w:rPr>
        <w:t>。去除文物上铁锈的步骤之一是将铁锈的主要成分（</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）用氢气在一定温度下还原成氧化亚铁，该反应的化学方程式为</w:t>
      </w:r>
      <w:r>
        <w:rPr>
          <w:color w:val="000000"/>
        </w:rPr>
        <w:t>______</w:t>
      </w:r>
      <w:r>
        <w:rPr>
          <w:rFonts w:ascii="宋体" w:hAnsi="宋体"/>
          <w:color w:val="000000"/>
        </w:rPr>
        <w:t>。</w:t>
      </w:r>
    </w:p>
    <w:p w14:paraId="70ACC655">
      <w:pPr>
        <w:spacing w:line="360" w:lineRule="auto"/>
        <w:textAlignment w:val="center"/>
        <w:rPr>
          <w:color w:val="000000"/>
        </w:rPr>
      </w:pPr>
      <w:r>
        <w:rPr>
          <w:color w:val="2E75B6"/>
        </w:rPr>
        <w:t>【答案】</w:t>
      </w:r>
      <w:r>
        <w:rPr>
          <w:color w:val="000000"/>
        </w:rPr>
        <w:t xml:space="preserve">（1）大于    （2）氧气和水    </w:t>
      </w:r>
    </w:p>
    <w:p w14:paraId="22EF8861">
      <w:pPr>
        <w:spacing w:line="360" w:lineRule="auto"/>
        <w:textAlignment w:val="center"/>
        <w:rPr>
          <w:color w:val="000000"/>
        </w:rPr>
      </w:pPr>
      <w:r>
        <w:rPr>
          <w:color w:val="000000"/>
        </w:rPr>
        <w:t xml:space="preserve">（3）    ①. +5##+5价    ②. </w:t>
      </w:r>
      <w:r>
        <w:object>
          <v:shape id="_x0000_i1034" o:spt="75" alt="学科网(www.zxxk.com)--教育资源门户，提供试卷、教案、课件、论文、素材以及各类教学资源下载，还有大量而丰富的教学相关资讯！" type="#_x0000_t75" style="height:38.25pt;width:170.25pt;" o:ole="t" filled="f" o:preferrelative="t" stroked="f" coordsize="21600,21600">
            <v:path/>
            <v:fill on="f" focussize="0,0"/>
            <v:stroke on="f" joinstyle="miter"/>
            <v:imagedata r:id="rId38" o:title="eqIdbe5c84d426c407d28ae891314621bcbe"/>
            <o:lock v:ext="edit" aspectratio="t"/>
            <w10:wrap type="none"/>
            <w10:anchorlock/>
          </v:shape>
          <o:OLEObject Type="Embed" ProgID="Equation.DSMT4" ShapeID="_x0000_i1034" DrawAspect="Content" ObjectID="_1468075734" r:id="rId37">
            <o:LockedField>false</o:LockedField>
          </o:OLEObject>
        </w:object>
      </w:r>
      <w:r>
        <w:rPr>
          <w:color w:val="000000"/>
        </w:rPr>
        <w:br w:type="textWrapping"/>
      </w:r>
    </w:p>
    <w:p w14:paraId="477B3076">
      <w:pPr>
        <w:spacing w:line="360" w:lineRule="auto"/>
        <w:textAlignment w:val="center"/>
        <w:rPr>
          <w:color w:val="000000"/>
        </w:rPr>
      </w:pPr>
      <w:r>
        <w:rPr>
          <w:color w:val="2E75B6"/>
        </w:rPr>
        <w:t>【解析】</w:t>
      </w:r>
    </w:p>
    <w:p w14:paraId="43EDD422">
      <w:pPr>
        <w:spacing w:line="360" w:lineRule="auto"/>
        <w:textAlignment w:val="center"/>
        <w:rPr>
          <w:color w:val="000000"/>
        </w:rPr>
      </w:pPr>
      <w:r>
        <w:rPr>
          <w:color w:val="000000"/>
        </w:rPr>
        <w:t>【小问1详解】</w:t>
      </w:r>
    </w:p>
    <w:p w14:paraId="30357A58">
      <w:pPr>
        <w:spacing w:line="360" w:lineRule="auto"/>
        <w:jc w:val="left"/>
        <w:textAlignment w:val="center"/>
        <w:rPr>
          <w:color w:val="000000"/>
        </w:rPr>
      </w:pPr>
      <w:r>
        <w:rPr>
          <w:color w:val="000000"/>
        </w:rPr>
        <w:t>合金比组成它的纯金属硬度大，青铜是铜与锡的合金。青铜硬度大于纯铜；</w:t>
      </w:r>
    </w:p>
    <w:p w14:paraId="29AE1080">
      <w:pPr>
        <w:spacing w:line="360" w:lineRule="auto"/>
        <w:jc w:val="left"/>
        <w:textAlignment w:val="center"/>
        <w:rPr>
          <w:color w:val="000000"/>
        </w:rPr>
      </w:pPr>
      <w:r>
        <w:rPr>
          <w:color w:val="000000"/>
        </w:rPr>
        <w:t>【小问2详解】</w:t>
      </w:r>
    </w:p>
    <w:p w14:paraId="22601B40">
      <w:pPr>
        <w:spacing w:line="360" w:lineRule="auto"/>
        <w:jc w:val="left"/>
        <w:textAlignment w:val="center"/>
        <w:rPr>
          <w:color w:val="000000"/>
        </w:rPr>
      </w:pPr>
      <w:r>
        <w:rPr>
          <w:color w:val="000000"/>
        </w:rPr>
        <w:t>铁生锈，是铁与空气中的氧气和水发生了一系列的化学反应；</w:t>
      </w:r>
    </w:p>
    <w:p w14:paraId="6C7E3C80">
      <w:pPr>
        <w:spacing w:line="360" w:lineRule="auto"/>
        <w:jc w:val="left"/>
        <w:textAlignment w:val="center"/>
        <w:rPr>
          <w:color w:val="000000"/>
        </w:rPr>
      </w:pPr>
      <w:r>
        <w:rPr>
          <w:color w:val="000000"/>
        </w:rPr>
        <w:t>【小问3详解】</w:t>
      </w:r>
    </w:p>
    <w:p w14:paraId="6FCFD6C4">
      <w:pPr>
        <w:spacing w:line="360" w:lineRule="auto"/>
        <w:jc w:val="left"/>
        <w:textAlignment w:val="center"/>
        <w:rPr>
          <w:color w:val="000000"/>
        </w:rPr>
      </w:pPr>
      <w:r>
        <w:rPr>
          <w:color w:val="000000"/>
        </w:rPr>
        <w:t>六偏磷酸钠中钠元素显+1价，氧元素显-2价，设磷元素的化合价为</w:t>
      </w:r>
      <w:r>
        <w:rPr>
          <w:i/>
          <w:color w:val="000000"/>
        </w:rPr>
        <w:t>x</w:t>
      </w:r>
      <w:r>
        <w:rPr>
          <w:color w:val="000000"/>
        </w:rPr>
        <w:t>，根据化合物中，正、负化合价的代数和为零，可得：（+1）+</w:t>
      </w:r>
      <w:r>
        <w:rPr>
          <w:i/>
          <w:color w:val="000000"/>
        </w:rPr>
        <w:t>x</w:t>
      </w:r>
      <w:r>
        <w:rPr>
          <w:color w:val="000000"/>
        </w:rPr>
        <w:t>+（-2）×3=0，</w:t>
      </w:r>
      <w:r>
        <w:rPr>
          <w:i/>
          <w:color w:val="000000"/>
        </w:rPr>
        <w:t>x</w:t>
      </w:r>
      <w:r>
        <w:rPr>
          <w:color w:val="000000"/>
        </w:rPr>
        <w:t>=+5；</w:t>
      </w:r>
    </w:p>
    <w:p w14:paraId="0CA9DA50">
      <w:pPr>
        <w:spacing w:line="360" w:lineRule="auto"/>
        <w:jc w:val="left"/>
        <w:textAlignment w:val="center"/>
        <w:rPr>
          <w:color w:val="000000"/>
        </w:rPr>
      </w:pPr>
      <w:r>
        <w:rPr>
          <w:color w:val="000000"/>
        </w:rPr>
        <w:t>氧化铁与氧气在一定温度下反应生成氧化亚铁，根据质量守恒定律，化学反应前后，元素</w:t>
      </w:r>
      <w:r>
        <w:rPr>
          <w:color w:val="000000"/>
        </w:rPr>
        <w:drawing>
          <wp:inline distT="0" distB="0" distL="114300" distR="114300">
            <wp:extent cx="133350" cy="177800"/>
            <wp:effectExtent l="0" t="0" r="0" b="13335"/>
            <wp:docPr id="692857" name="图片 692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57" name="图片 692857"/>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color w:val="000000"/>
        </w:rPr>
        <w:t>种类不变，反应物中含氢元素，还应生成了水，该反应的化学方程式为：</w:t>
      </w:r>
      <w:r>
        <w:object>
          <v:shape id="_x0000_i1035" o:spt="75" alt="学科网(www.zxxk.com)--教育资源门户，提供试卷、教案、课件、论文、素材以及各类教学资源下载，还有大量而丰富的教学相关资讯！" type="#_x0000_t75" style="height:38.25pt;width:170.25pt;" o:ole="t" filled="f" o:preferrelative="t" stroked="f" coordsize="21600,21600">
            <v:path/>
            <v:fill on="f" focussize="0,0"/>
            <v:stroke on="f" joinstyle="miter"/>
            <v:imagedata r:id="rId38" o:title="eqIdbe5c84d426c407d28ae891314621bcbe"/>
            <o:lock v:ext="edit" aspectratio="t"/>
            <w10:wrap type="none"/>
            <w10:anchorlock/>
          </v:shape>
          <o:OLEObject Type="Embed" ProgID="Equation.DSMT4" ShapeID="_x0000_i1035" DrawAspect="Content" ObjectID="_1468075735" r:id="rId39">
            <o:LockedField>false</o:LockedField>
          </o:OLEObject>
        </w:object>
      </w:r>
      <w:r>
        <w:rPr>
          <w:color w:val="000000"/>
        </w:rPr>
        <w:t>。</w:t>
      </w:r>
    </w:p>
    <w:p w14:paraId="1B203E52">
      <w:pPr>
        <w:spacing w:line="360" w:lineRule="auto"/>
        <w:jc w:val="left"/>
        <w:textAlignment w:val="center"/>
        <w:rPr>
          <w:rFonts w:ascii="宋体" w:hAnsi="宋体"/>
          <w:color w:val="000000"/>
        </w:rPr>
      </w:pPr>
      <w:r>
        <w:rPr>
          <w:color w:val="000000"/>
        </w:rPr>
        <w:t xml:space="preserve">13. </w:t>
      </w:r>
      <w:r>
        <w:rPr>
          <w:rFonts w:ascii="宋体" w:hAnsi="宋体"/>
          <w:color w:val="000000"/>
        </w:rPr>
        <w:t>影片《闪闪的红星》中潘冬子面对敌人对食盐的疯狂封锁，机智勇敢，不畏艰险，用河水将竹筒里的食盐全部溶成盐水，再用棉袄吸收，最终将食盐送给了红军。结合下表中氯化钠的溶解度回答有关问题。</w:t>
      </w:r>
    </w:p>
    <w:tbl>
      <w:tblPr>
        <w:tblStyle w:val="5"/>
        <w:tblW w:w="6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65"/>
        <w:gridCol w:w="885"/>
        <w:gridCol w:w="885"/>
        <w:gridCol w:w="885"/>
        <w:gridCol w:w="885"/>
        <w:gridCol w:w="885"/>
        <w:gridCol w:w="885"/>
      </w:tblGrid>
      <w:tr w14:paraId="5815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6106A3">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3070D8">
            <w:pPr>
              <w:spacing w:line="360" w:lineRule="auto"/>
              <w:jc w:val="left"/>
              <w:textAlignment w:val="center"/>
              <w:rPr>
                <w:rFonts w:eastAsia="Times New Roman" w:cs="Times New Roman"/>
                <w:color w:val="000000"/>
              </w:rPr>
            </w:pPr>
            <w:r>
              <w:rPr>
                <w:rFonts w:eastAsia="Times New Roman" w:cs="Times New Roman"/>
                <w:color w:val="000000"/>
              </w:rPr>
              <w:t>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AD88AD">
            <w:pPr>
              <w:spacing w:line="360" w:lineRule="auto"/>
              <w:jc w:val="left"/>
              <w:textAlignment w:val="center"/>
              <w:rPr>
                <w:rFonts w:eastAsia="Times New Roman" w:cs="Times New Roman"/>
                <w:color w:val="000000"/>
              </w:rPr>
            </w:pPr>
            <w:r>
              <w:rPr>
                <w:rFonts w:eastAsia="Times New Roman" w:cs="Times New Roman"/>
                <w:color w:val="000000"/>
              </w:rPr>
              <w:t>10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7C725F">
            <w:pPr>
              <w:spacing w:line="360" w:lineRule="auto"/>
              <w:jc w:val="left"/>
              <w:textAlignment w:val="center"/>
              <w:rPr>
                <w:rFonts w:eastAsia="Times New Roman" w:cs="Times New Roman"/>
                <w:color w:val="000000"/>
              </w:rPr>
            </w:pPr>
            <w:r>
              <w:rPr>
                <w:rFonts w:eastAsia="Times New Roman" w:cs="Times New Roman"/>
                <w:color w:val="000000"/>
              </w:rPr>
              <w:t>20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FF1900">
            <w:pPr>
              <w:spacing w:line="360" w:lineRule="auto"/>
              <w:jc w:val="left"/>
              <w:textAlignment w:val="center"/>
              <w:rPr>
                <w:rFonts w:eastAsia="Times New Roman" w:cs="Times New Roman"/>
                <w:color w:val="000000"/>
              </w:rPr>
            </w:pPr>
            <w:r>
              <w:rPr>
                <w:rFonts w:eastAsia="Times New Roman" w:cs="Times New Roman"/>
                <w:color w:val="000000"/>
              </w:rPr>
              <w:t>30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41B507">
            <w:pPr>
              <w:spacing w:line="360" w:lineRule="auto"/>
              <w:jc w:val="left"/>
              <w:textAlignment w:val="center"/>
              <w:rPr>
                <w:rFonts w:eastAsia="Times New Roman" w:cs="Times New Roman"/>
                <w:color w:val="000000"/>
              </w:rPr>
            </w:pPr>
            <w:r>
              <w:rPr>
                <w:rFonts w:eastAsia="Times New Roman" w:cs="Times New Roman"/>
                <w:color w:val="000000"/>
              </w:rPr>
              <w:t>40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42041F">
            <w:pPr>
              <w:spacing w:line="360" w:lineRule="auto"/>
              <w:jc w:val="left"/>
              <w:textAlignment w:val="center"/>
              <w:rPr>
                <w:rFonts w:eastAsia="Times New Roman" w:cs="Times New Roman"/>
                <w:color w:val="000000"/>
              </w:rPr>
            </w:pPr>
            <w:r>
              <w:rPr>
                <w:rFonts w:eastAsia="Times New Roman" w:cs="Times New Roman"/>
                <w:color w:val="000000"/>
              </w:rPr>
              <w:t>50</w:t>
            </w:r>
          </w:p>
        </w:tc>
      </w:tr>
      <w:tr w14:paraId="04C3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E2B3D9">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CA82F7">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575192">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0A24FC">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787E05">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C435C">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DBECB">
            <w:pPr>
              <w:spacing w:line="360" w:lineRule="auto"/>
              <w:jc w:val="left"/>
              <w:textAlignment w:val="center"/>
              <w:rPr>
                <w:rFonts w:eastAsia="Times New Roman" w:cs="Times New Roman"/>
                <w:color w:val="000000"/>
              </w:rPr>
            </w:pPr>
            <w:r>
              <w:rPr>
                <w:rFonts w:eastAsia="Times New Roman" w:cs="Times New Roman"/>
                <w:color w:val="000000"/>
              </w:rPr>
              <w:t>37.0</w:t>
            </w:r>
          </w:p>
        </w:tc>
      </w:tr>
    </w:tbl>
    <w:p w14:paraId="32863BE8">
      <w:pPr>
        <w:spacing w:line="360" w:lineRule="auto"/>
        <w:jc w:val="left"/>
        <w:textAlignment w:val="center"/>
        <w:rPr>
          <w:color w:val="000000"/>
        </w:rPr>
      </w:pPr>
    </w:p>
    <w:p w14:paraId="46299B73">
      <w:pPr>
        <w:spacing w:line="360" w:lineRule="auto"/>
        <w:jc w:val="left"/>
        <w:textAlignment w:val="center"/>
        <w:rPr>
          <w:rFonts w:ascii="宋体" w:hAnsi="宋体"/>
          <w:color w:val="000000"/>
        </w:rPr>
      </w:pPr>
      <w:r>
        <w:rPr>
          <w:color w:val="000000"/>
        </w:rPr>
        <w:t>（1）</w:t>
      </w:r>
      <w:r>
        <w:rPr>
          <w:rFonts w:ascii="宋体" w:hAnsi="宋体"/>
          <w:color w:val="000000"/>
        </w:rPr>
        <w:t>氯化钠属于</w:t>
      </w:r>
      <w:r>
        <w:rPr>
          <w:color w:val="000000"/>
        </w:rPr>
        <w:t>______</w:t>
      </w:r>
      <w:r>
        <w:rPr>
          <w:rFonts w:ascii="宋体" w:hAnsi="宋体"/>
          <w:color w:val="000000"/>
        </w:rPr>
        <w:t>（填“易溶”“可溶”“微溶”“难溶”）物质。</w:t>
      </w:r>
    </w:p>
    <w:p w14:paraId="16E7B488">
      <w:pPr>
        <w:spacing w:line="360" w:lineRule="auto"/>
        <w:jc w:val="left"/>
        <w:textAlignment w:val="center"/>
        <w:rPr>
          <w:rFonts w:ascii="宋体" w:hAnsi="宋体"/>
          <w:color w:val="000000"/>
        </w:rPr>
      </w:pPr>
      <w:r>
        <w:rPr>
          <w:color w:val="000000"/>
        </w:rPr>
        <w:t>（2）</w:t>
      </w:r>
      <w:r>
        <w:rPr>
          <w:rFonts w:ascii="宋体" w:hAnsi="宋体"/>
          <w:color w:val="000000"/>
        </w:rPr>
        <w:t>从表中数据发现氯化钠溶解度的主要特点是</w:t>
      </w:r>
      <w:r>
        <w:rPr>
          <w:color w:val="000000"/>
        </w:rPr>
        <w:t>______</w:t>
      </w:r>
      <w:r>
        <w:rPr>
          <w:rFonts w:ascii="宋体" w:hAnsi="宋体"/>
          <w:color w:val="000000"/>
        </w:rPr>
        <w:t>。</w:t>
      </w:r>
    </w:p>
    <w:p w14:paraId="4A0120B9">
      <w:pPr>
        <w:spacing w:line="360" w:lineRule="auto"/>
        <w:jc w:val="left"/>
        <w:textAlignment w:val="center"/>
        <w:rPr>
          <w:rFonts w:ascii="宋体" w:hAnsi="宋体"/>
          <w:color w:val="000000"/>
        </w:rPr>
      </w:pPr>
      <w:r>
        <w:rPr>
          <w:color w:val="000000"/>
        </w:rPr>
        <w:t>（3）</w:t>
      </w:r>
      <w:r>
        <w:rPr>
          <w:rFonts w:ascii="宋体" w:hAnsi="宋体"/>
          <w:color w:val="000000"/>
        </w:rPr>
        <w:t>从食盐水中得到食盐固体，一般采用的方法是</w:t>
      </w:r>
      <w:r>
        <w:rPr>
          <w:color w:val="000000"/>
        </w:rPr>
        <w:t>______</w:t>
      </w:r>
      <w:r>
        <w:rPr>
          <w:rFonts w:ascii="宋体" w:hAnsi="宋体"/>
          <w:color w:val="000000"/>
        </w:rPr>
        <w:t>。</w:t>
      </w:r>
    </w:p>
    <w:p w14:paraId="1674023F">
      <w:pPr>
        <w:spacing w:line="360" w:lineRule="auto"/>
        <w:jc w:val="left"/>
        <w:textAlignment w:val="center"/>
        <w:rPr>
          <w:rFonts w:ascii="宋体" w:hAnsi="宋体"/>
          <w:color w:val="000000"/>
        </w:rPr>
      </w:pPr>
      <w:r>
        <w:rPr>
          <w:color w:val="000000"/>
        </w:rPr>
        <w:t>（4）</w:t>
      </w:r>
      <w:r>
        <w:rPr>
          <w:rFonts w:ascii="宋体" w:hAnsi="宋体"/>
          <w:color w:val="000000"/>
        </w:rPr>
        <w:t>假设潘冬子的竹筒中有</w:t>
      </w:r>
      <w:r>
        <w:rPr>
          <w:rFonts w:eastAsia="Times New Roman" w:cs="Times New Roman"/>
          <w:color w:val="000000"/>
        </w:rPr>
        <w:t>358g</w:t>
      </w:r>
      <w:r>
        <w:rPr>
          <w:rFonts w:ascii="宋体" w:hAnsi="宋体"/>
          <w:color w:val="000000"/>
        </w:rPr>
        <w:t>氯化钠，</w:t>
      </w:r>
      <w:r>
        <w:rPr>
          <w:rFonts w:eastAsia="Times New Roman" w:cs="Times New Roman"/>
          <w:color w:val="000000"/>
        </w:rPr>
        <w:t>10</w:t>
      </w:r>
      <w:r>
        <w:rPr>
          <w:rFonts w:ascii="宋体" w:hAnsi="宋体"/>
          <w:color w:val="000000"/>
        </w:rPr>
        <w:t>℃时最少需用</w:t>
      </w:r>
      <w:r>
        <w:rPr>
          <w:color w:val="000000"/>
        </w:rPr>
        <w:t>______</w:t>
      </w:r>
      <w:r>
        <w:rPr>
          <w:rFonts w:eastAsia="Times New Roman" w:cs="Times New Roman"/>
          <w:color w:val="000000"/>
        </w:rPr>
        <w:t>g</w:t>
      </w:r>
      <w:r>
        <w:rPr>
          <w:rFonts w:ascii="宋体" w:hAnsi="宋体"/>
          <w:color w:val="000000"/>
        </w:rPr>
        <w:t>水才能完全溶解。</w:t>
      </w:r>
    </w:p>
    <w:p w14:paraId="55400510">
      <w:pPr>
        <w:spacing w:line="360" w:lineRule="auto"/>
        <w:jc w:val="left"/>
        <w:textAlignment w:val="center"/>
        <w:rPr>
          <w:rFonts w:ascii="宋体" w:hAnsi="宋体"/>
          <w:color w:val="000000"/>
        </w:rPr>
      </w:pPr>
      <w:r>
        <w:rPr>
          <w:color w:val="000000"/>
        </w:rPr>
        <w:t>（5）</w:t>
      </w:r>
      <w:r>
        <w:rPr>
          <w:rFonts w:eastAsia="Times New Roman" w:cs="Times New Roman"/>
          <w:color w:val="000000"/>
        </w:rPr>
        <w:t>20</w:t>
      </w:r>
      <w:r>
        <w:rPr>
          <w:rFonts w:ascii="宋体" w:hAnsi="宋体"/>
          <w:color w:val="000000"/>
        </w:rPr>
        <w:t>℃时，将</w:t>
      </w:r>
      <w:r>
        <w:rPr>
          <w:rFonts w:eastAsia="Times New Roman" w:cs="Times New Roman"/>
          <w:color w:val="000000"/>
        </w:rPr>
        <w:t>20g</w:t>
      </w:r>
      <w:r>
        <w:rPr>
          <w:rFonts w:ascii="宋体" w:hAnsi="宋体"/>
          <w:color w:val="000000"/>
        </w:rPr>
        <w:t>食盐放入</w:t>
      </w:r>
      <w:r>
        <w:rPr>
          <w:rFonts w:eastAsia="Times New Roman" w:cs="Times New Roman"/>
          <w:color w:val="000000"/>
        </w:rPr>
        <w:t>50g</w:t>
      </w:r>
      <w:r>
        <w:rPr>
          <w:rFonts w:ascii="宋体" w:hAnsi="宋体"/>
          <w:color w:val="000000"/>
        </w:rPr>
        <w:t>水中，搅拌溶解，所得溶液中溶质的质量分数为</w:t>
      </w:r>
      <w:r>
        <w:rPr>
          <w:color w:val="000000"/>
        </w:rPr>
        <w:t>______</w:t>
      </w:r>
      <w:r>
        <w:rPr>
          <w:rFonts w:ascii="宋体" w:hAnsi="宋体"/>
          <w:color w:val="000000"/>
        </w:rPr>
        <w:t>（结果保留至</w:t>
      </w:r>
      <w:r>
        <w:rPr>
          <w:rFonts w:eastAsia="Times New Roman" w:cs="Times New Roman"/>
          <w:color w:val="000000"/>
        </w:rPr>
        <w:t>0.1%</w:t>
      </w:r>
      <w:r>
        <w:rPr>
          <w:rFonts w:ascii="宋体" w:hAnsi="宋体"/>
          <w:color w:val="000000"/>
        </w:rPr>
        <w:t>）。</w:t>
      </w:r>
    </w:p>
    <w:p w14:paraId="6193FEA2">
      <w:pPr>
        <w:spacing w:line="360" w:lineRule="auto"/>
        <w:textAlignment w:val="center"/>
        <w:rPr>
          <w:color w:val="000000"/>
        </w:rPr>
      </w:pPr>
      <w:r>
        <w:rPr>
          <w:color w:val="2E75B6"/>
        </w:rPr>
        <w:t>【答案】</w:t>
      </w:r>
      <w:r>
        <w:rPr>
          <w:color w:val="000000"/>
        </w:rPr>
        <w:t xml:space="preserve">（1）易溶    （2）随温度升高而增大，且受温度影响不大    </w:t>
      </w:r>
    </w:p>
    <w:p w14:paraId="2018BD23">
      <w:pPr>
        <w:spacing w:line="360" w:lineRule="auto"/>
        <w:textAlignment w:val="center"/>
        <w:rPr>
          <w:color w:val="000000"/>
        </w:rPr>
      </w:pPr>
      <w:r>
        <w:rPr>
          <w:color w:val="000000"/>
        </w:rPr>
        <w:t>（3）蒸发结晶</w:t>
      </w:r>
      <w:r>
        <w:rPr>
          <w:color w:val="000000"/>
        </w:rPr>
        <w:br w:type="textWrapping"/>
      </w:r>
      <w:r>
        <w:rPr>
          <w:color w:val="000000"/>
        </w:rPr>
        <w:t xml:space="preserve">    （4）1000    </w:t>
      </w:r>
    </w:p>
    <w:p w14:paraId="34D9F7C0">
      <w:pPr>
        <w:spacing w:line="360" w:lineRule="auto"/>
        <w:textAlignment w:val="center"/>
        <w:rPr>
          <w:color w:val="000000"/>
        </w:rPr>
      </w:pPr>
      <w:r>
        <w:rPr>
          <w:color w:val="000000"/>
        </w:rPr>
        <w:t>（5）26.5%</w:t>
      </w:r>
    </w:p>
    <w:p w14:paraId="25C5C4A6">
      <w:pPr>
        <w:spacing w:line="360" w:lineRule="auto"/>
        <w:textAlignment w:val="center"/>
        <w:rPr>
          <w:color w:val="000000"/>
        </w:rPr>
      </w:pPr>
      <w:r>
        <w:rPr>
          <w:color w:val="2E75B6"/>
        </w:rPr>
        <w:t>【解析】</w:t>
      </w:r>
    </w:p>
    <w:p w14:paraId="1033EE38">
      <w:pPr>
        <w:spacing w:line="360" w:lineRule="auto"/>
        <w:textAlignment w:val="center"/>
        <w:rPr>
          <w:color w:val="000000"/>
        </w:rPr>
      </w:pPr>
      <w:r>
        <w:rPr>
          <w:color w:val="000000"/>
        </w:rPr>
        <w:t>【小问1详解】</w:t>
      </w:r>
    </w:p>
    <w:p w14:paraId="5F70860D">
      <w:pPr>
        <w:spacing w:line="360" w:lineRule="auto"/>
        <w:jc w:val="left"/>
        <w:textAlignment w:val="center"/>
        <w:rPr>
          <w:color w:val="000000"/>
        </w:rPr>
      </w:pPr>
      <w:r>
        <w:rPr>
          <w:color w:val="000000"/>
        </w:rPr>
        <w:t>由于20℃时，氯化钠的溶解度大于10g，则氯化钠属于易溶物质。</w:t>
      </w:r>
    </w:p>
    <w:p w14:paraId="4D03D9C4">
      <w:pPr>
        <w:spacing w:line="360" w:lineRule="auto"/>
        <w:jc w:val="left"/>
        <w:textAlignment w:val="center"/>
        <w:rPr>
          <w:color w:val="000000"/>
        </w:rPr>
      </w:pPr>
      <w:r>
        <w:rPr>
          <w:color w:val="000000"/>
        </w:rPr>
        <w:t>【小问2详解】</w:t>
      </w:r>
    </w:p>
    <w:p w14:paraId="5EE30FE7">
      <w:pPr>
        <w:spacing w:line="360" w:lineRule="auto"/>
        <w:jc w:val="left"/>
        <w:textAlignment w:val="center"/>
        <w:rPr>
          <w:color w:val="000000"/>
        </w:rPr>
      </w:pPr>
      <w:r>
        <w:rPr>
          <w:color w:val="000000"/>
        </w:rPr>
        <w:t>由表中数据可知，氯化钠的溶解度随温度升高而增大，且溶解度受温度影响不大。</w:t>
      </w:r>
    </w:p>
    <w:p w14:paraId="3D9B69C0">
      <w:pPr>
        <w:spacing w:line="360" w:lineRule="auto"/>
        <w:jc w:val="left"/>
        <w:textAlignment w:val="center"/>
        <w:rPr>
          <w:color w:val="000000"/>
        </w:rPr>
      </w:pPr>
      <w:r>
        <w:rPr>
          <w:color w:val="000000"/>
        </w:rPr>
        <w:t>【小问3详解】</w:t>
      </w:r>
    </w:p>
    <w:p w14:paraId="663C9C4A">
      <w:pPr>
        <w:spacing w:line="360" w:lineRule="auto"/>
        <w:jc w:val="left"/>
        <w:textAlignment w:val="center"/>
        <w:rPr>
          <w:color w:val="000000"/>
        </w:rPr>
      </w:pPr>
      <w:r>
        <w:rPr>
          <w:color w:val="000000"/>
        </w:rPr>
        <w:t>由于氯化钠的溶解度受温度影响不大，则一般采用蒸发结晶的方法从食盐水中得到食盐固体。</w:t>
      </w:r>
    </w:p>
    <w:p w14:paraId="3BC5C9B4">
      <w:pPr>
        <w:spacing w:line="360" w:lineRule="auto"/>
        <w:jc w:val="left"/>
        <w:textAlignment w:val="center"/>
        <w:rPr>
          <w:color w:val="000000"/>
        </w:rPr>
      </w:pPr>
      <w:r>
        <w:rPr>
          <w:color w:val="000000"/>
        </w:rPr>
        <w:t>【小问4详解】</w:t>
      </w:r>
    </w:p>
    <w:p w14:paraId="4478B663">
      <w:pPr>
        <w:spacing w:line="360" w:lineRule="auto"/>
        <w:jc w:val="left"/>
        <w:textAlignment w:val="center"/>
        <w:rPr>
          <w:color w:val="000000"/>
        </w:rPr>
      </w:pPr>
      <w:r>
        <w:rPr>
          <w:color w:val="000000"/>
        </w:rPr>
        <w:t>10℃时氯化钠的溶解度为35.8g，即该温度下，100g水中最多溶解35.8g氯化钠，则要想完全溶解358g氯化钠，最少需要水的质量为</w:t>
      </w:r>
      <w:r>
        <w:object>
          <v:shape id="_x0000_i1036" o:spt="75" alt="学科网(www.zxxk.com)--教育资源门户，提供试卷、教案、课件、论文、素材以及各类教学资源下载，还有大量而丰富的教学相关资讯！" type="#_x0000_t75" style="height:33pt;width:107.25pt;" o:ole="t" filled="f" o:preferrelative="t" stroked="f" coordsize="21600,21600">
            <v:path/>
            <v:fill on="f" focussize="0,0"/>
            <v:stroke on="f" joinstyle="miter"/>
            <v:imagedata r:id="rId41" o:title="eqId90de877c2bdef1efbf339422aa79c864"/>
            <o:lock v:ext="edit" aspectratio="t"/>
            <w10:wrap type="none"/>
            <w10:anchorlock/>
          </v:shape>
          <o:OLEObject Type="Embed" ProgID="Equation.DSMT4" ShapeID="_x0000_i1036" DrawAspect="Content" ObjectID="_1468075736" r:id="rId40">
            <o:LockedField>false</o:LockedField>
          </o:OLEObject>
        </w:object>
      </w:r>
      <w:r>
        <w:rPr>
          <w:color w:val="000000"/>
        </w:rPr>
        <w:t>。</w:t>
      </w:r>
    </w:p>
    <w:p w14:paraId="33F4B059">
      <w:pPr>
        <w:spacing w:line="360" w:lineRule="auto"/>
        <w:jc w:val="left"/>
        <w:textAlignment w:val="center"/>
        <w:rPr>
          <w:color w:val="000000"/>
        </w:rPr>
      </w:pPr>
      <w:r>
        <w:rPr>
          <w:color w:val="000000"/>
        </w:rPr>
        <w:t>【小问5详解】</w:t>
      </w:r>
    </w:p>
    <w:p w14:paraId="6917B60F">
      <w:pPr>
        <w:spacing w:line="360" w:lineRule="auto"/>
        <w:jc w:val="left"/>
        <w:textAlignment w:val="center"/>
        <w:rPr>
          <w:color w:val="000000"/>
        </w:rPr>
      </w:pPr>
      <w:r>
        <w:rPr>
          <w:color w:val="000000"/>
        </w:rPr>
        <w:t>20℃时，氯化钠的溶解度为36g，即该温度下，100g水中最多溶解36g氯化钠，则50g水中最多溶解18g氯化钠，则将20g食盐放入50g水中，搅拌后所得溶液中溶质质量分数为</w:t>
      </w:r>
      <w:r>
        <w:object>
          <v:shape id="_x0000_i1037" o:spt="75" alt="学科网(www.zxxk.com)--教育资源门户，提供试卷、教案、课件、论文、素材以及各类教学资源下载，还有大量而丰富的教学相关资讯！" type="#_x0000_t75" style="height:33pt;width:131.25pt;" o:ole="t" filled="f" o:preferrelative="t" stroked="f" coordsize="21600,21600">
            <v:path/>
            <v:fill on="f" focussize="0,0"/>
            <v:stroke on="f" joinstyle="miter"/>
            <v:imagedata r:id="rId43" o:title="eqId4dbf64ec9d5500a24f77126f8e1fe60e"/>
            <o:lock v:ext="edit" aspectratio="t"/>
            <w10:wrap type="none"/>
            <w10:anchorlock/>
          </v:shape>
          <o:OLEObject Type="Embed" ProgID="Equation.DSMT4" ShapeID="_x0000_i1037" DrawAspect="Content" ObjectID="_1468075737" r:id="rId42">
            <o:LockedField>false</o:LockedField>
          </o:OLEObject>
        </w:object>
      </w:r>
      <w:r>
        <w:rPr>
          <w:color w:val="000000"/>
        </w:rPr>
        <w:t>。</w:t>
      </w:r>
    </w:p>
    <w:p w14:paraId="2FEE0F13">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均含同一种金属元素，它们之间的转化关系如下图所示（“→”表示反应可一步实现，部分物质和反应条件略去）。已知：</w:t>
      </w:r>
      <w:r>
        <w:rPr>
          <w:rFonts w:eastAsia="Times New Roman" w:cs="Times New Roman"/>
          <w:color w:val="000000"/>
        </w:rPr>
        <w:t>B</w:t>
      </w:r>
      <w:r>
        <w:rPr>
          <w:rFonts w:ascii="宋体" w:hAnsi="宋体"/>
          <w:color w:val="000000"/>
        </w:rPr>
        <w:t>为金属氧化物，其中金属元素显</w:t>
      </w:r>
      <w:r>
        <w:rPr>
          <w:rFonts w:eastAsia="Times New Roman" w:cs="Times New Roman"/>
          <w:color w:val="000000"/>
        </w:rPr>
        <w:t>+3</w:t>
      </w:r>
      <w:r>
        <w:rPr>
          <w:rFonts w:ascii="宋体" w:hAnsi="宋体"/>
          <w:color w:val="000000"/>
        </w:rPr>
        <w:t>价，且其质量分数为</w:t>
      </w:r>
      <w:r>
        <w:rPr>
          <w:rFonts w:eastAsia="Times New Roman" w:cs="Times New Roman"/>
          <w:color w:val="000000"/>
        </w:rPr>
        <w:t>70%</w:t>
      </w:r>
      <w:r>
        <w:rPr>
          <w:rFonts w:ascii="宋体" w:hAnsi="宋体"/>
          <w:color w:val="000000"/>
        </w:rPr>
        <w:t>：</w:t>
      </w:r>
      <w:r>
        <w:rPr>
          <w:rFonts w:eastAsia="Times New Roman" w:cs="Times New Roman"/>
          <w:color w:val="000000"/>
        </w:rPr>
        <w:t>A</w:t>
      </w:r>
      <w:r>
        <w:rPr>
          <w:rFonts w:ascii="宋体" w:hAnsi="宋体"/>
          <w:color w:val="000000"/>
        </w:rPr>
        <w:t>为单质：</w:t>
      </w:r>
      <w:r>
        <w:rPr>
          <w:rFonts w:eastAsia="Times New Roman" w:cs="Times New Roman"/>
          <w:color w:val="000000"/>
        </w:rPr>
        <w:t>E</w:t>
      </w:r>
      <w:r>
        <w:rPr>
          <w:rFonts w:ascii="宋体" w:hAnsi="宋体"/>
          <w:color w:val="000000"/>
        </w:rPr>
        <w:t>为难溶性碱：</w:t>
      </w:r>
      <w:r>
        <w:rPr>
          <w:rFonts w:eastAsia="Times New Roman" w:cs="Times New Roman"/>
          <w:color w:val="000000"/>
        </w:rPr>
        <w:t>B</w:t>
      </w:r>
      <w:r>
        <w:rPr>
          <w:rFonts w:ascii="宋体" w:hAnsi="宋体"/>
          <w:color w:val="000000"/>
        </w:rPr>
        <w:t>→</w:t>
      </w:r>
      <w:r>
        <w:rPr>
          <w:rFonts w:eastAsia="Times New Roman" w:cs="Times New Roman"/>
          <w:color w:val="000000"/>
        </w:rPr>
        <w:t>A</w:t>
      </w:r>
      <w:r>
        <w:rPr>
          <w:rFonts w:ascii="宋体" w:hAnsi="宋体"/>
          <w:color w:val="000000"/>
        </w:rPr>
        <w:t>是工业制取</w:t>
      </w:r>
      <w:r>
        <w:rPr>
          <w:rFonts w:eastAsia="Times New Roman" w:cs="Times New Roman"/>
          <w:color w:val="000000"/>
        </w:rPr>
        <w:t>A</w:t>
      </w:r>
      <w:r>
        <w:rPr>
          <w:rFonts w:ascii="宋体" w:hAnsi="宋体"/>
          <w:color w:val="000000"/>
        </w:rPr>
        <w:t>的主要反应原理。</w:t>
      </w:r>
    </w:p>
    <w:p w14:paraId="4645E3CB">
      <w:pPr>
        <w:spacing w:line="360" w:lineRule="auto"/>
        <w:jc w:val="left"/>
        <w:textAlignment w:val="center"/>
        <w:rPr>
          <w:color w:val="000000"/>
        </w:rPr>
      </w:pPr>
      <w:r>
        <w:rPr>
          <w:color w:val="000000"/>
        </w:rPr>
        <w:drawing>
          <wp:inline distT="0" distB="0" distL="114300" distR="114300">
            <wp:extent cx="2686050" cy="12001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2686050" cy="1200150"/>
                    </a:xfrm>
                    <a:prstGeom prst="rect">
                      <a:avLst/>
                    </a:prstGeom>
                  </pic:spPr>
                </pic:pic>
              </a:graphicData>
            </a:graphic>
          </wp:inline>
        </w:drawing>
      </w:r>
    </w:p>
    <w:p w14:paraId="69C10F78">
      <w:pPr>
        <w:spacing w:line="360" w:lineRule="auto"/>
        <w:jc w:val="left"/>
        <w:textAlignment w:val="center"/>
        <w:rPr>
          <w:rFonts w:ascii="宋体" w:hAnsi="宋体"/>
          <w:color w:val="000000"/>
        </w:rPr>
      </w:pPr>
      <w:r>
        <w:rPr>
          <w:color w:val="000000"/>
        </w:rPr>
        <w:t>（1）</w:t>
      </w:r>
      <w:r>
        <w:rPr>
          <w:rFonts w:ascii="宋体" w:hAnsi="宋体"/>
          <w:color w:val="000000"/>
        </w:rPr>
        <w:t>写出工业上由</w:t>
      </w:r>
      <w:r>
        <w:rPr>
          <w:rFonts w:eastAsia="Times New Roman" w:cs="Times New Roman"/>
          <w:color w:val="000000"/>
        </w:rPr>
        <w:t>B</w:t>
      </w:r>
      <w:r>
        <w:rPr>
          <w:rFonts w:ascii="宋体" w:hAnsi="宋体"/>
          <w:color w:val="000000"/>
        </w:rPr>
        <w:t>制得</w:t>
      </w:r>
      <w:r>
        <w:rPr>
          <w:rFonts w:eastAsia="Times New Roman" w:cs="Times New Roman"/>
          <w:color w:val="000000"/>
        </w:rPr>
        <w:t>A</w:t>
      </w:r>
      <w:r>
        <w:rPr>
          <w:rFonts w:ascii="宋体" w:hAnsi="宋体"/>
          <w:color w:val="000000"/>
        </w:rPr>
        <w:t>的化学方程式：</w:t>
      </w:r>
      <w:r>
        <w:rPr>
          <w:color w:val="000000"/>
        </w:rPr>
        <w:t>______</w:t>
      </w:r>
      <w:r>
        <w:rPr>
          <w:rFonts w:ascii="宋体" w:hAnsi="宋体"/>
          <w:color w:val="000000"/>
        </w:rPr>
        <w:t>。</w:t>
      </w:r>
    </w:p>
    <w:p w14:paraId="533536A9">
      <w:pPr>
        <w:spacing w:line="360" w:lineRule="auto"/>
        <w:jc w:val="left"/>
        <w:textAlignment w:val="center"/>
        <w:rPr>
          <w:rFonts w:ascii="宋体" w:hAnsi="宋体"/>
          <w:color w:val="000000"/>
        </w:rPr>
      </w:pPr>
      <w:r>
        <w:rPr>
          <w:color w:val="000000"/>
        </w:rPr>
        <w:t>（2）</w:t>
      </w:r>
      <w:r>
        <w:rPr>
          <w:rFonts w:ascii="宋体" w:hAnsi="宋体"/>
          <w:color w:val="000000"/>
        </w:rPr>
        <w:t>写出</w:t>
      </w:r>
      <w:r>
        <w:rPr>
          <w:rFonts w:eastAsia="Times New Roman" w:cs="Times New Roman"/>
          <w:color w:val="000000"/>
        </w:rPr>
        <w:t>A</w:t>
      </w:r>
      <w:r>
        <w:rPr>
          <w:rFonts w:ascii="宋体" w:hAnsi="宋体"/>
          <w:color w:val="000000"/>
        </w:rPr>
        <w:t>与盐酸发生反应的现象：</w:t>
      </w:r>
      <w:r>
        <w:rPr>
          <w:color w:val="000000"/>
        </w:rPr>
        <w:t>______</w:t>
      </w:r>
      <w:r>
        <w:rPr>
          <w:rFonts w:ascii="宋体" w:hAnsi="宋体"/>
          <w:color w:val="000000"/>
        </w:rPr>
        <w:t>。</w:t>
      </w:r>
    </w:p>
    <w:p w14:paraId="1AB48EC3">
      <w:pPr>
        <w:spacing w:line="360" w:lineRule="auto"/>
        <w:jc w:val="left"/>
        <w:textAlignment w:val="center"/>
        <w:rPr>
          <w:rFonts w:ascii="宋体" w:hAnsi="宋体"/>
          <w:color w:val="000000"/>
        </w:rPr>
      </w:pPr>
      <w:r>
        <w:rPr>
          <w:color w:val="000000"/>
        </w:rPr>
        <w:t>（3）</w:t>
      </w:r>
      <w:r>
        <w:rPr>
          <w:rFonts w:ascii="宋体" w:hAnsi="宋体"/>
          <w:color w:val="000000"/>
        </w:rPr>
        <w:t>写出</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drawing>
          <wp:inline distT="0" distB="0" distL="114300" distR="114300">
            <wp:extent cx="133350" cy="177800"/>
            <wp:effectExtent l="0" t="0" r="0" b="13335"/>
            <wp:docPr id="692855" name="图片 69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55" name="图片 692855"/>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w:t>
      </w:r>
      <w:r>
        <w:rPr>
          <w:color w:val="000000"/>
        </w:rPr>
        <w:t>______</w:t>
      </w:r>
      <w:r>
        <w:rPr>
          <w:rFonts w:ascii="宋体" w:hAnsi="宋体"/>
          <w:color w:val="000000"/>
        </w:rPr>
        <w:t>，其基本反应类型为</w:t>
      </w:r>
      <w:r>
        <w:rPr>
          <w:color w:val="000000"/>
        </w:rPr>
        <w:t>______</w:t>
      </w:r>
      <w:r>
        <w:rPr>
          <w:rFonts w:ascii="宋体" w:hAnsi="宋体"/>
          <w:color w:val="000000"/>
        </w:rPr>
        <w:t>。</w:t>
      </w:r>
    </w:p>
    <w:p w14:paraId="6B765AE0">
      <w:pPr>
        <w:spacing w:line="360" w:lineRule="auto"/>
        <w:jc w:val="left"/>
        <w:textAlignment w:val="center"/>
        <w:rPr>
          <w:rFonts w:ascii="宋体" w:hAnsi="宋体"/>
          <w:color w:val="000000"/>
        </w:rPr>
      </w:pPr>
      <w:r>
        <w:rPr>
          <w:color w:val="000000"/>
        </w:rPr>
        <w:t>（4）</w:t>
      </w:r>
      <w:r>
        <w:rPr>
          <w:rFonts w:eastAsia="Times New Roman" w:cs="Times New Roman"/>
          <w:color w:val="000000"/>
        </w:rPr>
        <w:t>C</w:t>
      </w:r>
      <w:r>
        <w:rPr>
          <w:rFonts w:ascii="宋体" w:hAnsi="宋体"/>
          <w:color w:val="000000"/>
        </w:rPr>
        <w:t>与氯气（</w:t>
      </w:r>
      <w:r>
        <w:rPr>
          <w:rFonts w:eastAsia="Times New Roman" w:cs="Times New Roman"/>
          <w:color w:val="000000"/>
        </w:rPr>
        <w:t>C1</w:t>
      </w:r>
      <w:r>
        <w:rPr>
          <w:rFonts w:eastAsia="Times New Roman" w:cs="Times New Roman"/>
          <w:color w:val="000000"/>
          <w:vertAlign w:val="subscript"/>
        </w:rPr>
        <w:t>2</w:t>
      </w:r>
      <w:r>
        <w:rPr>
          <w:rFonts w:ascii="宋体" w:hAnsi="宋体"/>
          <w:color w:val="000000"/>
        </w:rPr>
        <w:t>）可发生化合反应生成</w:t>
      </w:r>
      <w:r>
        <w:rPr>
          <w:rFonts w:eastAsia="Times New Roman" w:cs="Times New Roman"/>
          <w:color w:val="000000"/>
        </w:rPr>
        <w:t>D</w:t>
      </w:r>
      <w:r>
        <w:rPr>
          <w:rFonts w:ascii="宋体" w:hAnsi="宋体"/>
          <w:color w:val="000000"/>
        </w:rPr>
        <w:t>，该反应的化学方程式为</w:t>
      </w:r>
      <w:r>
        <w:rPr>
          <w:color w:val="000000"/>
        </w:rPr>
        <w:t>______</w:t>
      </w:r>
      <w:r>
        <w:rPr>
          <w:rFonts w:ascii="宋体" w:hAnsi="宋体"/>
          <w:color w:val="000000"/>
        </w:rPr>
        <w:t>。</w:t>
      </w:r>
    </w:p>
    <w:p w14:paraId="66E65E7A">
      <w:pPr>
        <w:spacing w:line="360" w:lineRule="auto"/>
        <w:textAlignment w:val="center"/>
        <w:rPr>
          <w:color w:val="000000"/>
        </w:rPr>
      </w:pPr>
      <w:r>
        <w:rPr>
          <w:color w:val="2E75B6"/>
        </w:rPr>
        <w:t>【答案】</w:t>
      </w:r>
      <w:r>
        <w:rPr>
          <w:color w:val="000000"/>
        </w:rPr>
        <w:t>（1）</w:t>
      </w:r>
      <w:r>
        <w:object>
          <v:shape id="_x0000_i1038"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46" o:title="eqId1db96004e2964d2e8dd0856108e4c507"/>
            <o:lock v:ext="edit" aspectratio="t"/>
            <w10:wrap type="none"/>
            <w10:anchorlock/>
          </v:shape>
          <o:OLEObject Type="Embed" ProgID="Equation.DSMT4" ShapeID="_x0000_i1038" DrawAspect="Content" ObjectID="_1468075738" r:id="rId45">
            <o:LockedField>false</o:LockedField>
          </o:OLEObject>
        </w:object>
      </w:r>
      <w:r>
        <w:rPr>
          <w:color w:val="000000"/>
        </w:rPr>
        <w:t xml:space="preserve">    </w:t>
      </w:r>
    </w:p>
    <w:p w14:paraId="600CCBC2">
      <w:pPr>
        <w:spacing w:line="360" w:lineRule="auto"/>
        <w:textAlignment w:val="center"/>
        <w:rPr>
          <w:rFonts w:ascii="宋体" w:hAnsi="宋体"/>
          <w:color w:val="000000"/>
        </w:rPr>
      </w:pPr>
      <w:r>
        <w:rPr>
          <w:color w:val="000000"/>
        </w:rPr>
        <w:t>（2）</w:t>
      </w:r>
      <w:r>
        <w:rPr>
          <w:rFonts w:ascii="宋体" w:hAnsi="宋体"/>
          <w:color w:val="000000"/>
        </w:rPr>
        <w:t>固体溶解，有气泡产生，溶液逐渐变为浅绿色。</w:t>
      </w:r>
      <w:r>
        <w:rPr>
          <w:color w:val="000000"/>
        </w:rPr>
        <w:t xml:space="preserve">    </w:t>
      </w:r>
    </w:p>
    <w:p w14:paraId="67F7BA0C">
      <w:pPr>
        <w:spacing w:line="360" w:lineRule="auto"/>
        <w:textAlignment w:val="center"/>
        <w:rPr>
          <w:rFonts w:ascii="宋体" w:hAnsi="宋体"/>
          <w:color w:val="000000"/>
        </w:rPr>
      </w:pPr>
      <w:r>
        <w:rPr>
          <w:color w:val="000000"/>
        </w:rPr>
        <w:t xml:space="preserve">（3）    ①. </w:t>
      </w:r>
      <w:r>
        <w:object>
          <v:shape id="_x0000_i1039" o:spt="75" alt="学科网(www.zxxk.com)--教育资源门户，提供试卷、教案、课件、论文、素材以及各类教学资源下载，还有大量而丰富的教学相关资讯！" type="#_x0000_t75" style="height:18.75pt;width:174pt;" o:ole="t" filled="f" o:preferrelative="t" stroked="f" coordsize="21600,21600">
            <v:path/>
            <v:fill on="f" focussize="0,0"/>
            <v:stroke on="f" joinstyle="miter"/>
            <v:imagedata r:id="rId48" o:title="eqIdd84698bd10090dccd26b61b951dd5e2a"/>
            <o:lock v:ext="edit" aspectratio="t"/>
            <w10:wrap type="none"/>
            <w10:anchorlock/>
          </v:shape>
          <o:OLEObject Type="Embed" ProgID="Equation.DSMT4" ShapeID="_x0000_i1039" DrawAspect="Content" ObjectID="_1468075739" r:id="rId47">
            <o:LockedField>false</o:LockedField>
          </o:OLEObject>
        </w:object>
      </w:r>
      <w:r>
        <w:rPr>
          <w:color w:val="000000"/>
        </w:rPr>
        <w:t xml:space="preserve">（合理即可）    ②. </w:t>
      </w:r>
      <w:r>
        <w:rPr>
          <w:rFonts w:ascii="宋体" w:hAnsi="宋体"/>
          <w:color w:val="000000"/>
        </w:rPr>
        <w:t>复分解反应</w:t>
      </w:r>
      <w:r>
        <w:rPr>
          <w:color w:val="000000"/>
        </w:rPr>
        <w:t xml:space="preserve">    </w:t>
      </w:r>
    </w:p>
    <w:p w14:paraId="30BF3E52">
      <w:pPr>
        <w:spacing w:line="360" w:lineRule="auto"/>
        <w:textAlignment w:val="center"/>
        <w:rPr>
          <w:color w:val="000000"/>
        </w:rPr>
      </w:pPr>
      <w:r>
        <w:rPr>
          <w:color w:val="000000"/>
        </w:rPr>
        <w:t>（4）</w:t>
      </w:r>
      <w:r>
        <w:object>
          <v:shape id="_x0000_i1040" o:spt="75" alt="学科网(www.zxxk.com)--教育资源门户，提供试卷、教案、课件、论文、素材以及各类教学资源下载，还有大量而丰富的教学相关资讯！" type="#_x0000_t75" style="height:15.75pt;width:89.25pt;" o:ole="t" filled="f" o:preferrelative="t" stroked="f" coordsize="21600,21600">
            <v:path/>
            <v:fill on="f" focussize="0,0"/>
            <v:stroke on="f" joinstyle="miter"/>
            <v:imagedata r:id="rId50" o:title="eqId7b923aa2b4e491d50b3a0577c97532bb"/>
            <o:lock v:ext="edit" aspectratio="t"/>
            <w10:wrap type="none"/>
            <w10:anchorlock/>
          </v:shape>
          <o:OLEObject Type="Embed" ProgID="Equation.DSMT4" ShapeID="_x0000_i1040" DrawAspect="Content" ObjectID="_1468075740" r:id="rId49">
            <o:LockedField>false</o:LockedField>
          </o:OLEObject>
        </w:object>
      </w:r>
    </w:p>
    <w:p w14:paraId="0986ED3E">
      <w:pPr>
        <w:spacing w:line="360" w:lineRule="auto"/>
        <w:textAlignment w:val="center"/>
        <w:rPr>
          <w:color w:val="000000"/>
        </w:rPr>
      </w:pPr>
      <w:r>
        <w:rPr>
          <w:color w:val="2E75B6"/>
        </w:rPr>
        <w:t>【解析】</w:t>
      </w:r>
    </w:p>
    <w:p w14:paraId="0C07100A">
      <w:pPr>
        <w:spacing w:line="360" w:lineRule="auto"/>
        <w:jc w:val="left"/>
        <w:textAlignment w:val="center"/>
        <w:rPr>
          <w:rFonts w:ascii="宋体" w:hAnsi="宋体"/>
          <w:color w:val="000000"/>
        </w:rPr>
      </w:pPr>
      <w:r>
        <w:rPr>
          <w:color w:val="000000"/>
        </w:rPr>
        <w:t>【分析】</w:t>
      </w:r>
      <w:r>
        <w:rPr>
          <w:rFonts w:ascii="宋体" w:hAnsi="宋体"/>
          <w:color w:val="000000"/>
        </w:rPr>
        <w:t>已知：</w:t>
      </w:r>
      <w:r>
        <w:rPr>
          <w:rFonts w:eastAsia="Times New Roman" w:cs="Times New Roman"/>
          <w:color w:val="000000"/>
        </w:rPr>
        <w:t>B</w:t>
      </w:r>
      <w:r>
        <w:rPr>
          <w:rFonts w:ascii="宋体" w:hAnsi="宋体"/>
          <w:color w:val="000000"/>
        </w:rPr>
        <w:t>为金属氧化物，其中金属元素显</w:t>
      </w:r>
      <w:r>
        <w:rPr>
          <w:rFonts w:eastAsia="Times New Roman" w:cs="Times New Roman"/>
          <w:color w:val="000000"/>
        </w:rPr>
        <w:t>+3</w:t>
      </w:r>
      <w:r>
        <w:rPr>
          <w:rFonts w:ascii="宋体" w:hAnsi="宋体"/>
          <w:color w:val="000000"/>
        </w:rPr>
        <w:t>价，且其质量分数为</w:t>
      </w:r>
      <w:r>
        <w:rPr>
          <w:rFonts w:eastAsia="Times New Roman" w:cs="Times New Roman"/>
          <w:color w:val="000000"/>
        </w:rPr>
        <w:t>70%</w:t>
      </w:r>
      <w:r>
        <w:rPr>
          <w:rFonts w:ascii="宋体" w:hAnsi="宋体"/>
          <w:color w:val="000000"/>
        </w:rPr>
        <w:t>，则</w:t>
      </w:r>
      <w:r>
        <w:rPr>
          <w:rFonts w:eastAsia="Times New Roman" w:cs="Times New Roman"/>
          <w:color w:val="000000"/>
        </w:rPr>
        <w:t>B</w:t>
      </w:r>
      <w:r>
        <w:rPr>
          <w:rFonts w:ascii="宋体" w:hAnsi="宋体"/>
          <w:color w:val="000000"/>
        </w:rPr>
        <w:t>为三氧化二铁或三氧化二铝，通过金属元素质量分数计算，三氧化二铁中铁元素质量分数为</w:t>
      </w:r>
      <w:r>
        <w:rPr>
          <w:rFonts w:eastAsia="Times New Roman" w:cs="Times New Roman"/>
          <w:color w:val="000000"/>
        </w:rPr>
        <w:t>70%</w:t>
      </w:r>
      <w:r>
        <w:rPr>
          <w:rFonts w:ascii="宋体" w:hAnsi="宋体"/>
          <w:color w:val="000000"/>
        </w:rPr>
        <w:t>，故</w:t>
      </w:r>
      <w:r>
        <w:rPr>
          <w:rFonts w:eastAsia="Times New Roman" w:cs="Times New Roman"/>
          <w:color w:val="000000"/>
        </w:rPr>
        <w:t>B</w:t>
      </w:r>
      <w:r>
        <w:rPr>
          <w:rFonts w:ascii="宋体" w:hAnsi="宋体"/>
          <w:color w:val="000000"/>
        </w:rPr>
        <w:t>物质为三氧化二铁。则</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均含有铁元素，且</w:t>
      </w:r>
      <w:r>
        <w:rPr>
          <w:rFonts w:eastAsia="Times New Roman" w:cs="Times New Roman"/>
          <w:color w:val="000000"/>
        </w:rPr>
        <w:t>A</w:t>
      </w:r>
      <w:r>
        <w:rPr>
          <w:rFonts w:ascii="宋体" w:hAnsi="宋体"/>
          <w:color w:val="000000"/>
        </w:rPr>
        <w:t>是单质，则</w:t>
      </w:r>
      <w:r>
        <w:rPr>
          <w:rFonts w:eastAsia="Times New Roman" w:cs="Times New Roman"/>
          <w:color w:val="000000"/>
        </w:rPr>
        <w:t>A</w:t>
      </w:r>
      <w:r>
        <w:rPr>
          <w:rFonts w:ascii="宋体" w:hAnsi="宋体"/>
          <w:color w:val="000000"/>
        </w:rPr>
        <w:t>是铁，</w:t>
      </w:r>
      <w:r>
        <w:rPr>
          <w:rFonts w:eastAsia="Times New Roman" w:cs="Times New Roman"/>
          <w:color w:val="000000"/>
        </w:rPr>
        <w:t>A</w:t>
      </w:r>
      <w:r>
        <w:rPr>
          <w:rFonts w:ascii="宋体" w:hAnsi="宋体"/>
          <w:color w:val="000000"/>
        </w:rPr>
        <w:t>加盐酸生成</w:t>
      </w:r>
      <w:r>
        <w:rPr>
          <w:rFonts w:eastAsia="Times New Roman" w:cs="Times New Roman"/>
          <w:color w:val="000000"/>
        </w:rPr>
        <w:t>C</w:t>
      </w:r>
      <w:r>
        <w:rPr>
          <w:rFonts w:ascii="宋体" w:hAnsi="宋体"/>
          <w:color w:val="000000"/>
        </w:rPr>
        <w:t>，则</w:t>
      </w:r>
      <w:r>
        <w:rPr>
          <w:rFonts w:eastAsia="Times New Roman" w:cs="Times New Roman"/>
          <w:color w:val="000000"/>
        </w:rPr>
        <w:t>C</w:t>
      </w:r>
      <w:r>
        <w:rPr>
          <w:rFonts w:ascii="宋体" w:hAnsi="宋体"/>
          <w:color w:val="000000"/>
        </w:rPr>
        <w:t>为氯化亚铁。</w:t>
      </w:r>
      <w:r>
        <w:rPr>
          <w:rFonts w:eastAsia="Times New Roman" w:cs="Times New Roman"/>
          <w:color w:val="000000"/>
        </w:rPr>
        <w:t>E</w:t>
      </w:r>
      <w:r>
        <w:rPr>
          <w:rFonts w:ascii="宋体" w:hAnsi="宋体"/>
          <w:color w:val="000000"/>
        </w:rPr>
        <w:t>为难溶性碱且含有铁元素，故</w:t>
      </w:r>
      <w:r>
        <w:rPr>
          <w:rFonts w:eastAsia="Times New Roman" w:cs="Times New Roman"/>
          <w:color w:val="000000"/>
        </w:rPr>
        <w:t>E</w:t>
      </w:r>
      <w:r>
        <w:rPr>
          <w:rFonts w:ascii="宋体" w:hAnsi="宋体"/>
          <w:color w:val="000000"/>
        </w:rPr>
        <w:t>为氢氧化铁。</w:t>
      </w:r>
      <w:r>
        <w:rPr>
          <w:rFonts w:eastAsia="Times New Roman" w:cs="Times New Roman"/>
          <w:color w:val="000000"/>
        </w:rPr>
        <w:t>B</w:t>
      </w:r>
      <w:r>
        <w:rPr>
          <w:rFonts w:ascii="宋体" w:hAnsi="宋体"/>
          <w:color w:val="000000"/>
        </w:rPr>
        <w:t>加盐酸生成氯化铁和水，则</w:t>
      </w:r>
      <w:r>
        <w:rPr>
          <w:rFonts w:eastAsia="Times New Roman" w:cs="Times New Roman"/>
          <w:color w:val="000000"/>
        </w:rPr>
        <w:t>D</w:t>
      </w:r>
      <w:r>
        <w:rPr>
          <w:rFonts w:ascii="宋体" w:hAnsi="宋体"/>
          <w:color w:val="000000"/>
        </w:rPr>
        <w:t>为氯化铁。据此推断回答问题。</w:t>
      </w:r>
    </w:p>
    <w:p w14:paraId="2938FBBB">
      <w:pPr>
        <w:spacing w:line="360" w:lineRule="auto"/>
        <w:jc w:val="left"/>
        <w:textAlignment w:val="center"/>
        <w:rPr>
          <w:color w:val="000000"/>
        </w:rPr>
      </w:pPr>
      <w:r>
        <w:rPr>
          <w:color w:val="000000"/>
        </w:rPr>
        <w:t>【小问1详解】</w:t>
      </w:r>
    </w:p>
    <w:p w14:paraId="714B0CC1">
      <w:pPr>
        <w:spacing w:line="360" w:lineRule="auto"/>
        <w:jc w:val="left"/>
        <w:textAlignment w:val="center"/>
        <w:rPr>
          <w:rFonts w:ascii="宋体" w:hAnsi="宋体"/>
          <w:color w:val="000000"/>
        </w:rPr>
      </w:pPr>
      <w:r>
        <w:rPr>
          <w:rFonts w:ascii="宋体" w:hAnsi="宋体"/>
          <w:color w:val="000000"/>
        </w:rPr>
        <w:t>工业上用一氧化碳还原三氧化二铁制得铁，则化学反应方程式为</w:t>
      </w:r>
      <w:r>
        <w:object>
          <v:shape id="_x0000_i1041"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46" o:title="eqId1db96004e2964d2e8dd0856108e4c507"/>
            <o:lock v:ext="edit" aspectratio="t"/>
            <w10:wrap type="none"/>
            <w10:anchorlock/>
          </v:shape>
          <o:OLEObject Type="Embed" ProgID="Equation.DSMT4" ShapeID="_x0000_i1041" DrawAspect="Content" ObjectID="_1468075741" r:id="rId51">
            <o:LockedField>false</o:LockedField>
          </o:OLEObject>
        </w:object>
      </w:r>
      <w:r>
        <w:rPr>
          <w:rFonts w:ascii="宋体" w:hAnsi="宋体"/>
          <w:color w:val="000000"/>
        </w:rPr>
        <w:t>。</w:t>
      </w:r>
    </w:p>
    <w:p w14:paraId="60E50A2E">
      <w:pPr>
        <w:spacing w:line="360" w:lineRule="auto"/>
        <w:jc w:val="left"/>
        <w:textAlignment w:val="center"/>
        <w:rPr>
          <w:color w:val="000000"/>
        </w:rPr>
      </w:pPr>
      <w:r>
        <w:rPr>
          <w:color w:val="000000"/>
        </w:rPr>
        <w:t>【小问2详解】</w:t>
      </w:r>
    </w:p>
    <w:p w14:paraId="72925DE3">
      <w:pPr>
        <w:spacing w:line="360" w:lineRule="auto"/>
        <w:jc w:val="left"/>
        <w:textAlignment w:val="center"/>
        <w:rPr>
          <w:rFonts w:ascii="宋体" w:hAnsi="宋体"/>
          <w:color w:val="000000"/>
        </w:rPr>
      </w:pPr>
      <w:r>
        <w:rPr>
          <w:rFonts w:ascii="宋体" w:hAnsi="宋体"/>
          <w:color w:val="000000"/>
        </w:rPr>
        <w:t>铁放入到盐酸中会与盐酸发生反应，生成氢气，并生成氯化亚铁且溶解在水中，而氯化亚铁溶液呈浅绿色，故看到的现象为：固体逐渐溶解，产生气泡，同时溶液变为浅绿色。</w:t>
      </w:r>
    </w:p>
    <w:p w14:paraId="4E8379C2">
      <w:pPr>
        <w:spacing w:line="360" w:lineRule="auto"/>
        <w:jc w:val="left"/>
        <w:textAlignment w:val="center"/>
        <w:rPr>
          <w:color w:val="000000"/>
        </w:rPr>
      </w:pPr>
      <w:r>
        <w:rPr>
          <w:color w:val="000000"/>
        </w:rPr>
        <w:t>【小问3详解】</w:t>
      </w:r>
    </w:p>
    <w:p w14:paraId="3A6A012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是氯化铁，</w:t>
      </w:r>
      <w:r>
        <w:rPr>
          <w:rFonts w:eastAsia="Times New Roman" w:cs="Times New Roman"/>
          <w:color w:val="000000"/>
        </w:rPr>
        <w:t>E</w:t>
      </w:r>
      <w:r>
        <w:rPr>
          <w:rFonts w:ascii="宋体" w:hAnsi="宋体"/>
          <w:color w:val="000000"/>
        </w:rPr>
        <w:t>是氢氧化铁，则</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的化学反应方程式为</w:t>
      </w:r>
      <w:r>
        <w:object>
          <v:shape id="_x0000_i1042" o:spt="75" alt="学科网(www.zxxk.com)--教育资源门户，提供试卷、教案、课件、论文、素材以及各类教学资源下载，还有大量而丰富的教学相关资讯！" type="#_x0000_t75" style="height:18.75pt;width:174pt;" o:ole="t" filled="f" o:preferrelative="t" stroked="f" coordsize="21600,21600">
            <v:path/>
            <v:fill on="f" focussize="0,0"/>
            <v:stroke on="f" joinstyle="miter"/>
            <v:imagedata r:id="rId48" o:title="eqIdd84698bd10090dccd26b61b951dd5e2a"/>
            <o:lock v:ext="edit" aspectratio="t"/>
            <w10:wrap type="none"/>
            <w10:anchorlock/>
          </v:shape>
          <o:OLEObject Type="Embed" ProgID="Equation.DSMT4" ShapeID="_x0000_i1042" DrawAspect="Content" ObjectID="_1468075742" r:id="rId52">
            <o:LockedField>false</o:LockedField>
          </o:OLEObject>
        </w:object>
      </w:r>
      <w:r>
        <w:rPr>
          <w:rFonts w:ascii="宋体" w:hAnsi="宋体"/>
          <w:color w:val="000000"/>
        </w:rPr>
        <w:t>（答案不唯一，合理即可）。</w:t>
      </w:r>
    </w:p>
    <w:p w14:paraId="132E6C10">
      <w:pPr>
        <w:spacing w:line="360" w:lineRule="auto"/>
        <w:jc w:val="left"/>
        <w:textAlignment w:val="center"/>
        <w:rPr>
          <w:color w:val="000000"/>
        </w:rPr>
      </w:pPr>
      <w:r>
        <w:rPr>
          <w:color w:val="000000"/>
        </w:rPr>
        <w:t>【小问4详解】</w:t>
      </w:r>
    </w:p>
    <w:p w14:paraId="428DC732">
      <w:pPr>
        <w:spacing w:line="360" w:lineRule="auto"/>
        <w:jc w:val="left"/>
        <w:textAlignment w:val="center"/>
        <w:rPr>
          <w:rFonts w:ascii="宋体" w:hAnsi="宋体"/>
          <w:color w:val="000000"/>
        </w:rPr>
      </w:pPr>
      <w:r>
        <w:rPr>
          <w:rFonts w:ascii="宋体" w:hAnsi="宋体"/>
          <w:color w:val="000000"/>
        </w:rPr>
        <w:t>氯化亚铁与氯气可发生化合反应生成氯化铁，则化学反应方程式为</w:t>
      </w:r>
      <w:r>
        <w:object>
          <v:shape id="_x0000_i1043" o:spt="75" alt="学科网(www.zxxk.com)--教育资源门户，提供试卷、教案、课件、论文、素材以及各类教学资源下载，还有大量而丰富的教学相关资讯！" type="#_x0000_t75" style="height:15.75pt;width:89.25pt;" o:ole="t" filled="f" o:preferrelative="t" stroked="f" coordsize="21600,21600">
            <v:path/>
            <v:fill on="f" focussize="0,0"/>
            <v:stroke on="f" joinstyle="miter"/>
            <v:imagedata r:id="rId50" o:title="eqId7b923aa2b4e491d50b3a0577c97532bb"/>
            <o:lock v:ext="edit" aspectratio="t"/>
            <w10:wrap type="none"/>
            <w10:anchorlock/>
          </v:shape>
          <o:OLEObject Type="Embed" ProgID="Equation.DSMT4" ShapeID="_x0000_i1043" DrawAspect="Content" ObjectID="_1468075743" r:id="rId53">
            <o:LockedField>false</o:LockedField>
          </o:OLEObject>
        </w:object>
      </w:r>
      <w:r>
        <w:rPr>
          <w:rFonts w:ascii="宋体" w:hAnsi="宋体"/>
          <w:color w:val="000000"/>
        </w:rPr>
        <w:t>。</w:t>
      </w:r>
    </w:p>
    <w:p w14:paraId="589B08E1">
      <w:pPr>
        <w:spacing w:line="360" w:lineRule="auto"/>
        <w:jc w:val="left"/>
        <w:textAlignment w:val="center"/>
        <w:rPr>
          <w:rFonts w:ascii="宋体" w:hAnsi="宋体"/>
          <w:b/>
          <w:color w:val="000000"/>
          <w:sz w:val="24"/>
        </w:rPr>
      </w:pPr>
      <w:r>
        <w:rPr>
          <w:rFonts w:ascii="宋体" w:hAnsi="宋体"/>
          <w:b/>
          <w:color w:val="000000"/>
          <w:sz w:val="24"/>
        </w:rPr>
        <w:t>三、实验与探究题（本题包括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19</w:t>
      </w:r>
      <w:r>
        <w:rPr>
          <w:rFonts w:ascii="宋体" w:hAnsi="宋体"/>
          <w:b/>
          <w:color w:val="000000"/>
          <w:sz w:val="24"/>
        </w:rPr>
        <w:t>分）</w:t>
      </w:r>
    </w:p>
    <w:p w14:paraId="7DD517CC">
      <w:pPr>
        <w:spacing w:line="360" w:lineRule="auto"/>
        <w:jc w:val="left"/>
        <w:textAlignment w:val="center"/>
        <w:rPr>
          <w:rFonts w:ascii="宋体" w:hAnsi="宋体"/>
          <w:color w:val="000000"/>
        </w:rPr>
      </w:pPr>
      <w:r>
        <w:rPr>
          <w:color w:val="000000"/>
        </w:rPr>
        <w:t xml:space="preserve">15. </w:t>
      </w:r>
      <w:r>
        <w:rPr>
          <w:rFonts w:ascii="宋体" w:hAnsi="宋体"/>
          <w:color w:val="000000"/>
        </w:rPr>
        <w:t>实验室现有高锰酸钾、块状石灰石、稀硫酸、稀盐酸、浓盐酸、棉花以及下列仪器及装置。请你回答有关问题。</w:t>
      </w:r>
    </w:p>
    <w:p w14:paraId="5F7E8F97">
      <w:pPr>
        <w:spacing w:line="360" w:lineRule="auto"/>
        <w:jc w:val="left"/>
        <w:textAlignment w:val="center"/>
        <w:rPr>
          <w:color w:val="000000"/>
        </w:rPr>
      </w:pPr>
      <w:r>
        <w:rPr>
          <w:rFonts w:ascii="宋体" w:hAnsi="宋体"/>
          <w:color w:val="000000"/>
        </w:rPr>
        <w:drawing>
          <wp:inline distT="0" distB="0" distL="114300" distR="114300">
            <wp:extent cx="5238750" cy="1711325"/>
            <wp:effectExtent l="0" t="0" r="0" b="317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5238750" cy="1711764"/>
                    </a:xfrm>
                    <a:prstGeom prst="rect">
                      <a:avLst/>
                    </a:prstGeom>
                  </pic:spPr>
                </pic:pic>
              </a:graphicData>
            </a:graphic>
          </wp:inline>
        </w:drawing>
      </w:r>
    </w:p>
    <w:p w14:paraId="7968DB4A">
      <w:pPr>
        <w:spacing w:line="360" w:lineRule="auto"/>
        <w:jc w:val="left"/>
        <w:textAlignment w:val="center"/>
        <w:rPr>
          <w:rFonts w:ascii="宋体" w:hAnsi="宋体"/>
          <w:color w:val="000000"/>
        </w:rPr>
      </w:pPr>
      <w:r>
        <w:rPr>
          <w:rFonts w:ascii="宋体" w:hAnsi="宋体"/>
          <w:color w:val="000000"/>
        </w:rPr>
        <w:t>（1）仪器①的名称是______。</w:t>
      </w:r>
    </w:p>
    <w:p w14:paraId="32B5AD07">
      <w:pPr>
        <w:spacing w:line="360" w:lineRule="auto"/>
        <w:jc w:val="left"/>
        <w:textAlignment w:val="center"/>
        <w:rPr>
          <w:rFonts w:ascii="宋体" w:hAnsi="宋体"/>
          <w:color w:val="000000"/>
        </w:rPr>
      </w:pPr>
      <w:r>
        <w:rPr>
          <w:rFonts w:ascii="宋体" w:hAnsi="宋体"/>
          <w:color w:val="000000"/>
        </w:rPr>
        <w:t>（2）利用上述仪器和药品制取氧气，反应的化学方程式为______，利用装置</w:t>
      </w:r>
      <w:r>
        <w:rPr>
          <w:rFonts w:eastAsia="Times New Roman" w:cs="Times New Roman"/>
          <w:color w:val="000000"/>
        </w:rPr>
        <w:t>A</w:t>
      </w:r>
      <w:r>
        <w:rPr>
          <w:rFonts w:ascii="宋体" w:hAnsi="宋体"/>
          <w:color w:val="000000"/>
        </w:rPr>
        <w:t>制氧气还需改进的地方是______。在上述收集气体的装置中，不能用于收集氧气的是______（填代号）。</w:t>
      </w:r>
    </w:p>
    <w:p w14:paraId="11FF5B83">
      <w:pPr>
        <w:spacing w:line="360" w:lineRule="auto"/>
        <w:jc w:val="left"/>
        <w:textAlignment w:val="center"/>
        <w:rPr>
          <w:rFonts w:ascii="宋体" w:hAnsi="宋体"/>
          <w:color w:val="000000"/>
        </w:rPr>
      </w:pPr>
      <w:r>
        <w:rPr>
          <w:rFonts w:ascii="宋体" w:hAnsi="宋体"/>
          <w:color w:val="000000"/>
        </w:rPr>
        <w:t>（3）实验室常用装置</w:t>
      </w:r>
      <w:r>
        <w:rPr>
          <w:rFonts w:eastAsia="Times New Roman" w:cs="Times New Roman"/>
          <w:color w:val="000000"/>
        </w:rPr>
        <w:t>B</w:t>
      </w:r>
      <w:r>
        <w:rPr>
          <w:rFonts w:ascii="宋体" w:hAnsi="宋体"/>
          <w:color w:val="000000"/>
        </w:rPr>
        <w:t>和______（填药品名称）制取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，其反应的化学方程式为______。若使用装置</w:t>
      </w:r>
      <w:r>
        <w:rPr>
          <w:rFonts w:eastAsia="Times New Roman" w:cs="Times New Roman"/>
          <w:color w:val="000000"/>
        </w:rPr>
        <w:t>F</w:t>
      </w:r>
      <w:r>
        <w:rPr>
          <w:rFonts w:ascii="宋体" w:hAnsi="宋体"/>
          <w:color w:val="000000"/>
        </w:rPr>
        <w:t>作为制取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的发生装置。与装置</w:t>
      </w:r>
      <w:r>
        <w:rPr>
          <w:rFonts w:eastAsia="Times New Roman" w:cs="Times New Roman"/>
          <w:color w:val="000000"/>
        </w:rPr>
        <w:t>B</w:t>
      </w:r>
      <w:r>
        <w:rPr>
          <w:rFonts w:ascii="宋体" w:hAnsi="宋体"/>
          <w:color w:val="000000"/>
        </w:rPr>
        <w:t>比较，除了利用废物的优点外，请写出其他一个优点______，该装置使用铜丝网面不使用铁丝网盛放固体的原因是______（用化学方程式表示）。</w:t>
      </w:r>
    </w:p>
    <w:p w14:paraId="26A63DDE">
      <w:pPr>
        <w:spacing w:line="360" w:lineRule="auto"/>
        <w:jc w:val="left"/>
        <w:textAlignment w:val="center"/>
        <w:rPr>
          <w:rFonts w:ascii="宋体" w:hAnsi="宋体"/>
          <w:color w:val="000000"/>
        </w:rPr>
      </w:pPr>
      <w:r>
        <w:rPr>
          <w:rFonts w:ascii="宋体" w:hAnsi="宋体"/>
          <w:color w:val="000000"/>
        </w:rPr>
        <w:t>（4）若用装置</w:t>
      </w:r>
      <w:r>
        <w:rPr>
          <w:rFonts w:eastAsia="Times New Roman" w:cs="Times New Roman"/>
          <w:color w:val="000000"/>
        </w:rPr>
        <w:t>G</w:t>
      </w:r>
      <w:r>
        <w:rPr>
          <w:rFonts w:ascii="宋体" w:hAnsi="宋体"/>
          <w:color w:val="000000"/>
        </w:rPr>
        <w:t>来干燥制取的二氧化碳，则气体应从______（填“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”）口进入。</w:t>
      </w:r>
    </w:p>
    <w:p w14:paraId="1D45A97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1A8CC617">
      <w:pPr>
        <w:spacing w:line="360" w:lineRule="auto"/>
        <w:textAlignment w:val="center"/>
        <w:rPr>
          <w:rFonts w:eastAsia="Times New Roman" w:cs="Times New Roman"/>
          <w:color w:val="000000"/>
        </w:rPr>
      </w:pPr>
      <w:r>
        <w:rPr>
          <w:color w:val="000000"/>
        </w:rPr>
        <w:t xml:space="preserve">（2）    ①. </w:t>
      </w:r>
      <w:r>
        <w:object>
          <v:shape id="_x0000_i1044"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56" o:title="eqId9b8d27cc77b439f9655b7341c2d71102"/>
            <o:lock v:ext="edit" aspectratio="t"/>
            <w10:wrap type="none"/>
            <w10:anchorlock/>
          </v:shape>
          <o:OLEObject Type="Embed" ProgID="Equation.DSMT4" ShapeID="_x0000_i1044" DrawAspect="Content" ObjectID="_1468075744" r:id="rId55">
            <o:LockedField>false</o:LockedField>
          </o:OLEObject>
        </w:object>
      </w:r>
      <w:r>
        <w:rPr>
          <w:color w:val="000000"/>
        </w:rPr>
        <w:t xml:space="preserve">    ②. </w:t>
      </w:r>
      <w:r>
        <w:rPr>
          <w:rFonts w:ascii="宋体" w:hAnsi="宋体"/>
          <w:color w:val="000000"/>
        </w:rPr>
        <w:t>在试管口塞一团棉花</w:t>
      </w:r>
      <w:r>
        <w:rPr>
          <w:color w:val="000000"/>
        </w:rPr>
        <w:t xml:space="preserve">    ③. </w:t>
      </w:r>
      <w:r>
        <w:rPr>
          <w:rFonts w:eastAsia="Times New Roman" w:cs="Times New Roman"/>
          <w:color w:val="000000"/>
        </w:rPr>
        <w:t>D</w:t>
      </w:r>
      <w:r>
        <w:rPr>
          <w:color w:val="000000"/>
        </w:rPr>
        <w:t xml:space="preserve">    </w:t>
      </w:r>
    </w:p>
    <w:p w14:paraId="77B2BD7F">
      <w:pPr>
        <w:spacing w:line="360" w:lineRule="auto"/>
        <w:textAlignment w:val="center"/>
        <w:rPr>
          <w:rFonts w:ascii="宋体" w:hAnsi="宋体"/>
          <w:color w:val="000000"/>
        </w:rPr>
      </w:pPr>
      <w:r>
        <w:rPr>
          <w:color w:val="000000"/>
        </w:rPr>
        <w:t xml:space="preserve">（3）    ①. </w:t>
      </w:r>
      <w:r>
        <w:rPr>
          <w:rFonts w:ascii="宋体" w:hAnsi="宋体"/>
          <w:color w:val="000000"/>
        </w:rPr>
        <w:t>块状石灰石、稀盐酸</w:t>
      </w:r>
      <w:r>
        <w:rPr>
          <w:color w:val="000000"/>
        </w:rPr>
        <w:t xml:space="preserve">    ②. </w:t>
      </w:r>
      <w:r>
        <w:object>
          <v:shape id="_x0000_i1045"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58" o:title="eqIdb48f916ad57c648bef56d50dfd9948ab"/>
            <o:lock v:ext="edit" aspectratio="t"/>
            <w10:wrap type="none"/>
            <w10:anchorlock/>
          </v:shape>
          <o:OLEObject Type="Embed" ProgID="Equation.DSMT4" ShapeID="_x0000_i1045" DrawAspect="Content" ObjectID="_1468075745" r:id="rId57">
            <o:LockedField>false</o:LockedField>
          </o:OLEObject>
        </w:object>
      </w:r>
      <w:r>
        <w:rPr>
          <w:color w:val="000000"/>
        </w:rPr>
        <w:t xml:space="preserve">    ③. </w:t>
      </w:r>
      <w:r>
        <w:rPr>
          <w:rFonts w:ascii="宋体" w:hAnsi="宋体"/>
          <w:color w:val="000000"/>
        </w:rPr>
        <w:t>可以控制反应的发生和停止</w:t>
      </w:r>
      <w:r>
        <w:rPr>
          <w:color w:val="000000"/>
        </w:rPr>
        <w:t xml:space="preserve">    ④. </w:t>
      </w:r>
      <w:r>
        <w:object>
          <v:shape id="_x0000_i1046"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60" o:title="eqId8babdc54d1f97e96768a5dfe51fb42a8"/>
            <o:lock v:ext="edit" aspectratio="t"/>
            <w10:wrap type="none"/>
            <w10:anchorlock/>
          </v:shape>
          <o:OLEObject Type="Embed" ProgID="Equation.DSMT4" ShapeID="_x0000_i1046" DrawAspect="Content" ObjectID="_1468075746" r:id="rId59">
            <o:LockedField>false</o:LockedField>
          </o:OLEObject>
        </w:object>
      </w:r>
      <w:r>
        <w:rPr>
          <w:color w:val="000000"/>
        </w:rPr>
        <w:t xml:space="preserve">    </w:t>
      </w:r>
    </w:p>
    <w:p w14:paraId="049319F3">
      <w:pPr>
        <w:spacing w:line="360" w:lineRule="auto"/>
        <w:textAlignment w:val="center"/>
        <w:rPr>
          <w:rFonts w:eastAsia="Times New Roman" w:cs="Times New Roman"/>
          <w:color w:val="000000"/>
        </w:rPr>
      </w:pPr>
      <w:r>
        <w:rPr>
          <w:color w:val="000000"/>
        </w:rPr>
        <w:t>（4）</w:t>
      </w:r>
      <w:r>
        <w:rPr>
          <w:rFonts w:eastAsia="Times New Roman" w:cs="Times New Roman"/>
          <w:color w:val="000000"/>
        </w:rPr>
        <w:t>b</w:t>
      </w:r>
    </w:p>
    <w:p w14:paraId="7ADF34AE">
      <w:pPr>
        <w:spacing w:line="360" w:lineRule="auto"/>
        <w:textAlignment w:val="center"/>
        <w:rPr>
          <w:color w:val="000000"/>
        </w:rPr>
      </w:pPr>
      <w:r>
        <w:rPr>
          <w:color w:val="2E75B6"/>
        </w:rPr>
        <w:t>【解析】</w:t>
      </w:r>
    </w:p>
    <w:p w14:paraId="19CB6A41">
      <w:pPr>
        <w:spacing w:line="360" w:lineRule="auto"/>
        <w:textAlignment w:val="center"/>
        <w:rPr>
          <w:color w:val="000000"/>
        </w:rPr>
      </w:pPr>
      <w:r>
        <w:rPr>
          <w:color w:val="000000"/>
        </w:rPr>
        <w:t>【小问1详解】</w:t>
      </w:r>
    </w:p>
    <w:p w14:paraId="2A8017A9">
      <w:pPr>
        <w:spacing w:line="360" w:lineRule="auto"/>
        <w:jc w:val="left"/>
        <w:textAlignment w:val="center"/>
        <w:rPr>
          <w:rFonts w:ascii="宋体" w:hAnsi="宋体"/>
          <w:color w:val="000000"/>
        </w:rPr>
      </w:pPr>
      <w:r>
        <w:rPr>
          <w:rFonts w:ascii="宋体" w:hAnsi="宋体"/>
          <w:color w:val="000000"/>
        </w:rPr>
        <w:t>仪器①的名称是长颈漏斗</w:t>
      </w:r>
    </w:p>
    <w:p w14:paraId="63EC77B6">
      <w:pPr>
        <w:spacing w:line="360" w:lineRule="auto"/>
        <w:jc w:val="left"/>
        <w:textAlignment w:val="center"/>
        <w:rPr>
          <w:color w:val="000000"/>
        </w:rPr>
      </w:pPr>
      <w:r>
        <w:rPr>
          <w:color w:val="000000"/>
        </w:rPr>
        <w:t>【小问2详解】</w:t>
      </w:r>
    </w:p>
    <w:p w14:paraId="0C71A1D1">
      <w:pPr>
        <w:spacing w:line="360" w:lineRule="auto"/>
        <w:jc w:val="left"/>
        <w:textAlignment w:val="center"/>
        <w:rPr>
          <w:rFonts w:ascii="宋体" w:hAnsi="宋体"/>
          <w:color w:val="000000"/>
        </w:rPr>
      </w:pPr>
      <w:r>
        <w:rPr>
          <w:rFonts w:ascii="宋体" w:hAnsi="宋体"/>
          <w:color w:val="000000"/>
        </w:rPr>
        <w:t>题目中给出的药品能制取氧气的是高锰酸钾，则化学反应方程式为</w:t>
      </w:r>
      <w:r>
        <w:object>
          <v:shape id="_x0000_i1047"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56" o:title="eqId9b8d27cc77b439f9655b7341c2d71102"/>
            <o:lock v:ext="edit" aspectratio="t"/>
            <w10:wrap type="none"/>
            <w10:anchorlock/>
          </v:shape>
          <o:OLEObject Type="Embed" ProgID="Equation.DSMT4" ShapeID="_x0000_i1047" DrawAspect="Content" ObjectID="_1468075747" r:id="rId61">
            <o:LockedField>false</o:LockedField>
          </o:OLEObject>
        </w:object>
      </w:r>
      <w:r>
        <w:rPr>
          <w:rFonts w:ascii="宋体" w:hAnsi="宋体"/>
          <w:color w:val="000000"/>
        </w:rPr>
        <w:t>；高锰酸钾制氧应在试管口放一团棉花，防止加热时试管内粉末状的物质进入导管，故利用装置</w:t>
      </w:r>
      <w:r>
        <w:rPr>
          <w:rFonts w:eastAsia="Times New Roman" w:cs="Times New Roman"/>
          <w:color w:val="000000"/>
        </w:rPr>
        <w:t>A</w:t>
      </w:r>
      <w:r>
        <w:rPr>
          <w:rFonts w:ascii="宋体" w:hAnsi="宋体"/>
          <w:color w:val="000000"/>
        </w:rPr>
        <w:t>制氧气还需改进的地方是在试管口塞一团棉花；在上述收集气体的装置中，不能用于收集氧气的是</w:t>
      </w:r>
      <w:r>
        <w:rPr>
          <w:rFonts w:eastAsia="Times New Roman" w:cs="Times New Roman"/>
          <w:color w:val="000000"/>
        </w:rPr>
        <w:t>D</w:t>
      </w:r>
      <w:r>
        <w:rPr>
          <w:rFonts w:ascii="宋体" w:hAnsi="宋体"/>
          <w:color w:val="000000"/>
        </w:rPr>
        <w:t>，因为氧气密度比空气大，无法用向下排空气法收集。</w:t>
      </w:r>
    </w:p>
    <w:p w14:paraId="75584727">
      <w:pPr>
        <w:spacing w:line="360" w:lineRule="auto"/>
        <w:jc w:val="left"/>
        <w:textAlignment w:val="center"/>
        <w:rPr>
          <w:color w:val="000000"/>
        </w:rPr>
      </w:pPr>
      <w:r>
        <w:rPr>
          <w:color w:val="000000"/>
        </w:rPr>
        <w:t>【小问3详解】</w:t>
      </w:r>
    </w:p>
    <w:p w14:paraId="394CA4B3">
      <w:pPr>
        <w:spacing w:line="360" w:lineRule="auto"/>
        <w:jc w:val="left"/>
        <w:textAlignment w:val="center"/>
        <w:rPr>
          <w:rFonts w:ascii="宋体" w:hAnsi="宋体"/>
          <w:color w:val="000000"/>
        </w:rPr>
      </w:pPr>
      <w:r>
        <w:rPr>
          <w:rFonts w:ascii="宋体" w:hAnsi="宋体"/>
          <w:color w:val="000000"/>
        </w:rPr>
        <w:t>实验室常用装置</w:t>
      </w:r>
      <w:r>
        <w:rPr>
          <w:rFonts w:eastAsia="Times New Roman" w:cs="Times New Roman"/>
          <w:color w:val="000000"/>
        </w:rPr>
        <w:t>B</w:t>
      </w:r>
      <w:r>
        <w:rPr>
          <w:rFonts w:ascii="宋体" w:hAnsi="宋体"/>
          <w:color w:val="000000"/>
        </w:rPr>
        <w:t>和块状石灰石、稀盐酸制取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，该反应为石灰石（主要成分是碳酸钙）和稀盐酸生成氯化钙、二氧化碳和水，化学反应方程式为</w:t>
      </w:r>
      <w:r>
        <w:object>
          <v:shape id="_x0000_i1048"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58" o:title="eqIdb48f916ad57c648bef56d50dfd9948ab"/>
            <o:lock v:ext="edit" aspectratio="t"/>
            <w10:wrap type="none"/>
            <w10:anchorlock/>
          </v:shape>
          <o:OLEObject Type="Embed" ProgID="Equation.DSMT4" ShapeID="_x0000_i1048" DrawAspect="Content" ObjectID="_1468075748" r:id="rId62">
            <o:LockedField>false</o:LockedField>
          </o:OLEObject>
        </w:object>
      </w:r>
      <w:r>
        <w:rPr>
          <w:rFonts w:ascii="宋体" w:hAnsi="宋体"/>
          <w:color w:val="000000"/>
        </w:rPr>
        <w:t>；</w:t>
      </w:r>
      <w:r>
        <w:rPr>
          <w:rFonts w:eastAsia="Times New Roman" w:cs="Times New Roman"/>
          <w:color w:val="000000"/>
        </w:rPr>
        <w:t>F</w:t>
      </w:r>
      <w:r>
        <w:rPr>
          <w:rFonts w:ascii="宋体" w:hAnsi="宋体"/>
          <w:color w:val="000000"/>
        </w:rPr>
        <w:t>装置中的铜丝网中装的药品是块状石灰石，则可以通过上下移动铜丝网控制块状石灰石和稀盐酸的接触，从而控制反应的发生和停止；该装置不能使用铁丝网盛放固体，因为铁也会与稀盐酸发生反应，故化学反应方程式为</w:t>
      </w:r>
      <w:r>
        <w:object>
          <v:shape id="_x0000_i1049"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60" o:title="eqId8babdc54d1f97e96768a5dfe51fb42a8"/>
            <o:lock v:ext="edit" aspectratio="t"/>
            <w10:wrap type="none"/>
            <w10:anchorlock/>
          </v:shape>
          <o:OLEObject Type="Embed" ProgID="Equation.DSMT4" ShapeID="_x0000_i1049" DrawAspect="Content" ObjectID="_1468075749" r:id="rId63">
            <o:LockedField>false</o:LockedField>
          </o:OLEObject>
        </w:object>
      </w:r>
      <w:r>
        <w:rPr>
          <w:rFonts w:ascii="宋体" w:hAnsi="宋体"/>
          <w:color w:val="000000"/>
        </w:rPr>
        <w:t>。</w:t>
      </w:r>
    </w:p>
    <w:p w14:paraId="2C6C601D">
      <w:pPr>
        <w:spacing w:line="360" w:lineRule="auto"/>
        <w:jc w:val="left"/>
        <w:textAlignment w:val="center"/>
        <w:rPr>
          <w:color w:val="000000"/>
        </w:rPr>
      </w:pPr>
      <w:r>
        <w:rPr>
          <w:color w:val="000000"/>
        </w:rPr>
        <w:t>【小问4详解】</w:t>
      </w:r>
    </w:p>
    <w:p w14:paraId="1A81FAC5">
      <w:pPr>
        <w:spacing w:line="360" w:lineRule="auto"/>
        <w:jc w:val="left"/>
        <w:textAlignment w:val="center"/>
        <w:rPr>
          <w:rFonts w:ascii="宋体" w:hAnsi="宋体"/>
          <w:color w:val="000000"/>
        </w:rPr>
      </w:pPr>
      <w:r>
        <w:rPr>
          <w:rFonts w:eastAsia="Times New Roman" w:cs="Times New Roman"/>
          <w:color w:val="000000"/>
        </w:rPr>
        <w:t>G</w:t>
      </w:r>
      <w:r>
        <w:rPr>
          <w:rFonts w:ascii="宋体" w:hAnsi="宋体"/>
          <w:color w:val="000000"/>
        </w:rPr>
        <w:t>装置为装有浓硫酸的万用瓶，干燥二氧化碳需要将气体通入到溶液中，则气体应该从</w:t>
      </w:r>
      <w:r>
        <w:rPr>
          <w:rFonts w:eastAsia="Times New Roman" w:cs="Times New Roman"/>
          <w:color w:val="000000"/>
        </w:rPr>
        <w:t>b</w:t>
      </w:r>
      <w:r>
        <w:rPr>
          <w:rFonts w:ascii="宋体" w:hAnsi="宋体"/>
          <w:color w:val="000000"/>
        </w:rPr>
        <w:t>口进入。</w:t>
      </w:r>
    </w:p>
    <w:p w14:paraId="5E0C17E2">
      <w:pPr>
        <w:spacing w:line="360" w:lineRule="auto"/>
        <w:jc w:val="left"/>
        <w:textAlignment w:val="center"/>
        <w:rPr>
          <w:rFonts w:ascii="宋体" w:hAnsi="宋体"/>
          <w:color w:val="000000"/>
        </w:rPr>
      </w:pPr>
      <w:r>
        <w:rPr>
          <w:color w:val="000000"/>
        </w:rPr>
        <w:t xml:space="preserve">16. </w:t>
      </w:r>
      <w:r>
        <w:rPr>
          <w:rFonts w:ascii="宋体" w:hAnsi="宋体"/>
          <w:color w:val="000000"/>
        </w:rPr>
        <w:t>竹麻通过生石灰，草木灰（主要成分是</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）浸泡以及打浆、抄纸等步骤可制得纸张。某兴趣小组模拟古代造纸技术，他们将一定量的生石灰、</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用足量的水溶解后。过滤得到澄清溶液。澄清溶液中溶质是什么，请你参与他们的探究。</w:t>
      </w:r>
    </w:p>
    <w:p w14:paraId="42052D68">
      <w:pPr>
        <w:spacing w:line="360" w:lineRule="auto"/>
        <w:jc w:val="left"/>
        <w:textAlignment w:val="center"/>
        <w:rPr>
          <w:rFonts w:ascii="宋体" w:hAnsi="宋体"/>
          <w:color w:val="000000"/>
        </w:rPr>
      </w:pPr>
      <w:r>
        <w:rPr>
          <w:rFonts w:ascii="宋体" w:hAnsi="宋体"/>
          <w:color w:val="000000"/>
        </w:rPr>
        <w:t>【猜想假设】</w:t>
      </w:r>
    </w:p>
    <w:p w14:paraId="02D919BB">
      <w:pPr>
        <w:spacing w:line="360" w:lineRule="auto"/>
        <w:jc w:val="left"/>
        <w:textAlignment w:val="center"/>
        <w:rPr>
          <w:rFonts w:eastAsia="Times New Roman" w:cs="Times New Roman"/>
          <w:color w:val="000000"/>
        </w:rPr>
      </w:pPr>
      <w:r>
        <w:rPr>
          <w:rFonts w:ascii="宋体" w:hAnsi="宋体"/>
          <w:color w:val="000000"/>
        </w:rPr>
        <w:t>猜想一：只含有</w:t>
      </w:r>
      <w:r>
        <w:rPr>
          <w:rFonts w:eastAsia="Times New Roman" w:cs="Times New Roman"/>
          <w:color w:val="000000"/>
        </w:rPr>
        <w:t>KOH</w:t>
      </w:r>
      <w:r>
        <w:rPr>
          <w:rFonts w:ascii="宋体" w:hAnsi="宋体"/>
          <w:color w:val="000000"/>
        </w:rPr>
        <w:t>；</w:t>
      </w:r>
      <w:r>
        <w:rPr>
          <w:rFonts w:eastAsia="Times New Roman" w:cs="Times New Roman"/>
          <w:color w:val="000000"/>
        </w:rPr>
        <w:t xml:space="preserve">     </w:t>
      </w:r>
      <w:r>
        <w:rPr>
          <w:rFonts w:ascii="宋体" w:hAnsi="宋体"/>
          <w:color w:val="000000"/>
        </w:rPr>
        <w:t>猜想二：含有</w:t>
      </w:r>
      <w:r>
        <w:rPr>
          <w:rFonts w:eastAsia="Times New Roman" w:cs="Times New Roman"/>
          <w:color w:val="000000"/>
        </w:rPr>
        <w:t>KOH</w:t>
      </w:r>
      <w:r>
        <w:rPr>
          <w:rFonts w:ascii="宋体" w:hAnsi="宋体"/>
          <w:color w:val="000000"/>
        </w:rPr>
        <w:t>、______；</w:t>
      </w:r>
      <w:r>
        <w:rPr>
          <w:rFonts w:eastAsia="Times New Roman" w:cs="Times New Roman"/>
          <w:color w:val="000000"/>
        </w:rPr>
        <w:t xml:space="preserve">     </w:t>
      </w:r>
      <w:r>
        <w:rPr>
          <w:rFonts w:ascii="宋体" w:hAnsi="宋体"/>
          <w:color w:val="000000"/>
        </w:rPr>
        <w:t>猜想三：</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7B7BCD1D">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10"/>
        <w:gridCol w:w="1262"/>
        <w:gridCol w:w="1753"/>
      </w:tblGrid>
      <w:tr w14:paraId="197C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DF0DA3">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D264C9">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56266C">
            <w:pPr>
              <w:spacing w:line="360" w:lineRule="auto"/>
              <w:jc w:val="left"/>
              <w:textAlignment w:val="center"/>
              <w:rPr>
                <w:rFonts w:ascii="宋体" w:hAnsi="宋体"/>
                <w:color w:val="000000"/>
              </w:rPr>
            </w:pPr>
            <w:r>
              <w:rPr>
                <w:rFonts w:ascii="宋体" w:hAnsi="宋体"/>
                <w:color w:val="000000"/>
              </w:rPr>
              <w:t>实验结论</w:t>
            </w:r>
          </w:p>
        </w:tc>
      </w:tr>
      <w:tr w14:paraId="795E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AFF33E">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、取溶液少许于试管中，滴加过量稀盐酸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CCF29C">
            <w:pPr>
              <w:spacing w:line="360" w:lineRule="auto"/>
              <w:jc w:val="left"/>
              <w:textAlignment w:val="center"/>
              <w:rPr>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45FCF3">
            <w:pPr>
              <w:spacing w:line="360" w:lineRule="auto"/>
              <w:jc w:val="left"/>
              <w:textAlignment w:val="center"/>
              <w:rPr>
                <w:rFonts w:ascii="宋体" w:hAnsi="宋体"/>
                <w:color w:val="000000"/>
              </w:rPr>
            </w:pPr>
            <w:r>
              <w:rPr>
                <w:rFonts w:ascii="宋体" w:hAnsi="宋体"/>
                <w:color w:val="000000"/>
              </w:rPr>
              <w:t>猜想二不正确</w:t>
            </w:r>
          </w:p>
        </w:tc>
      </w:tr>
      <w:tr w14:paraId="28D8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0B03DD">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、取溶液少许于试管中，滴加少许______溶液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D3238B">
            <w:pPr>
              <w:spacing w:line="360" w:lineRule="auto"/>
              <w:jc w:val="left"/>
              <w:textAlignment w:val="center"/>
              <w:rPr>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F0EEAF">
            <w:pPr>
              <w:spacing w:line="360" w:lineRule="auto"/>
              <w:jc w:val="left"/>
              <w:textAlignment w:val="center"/>
              <w:rPr>
                <w:rFonts w:ascii="宋体" w:hAnsi="宋体"/>
                <w:color w:val="000000"/>
              </w:rPr>
            </w:pPr>
            <w:r>
              <w:rPr>
                <w:rFonts w:ascii="宋体" w:hAnsi="宋体"/>
                <w:color w:val="000000"/>
              </w:rPr>
              <w:t>猜想三正确</w:t>
            </w:r>
          </w:p>
        </w:tc>
      </w:tr>
    </w:tbl>
    <w:p w14:paraId="66A4F1B7">
      <w:pPr>
        <w:spacing w:line="360" w:lineRule="auto"/>
        <w:jc w:val="left"/>
        <w:textAlignment w:val="center"/>
        <w:rPr>
          <w:rFonts w:ascii="宋体" w:hAnsi="宋体"/>
          <w:color w:val="000000"/>
        </w:rPr>
      </w:pPr>
      <w:r>
        <w:rPr>
          <w:rFonts w:ascii="宋体" w:hAnsi="宋体"/>
          <w:color w:val="000000"/>
        </w:rPr>
        <w:t>【交流反思】</w:t>
      </w:r>
    </w:p>
    <w:p w14:paraId="66DDF82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）步骤</w:t>
      </w:r>
      <w:r>
        <w:rPr>
          <w:rFonts w:eastAsia="Times New Roman" w:cs="Times New Roman"/>
          <w:color w:val="000000"/>
        </w:rPr>
        <w:t>2</w:t>
      </w:r>
      <w:r>
        <w:rPr>
          <w:rFonts w:ascii="宋体" w:hAnsi="宋体"/>
          <w:color w:val="000000"/>
        </w:rPr>
        <w:t>中发生反应的化学方程式为______。</w:t>
      </w:r>
    </w:p>
    <w:p w14:paraId="40CC6BD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）含有</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的废水直接排放会造成水体污染。某小组同学对废水做如下处理（见下图）。</w:t>
      </w:r>
      <w:r>
        <w:rPr>
          <w:rFonts w:eastAsia="Times New Roman" w:cs="Times New Roman"/>
          <w:color w:val="000000"/>
        </w:rPr>
        <w:t>C</w:t>
      </w:r>
      <w:r>
        <w:rPr>
          <w:rFonts w:ascii="宋体" w:hAnsi="宋体"/>
          <w:color w:val="000000"/>
        </w:rPr>
        <w:t>烧杯中出现______现象时。说明水中已无</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vertAlign w:val="subscript"/>
        </w:rPr>
        <w:t>。</w:t>
      </w:r>
    </w:p>
    <w:p w14:paraId="5636BA6B">
      <w:pPr>
        <w:spacing w:line="360" w:lineRule="auto"/>
        <w:jc w:val="left"/>
        <w:textAlignment w:val="center"/>
        <w:rPr>
          <w:color w:val="000000"/>
        </w:rPr>
      </w:pPr>
      <w:r>
        <w:rPr>
          <w:rFonts w:ascii="宋体" w:hAnsi="宋体"/>
          <w:color w:val="000000"/>
        </w:rPr>
        <w:drawing>
          <wp:inline distT="0" distB="0" distL="114300" distR="114300">
            <wp:extent cx="2828925" cy="16383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2828925" cy="1638300"/>
                    </a:xfrm>
                    <a:prstGeom prst="rect">
                      <a:avLst/>
                    </a:prstGeom>
                  </pic:spPr>
                </pic:pic>
              </a:graphicData>
            </a:graphic>
          </wp:inline>
        </w:drawing>
      </w:r>
    </w:p>
    <w:p w14:paraId="326EAE0A">
      <w:pPr>
        <w:spacing w:line="360" w:lineRule="auto"/>
        <w:textAlignment w:val="center"/>
        <w:rPr>
          <w:rFonts w:ascii="宋体" w:hAnsi="宋体"/>
          <w:color w:val="000000"/>
        </w:rPr>
      </w:pPr>
      <w:r>
        <w:rPr>
          <w:color w:val="2E75B6"/>
        </w:rPr>
        <w:t>【答案】</w:t>
      </w:r>
      <w:r>
        <w:rPr>
          <w:color w:val="000000"/>
        </w:rPr>
        <w:t xml:space="preserve">    ①.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②. </w:t>
      </w:r>
      <w:r>
        <w:rPr>
          <w:rFonts w:ascii="宋体" w:hAnsi="宋体"/>
          <w:color w:val="000000"/>
        </w:rPr>
        <w:t>无明显现象</w:t>
      </w:r>
      <w:r>
        <w:rPr>
          <w:color w:val="000000"/>
        </w:rPr>
        <w:t xml:space="preserve">    ③. </w:t>
      </w:r>
      <w:r>
        <w:rPr>
          <w:rFonts w:eastAsia="Times New Roman" w:cs="Times New Roman"/>
          <w:color w:val="000000"/>
        </w:rPr>
        <w:t xml:space="preserve"> 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④. </w:t>
      </w:r>
      <w:r>
        <w:rPr>
          <w:rFonts w:ascii="宋体" w:hAnsi="宋体"/>
          <w:color w:val="000000"/>
        </w:rPr>
        <w:t>产生白色沉淀</w:t>
      </w:r>
      <w:r>
        <w:rPr>
          <w:color w:val="000000"/>
        </w:rPr>
        <w:t xml:space="preserve">    ⑤. </w:t>
      </w:r>
      <w:r>
        <w:object>
          <v:shape id="_x0000_i1050"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66" o:title="eqIda24553b354dfa7451012946f3ccbe722"/>
            <o:lock v:ext="edit" aspectratio="t"/>
            <w10:wrap type="none"/>
            <w10:anchorlock/>
          </v:shape>
          <o:OLEObject Type="Embed" ProgID="Equation.DSMT4" ShapeID="_x0000_i1050" DrawAspect="Content" ObjectID="_1468075750" r:id="rId65">
            <o:LockedField>false</o:LockedField>
          </o:OLEObject>
        </w:object>
      </w:r>
      <w:r>
        <w:rPr>
          <w:color w:val="000000"/>
        </w:rPr>
        <w:t xml:space="preserve">    ⑥. </w:t>
      </w:r>
      <w:r>
        <w:rPr>
          <w:rFonts w:ascii="宋体" w:hAnsi="宋体"/>
          <w:color w:val="000000"/>
        </w:rPr>
        <w:t>溶液由红色变为无色</w:t>
      </w:r>
    </w:p>
    <w:p w14:paraId="5AAC2CBA">
      <w:pPr>
        <w:spacing w:line="360" w:lineRule="auto"/>
        <w:textAlignment w:val="center"/>
        <w:rPr>
          <w:color w:val="000000"/>
        </w:rPr>
      </w:pPr>
      <w:r>
        <w:rPr>
          <w:color w:val="2E75B6"/>
        </w:rPr>
        <w:t>【解析】</w:t>
      </w:r>
    </w:p>
    <w:p w14:paraId="63020981">
      <w:pPr>
        <w:spacing w:line="360" w:lineRule="auto"/>
        <w:jc w:val="left"/>
        <w:textAlignment w:val="center"/>
        <w:rPr>
          <w:rFonts w:ascii="宋体" w:hAnsi="宋体"/>
          <w:color w:val="000000"/>
        </w:rPr>
      </w:pPr>
      <w:r>
        <w:rPr>
          <w:color w:val="000000"/>
        </w:rPr>
        <w:t>【分析】</w:t>
      </w:r>
      <w:r>
        <w:rPr>
          <w:rFonts w:ascii="宋体" w:hAnsi="宋体"/>
          <w:color w:val="000000"/>
        </w:rPr>
        <w:t>将一定量的生石灰、</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用足量的水溶解，生石灰会先与水发生反应生成氢氧化钙，之后氢氧化钙会与碳酸钾反应生成碳酸钙沉淀和氢氧化钾，据此回答。</w:t>
      </w:r>
    </w:p>
    <w:p w14:paraId="4F81CC5C">
      <w:pPr>
        <w:spacing w:line="360" w:lineRule="auto"/>
        <w:jc w:val="left"/>
        <w:textAlignment w:val="center"/>
        <w:rPr>
          <w:rFonts w:ascii="宋体" w:hAnsi="宋体"/>
          <w:color w:val="000000"/>
        </w:rPr>
      </w:pPr>
      <w:r>
        <w:rPr>
          <w:color w:val="000000"/>
        </w:rPr>
        <w:t>【详解】</w:t>
      </w:r>
      <w:r>
        <w:rPr>
          <w:rFonts w:ascii="宋体" w:hAnsi="宋体"/>
          <w:color w:val="000000"/>
        </w:rPr>
        <w:t>猜想假设：溶质的成分可能包括生成的氢氧化钾和没有反应完的碳酸钾。</w:t>
      </w:r>
    </w:p>
    <w:p w14:paraId="2CB4FD11">
      <w:pPr>
        <w:spacing w:line="360" w:lineRule="auto"/>
        <w:jc w:val="left"/>
        <w:textAlignment w:val="center"/>
        <w:rPr>
          <w:rFonts w:ascii="宋体" w:hAnsi="宋体"/>
          <w:color w:val="000000"/>
        </w:rPr>
      </w:pPr>
      <w:r>
        <w:rPr>
          <w:rFonts w:ascii="宋体" w:hAnsi="宋体"/>
          <w:color w:val="000000"/>
        </w:rPr>
        <w:t>设计实验：</w:t>
      </w:r>
      <w:r>
        <w:rPr>
          <w:rFonts w:eastAsia="Times New Roman" w:cs="Times New Roman"/>
          <w:color w:val="000000"/>
        </w:rPr>
        <w:t>1</w:t>
      </w:r>
      <w:r>
        <w:rPr>
          <w:rFonts w:ascii="宋体" w:hAnsi="宋体"/>
          <w:color w:val="000000"/>
        </w:rPr>
        <w:t>、碳酸钾与稀盐酸反应会产生二氧化碳气体，结论说明猜想二不正确，则溶质中不含碳酸钾，那么加入稀盐酸后不会看到气泡产生，故现象为无明显现象。</w:t>
      </w:r>
    </w:p>
    <w:p w14:paraId="2D9C8A44">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氢氧化钙与碳酸钾反应生成碳酸钙沉淀和氢氧化钾，结论说明猜想三正确，则溶质中含有氢氧化钙，要验证氢氧化钙的存在，一般加入的试剂与氢氧化钙产生沉淀即可判断，故可以选择加入碳酸钾溶液等可溶性碳酸盐，现象为产生白色沉淀。</w:t>
      </w:r>
    </w:p>
    <w:p w14:paraId="1D4A69A6">
      <w:pPr>
        <w:spacing w:line="360" w:lineRule="auto"/>
        <w:jc w:val="left"/>
        <w:textAlignment w:val="center"/>
        <w:rPr>
          <w:rFonts w:ascii="宋体" w:hAnsi="宋体"/>
          <w:color w:val="000000"/>
        </w:rPr>
      </w:pPr>
      <w:r>
        <w:rPr>
          <w:rFonts w:ascii="宋体" w:hAnsi="宋体"/>
          <w:color w:val="000000"/>
        </w:rPr>
        <w:t>交流反思：（1）步骤</w:t>
      </w:r>
      <w:r>
        <w:rPr>
          <w:rFonts w:eastAsia="Times New Roman" w:cs="Times New Roman"/>
          <w:color w:val="000000"/>
        </w:rPr>
        <w:t>2</w:t>
      </w:r>
      <w:r>
        <w:rPr>
          <w:rFonts w:ascii="宋体" w:hAnsi="宋体"/>
          <w:color w:val="000000"/>
        </w:rPr>
        <w:t>中发生的反应为氢氧化钙和碳酸钾生成碳酸钙和氢氧化钾，化学方程式为</w:t>
      </w:r>
      <w:r>
        <w:object>
          <v:shape id="_x0000_i1051"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66" o:title="eqIda24553b354dfa7451012946f3ccbe722"/>
            <o:lock v:ext="edit" aspectratio="t"/>
            <w10:wrap type="none"/>
            <w10:anchorlock/>
          </v:shape>
          <o:OLEObject Type="Embed" ProgID="Equation.DSMT4" ShapeID="_x0000_i1051" DrawAspect="Content" ObjectID="_1468075751" r:id="rId67">
            <o:LockedField>false</o:LockedField>
          </o:OLEObject>
        </w:object>
      </w:r>
      <w:r>
        <w:rPr>
          <w:rFonts w:ascii="宋体" w:hAnsi="宋体"/>
          <w:color w:val="000000"/>
        </w:rPr>
        <w:t>。</w:t>
      </w:r>
    </w:p>
    <w:p w14:paraId="493E66E4">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烧杯中含有的溶质为</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烧杯中加入酚酞后溶液遇碱变红，</w:t>
      </w:r>
      <w:r>
        <w:rPr>
          <w:rFonts w:eastAsia="Times New Roman" w:cs="Times New Roman"/>
          <w:color w:val="000000"/>
        </w:rPr>
        <w:t>C</w:t>
      </w:r>
      <w:r>
        <w:rPr>
          <w:rFonts w:ascii="宋体" w:hAnsi="宋体"/>
          <w:color w:val="000000"/>
        </w:rPr>
        <w:t>烧杯中加入稀硫酸会与</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发生酸碱中和反应，溶液的红色会逐渐变淡，当溶液由红色完全变为无色时，说明水中已无</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p>
    <w:p w14:paraId="78AAD9EC">
      <w:pPr>
        <w:spacing w:line="360" w:lineRule="auto"/>
        <w:jc w:val="left"/>
        <w:textAlignment w:val="center"/>
        <w:rPr>
          <w:rFonts w:ascii="宋体" w:hAnsi="宋体"/>
          <w:b/>
          <w:color w:val="000000"/>
          <w:sz w:val="24"/>
        </w:rPr>
      </w:pPr>
      <w:r>
        <w:rPr>
          <w:rFonts w:ascii="宋体" w:hAnsi="宋体"/>
          <w:b/>
          <w:color w:val="000000"/>
          <w:sz w:val="24"/>
        </w:rPr>
        <w:t>四、计算题（本题包括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756CDC42">
      <w:pPr>
        <w:spacing w:line="360" w:lineRule="auto"/>
        <w:jc w:val="left"/>
        <w:textAlignment w:val="center"/>
        <w:rPr>
          <w:rFonts w:ascii="宋体" w:hAnsi="宋体"/>
          <w:color w:val="000000"/>
        </w:rPr>
      </w:pPr>
      <w:r>
        <w:rPr>
          <w:color w:val="000000"/>
        </w:rPr>
        <w:t xml:space="preserve">17. </w:t>
      </w:r>
      <w:r>
        <w:rPr>
          <w:rFonts w:ascii="宋体" w:hAnsi="宋体"/>
          <w:color w:val="000000"/>
        </w:rPr>
        <w:t>铝碳酸镁咀嚼片（主要成分是</w:t>
      </w:r>
      <w:r>
        <w:rPr>
          <w:rFonts w:eastAsia="Times New Roman" w:cs="Times New Roman"/>
          <w:color w:val="000000"/>
        </w:rPr>
        <w:t>AlMg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）可治疗胃酸过多症，反应原理可用化学方程式表示为</w:t>
      </w:r>
      <w:r>
        <w:object>
          <v:shape id="_x0000_i1052" o:spt="75" alt="学科网(www.zxxk.com)--教育资源门户，提供试卷、教案、课件、论文、素材以及各类教学资源下载，还有大量而丰富的教学相关资讯！" type="#_x0000_t75" style="height:18.75pt;width:273pt;" o:ole="t" filled="f" o:preferrelative="t" stroked="f" coordsize="21600,21600">
            <v:path/>
            <v:fill on="f" focussize="0,0"/>
            <v:stroke on="f" joinstyle="miter"/>
            <v:imagedata r:id="rId69" o:title="eqId6b460e075e5e17813c17953a936b2161"/>
            <o:lock v:ext="edit" aspectratio="t"/>
            <w10:wrap type="none"/>
            <w10:anchorlock/>
          </v:shape>
          <o:OLEObject Type="Embed" ProgID="Equation.DSMT4" ShapeID="_x0000_i1052" DrawAspect="Content" ObjectID="_1468075752" r:id="rId68">
            <o:LockedField>false</o:LockedField>
          </o:OLEObject>
        </w:object>
      </w:r>
      <w:r>
        <w:rPr>
          <w:rFonts w:ascii="宋体" w:hAnsi="宋体"/>
          <w:color w:val="000000"/>
        </w:rPr>
        <w:t>。某化学兴趣小组使用下图所示装置，对该咀嚼片中的铝碳酸镁含量进行测定。先取足量稀盐酸于烧杯中，再向其中加入</w:t>
      </w:r>
      <w:r>
        <w:rPr>
          <w:rFonts w:eastAsia="Times New Roman" w:cs="Times New Roman"/>
          <w:color w:val="000000"/>
        </w:rPr>
        <w:t>20</w:t>
      </w:r>
      <w:r>
        <w:rPr>
          <w:rFonts w:ascii="宋体" w:hAnsi="宋体"/>
          <w:color w:val="000000"/>
        </w:rPr>
        <w:t>片铝碳酸镁咀嚼片，开始计时，并将电子天平的读数记录在下表中、已知</w:t>
      </w:r>
      <w:r>
        <w:rPr>
          <w:rFonts w:eastAsia="Times New Roman" w:cs="Times New Roman"/>
          <w:color w:val="000000"/>
        </w:rPr>
        <w:t>AlMg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的相对分子质量为</w:t>
      </w:r>
      <w:r>
        <w:rPr>
          <w:rFonts w:eastAsia="Times New Roman" w:cs="Times New Roman"/>
          <w:color w:val="000000"/>
        </w:rPr>
        <w:t>162</w:t>
      </w:r>
      <w:r>
        <w:rPr>
          <w:rFonts w:ascii="宋体" w:hAnsi="宋体"/>
          <w:color w:val="000000"/>
        </w:rPr>
        <w:t>。请计算：</w:t>
      </w:r>
    </w:p>
    <w:p w14:paraId="319BE274">
      <w:pPr>
        <w:spacing w:line="360" w:lineRule="auto"/>
        <w:jc w:val="left"/>
        <w:textAlignment w:val="center"/>
        <w:rPr>
          <w:color w:val="000000"/>
        </w:rPr>
      </w:pPr>
      <w:r>
        <w:rPr>
          <w:rFonts w:ascii="宋体" w:hAnsi="宋体"/>
          <w:color w:val="000000"/>
        </w:rPr>
        <w:drawing>
          <wp:inline distT="0" distB="0" distL="114300" distR="114300">
            <wp:extent cx="838200" cy="1371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838200" cy="1371600"/>
                    </a:xfrm>
                    <a:prstGeom prst="rect">
                      <a:avLst/>
                    </a:prstGeom>
                  </pic:spPr>
                </pic:pic>
              </a:graphicData>
            </a:graphic>
          </wp:inline>
        </w:draw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1"/>
        <w:gridCol w:w="861"/>
        <w:gridCol w:w="861"/>
        <w:gridCol w:w="862"/>
        <w:gridCol w:w="862"/>
        <w:gridCol w:w="862"/>
        <w:gridCol w:w="862"/>
        <w:gridCol w:w="862"/>
        <w:gridCol w:w="862"/>
      </w:tblGrid>
      <w:tr w14:paraId="7428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03833D">
            <w:pPr>
              <w:spacing w:line="360" w:lineRule="auto"/>
              <w:jc w:val="left"/>
              <w:textAlignment w:val="center"/>
              <w:rPr>
                <w:rFonts w:ascii="宋体" w:hAnsi="宋体"/>
                <w:color w:val="000000"/>
              </w:rPr>
            </w:pPr>
            <w:r>
              <w:rPr>
                <w:rFonts w:ascii="宋体" w:hAnsi="宋体"/>
                <w:color w:val="000000"/>
              </w:rPr>
              <w:t>时间（</w:t>
            </w:r>
            <w:r>
              <w:rPr>
                <w:rFonts w:eastAsia="Times New Roman" w:cs="Times New Roman"/>
                <w:color w:val="000000"/>
              </w:rPr>
              <w:t>s</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DFCBCA">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D23F5F">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F39832">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3335B3">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CE8828">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8762F">
            <w:pPr>
              <w:spacing w:line="360" w:lineRule="auto"/>
              <w:jc w:val="left"/>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262B8">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A8EFB6">
            <w:pPr>
              <w:spacing w:line="360" w:lineRule="auto"/>
              <w:jc w:val="left"/>
              <w:textAlignment w:val="center"/>
              <w:rPr>
                <w:rFonts w:eastAsia="Times New Roman" w:cs="Times New Roman"/>
                <w:color w:val="000000"/>
              </w:rPr>
            </w:pPr>
            <w:r>
              <w:rPr>
                <w:rFonts w:eastAsia="Times New Roman" w:cs="Times New Roman"/>
                <w:color w:val="000000"/>
              </w:rPr>
              <w:t>70</w:t>
            </w:r>
          </w:p>
        </w:tc>
      </w:tr>
      <w:tr w14:paraId="1135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B57AAC">
            <w:pPr>
              <w:spacing w:line="360" w:lineRule="auto"/>
              <w:jc w:val="left"/>
              <w:textAlignment w:val="center"/>
              <w:rPr>
                <w:rFonts w:ascii="宋体" w:hAnsi="宋体"/>
                <w:color w:val="000000"/>
              </w:rPr>
            </w:pPr>
            <w:r>
              <w:rPr>
                <w:rFonts w:ascii="宋体" w:hAnsi="宋体"/>
                <w:color w:val="000000"/>
              </w:rPr>
              <w:t>读数（</w:t>
            </w:r>
            <w:r>
              <w:rPr>
                <w:rFonts w:eastAsia="Times New Roman" w:cs="Times New Roman"/>
                <w:color w:val="000000"/>
              </w:rPr>
              <w:t>g</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0B3721">
            <w:pPr>
              <w:spacing w:line="360" w:lineRule="auto"/>
              <w:jc w:val="left"/>
              <w:textAlignment w:val="center"/>
              <w:rPr>
                <w:rFonts w:eastAsia="Times New Roman" w:cs="Times New Roman"/>
                <w:color w:val="000000"/>
              </w:rPr>
            </w:pPr>
            <w:r>
              <w:rPr>
                <w:rFonts w:eastAsia="Times New Roman" w:cs="Times New Roman"/>
                <w:color w:val="000000"/>
              </w:rPr>
              <w:t>198.4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9389C">
            <w:pPr>
              <w:spacing w:line="360" w:lineRule="auto"/>
              <w:jc w:val="left"/>
              <w:textAlignment w:val="center"/>
              <w:rPr>
                <w:rFonts w:eastAsia="Times New Roman" w:cs="Times New Roman"/>
                <w:color w:val="000000"/>
              </w:rPr>
            </w:pPr>
            <w:r>
              <w:rPr>
                <w:rFonts w:eastAsia="Times New Roman" w:cs="Times New Roman"/>
                <w:color w:val="000000"/>
              </w:rPr>
              <w:t>197.8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CB98FC">
            <w:pPr>
              <w:spacing w:line="360" w:lineRule="auto"/>
              <w:jc w:val="left"/>
              <w:textAlignment w:val="center"/>
              <w:rPr>
                <w:rFonts w:eastAsia="Times New Roman" w:cs="Times New Roman"/>
                <w:color w:val="000000"/>
              </w:rPr>
            </w:pPr>
            <w:r>
              <w:rPr>
                <w:rFonts w:eastAsia="Times New Roman" w:cs="Times New Roman"/>
                <w:color w:val="000000"/>
              </w:rPr>
              <w:t>197.4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CD9C5">
            <w:pPr>
              <w:spacing w:line="360" w:lineRule="auto"/>
              <w:jc w:val="left"/>
              <w:textAlignment w:val="center"/>
              <w:rPr>
                <w:rFonts w:eastAsia="Times New Roman" w:cs="Times New Roman"/>
                <w:color w:val="000000"/>
              </w:rPr>
            </w:pPr>
            <w:r>
              <w:rPr>
                <w:rFonts w:eastAsia="Times New Roman" w:cs="Times New Roman"/>
                <w:color w:val="000000"/>
              </w:rPr>
              <w:t>196.0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62E6C1">
            <w:pPr>
              <w:spacing w:line="360" w:lineRule="auto"/>
              <w:jc w:val="left"/>
              <w:textAlignment w:val="center"/>
              <w:rPr>
                <w:rFonts w:eastAsia="Times New Roman" w:cs="Times New Roman"/>
                <w:color w:val="000000"/>
              </w:rPr>
            </w:pPr>
            <w:r>
              <w:rPr>
                <w:rFonts w:eastAsia="Times New Roman" w:cs="Times New Roman"/>
                <w:color w:val="000000"/>
              </w:rPr>
              <w:t>195.8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657B50">
            <w:pPr>
              <w:spacing w:line="360" w:lineRule="auto"/>
              <w:jc w:val="left"/>
              <w:textAlignment w:val="center"/>
              <w:rPr>
                <w:rFonts w:eastAsia="Times New Roman" w:cs="Times New Roman"/>
                <w:color w:val="000000"/>
              </w:rPr>
            </w:pPr>
            <w:r>
              <w:rPr>
                <w:rFonts w:eastAsia="Times New Roman" w:cs="Times New Roman"/>
                <w:color w:val="000000"/>
              </w:rPr>
              <w:t>195.7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F43FED">
            <w:pPr>
              <w:spacing w:line="360" w:lineRule="auto"/>
              <w:jc w:val="left"/>
              <w:textAlignment w:val="center"/>
              <w:rPr>
                <w:rFonts w:eastAsia="Times New Roman" w:cs="Times New Roman"/>
                <w:color w:val="000000"/>
              </w:rPr>
            </w:pPr>
            <w:r>
              <w:rPr>
                <w:rFonts w:eastAsia="Times New Roman" w:cs="Times New Roman"/>
                <w:color w:val="000000"/>
              </w:rPr>
              <w:t>195.7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A6747F">
            <w:pPr>
              <w:spacing w:line="360" w:lineRule="auto"/>
              <w:jc w:val="left"/>
              <w:textAlignment w:val="center"/>
              <w:rPr>
                <w:rFonts w:eastAsia="Times New Roman" w:cs="Times New Roman"/>
                <w:color w:val="000000"/>
              </w:rPr>
            </w:pPr>
            <w:r>
              <w:rPr>
                <w:rFonts w:eastAsia="Times New Roman" w:cs="Times New Roman"/>
                <w:color w:val="000000"/>
              </w:rPr>
              <w:t>195.7</w:t>
            </w:r>
          </w:p>
        </w:tc>
      </w:tr>
    </w:tbl>
    <w:p w14:paraId="7A8970A4">
      <w:pPr>
        <w:spacing w:line="360" w:lineRule="auto"/>
        <w:jc w:val="left"/>
        <w:textAlignment w:val="center"/>
        <w:rPr>
          <w:color w:val="000000"/>
        </w:rPr>
      </w:pPr>
    </w:p>
    <w:p w14:paraId="5960EF8E">
      <w:pPr>
        <w:spacing w:line="360" w:lineRule="auto"/>
        <w:jc w:val="left"/>
        <w:textAlignment w:val="center"/>
        <w:rPr>
          <w:rFonts w:ascii="宋体" w:hAnsi="宋体"/>
          <w:color w:val="000000"/>
        </w:rPr>
      </w:pPr>
      <w:r>
        <w:rPr>
          <w:rFonts w:ascii="宋体" w:hAnsi="宋体"/>
          <w:color w:val="000000"/>
        </w:rPr>
        <w:t>（1）生成二氧化碳______</w:t>
      </w:r>
      <w:r>
        <w:rPr>
          <w:rFonts w:eastAsia="Times New Roman" w:cs="Times New Roman"/>
          <w:color w:val="000000"/>
        </w:rPr>
        <w:t>g</w:t>
      </w:r>
      <w:r>
        <w:rPr>
          <w:rFonts w:ascii="宋体" w:hAnsi="宋体"/>
          <w:color w:val="000000"/>
        </w:rPr>
        <w:t>。</w:t>
      </w:r>
    </w:p>
    <w:p w14:paraId="50DCB147">
      <w:pPr>
        <w:spacing w:line="360" w:lineRule="auto"/>
        <w:jc w:val="left"/>
        <w:textAlignment w:val="center"/>
        <w:rPr>
          <w:rFonts w:ascii="宋体" w:hAnsi="宋体"/>
          <w:color w:val="000000"/>
        </w:rPr>
      </w:pPr>
      <w:r>
        <w:rPr>
          <w:rFonts w:ascii="宋体" w:hAnsi="宋体"/>
          <w:color w:val="000000"/>
        </w:rPr>
        <w:t>（2）每片该咀嚼片中铝碳酸镁的含量为多少（计算结果保留到</w:t>
      </w:r>
      <w:r>
        <w:rPr>
          <w:rFonts w:eastAsia="Times New Roman" w:cs="Times New Roman"/>
          <w:color w:val="000000"/>
        </w:rPr>
        <w:t>0.1g</w:t>
      </w:r>
      <w:r>
        <w:rPr>
          <w:rFonts w:ascii="宋体" w:hAnsi="宋体"/>
          <w:color w:val="000000"/>
        </w:rPr>
        <w:t>）？</w:t>
      </w:r>
    </w:p>
    <w:p w14:paraId="0C2E7178">
      <w:pPr>
        <w:spacing w:line="360" w:lineRule="auto"/>
        <w:textAlignment w:val="center"/>
        <w:rPr>
          <w:color w:val="000000"/>
        </w:rPr>
      </w:pPr>
      <w:r>
        <w:rPr>
          <w:color w:val="2E75B6"/>
        </w:rPr>
        <w:t>【答案】</w:t>
      </w:r>
      <w:r>
        <w:rPr>
          <w:color w:val="000000"/>
        </w:rPr>
        <w:t>（1）2.7    （2）解：设20片该咀嚼片中铝碳酸镁的含量为</w:t>
      </w:r>
      <w:r>
        <w:rPr>
          <w:i/>
          <w:color w:val="000000"/>
        </w:rPr>
        <w:t>x</w:t>
      </w:r>
      <w:r>
        <w:rPr>
          <w:color w:val="000000"/>
        </w:rPr>
        <w:br w:type="textWrapping"/>
      </w:r>
      <w:r>
        <w:object>
          <v:shape id="_x0000_i1053" o:spt="75" alt="学科网(www.zxxk.com)--教育资源门户，提供试卷、教案、课件、论文、素材以及各类教学资源下载，还有大量而丰富的教学相关资讯！" type="#_x0000_t75" style="height:54pt;width:270.75pt;" o:ole="t" filled="f" o:preferrelative="t" stroked="f" coordsize="21600,21600">
            <v:path/>
            <v:fill on="f" focussize="0,0"/>
            <v:stroke on="f" joinstyle="miter"/>
            <v:imagedata r:id="rId72" o:title="eqId322fefcc04b59e1b239cf63015891d03"/>
            <o:lock v:ext="edit" aspectratio="t"/>
            <w10:wrap type="none"/>
            <w10:anchorlock/>
          </v:shape>
          <o:OLEObject Type="Embed" ProgID="Equation.DSMT4" ShapeID="_x0000_i1053" DrawAspect="Content" ObjectID="_1468075753" r:id="rId71">
            <o:LockedField>false</o:LockedField>
          </o:OLEObject>
        </w:object>
      </w:r>
      <w:r>
        <w:rPr>
          <w:color w:val="000000"/>
        </w:rPr>
        <w:br w:type="textWrapping"/>
      </w:r>
      <w:r>
        <w:object>
          <v:shape id="_x0000_i1054"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74" o:title="eqIdaea9a9c1462d567e48da9fb393a88482"/>
            <o:lock v:ext="edit" aspectratio="t"/>
            <w10:wrap type="none"/>
            <w10:anchorlock/>
          </v:shape>
          <o:OLEObject Type="Embed" ProgID="Equation.DSMT4" ShapeID="_x0000_i1054" DrawAspect="Content" ObjectID="_1468075754" r:id="rId73">
            <o:LockedField>false</o:LockedField>
          </o:OLEObject>
        </w:object>
      </w:r>
      <w:r>
        <w:rPr>
          <w:i/>
          <w:color w:val="000000"/>
        </w:rPr>
        <w:t>x</w:t>
      </w:r>
      <w:r>
        <w:rPr>
          <w:color w:val="000000"/>
        </w:rPr>
        <w:t>≈9.9g</w:t>
      </w:r>
      <w:r>
        <w:rPr>
          <w:color w:val="000000"/>
        </w:rPr>
        <w:br w:type="textWrapping"/>
      </w:r>
      <w:r>
        <w:rPr>
          <w:color w:val="000000"/>
        </w:rPr>
        <w:t>故每片该咀嚼片中铝碳酸镁的含量为：9.9g÷20≈0.50g</w:t>
      </w:r>
      <w:r>
        <w:rPr>
          <w:color w:val="000000"/>
        </w:rPr>
        <w:br w:type="textWrapping"/>
      </w:r>
      <w:r>
        <w:rPr>
          <w:color w:val="000000"/>
        </w:rPr>
        <w:t>答：每片该咀嚼片中铝碳酸镁的含量为0.50g</w:t>
      </w:r>
      <w:r>
        <w:rPr>
          <w:color w:val="000000"/>
        </w:rPr>
        <w:br w:type="textWrapping"/>
      </w:r>
    </w:p>
    <w:p w14:paraId="471129FD">
      <w:pPr>
        <w:spacing w:line="360" w:lineRule="auto"/>
        <w:textAlignment w:val="center"/>
        <w:rPr>
          <w:color w:val="000000"/>
        </w:rPr>
      </w:pPr>
      <w:r>
        <w:rPr>
          <w:color w:val="2E75B6"/>
        </w:rPr>
        <w:t>【解析】</w:t>
      </w:r>
    </w:p>
    <w:p w14:paraId="54EB0DB8">
      <w:pPr>
        <w:spacing w:line="360" w:lineRule="auto"/>
        <w:textAlignment w:val="center"/>
        <w:rPr>
          <w:color w:val="000000"/>
        </w:rPr>
      </w:pPr>
      <w:r>
        <w:rPr>
          <w:color w:val="000000"/>
        </w:rPr>
        <w:t>【小问1详解】</w:t>
      </w:r>
    </w:p>
    <w:p w14:paraId="637A64AD">
      <w:pPr>
        <w:spacing w:line="360" w:lineRule="auto"/>
        <w:jc w:val="left"/>
        <w:textAlignment w:val="center"/>
        <w:rPr>
          <w:color w:val="000000"/>
        </w:rPr>
      </w:pPr>
      <w:r>
        <w:rPr>
          <w:color w:val="000000"/>
        </w:rPr>
        <w:t>根据质量守恒定律，化学反应前后，物质</w:t>
      </w:r>
      <w:r>
        <w:rPr>
          <w:color w:val="000000"/>
        </w:rPr>
        <w:drawing>
          <wp:inline distT="0" distB="0" distL="114300" distR="114300">
            <wp:extent cx="133350" cy="177800"/>
            <wp:effectExtent l="0" t="0" r="0" b="13335"/>
            <wp:docPr id="692859" name="图片 69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59" name="图片 692859"/>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color w:val="000000"/>
        </w:rPr>
        <w:t>总质量不变，则生成二氧化碳的质量为：198.4g-195.7g=2.7g；</w:t>
      </w:r>
    </w:p>
    <w:p w14:paraId="321045D0">
      <w:pPr>
        <w:spacing w:line="360" w:lineRule="auto"/>
        <w:jc w:val="left"/>
        <w:textAlignment w:val="center"/>
        <w:rPr>
          <w:color w:val="000000"/>
        </w:rPr>
      </w:pPr>
      <w:r>
        <w:rPr>
          <w:color w:val="000000"/>
        </w:rPr>
        <w:t>【小问2详解】</w:t>
      </w:r>
    </w:p>
    <w:p w14:paraId="521637A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19A0D0D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07F0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4238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FD2A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B4F4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384D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6C46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0649"/>
    <w:rsid w:val="00E97096"/>
    <w:rsid w:val="00EA0188"/>
    <w:rsid w:val="00EB17B4"/>
    <w:rsid w:val="00ED1550"/>
    <w:rsid w:val="00EE1A37"/>
    <w:rsid w:val="00F21C80"/>
    <w:rsid w:val="00F676FD"/>
    <w:rsid w:val="00F72514"/>
    <w:rsid w:val="00FA0944"/>
    <w:rsid w:val="00FB0228"/>
    <w:rsid w:val="00FB34D2"/>
    <w:rsid w:val="00FB4B17"/>
    <w:rsid w:val="00FC5860"/>
    <w:rsid w:val="00FD377B"/>
    <w:rsid w:val="00FF2D79"/>
    <w:rsid w:val="00FF517A"/>
    <w:rsid w:val="0E130DBE"/>
    <w:rsid w:val="38274566"/>
    <w:rsid w:val="46AF6667"/>
    <w:rsid w:val="55203C42"/>
    <w:rsid w:val="655D7EC4"/>
    <w:rsid w:val="71ED7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6" Type="http://schemas.openxmlformats.org/officeDocument/2006/relationships/fontTable" Target="fontTable.xml"/><Relationship Id="rId75" Type="http://schemas.openxmlformats.org/officeDocument/2006/relationships/customXml" Target="../customXml/item1.xml"/><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png"/><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oleObject" Target="embeddings/oleObject26.bin"/><Relationship Id="rId64" Type="http://schemas.openxmlformats.org/officeDocument/2006/relationships/image" Target="media/image30.png"/><Relationship Id="rId63" Type="http://schemas.openxmlformats.org/officeDocument/2006/relationships/oleObject" Target="embeddings/oleObject25.bin"/><Relationship Id="rId62" Type="http://schemas.openxmlformats.org/officeDocument/2006/relationships/oleObject" Target="embeddings/oleObject24.bin"/><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png"/><Relationship Id="rId53" Type="http://schemas.openxmlformats.org/officeDocument/2006/relationships/oleObject" Target="embeddings/oleObject19.bin"/><Relationship Id="rId52" Type="http://schemas.openxmlformats.org/officeDocument/2006/relationships/oleObject" Target="embeddings/oleObject18.bin"/><Relationship Id="rId51" Type="http://schemas.openxmlformats.org/officeDocument/2006/relationships/oleObject" Target="embeddings/oleObject17.bin"/><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png"/><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png"/><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wmf"/><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A520C-7CBC-4334-81A0-B15AD54A3BE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6568</Words>
  <Characters>7210</Characters>
  <Lines>60</Lines>
  <Paragraphs>17</Paragraphs>
  <TotalTime>0</TotalTime>
  <ScaleCrop>false</ScaleCrop>
  <LinksUpToDate>false</LinksUpToDate>
  <CharactersWithSpaces>7469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2022-06-19T19:40:00Z</dcterms:created>
  <dc:creator>学科网试题生产平台</dc:creator>
  <dc:description>3004188865462272</dc:description>
  <cp:lastModifiedBy>上帝掷骰子吗</cp:lastModifiedBy>
  <dcterms:modified xsi:type="dcterms:W3CDTF">2024-07-20T09:05:44Z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5C64E5B54C904E42ADC2E7F961B0E282</vt:lpwstr>
  </property>
</Properties>
</file>