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E1F9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11188700</wp:posOffset>
            </wp:positionV>
            <wp:extent cx="330200" cy="469900"/>
            <wp:effectExtent l="0" t="0" r="12700" b="6350"/>
            <wp:wrapNone/>
            <wp:docPr id="100097" name="图片 1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平凉市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年初中毕业与高中阶段招生考试</w:t>
      </w:r>
    </w:p>
    <w:p w14:paraId="31929D8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化学试卷</w:t>
      </w:r>
    </w:p>
    <w:p w14:paraId="61B18B3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C-12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N-14    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C1-35.5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Ca-40</w:t>
      </w:r>
    </w:p>
    <w:p w14:paraId="2B32C5C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分。每小题只有一个选项符合题意）</w:t>
      </w:r>
    </w:p>
    <w:p w14:paraId="6A52868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空气是一种宝贵的自然资源。空气中用于供给呼吸的气体是</w:t>
      </w:r>
    </w:p>
    <w:p w14:paraId="3F59EE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氮气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氦气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水蒸气</w:t>
      </w:r>
    </w:p>
    <w:p w14:paraId="6A3EF1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3C31A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F77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【详解】A、氮气化学性质稳定，但不能供给呼吸，故选项错误；</w:t>
      </w:r>
    </w:p>
    <w:p w14:paraId="7401B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B、氦气不能供给呼吸，故选项错误。</w:t>
      </w:r>
    </w:p>
    <w:p w14:paraId="223D5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C、氧气的用途是支持燃烧和供给呼吸，故选项正确；</w:t>
      </w:r>
    </w:p>
    <w:p w14:paraId="2B8858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D、水蒸气不能供给呼吸，故选项错误.</w:t>
      </w:r>
    </w:p>
    <w:p w14:paraId="49C26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</w:t>
      </w:r>
    </w:p>
    <w:p w14:paraId="04663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有机合成材料的应用和发展方便了人类的生活。下列不属于有机合成材料的是</w:t>
      </w:r>
    </w:p>
    <w:p w14:paraId="778F28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陶瓷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合成橡胶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合成纤维</w:t>
      </w:r>
    </w:p>
    <w:p w14:paraId="6F50FE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82AE8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4D931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【详解】塑料、合成纤维、合成橡胶属于合成材料，陶瓷属于无机非金属材料。</w:t>
      </w:r>
    </w:p>
    <w:p w14:paraId="08A532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E92C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下列食物中，蛋白质含量最高的是</w:t>
      </w:r>
    </w:p>
    <w:p w14:paraId="691F64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米饭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瘦肉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菜籽油</w:t>
      </w:r>
    </w:p>
    <w:p w14:paraId="42625B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58099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FC9A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 、米饭富含糖类，不符合题意；</w:t>
      </w:r>
    </w:p>
    <w:p w14:paraId="5FE9F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B、瘦肉富含蛋白质，符合题意；</w:t>
      </w:r>
    </w:p>
    <w:p w14:paraId="527A0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C、青菜富含维生素，不符合题意；</w:t>
      </w:r>
    </w:p>
    <w:p w14:paraId="50DB30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D、菜籽油富含油脂，不符合题意。</w:t>
      </w:r>
    </w:p>
    <w:p w14:paraId="39EEF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综上所述：选择B。</w:t>
      </w:r>
      <w:r>
        <w:rPr>
          <w:color w:val="000000"/>
        </w:rPr>
        <w:br w:type="textWrapping"/>
      </w:r>
    </w:p>
    <w:p w14:paraId="2B8ED9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年世界环境日中国主题为“建设人与自然和谐共生的现代化”。下列做法与这一主题不相符的是</w:t>
      </w:r>
    </w:p>
    <w:p w14:paraId="7A6EEC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使用新能源公交车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回收各种废弃塑料</w:t>
      </w:r>
    </w:p>
    <w:p w14:paraId="465BDE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积极参与植树造林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直接排放生活污水</w:t>
      </w:r>
    </w:p>
    <w:p w14:paraId="3DDF8E7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E1931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DC2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【详解】A、使用新能源公交车，可以节约化石燃料，减少污染物排放，保护环境。做法与这一主题相符。不符合题意；</w:t>
      </w:r>
    </w:p>
    <w:p w14:paraId="7828A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B、回收各种废弃塑料，能有效提高垃圾处理和利用，减少白色污染。做法与这一主题相符。不符合题意；</w:t>
      </w:r>
    </w:p>
    <w:p w14:paraId="2F9D7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C、积极参与植树造林，保护环境，提高空气质量。做法与这一主题相符。不符合题意；</w:t>
      </w:r>
    </w:p>
    <w:p w14:paraId="29EC0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D、直接排放生活污水，污染土壤和水源。做法与这一主题不相符。符合题意。</w:t>
      </w:r>
    </w:p>
    <w:p w14:paraId="10896E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综上所述：选择D。</w:t>
      </w:r>
      <w:r>
        <w:rPr>
          <w:color w:val="000000"/>
        </w:rPr>
        <w:br w:type="textWrapping"/>
      </w:r>
    </w:p>
    <w:p w14:paraId="148AAE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下列物质露置于空气中一段时间，质量会减少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6188888" name="图片 261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88888" name="图片 26188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3C8EFE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氢氧化钠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浓硫酸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浓盐酸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食盐</w:t>
      </w:r>
    </w:p>
    <w:p w14:paraId="5472ED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E9CAC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975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【详解】A、氢氧化钠易潮解能吸收空气中的水，进而吸收空气中的二氧化碳而变质，露置在空气中质量会增大，不符合题意；</w:t>
      </w:r>
    </w:p>
    <w:p w14:paraId="01BFF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B、浓硫酸具有吸水性，能吸收空气中的水蒸气，露置在空气中质量会增大，不符合题意；</w:t>
      </w:r>
    </w:p>
    <w:p w14:paraId="30DDF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C、浓盐酸具有挥发性，会挥发出氯化氢气体导致质量减小，符合题意；</w:t>
      </w:r>
    </w:p>
    <w:p w14:paraId="19DD71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D、食盐露置在空气中质量几乎不变，不符合题意。</w:t>
      </w:r>
    </w:p>
    <w:p w14:paraId="7AD19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320B7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日神舟十四号载人飞船发射成功，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可作为催化剂将航天员呼出的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，已知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rFonts w:ascii="宋体" w:hAnsi="宋体" w:eastAsia="宋体" w:cs="宋体"/>
          <w:color w:val="000000"/>
        </w:rPr>
        <w:t>价，则</w:t>
      </w:r>
      <w:r>
        <w:rPr>
          <w:rFonts w:ascii="Times New Roman" w:hAnsi="Times New Roman" w:eastAsia="Times New Roman" w:cs="Times New Roman"/>
          <w:color w:val="000000"/>
        </w:rPr>
        <w:t>Ni</w:t>
      </w:r>
      <w:r>
        <w:rPr>
          <w:rFonts w:ascii="宋体" w:hAnsi="宋体" w:eastAsia="宋体" w:cs="宋体"/>
          <w:color w:val="000000"/>
        </w:rPr>
        <w:t>的化合价为</w:t>
      </w:r>
    </w:p>
    <w:p w14:paraId="6FDFD8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+4</w:t>
      </w:r>
    </w:p>
    <w:p w14:paraId="67A40D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99BE7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E9E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【详解】设NiFe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中Ni的化合价为</w:t>
      </w:r>
      <w:r>
        <w:rPr>
          <w:i/>
          <w:color w:val="000000"/>
        </w:rPr>
        <w:t>x</w:t>
      </w:r>
      <w:r>
        <w:rPr>
          <w:color w:val="000000"/>
        </w:rPr>
        <w:t>，已知NiFe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中Fe为+3价，O为-2价，根据在化合物中正负化合价代数和为0，可以列式为： </w:t>
      </w:r>
      <w:r>
        <w:rPr>
          <w:i/>
          <w:color w:val="000000"/>
        </w:rPr>
        <w:t>x</w:t>
      </w:r>
      <w:r>
        <w:rPr>
          <w:color w:val="000000"/>
        </w:rPr>
        <w:t>+（+3）×2+（-2）×4=0 ，解得</w:t>
      </w:r>
      <w:r>
        <w:rPr>
          <w:i/>
          <w:color w:val="000000"/>
        </w:rPr>
        <w:t>x</w:t>
      </w:r>
      <w:r>
        <w:rPr>
          <w:color w:val="000000"/>
        </w:rPr>
        <w:t>=+2。故选B。</w:t>
      </w:r>
    </w:p>
    <w:p w14:paraId="5795B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实验室常用锌与稀硫酸反应制取氢气（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8pt;width:128.95pt;" o:ole="t" filled="f" o:preferrelative="t" stroked="f" coordsize="21600,21600">
            <v:path/>
            <v:fill on="f" focussize="0,0"/>
            <v:stroke on="f" joinstyle="miter"/>
            <v:imagedata r:id="rId13" o:title="eqId60a905f17143b684bad8129e003a756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）。用这种方法制取氢气，以下实验操作正确的是</w:t>
      </w:r>
    </w:p>
    <w:p w14:paraId="4DA3FC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6188894" name="图片 26188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88894" name="图片 2618889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检查气密性</w:t>
      </w:r>
      <w:r>
        <w:rPr>
          <w:color w:val="000000"/>
        </w:rPr>
        <w:drawing>
          <wp:inline distT="0" distB="0" distL="114300" distR="114300">
            <wp:extent cx="128587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加入锌粒</w:t>
      </w:r>
      <w:r>
        <w:rPr>
          <w:color w:val="000000"/>
        </w:rPr>
        <w:drawing>
          <wp:inline distT="0" distB="0" distL="114300" distR="114300">
            <wp:extent cx="695325" cy="1076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9462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加入稀硫酸</w:t>
      </w:r>
      <w:r>
        <w:rPr>
          <w:color w:val="000000"/>
        </w:rPr>
        <w:drawing>
          <wp:inline distT="0" distB="0" distL="114300" distR="114300">
            <wp:extent cx="1314450" cy="1247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收集氢气</w:t>
      </w:r>
      <w:r>
        <w:rPr>
          <w:color w:val="000000"/>
        </w:rPr>
        <w:drawing>
          <wp:inline distT="0" distB="0" distL="114300" distR="114300">
            <wp:extent cx="523875" cy="11525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6C13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86225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C589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【详解】A、检查气密性的方法为先将导管的一端浸在水里，然后用手握住容器外壁，导管口产生气泡，装置气密性好。A正确；</w:t>
      </w:r>
    </w:p>
    <w:p w14:paraId="43528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B、锌粒为固体颗粒，向试管中加入锌粒，应把试管横放，把锌粒放到试管口，再将试管缓缓直立起来。B不正确；</w:t>
      </w:r>
    </w:p>
    <w:p w14:paraId="2963E7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C、向试管中加入稀硫酸，应将瓶塞倒放，试剂瓶标签向着手心，略斜的持试管，瓶口紧挨试管口。C不正确；</w:t>
      </w:r>
    </w:p>
    <w:p w14:paraId="54CC4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D、氢气密度比空气小，应用向下排空气法收集。D不正确。</w:t>
      </w:r>
    </w:p>
    <w:p w14:paraId="454AF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综上所述：选择A。</w:t>
      </w:r>
      <w:r>
        <w:rPr>
          <w:color w:val="000000"/>
        </w:rPr>
        <w:br w:type="textWrapping"/>
      </w:r>
    </w:p>
    <w:p w14:paraId="0F4E1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磷元素对生命活动具有重要意义，其相关信息如图所示。下列有关磷元素的说法正确的是（ ）</w:t>
      </w:r>
    </w:p>
    <w:p w14:paraId="3B87A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47725" cy="8286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DBA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属于金属元素</w:t>
      </w:r>
    </w:p>
    <w:p w14:paraId="3990F2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原子核外有16个电子</w:t>
      </w:r>
    </w:p>
    <w:p w14:paraId="485FFF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相对原子质量为30.97 g</w:t>
      </w:r>
    </w:p>
    <w:p w14:paraId="1451A9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是农作物必需的营养元素</w:t>
      </w:r>
    </w:p>
    <w:p w14:paraId="017514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58E8B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BD5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【详解】A、由“石”字旁可知，磷属于非金属元素，不符合题意；</w:t>
      </w:r>
    </w:p>
    <w:p w14:paraId="6D0ED9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B、在元素周期表中，元素名称左上角的数字表示原子序数，原子序数=原子的核外电子数=15，不符合题意；</w:t>
      </w:r>
    </w:p>
    <w:p w14:paraId="3800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C、在元素周期表中，元素名称下方的数字表示相对原子质量，故磷的相对原子质量为30.97，相对原子质量是一个比值，单位为“1”，常省略不写，不符合题意；</w:t>
      </w:r>
    </w:p>
    <w:p w14:paraId="0C21F6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D、氮、磷、钾是农作物必需的营养元素，符合题意。</w:t>
      </w:r>
    </w:p>
    <w:p w14:paraId="612B36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7D89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现有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三种金属，如果把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分别放入硝酸银溶液中，过一会儿，在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表面有银析出，而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没有变化；如果把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分别放入稀硫酸中，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溶解并产生气泡，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不反应。根据以上实验事实，判断这三种金属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6188896" name="图片 26188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88896" name="图片 261888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活动性由强到弱的顺序为</w:t>
      </w:r>
    </w:p>
    <w:p w14:paraId="2A0F2F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</w:p>
    <w:p w14:paraId="285849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51498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2A79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根据金属活动性的应用，在金属活动性顺序里，位于前面的金属能将后面的金属从盐溶液中置换出来，</w:t>
      </w:r>
      <w:r>
        <w:rPr>
          <w:rFonts w:ascii="Times New Roman" w:hAnsi="Times New Roman" w:eastAsia="Times New Roman" w:cs="Times New Roman"/>
          <w:color w:val="000000"/>
        </w:rPr>
        <w:t xml:space="preserve"> Y</w:t>
      </w:r>
      <w:r>
        <w:rPr>
          <w:rFonts w:ascii="宋体" w:hAnsi="宋体" w:eastAsia="宋体" w:cs="宋体"/>
          <w:color w:val="000000"/>
        </w:rPr>
        <w:t>放入硝酸银溶液中，过一会儿，在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表面有银析出，说明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的活动性大于银；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放入硝酸银溶液中，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没有变化，说明银的活动性大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，综合所述可知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活动性大于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；</w:t>
      </w:r>
    </w:p>
    <w:p w14:paraId="0F4F23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根据第二条应用可知，位于氢前的金属能将稀盐酸、稀硫酸中的氢置换出来，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分别放入稀硫酸中，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溶解并产生气泡，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不反应，说明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活动性大于氢，氢的活动性大于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的活动性大于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；综合上述可可知，活动性顺序为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；故选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34136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科学的进步源于发现问题、解决问题。下列实验方案不能达到目的的是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045"/>
        <w:gridCol w:w="2550"/>
      </w:tblGrid>
      <w:tr w14:paraId="7D61C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02C3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DB8E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C761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48F6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D3AE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8AF9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26" o:spt="75" alt="学科网(www.zxxk.com)--教育资源门户，提供试卷、教案、课件、论文、素材以及各类教学资源下载，还有大量而丰富的教学相关资讯！" type="#_x0000_t75" style="height:17.9pt;width:17.05pt;" o:ole="t" filled="f" o:preferrelative="t" stroked="f" coordsize="21600,21600">
                  <v:path/>
                  <v:fill on="f" focussize="0,0"/>
                  <v:stroke on="f" joinstyle="miter"/>
                  <v:imagedata r:id="rId21" o:title="eqId689cceefc5aed24568b73c0a6910c539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2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3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2844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将气体通入澄清的石灰水</w:t>
            </w:r>
          </w:p>
        </w:tc>
      </w:tr>
      <w:tr w14:paraId="36CF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DC33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EB91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25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5.65pt;width:43.85pt;" o:ole="t" filled="f" o:preferrelative="t" stroked="f" coordsize="21600,21600">
                  <v:path/>
                  <v:fill on="f" focussize="0,0"/>
                  <v:stroke on="f" joinstyle="miter"/>
                  <v:imagedata r:id="rId27" o:title="eqId0bb70f8f4efc7b481f72d203d84be159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B667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</w:t>
            </w:r>
          </w:p>
        </w:tc>
      </w:tr>
      <w:tr w14:paraId="1765C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EC42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D0EC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29" o:title="eqId1bf4d3b85e653149d9254d3edc07549f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溶液中少量的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      <v:path/>
                  <v:fill on="f" focussize="0,0"/>
                  <v:stroke on="f" joinstyle="miter"/>
                  <v:imagedata r:id="rId31" o:title="eqId387d2029bc8e5f0ceb454be937a07e3f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3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B34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加入过量的大理石、过滤</w:t>
            </w:r>
          </w:p>
        </w:tc>
      </w:tr>
      <w:tr w14:paraId="476F2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CED9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F80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3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中少量的</w:t>
            </w:r>
            <w:r>
              <w:object>
                <v:shape id="_x0000_i1033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      <v:path/>
                  <v:fill on="f" focussize="0,0"/>
                  <v:stroke on="f" joinstyle="miter"/>
                  <v:imagedata r:id="rId34" o:title="eqIde5a122e25cf4eb9f03ffe5ec823bfc31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3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B73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</w:tr>
    </w:tbl>
    <w:p w14:paraId="07283279">
      <w:pPr>
        <w:spacing w:line="360" w:lineRule="auto"/>
        <w:jc w:val="left"/>
        <w:textAlignment w:val="center"/>
        <w:rPr>
          <w:color w:val="000000"/>
        </w:rPr>
      </w:pPr>
    </w:p>
    <w:p w14:paraId="02013F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50CE39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940E4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B2FA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【详解】A、将气体通入澄清的石灰水，变浑浊的是二氧化碳，无明显现象的是氮气，可以鉴别，不符合题意；</w:t>
      </w:r>
    </w:p>
    <w:p w14:paraId="1C01D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B、加水溶解，温度降低的是硝酸铵，无明显变化的是氯化钠，可以鉴别，不符合题意；</w:t>
      </w:r>
    </w:p>
    <w:p w14:paraId="570B2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C、碳酸钙能和稀盐酸反应生成氯化钙、水和二氧化碳，过量的大理石不溶于水，可以过滤除去，能除去氯化钙中的杂质，不符合题意；</w:t>
      </w:r>
    </w:p>
    <w:p w14:paraId="56933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D、除去二氧化碳中少量的一氧化碳不能用点燃的方法，应该将气体通过灼热的氧化铜等金属氧化物，利用一氧化碳的还原性除去，符合题意。</w:t>
      </w:r>
    </w:p>
    <w:p w14:paraId="2EA01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故选：D。</w:t>
      </w:r>
    </w:p>
    <w:p w14:paraId="09264A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C708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建立宏观、微观和符号之间的相互联系是化学学科的特点。请根据下列信息回答有关问题：</w:t>
      </w:r>
    </w:p>
    <w:p w14:paraId="6CC2F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52950" cy="1171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BC9B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为粒子之间的转化关系图，其中①表示的是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F573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属于同种元素，因为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相同。</w:t>
      </w:r>
    </w:p>
    <w:p w14:paraId="65DE5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形成的化合物的化学式为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D8199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为某粒子的结构示意图，当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7" o:title="eqId7c794c10c633f5a725668a1d7d19035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时，则表示该粒子的符号为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04F50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质子数##核电荷数</w:t>
      </w:r>
      <w:r>
        <w:rPr>
          <w:color w:val="000000"/>
        </w:rPr>
        <w:t xml:space="preserve">    </w:t>
      </w:r>
    </w:p>
    <w:p w14:paraId="2F1554B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9" o:title="eqIddcdf44e2284a92efeabbc0f1e9616a3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BDBE63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1" o:title="eqId35259135531db85cd20b43c0849cdd34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</w:p>
    <w:p w14:paraId="6DA9A7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B8E02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DF912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分子是由原子构成的，原子得失电子后形成离子。所以①是原子。故填：原子。</w:t>
      </w:r>
    </w:p>
    <w:p w14:paraId="245615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01125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质子数（即核电荷数）决定元素种类，图2中B、C属于同种元素，因为质子数（即核电荷数）相同。</w:t>
      </w:r>
    </w:p>
    <w:p w14:paraId="30C76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97B1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2中A是17号元素为氯元素，元素符号为Cl，A最外层7个电子，形成化合物时，化合价为－1，A是12号元素为镁元素，元素符号为Mg，B最外层2个电子，形成化合物时，化合价为+2，所以中A、B形成的化合物的化学式为MgCl</w:t>
      </w:r>
      <w:r>
        <w:rPr>
          <w:color w:val="000000"/>
          <w:vertAlign w:val="subscript"/>
        </w:rPr>
        <w:t>2</w:t>
      </w:r>
      <w:r>
        <w:rPr>
          <w:color w:val="000000"/>
        </w:rPr>
        <w:t>。</w:t>
      </w:r>
    </w:p>
    <w:p w14:paraId="0306D7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9EBF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D中当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color w:val="000000"/>
        </w:rPr>
        <w:t>=16时，即质子数=16，电子数=2+8+8=18，则电子数比质子数多2个，即带2个单位负电荷，质子数=16的元素是硫元素，元素符号为S，所以表示该粒子的符号为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45" o:title="eqIdbff2c47fa4bde64c445fd5aced213ab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color w:val="000000"/>
        </w:rPr>
        <w:t>。</w:t>
      </w:r>
    </w:p>
    <w:p w14:paraId="407190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水是人类宝贵的自然资源，与人类的生产、生活密切相关。</w:t>
      </w:r>
    </w:p>
    <w:p w14:paraId="6EDAC1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饮用酸碱度过大或硬度过大的水都不利于人体健康。在实验室里可用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测定水的酸碱度；生活中常用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的方法来降低水的硬度。</w:t>
      </w:r>
    </w:p>
    <w:p w14:paraId="7B74DA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净化水的常用方法有：①消毒杀菌；②过滤；③活性炭吸附；④加明矾吸附沉降。天然水中往往含有许多杂质，要把天然水净化成生活中的自来水，以上净化方法按净化过程排序是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3A4191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煮沸</w:t>
      </w:r>
      <w:r>
        <w:rPr>
          <w:color w:val="000000"/>
        </w:rPr>
        <w:t xml:space="preserve">    </w:t>
      </w:r>
    </w:p>
    <w:p w14:paraId="34C795A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④②③①</w:t>
      </w:r>
    </w:p>
    <w:p w14:paraId="301FCB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2C8C8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E7713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在实验室里可用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测定水的酸碱度；可通过煮沸或蒸馏的方法来降低水的硬度；故填：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计；煮沸；</w:t>
      </w:r>
    </w:p>
    <w:p w14:paraId="69BB5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A6805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天然水中往往含有许多杂质，加明矾吸附沉降可以把水中小颗粒泥尘聚集成大的，以利于沉降；不溶性小颗粒固体杂质可以通过过滤除去；活性炭吸附，可以吸附水中的色素和异味等；消毒杀菌可以除去细菌微生物；所以要把天然水净化成生活中的自来水，所选用的净化方法按净化过程排序是④加明矾吸附沉降</w:t>
      </w:r>
      <w:r>
        <w:rPr>
          <w:rFonts w:ascii="Times New Roman" w:hAnsi="Times New Roman" w:eastAsia="Times New Roman" w:cs="Times New Roman"/>
          <w:color w:val="000000"/>
        </w:rPr>
        <w:t>→②</w:t>
      </w:r>
      <w:r>
        <w:rPr>
          <w:rFonts w:ascii="宋体" w:hAnsi="宋体" w:eastAsia="宋体" w:cs="宋体"/>
          <w:color w:val="000000"/>
        </w:rPr>
        <w:t>过滤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③活性炭吸附</w:t>
      </w:r>
      <w:r>
        <w:rPr>
          <w:rFonts w:ascii="Times New Roman" w:hAnsi="Times New Roman" w:eastAsia="Times New Roman" w:cs="Times New Roman"/>
          <w:color w:val="000000"/>
        </w:rPr>
        <w:t>→①</w:t>
      </w:r>
      <w:r>
        <w:rPr>
          <w:rFonts w:ascii="宋体" w:hAnsi="宋体" w:eastAsia="宋体" w:cs="宋体"/>
          <w:color w:val="000000"/>
        </w:rPr>
        <w:t>消毒杀菌；故填：④②③①。</w:t>
      </w:r>
    </w:p>
    <w:p w14:paraId="67868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如图是甲、乙、丙三种物质的溶解度曲线。请根据图中信息回答下列问题：</w:t>
      </w:r>
    </w:p>
    <w:p w14:paraId="6E454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8573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3C0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（1）甲、乙两种物质在_____℃时溶解度相等；</w:t>
      </w:r>
    </w:p>
    <w:p w14:paraId="6FC8D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℃时，把30克甲充分溶解在50克水中，所得溶液质量是_____g。</w:t>
      </w:r>
    </w:p>
    <w:p w14:paraId="41A77E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℃时，甲、乙、丙三种物质的等质量饱和溶液中，所含溶剂质量最多的是_____。</w:t>
      </w:r>
    </w:p>
    <w:p w14:paraId="6CB945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（4）若甲中混有少量乙，要得到纯净的甲，常用的提纯方法是_____。</w:t>
      </w:r>
    </w:p>
    <w:p w14:paraId="3C35C56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t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②. 75    ③. 丙    ④. 冷却热饱和溶液</w:t>
      </w:r>
    </w:p>
    <w:p w14:paraId="79628A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0C2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【详解】（1）在t</w:t>
      </w:r>
      <w:r>
        <w:rPr>
          <w:color w:val="000000"/>
          <w:vertAlign w:val="subscript"/>
        </w:rPr>
        <w:t>2</w:t>
      </w:r>
      <w:r>
        <w:rPr>
          <w:color w:val="000000"/>
        </w:rPr>
        <w:t>°C 时，甲与丙的溶解度曲线交于一点，表示该温度下二者的溶解度相等。</w:t>
      </w:r>
    </w:p>
    <w:p w14:paraId="47328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（2）在t</w:t>
      </w:r>
      <w:r>
        <w:rPr>
          <w:color w:val="000000"/>
          <w:vertAlign w:val="subscript"/>
        </w:rPr>
        <w:t>3</w:t>
      </w:r>
      <w:r>
        <w:rPr>
          <w:color w:val="000000"/>
        </w:rPr>
        <w:t>°C 时甲的溶解度是50g，即100g水中最多溶解50g的甲，所以把30g甲溶解于50g水中最多溶解25g，得到75g溶液。</w:t>
      </w:r>
    </w:p>
    <w:p w14:paraId="1EBCA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有甲、乙、丙三种物质的等质量饱和溶液，由于此温度下溶解度甲&gt;乙&gt;丙，因此溶质的质量分数甲&gt;乙&gt;丙，溶质的质量甲&gt;乙&gt;丙。溶液的质量=溶质的质量+溶剂的质量，此时溶液的质量相等，溶剂的质量应为：丙&gt;乙&gt;甲。</w:t>
      </w:r>
    </w:p>
    <w:p w14:paraId="69E8EF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（4）由甲、乙物质的溶解度曲线可以知道，甲物质的溶解度随温度的升高而明显增大，乙物质的溶解度随温度的升高变化不大，所以若在混有少量乙的甲中提纯甲，应采用冷却热饱和溶液的方法。</w:t>
      </w:r>
    </w:p>
    <w:p w14:paraId="6BB3B3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某化学兴趣小组三位同学在学习了硫酸与氢氧化钠反应后，分别结合自己在实验室中所做的实验，从不同方面对其进行图像描述。图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是实际操作图，图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是反应过程中溶液的酸碱度变化图，图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是微观粒子结合过程的示意图。</w:t>
      </w:r>
    </w:p>
    <w:p w14:paraId="007F5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79830"/>
            <wp:effectExtent l="0" t="0" r="0" b="127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80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BA440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根据以上图示，回答下列问题：</w:t>
      </w:r>
    </w:p>
    <w:p w14:paraId="11B04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可知，该实验是将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滴加到另一种溶液中。</w:t>
      </w:r>
    </w:p>
    <w:p w14:paraId="3D5B1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点溶液中溶质是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5E42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49" o:title="eqIde27df745bbd1f79c0b237063cce3837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的溶液中滴加氯化钡，发生反应的化学方程式为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64D7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中方框内乙粒子的符号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B565E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硫酸##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51" o:title="eqId2231cc139f4923d244d3829d5abd0330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EC1C5C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3" o:title="eqIdf10bea617164151fddc18878f8d3d19e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5" o:title="eqId5d3daa39afe83aa3333d30bd68157401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1141CF1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8pt;width:171.55pt;" o:ole="t" filled="f" o:preferrelative="t" stroked="f" coordsize="21600,21600">
            <v:path/>
            <v:fill on="f" focussize="0,0"/>
            <v:stroke on="f" joinstyle="miter"/>
            <v:imagedata r:id="rId57" o:title="eqIdc8e33c43ae072a46a57f22e65d49fce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06A56B9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9pt;width:25pt;" o:ole="t" filled="f" o:preferrelative="t" stroked="f" coordsize="21600,21600">
            <v:path/>
            <v:fill on="f" focussize="0,0"/>
            <v:stroke on="f" joinstyle="miter"/>
            <v:imagedata r:id="rId59" o:title="eqId68b9bfd8728216acb427ce120e517f4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</w:p>
    <w:p w14:paraId="3B0A37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786D7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96946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分析图A、图B，可知图像中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1" o:title="eqIdb1e3917d21cfd67e73f0b4c3c3cface6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color w:val="000000"/>
        </w:rPr>
        <w:t>的变化是从大于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>逐渐减小到小于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>，可知原溶液显碱性，然后不断的加入酸性溶液，使溶液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1" o:title="eqIdb1e3917d21cfd67e73f0b4c3c3cface6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color w:val="000000"/>
        </w:rPr>
        <w:t>减小，说明是把硫酸溶液滴加到氢氧化钠溶液中；故填：硫酸或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51" o:title="eqId2231cc139f4923d244d3829d5abd0330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color w:val="000000"/>
        </w:rPr>
        <w:t>；</w:t>
      </w:r>
    </w:p>
    <w:p w14:paraId="3C15D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1418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由图B可知，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点溶液的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65" o:title="eqId3f24333d2ee615af8d81cd9d748ee54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，溶液显碱性，说明滴加的硫酸与氢氧化钠反应生成硫酸钠和水，氢氧化钠过量，所得溶液中的溶质为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7" o:title="eqIdb111c41c444fb363891b3144d3eb20d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5" o:title="eqId5d3daa39afe83aa3333d30bd6815740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，故填：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7" o:title="eqIdb111c41c444fb363891b3144d3eb20d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5" o:title="eqId5d3daa39afe83aa3333d30bd68157401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C1DD3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F3C6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当溶液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72" o:title="eqId0df0cfbbb5a16039194a9c7c37543f2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color w:val="000000"/>
        </w:rPr>
        <w:t>时，</w:t>
      </w:r>
      <w:r>
        <w:rPr>
          <w:rFonts w:ascii="宋体" w:hAnsi="宋体" w:eastAsia="宋体" w:cs="宋体"/>
          <w:color w:val="000000"/>
        </w:rPr>
        <w:t>说明硫酸与氢氧化钠恰好反应生成硫酸钠和水，此时溶液中的溶质为硫酸钠，滴加氯化钡溶液，发生的反应是硫酸钠与氯化钡反应生成硫酸钡沉淀和氯化钠，故反应的化学方程式为</w:t>
      </w:r>
      <w:r>
        <w:rPr>
          <w:color w:val="000000"/>
        </w:rPr>
        <w:t>：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75pt;width:179.25pt;" o:ole="t" filled="f" o:preferrelative="t" stroked="f" coordsize="21600,21600">
            <v:path/>
            <v:fill on="f" focussize="0,0"/>
            <v:stroke on="f" joinstyle="miter"/>
            <v:imagedata r:id="rId74" o:title="eqIdd416f5a121589786ddc4c572560b4bc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color w:val="000000"/>
        </w:rPr>
        <w:t>；</w:t>
      </w:r>
    </w:p>
    <w:p w14:paraId="03C586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D8008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分析图C微观离子，可知硫酸与氢氧化钠恰好反应生成硫酸钠和水，其中甲表示的粒子是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76" o:title="eqIdedd07f91267463804a82bfbda29c69b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color w:val="000000"/>
        </w:rPr>
        <w:t>，乙表示的粒子是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78" o:title="eqId247248adcbb953dacb1486270b57e3d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color w:val="000000"/>
        </w:rPr>
        <w:t>，故填：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78" o:title="eqId247248adcbb953dacb1486270b57e3d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color w:val="000000"/>
        </w:rPr>
        <w:t>。</w:t>
      </w:r>
    </w:p>
    <w:p w14:paraId="5BD3E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本题主要考查了中和反应及其应用，掌握溶液的酸碱性和溶液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1" o:title="eqIdb1e3917d21cfd67e73f0b4c3c3cface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大小之间的关系、从数形结合的角度理解中和反应是正确解答本题的关键。</w:t>
      </w:r>
    </w:p>
    <w:p w14:paraId="7F6E3C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A~G</w:t>
      </w:r>
      <w:r>
        <w:rPr>
          <w:rFonts w:ascii="宋体" w:hAnsi="宋体" w:eastAsia="宋体" w:cs="宋体"/>
          <w:color w:val="000000"/>
        </w:rPr>
        <w:t>是初中化学常见的物质，其相互反应及转化关系如下图所示（部分反应条件省略）。已知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是易与人体血红蛋白结合的有毒气体，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是赤铁矿的主要成分，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是相对分子质量最小的氧化物，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是最轻的气体。</w:t>
      </w:r>
    </w:p>
    <w:p w14:paraId="0B63DF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4192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E281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F0706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反应③的实验现象为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880B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写出反应①的化学方程式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B571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写出反应②的化学方程式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，其基本反应类型是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6A6D6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83" o:title="eqId4f9e6889970bfece16636410c1017d4c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72335D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剧烈燃烧，火星四射，放热，生成黑色固体</w:t>
      </w:r>
      <w:r>
        <w:rPr>
          <w:color w:val="000000"/>
        </w:rPr>
        <w:t xml:space="preserve">    </w:t>
      </w:r>
    </w:p>
    <w:p w14:paraId="6F1835B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85" o:title="eqId255c474ad5c6f5dfbbf960e9f3345d5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09B8E42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87" o:title="eqIdfa059df68c10d92205ffb6bd7d5b89d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分解反应</w:t>
      </w:r>
    </w:p>
    <w:p w14:paraId="17432F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0C53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【分析】A是易与人体血红蛋白结合的有毒气体，A是一氧化碳；</w:t>
      </w:r>
    </w:p>
    <w:p w14:paraId="207E35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B是赤铁矿的主要成分，B是氧化铁；</w:t>
      </w:r>
    </w:p>
    <w:p w14:paraId="4BA1E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C是相对分子质量最小的氧化物，C是水；</w:t>
      </w:r>
    </w:p>
    <w:p w14:paraId="41351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F是最轻的气体，F是氢气；</w:t>
      </w:r>
    </w:p>
    <w:p w14:paraId="3C5AA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一氧化碳和氧化铁反应生成铁和二氧化碳，铁能够在氧气中燃烧，生成四氧化三铁；水分解能生成氢气和氧气，推测D是铁，E是氧气，G是四氧化三铁；</w:t>
      </w:r>
    </w:p>
    <w:p w14:paraId="6BA5A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综上分析：A是一氧化碳，B是氧化铁，C是水，D是铁，E是氧气，F是氢气，G是四氧化三铁。</w:t>
      </w:r>
    </w:p>
    <w:p w14:paraId="187783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65BD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根据分析可知，G是四氧化三铁，故填：Fe</w:t>
      </w:r>
      <w:r>
        <w:rPr>
          <w:color w:val="000000"/>
          <w:vertAlign w:val="subscript"/>
        </w:rPr>
        <w:t>3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>；</w:t>
      </w:r>
    </w:p>
    <w:p w14:paraId="7B94C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961C9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反应③是铁丝在氧气中燃烧，会火星四射，生成黑色固体，故填：剧烈燃烧，火星四射，放热，生成黑色固体；</w:t>
      </w:r>
    </w:p>
    <w:p w14:paraId="2E09B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CD1F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反应①是一氧化碳和氧化铁在高温的条件下反应生成铁和二氧化碳，故填：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89" o:title="eqId566d9e6ab377025e1a84924202e5d57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color w:val="000000"/>
        </w:rPr>
        <w:t>；</w:t>
      </w:r>
    </w:p>
    <w:p w14:paraId="08DFF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E097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反应②是电解水产生氢气和氧气，故填：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91" o:title="eqIdba4928814e54aadd6060c0c698da6868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color w:val="000000"/>
        </w:rPr>
        <w:t>；</w:t>
      </w:r>
    </w:p>
    <w:p w14:paraId="18770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一种物质生成两种物质，属于分解反应，故填：分解反应；</w:t>
      </w:r>
    </w:p>
    <w:p w14:paraId="78976E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F4BCF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请将下列实验报告补充完整。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95"/>
        <w:gridCol w:w="2397"/>
        <w:gridCol w:w="3294"/>
      </w:tblGrid>
      <w:tr w14:paraId="2D8E9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AA4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实验内容与过程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5F2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实验提示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FEC7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实验说明与解释</w:t>
            </w:r>
          </w:p>
        </w:tc>
      </w:tr>
      <w:tr w14:paraId="4CD6D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996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）用高锰酸钾制取氧气。连接仪器，检查装置气密性。用</w:t>
            </w:r>
            <w:r>
              <w:rPr>
                <w:color w:val="000000"/>
                <w:u w:val="single"/>
              </w:rPr>
              <w:t>___16___</w:t>
            </w:r>
            <w:r>
              <w:rPr>
                <w:rFonts w:ascii="宋体" w:hAnsi="宋体" w:eastAsia="宋体" w:cs="宋体"/>
                <w:color w:val="000000"/>
              </w:rPr>
              <w:t>（填仪器名称）取少量高锰酸钾装入试管中，并在试管口放一团棉花，固定好装置，加热试管，用排水法收集氧气。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907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当观察到</w:t>
            </w:r>
            <w:r>
              <w:rPr>
                <w:color w:val="000000"/>
                <w:u w:val="single"/>
              </w:rPr>
              <w:t>___17___</w:t>
            </w:r>
            <w:r>
              <w:rPr>
                <w:rFonts w:ascii="宋体" w:hAnsi="宋体" w:eastAsia="宋体" w:cs="宋体"/>
                <w:color w:val="000000"/>
              </w:rPr>
              <w:t>时，开始收集气体。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AB1C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收集氧气之前，将集气瓶内空气完全排净的方法是</w:t>
            </w:r>
            <w:r>
              <w:rPr>
                <w:color w:val="000000"/>
                <w:u w:val="single"/>
              </w:rPr>
              <w:t>___18___</w:t>
            </w:r>
            <w:r>
              <w:rPr>
                <w:rFonts w:ascii="宋体" w:hAnsi="宋体" w:eastAsia="宋体" w:cs="宋体"/>
                <w:color w:val="000000"/>
              </w:rPr>
              <w:t>。制取氧气的化学方程式为</w:t>
            </w:r>
            <w:r>
              <w:rPr>
                <w:color w:val="000000"/>
                <w:u w:val="single"/>
              </w:rPr>
              <w:t>___19___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  <w:tr w14:paraId="440C1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3C4F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）配制溶质的质量分数为</w:t>
            </w:r>
            <w:r>
              <w:object>
                <v:shape id="_x0000_i106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93" o:title="eqId7a4681c9da076222074ff5765d598106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9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的氯化钠溶液。</w:t>
            </w:r>
          </w:p>
          <w:p w14:paraId="39AD51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①计算：配制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50g</w:t>
            </w:r>
            <w:r>
              <w:rPr>
                <w:rFonts w:ascii="宋体" w:hAnsi="宋体" w:eastAsia="宋体" w:cs="宋体"/>
                <w:color w:val="000000"/>
              </w:rPr>
              <w:t>质量分数为</w:t>
            </w:r>
            <w:r>
              <w:object>
                <v:shape id="_x0000_i106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93" o:title="eqId7a4681c9da076222074ff5765d598106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9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的氯化钠溶液所需要氯化钠和水的质量分别为：氯化钠</w:t>
            </w:r>
            <w:r>
              <w:rPr>
                <w:color w:val="000000"/>
                <w:u w:val="single"/>
              </w:rPr>
              <w:t>___20___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，水</w:t>
            </w:r>
            <w:r>
              <w:rPr>
                <w:color w:val="000000"/>
                <w:u w:val="single"/>
              </w:rPr>
              <w:t>___21___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4FBF54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②称量：用托盘天平称量所需的氯化钠，放入烧杯中。</w:t>
            </w:r>
          </w:p>
          <w:p w14:paraId="3E99CF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③量取：用量筒量取所需的水（水的密度可近似看作</w:t>
            </w:r>
            <w:r>
              <w:object>
                <v:shape id="_x0000_i106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96" o:title="eqId478831b64077ee109bcc69c0bd483b2b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），倒入盛有氯化钠的烧杯中。</w:t>
            </w:r>
          </w:p>
          <w:p w14:paraId="7CBCE5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④溶解：用玻璃棒搅拌，使氯化钠溶解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26188892" name="图片 261888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88892" name="图片 26188892"/>
                          <pic:cNvPicPr>
                            <a:picLocks noChangeAspect="1"/>
                          </pic:cNvPicPr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1AD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用托盘天平称量所需的氯化钠时，天平左侧向下，接下来的操作是</w:t>
            </w:r>
            <w:r>
              <w:rPr>
                <w:color w:val="000000"/>
                <w:u w:val="single"/>
              </w:rPr>
              <w:t>___22___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101E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如果量取水时俯视读数，会导致配制的溶液溶质的质量分数偏</w:t>
            </w:r>
            <w:r>
              <w:rPr>
                <w:color w:val="000000"/>
                <w:u w:val="single"/>
              </w:rPr>
              <w:t>___23___</w:t>
            </w:r>
            <w:r>
              <w:rPr>
                <w:rFonts w:ascii="宋体" w:hAnsi="宋体" w:eastAsia="宋体" w:cs="宋体"/>
                <w:color w:val="000000"/>
              </w:rPr>
              <w:t>（填“大”或“小”），溶解时用玻璃棒的目的是</w:t>
            </w:r>
            <w:r>
              <w:rPr>
                <w:color w:val="000000"/>
                <w:u w:val="single"/>
              </w:rPr>
              <w:t>___24___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26AAB7C5">
      <w:pPr>
        <w:spacing w:line="360" w:lineRule="auto"/>
        <w:jc w:val="left"/>
        <w:textAlignment w:val="center"/>
        <w:rPr>
          <w:color w:val="000000"/>
        </w:rPr>
      </w:pPr>
    </w:p>
    <w:p w14:paraId="157424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药匙</w:t>
      </w:r>
      <w:r>
        <w:rPr>
          <w:color w:val="000000"/>
        </w:rPr>
        <w:t xml:space="preserve">    17. </w:t>
      </w:r>
      <w:r>
        <w:rPr>
          <w:rFonts w:ascii="宋体" w:hAnsi="宋体" w:eastAsia="宋体" w:cs="宋体"/>
          <w:color w:val="000000"/>
        </w:rPr>
        <w:t>导管口有连续均匀的气泡冒出</w:t>
      </w:r>
      <w:r>
        <w:rPr>
          <w:color w:val="000000"/>
        </w:rPr>
        <w:t xml:space="preserve">    </w:t>
      </w:r>
    </w:p>
    <w:p w14:paraId="60A22BF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将集气瓶装满水</w:t>
      </w:r>
      <w:r>
        <w:rPr>
          <w:color w:val="000000"/>
        </w:rPr>
        <w:t xml:space="preserve">    </w:t>
      </w:r>
    </w:p>
    <w:p w14:paraId="108254C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3.9pt;width:180.2pt;" o:ole="t" filled="f" o:preferrelative="t" stroked="f" coordsize="21600,21600">
            <v:path/>
            <v:fill on="f" focussize="0,0"/>
            <v:stroke on="f" joinstyle="miter"/>
            <v:imagedata r:id="rId99" o:title="eqIdd0030d4bcaaf654a6fae9975fe933c5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60EFAC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 xml:space="preserve">    21. </w:t>
      </w:r>
      <w:r>
        <w:rPr>
          <w:rFonts w:ascii="Times New Roman" w:hAnsi="Times New Roman" w:eastAsia="Times New Roman" w:cs="Times New Roman"/>
          <w:color w:val="000000"/>
        </w:rPr>
        <w:t>47</w:t>
      </w:r>
      <w:r>
        <w:rPr>
          <w:color w:val="000000"/>
        </w:rPr>
        <w:t xml:space="preserve">    </w:t>
      </w:r>
    </w:p>
    <w:p w14:paraId="17F6097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减少左侧药品的质量，直至天平平衡</w:t>
      </w:r>
      <w:r>
        <w:rPr>
          <w:color w:val="000000"/>
        </w:rPr>
        <w:t xml:space="preserve">    </w:t>
      </w:r>
    </w:p>
    <w:p w14:paraId="619C8A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大</w:t>
      </w:r>
      <w:r>
        <w:rPr>
          <w:color w:val="000000"/>
        </w:rPr>
        <w:t xml:space="preserve">    24. </w:t>
      </w:r>
      <w:r>
        <w:rPr>
          <w:rFonts w:ascii="宋体" w:hAnsi="宋体" w:eastAsia="宋体" w:cs="宋体"/>
          <w:color w:val="000000"/>
        </w:rPr>
        <w:t>加快溶解的速率</w:t>
      </w:r>
    </w:p>
    <w:p w14:paraId="2F2A39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964D8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34896F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固体粉末状药品取用，应用：药匙，所以用药匙取少量高锰酸钾装入试管中；</w:t>
      </w:r>
    </w:p>
    <w:p w14:paraId="16E7A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6FF88C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排水法收集氧气时，当观察到：导管口有连续均匀的气泡冒出时，开始收集气体；</w:t>
      </w:r>
    </w:p>
    <w:p w14:paraId="30DA17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49BD2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收集氧气之前，将集气瓶内空气完全排净的方法是：将集气瓶装满水；</w:t>
      </w:r>
    </w:p>
    <w:p w14:paraId="4D2D44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08A20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制取氧气的化学方程式为：2KMnO4 K2MnO4+MnO2+O2↑；</w:t>
      </w:r>
    </w:p>
    <w:p w14:paraId="5A71E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10089E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配制50g质量分数为 6% 的氯化钠溶液，所需要氯化钠质量=50g×6%=3g；</w:t>
      </w:r>
    </w:p>
    <w:p w14:paraId="3CA6E1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1F797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所需要水的质量=50g-3g=47g；</w:t>
      </w:r>
    </w:p>
    <w:p w14:paraId="2B896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1B0312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用托盘天平称量所需的氯化钠时，天平左侧向下，说明左侧药品重了，接下来的操作是：减少左侧药品的质量，直至天平平衡；</w:t>
      </w:r>
    </w:p>
    <w:p w14:paraId="4478B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35177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如果量取水时俯视读数，则说明量取的水少了，则会导致配制的溶液溶质的质量分数偏大；</w:t>
      </w:r>
    </w:p>
    <w:p w14:paraId="4E337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【24题详解】</w:t>
      </w:r>
    </w:p>
    <w:p w14:paraId="17F30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溶解时用玻璃棒的目的是：搅拌，加快溶解的速率。</w:t>
      </w:r>
    </w:p>
    <w:p w14:paraId="47ED7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某校化学兴趣小组的同学设计实验探究氢氧化钠的化学性质，请你一起参与探究。</w:t>
      </w:r>
    </w:p>
    <w:p w14:paraId="6F4D3B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【实验过程与分析】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2760"/>
        <w:gridCol w:w="2550"/>
        <w:gridCol w:w="2550"/>
      </w:tblGrid>
      <w:tr w14:paraId="7933D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E534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0C1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FD0C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61DB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实验三</w:t>
            </w:r>
          </w:p>
        </w:tc>
      </w:tr>
      <w:tr w14:paraId="150B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7DDF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F391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85800" cy="1123950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E4FA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19125" cy="1019175"/>
                  <wp:effectExtent l="0" t="0" r="0" b="889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E796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66750" cy="971550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75645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233E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E109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1D3D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D3C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</w:tr>
      <w:tr w14:paraId="67B1E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433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619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氢氧化钠能与紫色石蕊反应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5F6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氢氧化钠能与硫酸铜反应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3EEB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氢氧化钠不能与盐酸反应</w:t>
            </w:r>
          </w:p>
        </w:tc>
      </w:tr>
    </w:tbl>
    <w:p w14:paraId="0C07313E">
      <w:pPr>
        <w:spacing w:line="360" w:lineRule="auto"/>
        <w:jc w:val="left"/>
        <w:textAlignment w:val="center"/>
        <w:rPr>
          <w:color w:val="000000"/>
        </w:rPr>
      </w:pPr>
    </w:p>
    <w:p w14:paraId="1D783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实验一的现象：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A13A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实验二的现象：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4EADF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【实验反思与拓展】</w:t>
      </w:r>
    </w:p>
    <w:p w14:paraId="5175C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实验二中发生反应的化学方程式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E6CF1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某同学认为实验三的结论不正确，他改进了该实验方案：先向氢氧化钠溶液中滴入几滴酚酞溶液并振荡，再滴入稀盐酸，观察到溶液由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色变为无色，由此可知氢氧化钠与稀盐酸确实发生了反应，该反应的化学方程式为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9F956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由实验三联想到把二氧化碳通入到氢氧化钠溶液中也没有明显现象，那么二氧化碳与氢氧化钠是否发生了化学反应呢？（本实验中忽略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3" o:title="eqIde71c86dcd9a9e9b09bbbb65b9d31343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溶于水）</w:t>
      </w:r>
    </w:p>
    <w:p w14:paraId="19C035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12954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72224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①甲同学设计了如图所示实验，当观察到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现象时，说明两者发生了化学反应。</w:t>
      </w:r>
    </w:p>
    <w:p w14:paraId="329C88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②乙同学重新设计实验：取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6" o:title="eqIdce93086f0133444d40743d654cba1c5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溶液于试管中，通入少量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3" o:title="eqIde71c86dcd9a9e9b09bbbb65b9d31343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，然后向所得溶液中加入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溶液，当观察到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现象时，也能证明二氧化碳与氢氧化钠发生了化学反应。</w:t>
      </w:r>
    </w:p>
    <w:p w14:paraId="3553C8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紫色石蕊溶液变为蓝色</w:t>
      </w:r>
      <w:r>
        <w:rPr>
          <w:color w:val="000000"/>
        </w:rPr>
        <w:t xml:space="preserve">    </w:t>
      </w:r>
    </w:p>
    <w:p w14:paraId="302452F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产生蓝色沉淀</w:t>
      </w:r>
      <w:r>
        <w:rPr>
          <w:color w:val="000000"/>
        </w:rPr>
        <w:t xml:space="preserve">    （3）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9pt;width:190.85pt;" o:ole="t" filled="f" o:preferrelative="t" stroked="f" coordsize="21600,21600">
            <v:path/>
            <v:fill on="f" focussize="0,0"/>
            <v:stroke on="f" joinstyle="miter"/>
            <v:imagedata r:id="rId109" o:title="eqIdf9709ab3036916f8c1b855fb63b3464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388883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 w:eastAsia="宋体" w:cs="宋体"/>
          <w:color w:val="000000"/>
        </w:rPr>
        <w:t>红</w:t>
      </w:r>
      <w:r>
        <w:rPr>
          <w:color w:val="000000"/>
        </w:rPr>
        <w:t xml:space="preserve">    ②.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122pt;" o:ole="t" filled="f" o:preferrelative="t" stroked="f" coordsize="21600,21600">
            <v:path/>
            <v:fill on="f" focussize="0,0"/>
            <v:stroke on="f" joinstyle="miter"/>
            <v:imagedata r:id="rId111" o:title="eqIdc190593f174bf70fa1f78c5eed08df9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7FAA54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（5）    ①. </w:t>
      </w:r>
      <w:r>
        <w:rPr>
          <w:rFonts w:ascii="宋体" w:hAnsi="宋体" w:eastAsia="宋体" w:cs="宋体"/>
          <w:color w:val="000000"/>
        </w:rPr>
        <w:t>气球膨胀</w:t>
      </w:r>
      <w:r>
        <w:rPr>
          <w:color w:val="000000"/>
        </w:rPr>
        <w:t xml:space="preserve">    ②.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29" o:title="eqId1bf4d3b85e653149d9254d3edc07549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有白色沉淀</w:t>
      </w:r>
    </w:p>
    <w:p w14:paraId="312E55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E157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68E1E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将紫色石蕊溶液滴入氢氧化钠溶液中，紫色石蕊溶液遇碱性溶液会变蓝；所以实验一的现象：紫色石蕊溶液变为蓝色；</w:t>
      </w:r>
    </w:p>
    <w:p w14:paraId="40EA2D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1767D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氢氧化钠溶液能和硫酸铜溶液反应，生成氢氧化铜蓝色沉淀和硫酸钠，所以实验二的现象：产生蓝色沉淀；</w:t>
      </w:r>
    </w:p>
    <w:p w14:paraId="4CBFD4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ECE2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氢氧化钠溶液能和硫酸铜溶液反应，生成氢氧化铜蓝色沉淀和硫酸钠，所以实验二中发生反应的化学方程式：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75pt;width:191.25pt;" o:ole="t" filled="f" o:preferrelative="t" stroked="f" coordsize="21600,21600">
            <v:path/>
            <v:fill on="f" focussize="0,0"/>
            <v:stroke on="f" joinstyle="miter"/>
            <v:imagedata r:id="rId114" o:title="eqId89a3354dc3f1b330a620415447b1afb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color w:val="000000"/>
        </w:rPr>
        <w:t>；</w:t>
      </w:r>
    </w:p>
    <w:p w14:paraId="25EE0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D7947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酚酞溶液遇碱性溶液会变红，再滴入稀盐酸，稀盐酸与氢氧化钠反应生成氯化钠溶液呈中性，所以观察到溶液由红色变为无色，氢氧化钠与盐酸反应生成氯化钠和水，化学方程式NaOH+HCl=NaCl+H</w:t>
      </w:r>
      <w:r>
        <w:rPr>
          <w:color w:val="000000"/>
          <w:vertAlign w:val="subscript"/>
        </w:rPr>
        <w:t>2</w:t>
      </w:r>
      <w:r>
        <w:rPr>
          <w:color w:val="000000"/>
        </w:rPr>
        <w:t>O；</w:t>
      </w:r>
    </w:p>
    <w:p w14:paraId="2F3918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43887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由于氢氧化钠溶液与二氧化碳反应，装置内压强减小，小于外界压强，就会观察到气球膨胀，即说明两者发生了化学反应；</w:t>
      </w:r>
    </w:p>
    <w:p w14:paraId="56F97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氢氧化钠溶液与二氧化碳反应生成碳酸钠和水，检验碳酸钠的存在即检验碳酸根离子的存在，可向溶液中滴加氯化钙等溶液，氯化钙与碳酸钠反应生成碳酸钙沉淀和氯化钠，所以向所得溶液中加入氯化钙溶液，当观察到产生白色沉淀时，也能证明二氧化碳与氢氧化钠发生了化学反应。</w:t>
      </w:r>
      <w:r>
        <w:rPr>
          <w:color w:val="000000"/>
        </w:rPr>
        <w:br w:type="textWrapping"/>
      </w:r>
    </w:p>
    <w:p w14:paraId="74ED9C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D793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29" o:title="eqId1bf4d3b85e653149d9254d3edc07549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7" o:title="eqIde2c5c4252151fd66a6c92cc209dca17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的混合物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19" o:title="eqIdf05dfdc8ea8243c775f0dc587b63758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于烧杯中，向其中加入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21" o:title="eqIdd93dc8b74cc0fe0fed18c78775a8515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一定溶质质量分数的稀盐酸，恰好完全反应，反应后称得烧杯中溶液的质量为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123" o:title="eqIdc04e80fe57dbd80ed5eb339907cf1ae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。请计算：</w:t>
      </w:r>
    </w:p>
    <w:p w14:paraId="6CF521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混合物中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7" o:title="eqIde2c5c4252151fd66a6c92cc209dca17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6188890" name="图片 26188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88890" name="图片 261888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质量分数。</w:t>
      </w:r>
    </w:p>
    <w:p w14:paraId="1EBFC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恰好完全反应时，所得溶液中溶质的质量分数（计算结果精确到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6" o:title="eqIdccc11979d6a2ae08ab004e8c077b18f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p w14:paraId="5191CF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color w:val="000000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</w:rPr>
        <w:t>12.6%</w:t>
      </w:r>
    </w:p>
    <w:p w14:paraId="55E6DD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设混合物中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7" o:title="eqIde2c5c4252151fd66a6c92cc209dca17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，反应后生成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29" o:title="eqId1bf4d3b85e653149d9254d3edc07549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</w:p>
    <w:p w14:paraId="4E96D6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由题目可知生成二氧化碳的质量为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6.5pt;width:133.5pt;" o:ole="t" filled="f" o:preferrelative="t" stroked="f" coordsize="21600,21600">
            <v:path/>
            <v:fill on="f" focussize="0,0"/>
            <v:stroke on="f" joinstyle="miter"/>
            <v:imagedata r:id="rId130" o:title="eqIdf839b39a2a3a377a80440999ad98ad7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</w:p>
    <w:p w14:paraId="0E0E8660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54pt;width:186.75pt;" o:ole="t" filled="f" o:preferrelative="t" stroked="f" coordsize="21600,21600">
            <v:path/>
            <v:fill on="f" focussize="0,0"/>
            <v:stroke on="f" joinstyle="miter"/>
            <v:imagedata r:id="rId132" o:title="eqId74202810a681ccdb11464b28e429c41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</w:p>
    <w:p w14:paraId="1C0427A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3pt;width:105pt;" o:ole="t" filled="f" o:preferrelative="t" stroked="f" coordsize="21600,21600">
            <v:path/>
            <v:fill on="f" focussize="0,0"/>
            <v:stroke on="f" joinstyle="miter"/>
            <v:imagedata r:id="rId134" o:title="eqId63375a03f6c3055c52ee3144ea00665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</w:p>
    <w:p w14:paraId="47261B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36" o:title="eqId0eeeaf6e3173b78a698ca433b1bab13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38" o:title="eqId1e4ef878c213fa257a6eddb6166834d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</w:p>
    <w:p w14:paraId="40553B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）混合物中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7" o:title="eqIde2c5c4252151fd66a6c92cc209dca17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的质量分数：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3pt;width:89.25pt;" o:ole="t" filled="f" o:preferrelative="t" stroked="f" coordsize="21600,21600">
            <v:path/>
            <v:fill on="f" focussize="0,0"/>
            <v:stroke on="f" joinstyle="miter"/>
            <v:imagedata r:id="rId141" o:title="eqIdcb18a17cfae112b1e48335a9233d40e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</w:p>
    <w:p w14:paraId="1EB31B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）恰好完全反应时，所得溶液中溶质的质量分数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3pt;width:160.5pt;" o:ole="t" filled="f" o:preferrelative="t" stroked="f" coordsize="21600,21600">
            <v:path/>
            <v:fill on="f" focussize="0,0"/>
            <v:stroke on="f" joinstyle="miter"/>
            <v:imagedata r:id="rId143" o:title="eqIdbda47d8fd96d277c180c5593c06da52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</w:p>
    <w:p w14:paraId="0BD75F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答：混合物中碳酸钙的质量分数为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，恰好完全反应后所得氯化钙的溶质质量分数为</w:t>
      </w:r>
      <w:r>
        <w:rPr>
          <w:rFonts w:ascii="Times New Roman" w:hAnsi="Times New Roman" w:eastAsia="Times New Roman" w:cs="Times New Roman"/>
          <w:color w:val="000000"/>
        </w:rPr>
        <w:t>12.6%</w:t>
      </w:r>
      <w:r>
        <w:rPr>
          <w:rFonts w:ascii="宋体" w:hAnsi="宋体" w:eastAsia="宋体" w:cs="宋体"/>
          <w:color w:val="000000"/>
        </w:rPr>
        <w:t>。</w:t>
      </w:r>
    </w:p>
    <w:p w14:paraId="06F32B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0FDB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300AC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总质量随着反应产生二氧化碳的逸出而减少，减少的质量是二氧化碳的质量=25g+200g-216.2g=8.8g，代入方程式计算可知碳酸钙的质量，进而结合25g混合物求出质量分数，具体过程见答案；</w:t>
      </w:r>
    </w:p>
    <w:p w14:paraId="095AD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A31E6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根据方程式可求出生成氯化钙的质量，加上原混合固体中氯化钙的质量=25g-20g=5g，结合最终溶液质量为216.2g，可求出恰好完全反应得到氯化钙溶液的溶质质量分数，具体过程见答案。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8E94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4986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C3A6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796B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6236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E4CB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D5F4F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871A85"/>
    <w:rsid w:val="38274566"/>
    <w:rsid w:val="47BC1D6C"/>
    <w:rsid w:val="606A2094"/>
    <w:rsid w:val="60BE4285"/>
    <w:rsid w:val="66D7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6.wmf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2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png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oleObject" Target="embeddings/oleObject23.bin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6.bin"/><Relationship Id="rId27" Type="http://schemas.openxmlformats.org/officeDocument/2006/relationships/image" Target="media/image13.wmf"/><Relationship Id="rId26" Type="http://schemas.openxmlformats.org/officeDocument/2006/relationships/oleObject" Target="embeddings/oleObject5.bin"/><Relationship Id="rId25" Type="http://schemas.openxmlformats.org/officeDocument/2006/relationships/image" Target="media/image12.wmf"/><Relationship Id="rId24" Type="http://schemas.openxmlformats.org/officeDocument/2006/relationships/oleObject" Target="embeddings/oleObject4.bin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5" Type="http://schemas.openxmlformats.org/officeDocument/2006/relationships/fontTable" Target="fontTable.xml"/><Relationship Id="rId144" Type="http://schemas.openxmlformats.org/officeDocument/2006/relationships/customXml" Target="../customXml/item1.xml"/><Relationship Id="rId143" Type="http://schemas.openxmlformats.org/officeDocument/2006/relationships/image" Target="media/image67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4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1.wmf"/><Relationship Id="rId13" Type="http://schemas.openxmlformats.org/officeDocument/2006/relationships/image" Target="media/image3.wmf"/><Relationship Id="rId129" Type="http://schemas.openxmlformats.org/officeDocument/2006/relationships/oleObject" Target="embeddings/oleObject60.bin"/><Relationship Id="rId128" Type="http://schemas.openxmlformats.org/officeDocument/2006/relationships/oleObject" Target="embeddings/oleObject59.bin"/><Relationship Id="rId127" Type="http://schemas.openxmlformats.org/officeDocument/2006/relationships/oleObject" Target="embeddings/oleObject58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24" Type="http://schemas.openxmlformats.org/officeDocument/2006/relationships/oleObject" Target="embeddings/oleObject56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4.bin"/><Relationship Id="rId12" Type="http://schemas.openxmlformats.org/officeDocument/2006/relationships/oleObject" Target="embeddings/oleObject1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2.bin"/><Relationship Id="rId115" Type="http://schemas.openxmlformats.org/officeDocument/2006/relationships/oleObject" Target="embeddings/oleObject51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0.bin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2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png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png"/><Relationship Id="rId101" Type="http://schemas.openxmlformats.org/officeDocument/2006/relationships/image" Target="media/image49.png"/><Relationship Id="rId100" Type="http://schemas.openxmlformats.org/officeDocument/2006/relationships/image" Target="media/image48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6975</Words>
  <Characters>7575</Characters>
  <Lines>0</Lines>
  <Paragraphs>0</Paragraphs>
  <TotalTime>4</TotalTime>
  <ScaleCrop>false</ScaleCrop>
  <LinksUpToDate>false</LinksUpToDate>
  <CharactersWithSpaces>7887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2023-07-09T19:30:00Z</dcterms:created>
  <dc:creator>学科网试题生产平台</dc:creator>
  <dc:description>3274302675402752</dc:description>
  <cp:lastModifiedBy>上帝掷骰子吗</cp:lastModifiedBy>
  <dcterms:modified xsi:type="dcterms:W3CDTF">2024-07-20T09:07:31Z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9611C7E2B82D4B19BB37545A776E6E1F_12</vt:lpwstr>
  </property>
</Properties>
</file>