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701594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t>哈尔滨市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年初中升学考试</w:t>
      </w:r>
    </w:p>
    <w:p w14:paraId="2999883B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综合试卷</w:t>
      </w:r>
    </w:p>
    <w:p w14:paraId="6DF32810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考生须知：</w:t>
      </w:r>
    </w:p>
    <w:p w14:paraId="383F780B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140</w:t>
      </w:r>
      <w:r>
        <w:rPr>
          <w:rFonts w:ascii="宋体" w:hAnsi="宋体" w:eastAsia="宋体" w:cs="宋体"/>
          <w:b/>
          <w:color w:val="auto"/>
          <w:sz w:val="24"/>
        </w:rPr>
        <w:t>分，考试时间为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57FD2F6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．答题前，考生先将自己的“姓名”，“考号”、“考场”、“座位号”书写（填涂）在答题卡正面和背面的规定位置，将“条形码”准确粘贴在条形码区域处。</w:t>
      </w:r>
    </w:p>
    <w:p w14:paraId="5AE4293B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．请按照题号顺序在答题卡各题目的答题区域内作答，超出答题区域书写的答案无效；在草稿纸、试题纸上答题无效。</w:t>
      </w:r>
    </w:p>
    <w:p w14:paraId="3F025C8A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．选择题必须使用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铅笔填涂；非选择题必须使用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毫米黑色字迹的签字笔书写，字体工整、笔迹清楚。</w:t>
      </w:r>
    </w:p>
    <w:p w14:paraId="7505E19E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．保持卡面整洁，不要折叠、不要弄脏、不要弄皱，不准使用涂改液、修正带、刮纸刀。</w:t>
      </w:r>
    </w:p>
    <w:p w14:paraId="1BC6CA2C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N-14  O-16  Na-23  S-32  Cl-35.5</w:t>
      </w:r>
    </w:p>
    <w:p w14:paraId="6DC1A164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1-27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54</w:t>
      </w:r>
      <w:r>
        <w:rPr>
          <w:rFonts w:ascii="宋体" w:hAnsi="宋体" w:eastAsia="宋体" w:cs="宋体"/>
          <w:b/>
          <w:color w:val="auto"/>
          <w:sz w:val="24"/>
        </w:rPr>
        <w:t>分，每小题只有一个正确答案）</w:t>
      </w:r>
    </w:p>
    <w:p w14:paraId="137E5323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大美龙江，土地肥沃，资源丰富，山清水秀！在龙江发展的进程中，化学一直在贡献着自己的力量。下列有关叙述错误的是</w:t>
      </w:r>
    </w:p>
    <w:p w14:paraId="40BD9CCF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1571625" cy="10953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森林广袤，氧气充足</w:t>
      </w:r>
    </w:p>
    <w:p w14:paraId="63BC1F9B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drawing>
          <wp:inline distT="0" distB="0" distL="114300" distR="114300">
            <wp:extent cx="1457325" cy="1133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合理施肥，不能增产</w:t>
      </w:r>
    </w:p>
    <w:p w14:paraId="37D7A42C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drawing>
          <wp:inline distT="0" distB="0" distL="114300" distR="114300">
            <wp:extent cx="1504950" cy="1085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矿产丰富，产业多元</w:t>
      </w:r>
    </w:p>
    <w:p w14:paraId="1C952BF3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drawing>
          <wp:inline distT="0" distB="0" distL="114300" distR="114300">
            <wp:extent cx="1485900" cy="11049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科学防治，生态优化</w:t>
      </w:r>
    </w:p>
    <w:p w14:paraId="037A19C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关爱生命，拥抱健康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是人类永恒的主题。下列叙述错误的是</w:t>
      </w:r>
    </w:p>
    <w:p w14:paraId="371969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奶制品能为人体提供钙元素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青少年需要摄取比成年人更多的蛋白质</w:t>
      </w:r>
    </w:p>
    <w:p w14:paraId="0FBCF8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蔬菜水果中富含维生素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食用甲醛溶液浸泡的水产品，有利于健康</w:t>
      </w:r>
    </w:p>
    <w:p w14:paraId="4A88DA6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下列实验操作错误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1368276" name="图片 981368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368276" name="图片 98136827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1AA70B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647825" cy="8572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取用固体粉末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28725" cy="13716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浓硫酸的稀释</w:t>
      </w:r>
    </w:p>
    <w:p w14:paraId="12B987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43000" cy="12287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加热液体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81050" cy="1276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过滤</w:t>
      </w:r>
    </w:p>
    <w:p w14:paraId="670046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下列过程中发生化学变化的是</w:t>
      </w:r>
    </w:p>
    <w:p w14:paraId="0D0EDF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33450" cy="1028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电解水实验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28700" cy="8286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干冰升华</w:t>
      </w:r>
    </w:p>
    <w:p w14:paraId="734BFC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47775" cy="10858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比较二者的硬度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52550" cy="10572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海水晒盐</w:t>
      </w:r>
    </w:p>
    <w:p w14:paraId="29FFCC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下列图标表示我国“国家节水标志”的是</w:t>
      </w:r>
    </w:p>
    <w:p w14:paraId="28CDB5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76325" cy="10763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19175" cy="10001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73F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52500" cy="933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81075" cy="9525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7790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下列叙述错误的是</w:t>
      </w:r>
    </w:p>
    <w:p w14:paraId="139E7B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氮气是空气中含量最多的气体，具有广泛的用途</w:t>
      </w:r>
    </w:p>
    <w:p w14:paraId="4AFD0B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在工农业生产中大量使用的不是合金，而是纯金属</w:t>
      </w:r>
    </w:p>
    <w:p w14:paraId="303D19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人们正在利用和开发其他能源，如氢能、太阳能等</w:t>
      </w:r>
    </w:p>
    <w:p w14:paraId="04F12B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我国化学家侯德榜为纯碱和氮肥工业技术的发展作出了杰出的贡献</w:t>
      </w:r>
    </w:p>
    <w:p w14:paraId="4329AC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下列物质的用途错误的是</w:t>
      </w:r>
    </w:p>
    <w:p w14:paraId="6A6257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76350" cy="88582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氧气用于潜水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71575" cy="9048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金刚石制玻璃刀头</w:t>
      </w:r>
    </w:p>
    <w:p w14:paraId="260AD2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81368280" name="图片 981368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368280" name="图片 98136828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257300" cy="9620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食盐用于配制生理盐水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95400" cy="9525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发酵粉用于烙制糕点</w:t>
      </w:r>
    </w:p>
    <w:p w14:paraId="1109F8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下列叙述错误的是</w:t>
      </w:r>
    </w:p>
    <w:p w14:paraId="136248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炒菜时油锅中的油不慎着火，可用锅盖盖灭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可以用肥皂水区分硬水和软水</w:t>
      </w:r>
    </w:p>
    <w:p w14:paraId="4A5924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废旧金属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1368274" name="图片 981368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368274" name="图片 98136827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回收和利用，可以节约金属资源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催化剂在化学反应后质量减少</w:t>
      </w:r>
    </w:p>
    <w:p w14:paraId="01D4946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下列事实所对应的微观解释错误的是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180"/>
        <w:gridCol w:w="3180"/>
      </w:tblGrid>
      <w:tr w14:paraId="30D517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567C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7FF3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事实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5F4D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解释</w:t>
            </w:r>
          </w:p>
        </w:tc>
      </w:tr>
      <w:tr w14:paraId="26E2BF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72E3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C2BC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硫酸钠溶液具有导电性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37F7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溶液中存在自由移动的阴阳离子</w:t>
            </w:r>
          </w:p>
        </w:tc>
      </w:tr>
      <w:tr w14:paraId="7B04BF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8EB2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1F7F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品红在水中扩散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AD16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分子在不断运动</w:t>
            </w:r>
          </w:p>
        </w:tc>
      </w:tr>
      <w:tr w14:paraId="4DF03A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734F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E110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水蒸气液化为水，所占体积减小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91C3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分子间间隔变小</w:t>
            </w:r>
          </w:p>
        </w:tc>
      </w:tr>
      <w:tr w14:paraId="7D18D2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E54F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BB49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蔗糖溶液是混合物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9719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由不同种原子构成</w:t>
            </w:r>
          </w:p>
        </w:tc>
      </w:tr>
    </w:tbl>
    <w:p w14:paraId="3A971327">
      <w:pPr>
        <w:spacing w:line="360" w:lineRule="auto"/>
        <w:jc w:val="both"/>
        <w:textAlignment w:val="center"/>
        <w:rPr>
          <w:color w:val="000000"/>
        </w:rPr>
      </w:pPr>
    </w:p>
    <w:p w14:paraId="0A910A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1906A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下列有关叙述对应的化学方程式、所属基本反应类型都正确的是</w:t>
      </w:r>
    </w:p>
    <w:p w14:paraId="298B66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木炭在氧气中燃烧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8pt;width:83pt;" o:ole="t" filled="f" o:preferrelative="t" stroked="f" coordsize="21600,21600">
            <v:path/>
            <v:fill on="f" focussize="0,0"/>
            <v:stroke on="f" joinstyle="miter"/>
            <v:imagedata r:id="rId33" o:title="eqIdc536fb30a87b96695478a7fed95e2f1a"/>
            <o:lock v:ext="edit" aspectratio="t"/>
            <w10:wrap type="none"/>
            <w10:anchorlock/>
          </v:shape>
          <o:OLEObject Type="Embed" ProgID="Equation.DSMT4" ShapeID="_x0000_i1025" DrawAspect="Content" ObjectID="_1468075725" r:id="rId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化合反应</w:t>
      </w:r>
    </w:p>
    <w:p w14:paraId="53E715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过氧化氢溶液制氧气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35" o:title="eqIda58ee5aa59205899f7a1b5ad3492da6d"/>
            <o:lock v:ext="edit" aspectratio="t"/>
            <w10:wrap type="none"/>
            <w10:anchorlock/>
          </v:shape>
          <o:OLEObject Type="Embed" ProgID="Equation.DSMT4" ShapeID="_x0000_i1026" DrawAspect="Content" ObjectID="_1468075726" r:id="rId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分解反应</w:t>
      </w:r>
    </w:p>
    <w:p w14:paraId="3CAAB6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赤铁矿炼铁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3.75pt;width:128.25pt;" o:ole="t" filled="f" o:preferrelative="t" stroked="f" coordsize="21600,21600">
            <v:path/>
            <v:fill on="f" focussize="0,0"/>
            <v:stroke on="f" joinstyle="miter"/>
            <v:imagedata r:id="rId37" o:title="eqId1f420c51f044d06f4a3819a9085feaed"/>
            <o:lock v:ext="edit" aspectratio="t"/>
            <w10:wrap type="none"/>
            <w10:anchorlock/>
          </v:shape>
          <o:OLEObject Type="Embed" ProgID="Equation.DSMT4" ShapeID="_x0000_i1027" DrawAspect="Content" ObjectID="_1468075727" r:id="rId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氧化反应</w:t>
      </w:r>
    </w:p>
    <w:p w14:paraId="148F8D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铜和硝酸银溶液反应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34.25pt;" o:ole="t" filled="f" o:preferrelative="t" stroked="f" coordsize="21600,21600">
            <v:path/>
            <v:fill on="f" focussize="0,0"/>
            <v:stroke on="f" joinstyle="miter"/>
            <v:imagedata r:id="rId39" o:title="eqId7ef51f1031cc89a151905a86c32efc22"/>
            <o:lock v:ext="edit" aspectratio="t"/>
            <w10:wrap type="none"/>
            <w10:anchorlock/>
          </v:shape>
          <o:OLEObject Type="Embed" ProgID="Equation.DSMT4" ShapeID="_x0000_i1028" DrawAspect="Content" ObjectID="_1468075728" r:id="rId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置换反应</w:t>
      </w:r>
    </w:p>
    <w:p w14:paraId="6106C7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依据所学知识和元素周期表的部分信息判断，下列叙述错误的是</w:t>
      </w:r>
    </w:p>
    <w:p w14:paraId="36CD83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10175" cy="15144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A17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氢原子的结构示意图为</w:t>
      </w:r>
      <w:r>
        <w:rPr>
          <w:color w:val="000000"/>
        </w:rPr>
        <w:drawing>
          <wp:inline distT="0" distB="0" distL="114300" distR="114300">
            <wp:extent cx="333375" cy="33337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8A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号元素的符号为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43" o:title="eqId909fc6ee5998dc6da434bed770af6020"/>
            <o:lock v:ext="edit" aspectratio="t"/>
            <w10:wrap type="none"/>
            <w10:anchorlock/>
          </v:shape>
          <o:OLEObject Type="Embed" ProgID="Equation.DSMT4" ShapeID="_x0000_i1029" DrawAspect="Content" ObjectID="_1468075729" r:id="rId42">
            <o:LockedField>false</o:LockedField>
          </o:OLEObject>
        </w:object>
      </w:r>
    </w:p>
    <w:p w14:paraId="5F6752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锂的相对原子质量是</w:t>
      </w:r>
      <w:r>
        <w:rPr>
          <w:rFonts w:ascii="Times New Roman" w:hAnsi="Times New Roman" w:eastAsia="Times New Roman" w:cs="Times New Roman"/>
          <w:color w:val="000000"/>
        </w:rPr>
        <w:t>6.941</w:t>
      </w:r>
    </w:p>
    <w:p w14:paraId="143FC4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钠元素的原子在化学反应中易得到电子</w:t>
      </w:r>
    </w:p>
    <w:p w14:paraId="288701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区分下列各组物质的方法错误的是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390"/>
        <w:gridCol w:w="2550"/>
      </w:tblGrid>
      <w:tr w14:paraId="498220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5CFD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7057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需区分的物质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5660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方法</w:t>
            </w:r>
          </w:p>
        </w:tc>
      </w:tr>
      <w:tr w14:paraId="42A30D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3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6050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B335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呼出气体和氧气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433A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伸入带火星的木条，观察</w:t>
            </w:r>
          </w:p>
        </w:tc>
      </w:tr>
      <w:tr w14:paraId="3CAE85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D573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22693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氯酸钾和纯碱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D88B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看颜色</w:t>
            </w:r>
          </w:p>
        </w:tc>
      </w:tr>
      <w:tr w14:paraId="5D5197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3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B339A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C60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炉具清洁剂（含氢氧化钠）和白醋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FD2F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滴加紫色石蕊溶液，观察</w:t>
            </w:r>
          </w:p>
        </w:tc>
      </w:tr>
      <w:tr w14:paraId="6B003E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351D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B079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铁丝和银丝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A49A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加稀盐酸，观察</w:t>
            </w:r>
          </w:p>
        </w:tc>
      </w:tr>
    </w:tbl>
    <w:p w14:paraId="236D7DFC">
      <w:pPr>
        <w:spacing w:line="360" w:lineRule="auto"/>
        <w:jc w:val="both"/>
        <w:textAlignment w:val="center"/>
        <w:rPr>
          <w:color w:val="000000"/>
        </w:rPr>
      </w:pPr>
    </w:p>
    <w:p w14:paraId="564964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C3BDB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除去下列物质中的少量杂质，所用试剂和操作方法都正确的是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440"/>
        <w:gridCol w:w="1401"/>
        <w:gridCol w:w="4530"/>
      </w:tblGrid>
      <w:tr w14:paraId="2B28C7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018A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57F5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2977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少量杂质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613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所用试剂和操作方法</w:t>
            </w:r>
          </w:p>
        </w:tc>
      </w:tr>
      <w:tr w14:paraId="649DCA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AAC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8A69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0" o:spt="75" alt="学科网(www.zxxk.com)--教育资源门户，提供试卷、教案、课件、论文、素材以及各类教学资源下载，还有大量而丰富的教学相关资讯！" type="#_x0000_t75" style="height:17.9pt;width:17.05pt;" o:ole="t" filled="f" o:preferrelative="t" stroked="f" coordsize="21600,21600">
                  <v:path/>
                  <v:fill on="f" focussize="0,0"/>
                  <v:stroke on="f" joinstyle="miter"/>
                  <v:imagedata r:id="rId45" o:title="eqId689cceefc5aed24568b73c0a6910c539"/>
                  <o:lock v:ext="edit" aspectratio="t"/>
                  <w10:wrap type="none"/>
                  <w10:anchorlock/>
                </v:shape>
                <o:OLEObject Type="Embed" ProgID="Equation.DSMT4" ShapeID="_x0000_i1030" DrawAspect="Content" ObjectID="_1468075730" r:id="rId4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484D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47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4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1F24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将气体依次通过足量</w:t>
            </w: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49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4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溶液和足量浓硫酸</w:t>
            </w:r>
          </w:p>
        </w:tc>
      </w:tr>
      <w:tr w14:paraId="37F593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82A7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FA7F9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      <v:path/>
                  <v:fill on="f" focussize="0,0"/>
                  <v:stroke on="f" joinstyle="miter"/>
                  <v:imagedata r:id="rId51" o:title="eqIde874e7f9977cf37868c592c4e8a664c5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5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8051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9.9pt;width:58.05pt;" o:ole="t" filled="f" o:preferrelative="t" stroked="f" coordsize="21600,21600">
                  <v:path/>
                  <v:fill on="f" focussize="0,0"/>
                  <v:stroke on="f" joinstyle="miter"/>
                  <v:imagedata r:id="rId53" o:title="eqId7ffa798ef5b083b281f730450b84a33a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5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66CAC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加入过量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      <v:path/>
                  <v:fill on="f" focussize="0,0"/>
                  <v:stroke on="f" joinstyle="miter"/>
                  <v:imagedata r:id="rId55" o:title="eqIdf935c5e4a76d7b3eadc6b1438c8ba252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5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溶液，过滤</w:t>
            </w:r>
          </w:p>
        </w:tc>
      </w:tr>
      <w:tr w14:paraId="0501C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89F3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18E1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57" o:title="eqId38976580545a0405e4847dc13b4d221f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5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89FC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      <v:path/>
                  <v:fill on="f" focussize="0,0"/>
                  <v:stroke on="f" joinstyle="miter"/>
                  <v:imagedata r:id="rId59" o:title="eqId2a849f8ed278036e7a672b3c00e47f5c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5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DA0B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加入足量稀盐酸，过滤，蒸发结晶</w:t>
            </w:r>
          </w:p>
        </w:tc>
      </w:tr>
      <w:tr w14:paraId="391FFD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18D8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37A04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8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      <v:path/>
                  <v:fill on="f" focussize="0,0"/>
                  <v:stroke on="f" joinstyle="miter"/>
                  <v:imagedata r:id="rId61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38" DrawAspect="Content" ObjectID="_1468075738" r:id="rId6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BD1E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泥沙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259F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溶解，过滤，洗涤，干燥</w:t>
            </w:r>
          </w:p>
        </w:tc>
      </w:tr>
    </w:tbl>
    <w:p w14:paraId="10FBB388">
      <w:pPr>
        <w:spacing w:line="360" w:lineRule="auto"/>
        <w:jc w:val="both"/>
        <w:textAlignment w:val="center"/>
        <w:rPr>
          <w:color w:val="000000"/>
        </w:rPr>
      </w:pPr>
    </w:p>
    <w:p w14:paraId="619EC7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12268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如图是甲、乙两种固体物质（均不含结晶水）的溶解度曲线，结合图示判断，下列说法错误的是</w:t>
      </w:r>
    </w:p>
    <w:p w14:paraId="69DC57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3336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D83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64" o:title="eqId38fe2d2bed80bba984c1f9af33277c4f"/>
            <o:lock v:ext="edit" aspectratio="t"/>
            <w10:wrap type="none"/>
            <w10:anchorlock/>
          </v:shape>
          <o:OLEObject Type="Embed" ProgID="Equation.DSMT4" ShapeID="_x0000_i1039" DrawAspect="Content" ObjectID="_146807573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时，甲、乙两种物质的溶解度相等</w:t>
      </w:r>
    </w:p>
    <w:p w14:paraId="059740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甲中混有少量的乙，可以采用冷却热饱和溶液的方法提纯甲</w:t>
      </w:r>
    </w:p>
    <w:p w14:paraId="1F2ECA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66" o:title="eqIdd118640cce27ef903e7bff447303aef0"/>
            <o:lock v:ext="edit" aspectratio="t"/>
            <w10:wrap type="none"/>
            <w10:anchorlock/>
          </v:shape>
          <o:OLEObject Type="Embed" ProgID="Equation.DSMT4" ShapeID="_x0000_i1040" DrawAspect="Content" ObjectID="_146807574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时，等质量的甲、乙两种饱和溶液中，甲中含有的溶剂质量较多</w:t>
      </w:r>
    </w:p>
    <w:p w14:paraId="3BA30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64" o:title="eqId38fe2d2bed80bba984c1f9af33277c4f"/>
            <o:lock v:ext="edit" aspectratio="t"/>
            <w10:wrap type="none"/>
            <w10:anchorlock/>
          </v:shape>
          <o:OLEObject Type="Embed" ProgID="Equation.DSMT4" ShapeID="_x0000_i1041" DrawAspect="Content" ObjectID="_1468075741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时两种物质的饱和溶液分别升温至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66" o:title="eqIdd118640cce27ef903e7bff447303aef0"/>
            <o:lock v:ext="edit" aspectratio="t"/>
            <w10:wrap type="none"/>
            <w10:anchorlock/>
          </v:shape>
          <o:OLEObject Type="Embed" ProgID="Equation.DSMT4" ShapeID="_x0000_i1042" DrawAspect="Content" ObjectID="_146807574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，其溶质质量分数均不变</w:t>
      </w:r>
    </w:p>
    <w:p w14:paraId="0FF7EEA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下图是两种氮肥的标签（氮肥中杂质均不含氮元素）。下列有关计算的说法正确的是</w:t>
      </w:r>
    </w:p>
    <w:tbl>
      <w:tblPr>
        <w:tblStyle w:val="4"/>
        <w:tblW w:w="49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57"/>
        <w:gridCol w:w="2378"/>
      </w:tblGrid>
      <w:tr w14:paraId="4B3FA6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58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77377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硝酸铵</w:t>
            </w:r>
          </w:p>
          <w:p w14:paraId="3C39892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化学式：</w:t>
            </w: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5.65pt;width:43.85pt;" o:ole="t" filled="f" o:preferrelative="t" stroked="f" coordsize="21600,21600">
                  <v:path/>
                  <v:fill on="f" focussize="0,0"/>
                  <v:stroke on="f" joinstyle="miter"/>
                  <v:imagedata r:id="rId70" o:title="eqId0bb70f8f4efc7b481f72d203d84be159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69">
                  <o:LockedField>false</o:LockedField>
                </o:OLEObject>
              </w:object>
            </w:r>
          </w:p>
          <w:p w14:paraId="37D97A9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净重：</w:t>
            </w: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      <v:path/>
                  <v:fill on="f" focussize="0,0"/>
                  <v:stroke on="f" joinstyle="miter"/>
                  <v:imagedata r:id="rId72" o:title="eqId7d0f36a7e7123f293b38b2a4b30a843f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71">
                  <o:LockedField>false</o:LockedField>
                </o:OLEObject>
              </w:object>
            </w:r>
          </w:p>
          <w:p w14:paraId="325B2FE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含氮量：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3.5pt;width:35.25pt;" o:ole="t" filled="f" o:preferrelative="t" stroked="f" coordsize="21600,21600">
                  <v:path/>
                  <v:fill on="f" focussize="0,0"/>
                  <v:stroke on="f" joinstyle="miter"/>
                  <v:imagedata r:id="rId74" o:title="eqIdd1059e25a3b85556dd1a122e7501fb79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73">
                  <o:LockedField>false</o:LockedField>
                </o:OLEObject>
              </w:object>
            </w:r>
          </w:p>
          <w:p w14:paraId="5756A2C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18841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氯化铵</w:t>
            </w:r>
          </w:p>
          <w:p w14:paraId="1A66001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化学式：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      <v:path/>
                  <v:fill on="f" focussize="0,0"/>
                  <v:stroke on="f" joinstyle="miter"/>
                  <v:imagedata r:id="rId76" o:title="eqId95e5e50a62c390ae7f7cb638753931b9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75">
                  <o:LockedField>false</o:LockedField>
                </o:OLEObject>
              </w:object>
            </w:r>
          </w:p>
          <w:p w14:paraId="23B7BFC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净重：</w:t>
            </w: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      <v:path/>
                  <v:fill on="f" focussize="0,0"/>
                  <v:stroke on="f" joinstyle="miter"/>
                  <v:imagedata r:id="rId72" o:title="eqId7d0f36a7e7123f293b38b2a4b30a843f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77">
                  <o:LockedField>false</o:LockedField>
                </o:OLEObject>
              </w:object>
            </w:r>
          </w:p>
          <w:p w14:paraId="066DAFE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含氮量：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3.5pt;width:35.25pt;" o:ole="t" filled="f" o:preferrelative="t" stroked="f" coordsize="21600,21600">
                  <v:path/>
                  <v:fill on="f" focussize="0,0"/>
                  <v:stroke on="f" joinstyle="miter"/>
                  <v:imagedata r:id="rId79" o:title="eqIde381b4252e4171e7d638e944d2741a46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78">
                  <o:LockedField>false</o:LockedField>
                </o:OLEObject>
              </w:object>
            </w:r>
          </w:p>
          <w:p w14:paraId="4B7E996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</w:tr>
    </w:tbl>
    <w:p w14:paraId="19AE6B2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5.65pt;width:43.85pt;" o:ole="t" filled="f" o:preferrelative="t" stroked="f" coordsize="21600,21600">
            <v:path/>
            <v:fill on="f" focussize="0,0"/>
            <v:stroke on="f" joinstyle="miter"/>
            <v:imagedata r:id="rId70" o:title="eqId0bb70f8f4efc7b481f72d203d84be159"/>
            <o:lock v:ext="edit" aspectratio="t"/>
            <w10:wrap type="none"/>
            <w10:anchorlock/>
          </v:shape>
          <o:OLEObject Type="Embed" ProgID="Equation.DSMT4" ShapeID="_x0000_i1049" DrawAspect="Content" ObjectID="_1468075749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的相对分子质量为</w:t>
      </w:r>
      <w:r>
        <w:rPr>
          <w:rFonts w:ascii="Times New Roman" w:hAnsi="Times New Roman" w:eastAsia="Times New Roman" w:cs="Times New Roman"/>
          <w:color w:val="000000"/>
        </w:rPr>
        <w:t>80</w:t>
      </w:r>
    </w:p>
    <w:p w14:paraId="3F0BD30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76" o:title="eqId95e5e50a62c390ae7f7cb638753931b9"/>
            <o:lock v:ext="edit" aspectratio="t"/>
            <w10:wrap type="none"/>
            <w10:anchorlock/>
          </v:shape>
          <o:OLEObject Type="Embed" ProgID="Equation.DSMT4" ShapeID="_x0000_i1050" DrawAspect="Content" ObjectID="_1468075750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中氮、氢、氯三种元素的质量比为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21A1B68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③等质量的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5.65pt;width:43.85pt;" o:ole="t" filled="f" o:preferrelative="t" stroked="f" coordsize="21600,21600">
            <v:path/>
            <v:fill on="f" focussize="0,0"/>
            <v:stroke on="f" joinstyle="miter"/>
            <v:imagedata r:id="rId70" o:title="eqId0bb70f8f4efc7b481f72d203d84be159"/>
            <o:lock v:ext="edit" aspectratio="t"/>
            <w10:wrap type="none"/>
            <w10:anchorlock/>
          </v:shape>
          <o:OLEObject Type="Embed" ProgID="Equation.DSMT4" ShapeID="_x0000_i1051" DrawAspect="Content" ObjectID="_1468075751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76" o:title="eqId95e5e50a62c390ae7f7cb638753931b9"/>
            <o:lock v:ext="edit" aspectratio="t"/>
            <w10:wrap type="none"/>
            <w10:anchorlock/>
          </v:shape>
          <o:OLEObject Type="Embed" ProgID="Equation.DSMT4" ShapeID="_x0000_i1052" DrawAspect="Content" ObjectID="_1468075752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所含氮元素的质量比为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107</w:t>
      </w:r>
    </w:p>
    <w:p w14:paraId="016655F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④通过计算判断出氯化铵标签上的含氮量是虚假的</w:t>
      </w:r>
    </w:p>
    <w:p w14:paraId="5A7A13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48C56A19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二、非选择题（请根据题意填写空白，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28-35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7967AC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作为实用的、富于创造性的中心学科，化学在医药、材料、环境、信息等许多领域都发挥着非常重要的作用，请回答下列问题：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34"/>
        <w:gridCol w:w="3075"/>
        <w:gridCol w:w="4377"/>
      </w:tblGrid>
      <w:tr w14:paraId="1B77CA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1A577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5pt;width:16.2pt;" o:ole="t" filled="f" o:preferrelative="t" stroked="f" coordsize="21600,21600">
                  <v:path/>
                  <v:fill on="f" focussize="0,0"/>
                  <v:stroke on="f" joinstyle="miter"/>
                  <v:imagedata r:id="rId85" o:title="eqIda8e3fbacdf4fd911a60e8ba88a3691f7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8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医疗上用</w:t>
            </w: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      <v:path/>
                  <v:fill on="f" focussize="0,0"/>
                  <v:stroke on="f" joinstyle="miter"/>
                  <v:imagedata r:id="rId87" o:title="eqId2e76496989a451b5e945e3043f4af5ad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8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的酒精溶液做消毒剂，酒精的化学式为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54E8A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800225" cy="2457450"/>
                  <wp:effectExtent l="0" t="0" r="0" b="0"/>
                  <wp:docPr id="100049" name="图片 10004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9" name="图片 10004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6FAB3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5" o:spt="75" alt="学科网(www.zxxk.com)--教育资源门户，提供试卷、教案、课件、论文、素材以及各类教学资源下载，还有大量而丰富的教学相关资讯！" type="#_x0000_t75" style="height:14.15pt;width:17.9pt;" o:ole="t" filled="f" o:preferrelative="t" stroked="f" coordsize="21600,21600">
                  <v:path/>
                  <v:fill on="f" focussize="0,0"/>
                  <v:stroke on="f" joinstyle="miter"/>
                  <v:imagedata r:id="rId90" o:title="eqId790130be3c12f3d5e375b223acd9dd54"/>
                  <o:lock v:ext="edit" aspectratio="t"/>
                  <w10:wrap type="none"/>
                  <w10:anchorlock/>
                </v:shape>
                <o:OLEObject Type="Embed" ProgID="Equation.DSMT4" ShapeID="_x0000_i1055" DrawAspect="Content" ObjectID="_1468075755" r:id="rId89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“</w:t>
            </w:r>
            <w:r>
              <w:rPr>
                <w:rFonts w:ascii="宋体" w:hAnsi="宋体" w:eastAsia="宋体" w:cs="宋体"/>
                <w:color w:val="000000"/>
              </w:rPr>
              <w:t>神舟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系列飞船航天员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981368278" name="图片 981368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1368278" name="图片 98136827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航天服使用了多种合成纤维，合成纤维属于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（填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合成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复合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）材料。</w:t>
            </w:r>
          </w:p>
          <w:p w14:paraId="2FC4F6D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</w:tr>
      <w:tr w14:paraId="12EB77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AFD7A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6" o:spt="75" alt="学科网(www.zxxk.com)--教育资源门户，提供试卷、教案、课件、论文、素材以及各类教学资源下载，还有大量而丰富的教学相关资讯！" type="#_x0000_t75" style="height:15pt;width:18.1pt;" o:ole="t" filled="f" o:preferrelative="t" stroked="f" coordsize="21600,21600">
                  <v:path/>
                  <v:fill on="f" focussize="0,0"/>
                  <v:stroke on="f" joinstyle="miter"/>
                  <v:imagedata r:id="rId92" o:title="eqId5824ca0c4e5336d692dd12d1db380806"/>
                  <o:lock v:ext="edit" aspectratio="t"/>
                  <w10:wrap type="none"/>
                  <w10:anchorlock/>
                </v:shape>
                <o:OLEObject Type="Embed" ProgID="Equation.DSMT4" ShapeID="_x0000_i1056" DrawAspect="Content" ObjectID="_1468075756" r:id="rId9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为实现未来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碳中和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的目标，我们中学生都应传播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低碳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理念，所谓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低碳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就是较低的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排放。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A4B198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0722F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94" o:title="eqIdd10e7421675683231ae29e19e49396c0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9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单晶硅为信息技术领域提供了基础材料。制取粗硅可用如下反应：</w:t>
            </w: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38.15pt;width:131.15pt;" o:ole="t" filled="f" o:preferrelative="t" stroked="f" coordsize="21600,21600">
                  <v:path/>
                  <v:fill on="f" focussize="0,0"/>
                  <v:stroke on="f" joinstyle="miter"/>
                  <v:imagedata r:id="rId96" o:title="eqId8d8536235984b38783edac1d25da850f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9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，其中利用了碳的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（填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氧化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还原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）性。</w:t>
            </w:r>
          </w:p>
          <w:p w14:paraId="42E48A9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</w:tr>
      <w:tr w14:paraId="5C639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04F09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98" o:title="eqIdfbab7a219656fa065998bba9bdc7a6ae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9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①我国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蛟龙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号载人潜水器关键部件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供人活动的耐压球壳体是用钛合金制造的。钛合金的优良性能有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（填字母）等。</w:t>
            </w:r>
          </w:p>
          <w:p w14:paraId="3D69824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      <v:path/>
                  <v:fill on="f" focussize="0,0"/>
                  <v:stroke on="f" joinstyle="miter"/>
                  <v:imagedata r:id="rId100" o:title="eqIdff4489d9b83072184c0e1d6b09be50ca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9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．强度高、抗腐蚀性能好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   </w:t>
            </w: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      <v:path/>
                  <v:fill on="f" focussize="0,0"/>
                  <v:stroke on="f" joinstyle="miter"/>
                  <v:imagedata r:id="rId102" o:title="eqIdea1e8babee63bfc889ae5a34632284bc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10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．硬度小、密度小</w:t>
            </w:r>
          </w:p>
          <w:p w14:paraId="6D6169F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②我国钛等储量居世界前列。工业制钛流程中的一步反应是：</w:t>
            </w:r>
            <w:r>
              <w:object>
                <v:shape id="_x0000_i1062" o:spt="75" alt="学科网(www.zxxk.com)--教育资源门户，提供试卷、教案、课件、论文、素材以及各类教学资源下载，还有大量而丰富的教学相关资讯！" type="#_x0000_t75" style="height:33.75pt;width:93.75pt;" o:ole="t" filled="f" o:preferrelative="t" stroked="f" coordsize="21600,21600">
                  <v:path/>
                  <v:fill on="f" focussize="0,0"/>
                  <v:stroke on="f" joinstyle="miter"/>
                  <v:imagedata r:id="rId104" o:title="eqIdd020be5b10dcf1fbef2562ccc58c4402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10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，则</w:t>
            </w:r>
            <w:r>
              <w:object>
                <v:shape id="_x0000_i1063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      <v:path/>
                  <v:fill on="f" focussize="0,0"/>
                  <v:stroke on="f" joinstyle="miter"/>
                  <v:imagedata r:id="rId106" o:title="eqId674e31dbbc3c338972a2fa85d588afae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10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的化学式为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，在</w:t>
            </w:r>
            <w:r>
              <w:object>
                <v:shape id="_x0000_i1064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      <v:path/>
                  <v:fill on="f" focussize="0,0"/>
                  <v:stroke on="f" joinstyle="miter"/>
                  <v:imagedata r:id="rId108" o:title="eqId6b013cfc571ff1cb425ed4deb0816889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10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中钛元素的化合价为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</w:tbl>
    <w:p w14:paraId="5B7F42B2">
      <w:pPr>
        <w:spacing w:line="360" w:lineRule="auto"/>
        <w:jc w:val="both"/>
        <w:textAlignment w:val="center"/>
        <w:rPr>
          <w:color w:val="000000"/>
        </w:rPr>
      </w:pPr>
    </w:p>
    <w:p w14:paraId="3FB641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利用化学综合应用自然资源，可以使人类生活变得更加美好。请结合图示回答下列问题：</w:t>
      </w:r>
    </w:p>
    <w:p w14:paraId="4C3B9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25336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1AF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石油分馏主要是利用石油中各成分的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不同，分离出的石蜡燃烧有水和二氧化碳生成，由此可判断出石蜡中一定含有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元素。</w:t>
      </w:r>
    </w:p>
    <w:p w14:paraId="5E4206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天然气的主要成分是甲烷，甲烷属于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（填“有机物”或“无机物”）。利用天然气替代煤作燃料可减少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、二氧化氮等排放，以减少酸雨的产生。若燃气灶的火焰呈现黄色或橙色，需将灶具的进风口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（填“调大”或“调小”）即可使燃料充分燃烧。</w:t>
      </w:r>
    </w:p>
    <w:p w14:paraId="53EC27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在“宏观—微观—符号”之间建立联系并进行合理的分析、总结是学习化学特有的思维方式。请回答下列问题：</w:t>
      </w:r>
    </w:p>
    <w:p w14:paraId="069256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4043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40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AC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是氧气变成液氧的微观示意图，在此变化前后分子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，化学性质保持不变。</w:t>
      </w:r>
    </w:p>
    <w:p w14:paraId="39000E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是氧气在放电的条件下变成臭氧的微观示意图：</w:t>
      </w:r>
    </w:p>
    <w:p w14:paraId="1295A44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①请写出臭氧的化学式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247EF5E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②根据质量守恒定律，应在丙中补充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”）。变化后，氧气的化学性质不再保持。</w:t>
      </w:r>
    </w:p>
    <w:p w14:paraId="1653C7B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457200" cy="2476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B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485775" cy="4572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1AF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）和（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）的分析可总结出，由分子构成的物质，分子是保持物质化学性质的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2E6AA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分类、类比是学习化学常用的方法。</w:t>
      </w:r>
    </w:p>
    <w:p w14:paraId="11402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以下四个实验中采用控制变量方法的两个实验是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（填字母），另外两个实验反应时产生的相同现象有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880"/>
        <w:gridCol w:w="3000"/>
        <w:gridCol w:w="2265"/>
        <w:gridCol w:w="1841"/>
      </w:tblGrid>
      <w:tr w14:paraId="51136B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5E78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76400" cy="1085850"/>
                  <wp:effectExtent l="0" t="0" r="0" b="0"/>
                  <wp:docPr id="100059" name="图片 10005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9" name="图片 10005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BB36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52600" cy="1133475"/>
                  <wp:effectExtent l="0" t="0" r="0" b="0"/>
                  <wp:docPr id="100061" name="图片 10006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1" name="图片 10006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2B2B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85875" cy="895350"/>
                  <wp:effectExtent l="0" t="0" r="0" b="0"/>
                  <wp:docPr id="100063" name="图片 10006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3" name="图片 10006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A32A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95325" cy="885825"/>
                  <wp:effectExtent l="0" t="0" r="0" b="0"/>
                  <wp:docPr id="100065" name="图片 10006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5" name="图片 10006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5EEA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B03B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．测定空气中氧气的含量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53BC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．探究铁生锈的条件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9C53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．探究燃烧的条件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456C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．铁丝在氧气中燃烧</w:t>
            </w:r>
          </w:p>
        </w:tc>
      </w:tr>
    </w:tbl>
    <w:p w14:paraId="38910094">
      <w:pPr>
        <w:spacing w:line="360" w:lineRule="auto"/>
        <w:jc w:val="left"/>
        <w:textAlignment w:val="center"/>
        <w:rPr>
          <w:color w:val="000000"/>
        </w:rPr>
      </w:pPr>
    </w:p>
    <w:p w14:paraId="08C1CC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请认真阅读资料卡片，结合所学的知识，仿照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组填写表格中的空白：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30"/>
        <w:gridCol w:w="2145"/>
        <w:gridCol w:w="1950"/>
        <w:gridCol w:w="2880"/>
      </w:tblGrid>
      <w:tr w14:paraId="5B7C47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1E99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资料卡片</w:t>
            </w:r>
          </w:p>
          <w:p w14:paraId="330A07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碱性氧化物：能与酸反应生成盐和水的氧化物。</w:t>
            </w:r>
          </w:p>
        </w:tc>
      </w:tr>
      <w:tr w14:paraId="22FD9D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1E2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组别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5333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0546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03F2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组</w:t>
            </w:r>
          </w:p>
        </w:tc>
      </w:tr>
      <w:tr w14:paraId="432559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B85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5BC8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8.75pt;width:95.25pt;" o:ole="t" filled="f" o:preferrelative="t" stroked="f" coordsize="21600,21600">
                  <v:path/>
                  <v:fill on="f" focussize="0,0"/>
                  <v:stroke on="f" joinstyle="miter"/>
                  <v:imagedata r:id="rId118" o:title="eqIda598ffdff24bd6d4df5c00aeff04f036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11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C0A1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8pt;width:85.5pt;" o:ole="t" filled="f" o:preferrelative="t" stroked="f" coordsize="21600,21600">
                  <v:path/>
                  <v:fill on="f" focussize="0,0"/>
                  <v:stroke on="f" joinstyle="miter"/>
                  <v:imagedata r:id="rId120" o:title="eqIdf562fdae8a3078e18c3a0b82e317f089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11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C1E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8pt;width:132pt;" o:ole="t" filled="f" o:preferrelative="t" stroked="f" coordsize="21600,21600">
                  <v:path/>
                  <v:fill on="f" focussize="0,0"/>
                  <v:stroke on="f" joinstyle="miter"/>
                  <v:imagedata r:id="rId122" o:title="eqIdc7e2403952376304fddaa304e9ec23cd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121">
                  <o:LockedField>false</o:LockedField>
                </o:OLEObject>
              </w:object>
            </w:r>
          </w:p>
        </w:tc>
      </w:tr>
      <w:tr w14:paraId="28FF9A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87FC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分类标准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BFDF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金属单质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ACC3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5942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碱性氧化物</w:t>
            </w:r>
          </w:p>
        </w:tc>
      </w:tr>
      <w:tr w14:paraId="70442E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C33F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不属于该类别的物质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3AE2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      <v:path/>
                  <v:fill on="f" focussize="0,0"/>
                  <v:stroke on="f" joinstyle="miter"/>
                  <v:imagedata r:id="rId124" o:title="eqId1e762a80c1216318892c2155bef79681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12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9FA3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57" o:title="eqId38976580545a0405e4847dc13b4d221f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12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0D8E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</w:t>
            </w:r>
          </w:p>
        </w:tc>
      </w:tr>
    </w:tbl>
    <w:p w14:paraId="317D0A0B">
      <w:pPr>
        <w:spacing w:line="360" w:lineRule="auto"/>
        <w:jc w:val="left"/>
        <w:textAlignment w:val="center"/>
        <w:rPr>
          <w:color w:val="000000"/>
        </w:rPr>
      </w:pPr>
    </w:p>
    <w:p w14:paraId="19CD827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实验室现有大理石，高锰酸钾、稀盐酸及相关仪器和用品，请结合下列装置回答问题：</w:t>
      </w:r>
    </w:p>
    <w:p w14:paraId="2A41E3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94105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94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C53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Ⅰ．制取二氧化碳：</w:t>
      </w:r>
    </w:p>
    <w:p w14:paraId="0DD7E0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选用的发生装置是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（填字母），发生反应的化学方程式为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CEEC5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对比装置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的异同，选用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而不用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收集的理由是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506E9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用所选装置制取较多二氧化碳，从便于操作及回收和节约药品等角度考虑，一次性加入足量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（填药品名称）比较合理。</w:t>
      </w:r>
    </w:p>
    <w:p w14:paraId="0F3FB80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Ⅱ．制取氧气：</w:t>
      </w:r>
    </w:p>
    <w:p w14:paraId="154032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中仪器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21A4D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制取氧气时发生反应的化学方程式为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3ED27B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所示，若集气瓶位置固定不变，则收集过程中集气瓶口处的压强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（填“逐渐变大”或“保持不变”或“逐渐变小”），当看到集气瓶口有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的明显现象时，说明氧气已经收集满。</w:t>
      </w:r>
    </w:p>
    <w:p w14:paraId="77B29E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中的甲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宋体" w:hAnsi="宋体" w:eastAsia="宋体" w:cs="宋体"/>
          <w:color w:val="000000"/>
        </w:rPr>
        <w:t>己六种物质及他们之间的反应关系和转化关系均为初中常见的。其中甲、乙、戊均为氧化物，甲是参与光合作用的气体，己是人体胃液中的酸，图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中过程②发生的反应是乙和戊之间的反应。（图中用“—”表示两种物质间能发生反应，“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”表示一种物质能转化为另一种物质，部分反应物、生成物、转化及反应关系已略去，部分反应需要在溶液中进行，物质是溶液的只考虑溶质。）请回答下列问题：</w:t>
      </w:r>
    </w:p>
    <w:p w14:paraId="3AA953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2400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24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分别写出乙、己物质的化学式：乙：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；己：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5C1D9F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乙和戊的反应过程中会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（填“吸收”或“放出”）热量，图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中过程①反应的化学方程式为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B61EE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若丙经一步反应能同时生成甲和乙，且丙能与己反应，则丙不可能是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（填“酸”或“碱”或“盐”）类物质。</w:t>
      </w:r>
    </w:p>
    <w:p w14:paraId="12874D0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课外活动小组同学取某印染厂废水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129" o:title="eqIdff99f3fb6d6bf5b26f4b552b5f587c50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进行了如下实验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981368272" name="图片 981368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368272" name="图片 981368272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请结合图示回答下列问题：</w:t>
      </w:r>
    </w:p>
    <w:p w14:paraId="3866980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140970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7426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Ⅰ．若废水中只有氢氧化钠与稀硫酸反应：</w:t>
      </w:r>
    </w:p>
    <w:p w14:paraId="1DFE9F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配制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6.5pt;width:45.75pt;" o:ole="t" filled="f" o:preferrelative="t" stroked="f" coordsize="21600,21600">
            <v:path/>
            <v:fill on="f" focussize="0,0"/>
            <v:stroke on="f" joinstyle="miter"/>
            <v:imagedata r:id="rId133" o:title="eqId0aa2ccea326eb0d47346f80df81b9d21"/>
            <o:lock v:ext="edit" aspectratio="t"/>
            <w10:wrap type="none"/>
            <w10:anchorlock/>
          </v:shape>
          <o:OLEObject Type="Embed" ProgID="Equation.DSMT4" ShapeID="_x0000_i1071" DrawAspect="Content" ObjectID="_1468075771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的稀硫酸需</w:t>
      </w:r>
      <w:r>
        <w:rPr>
          <w:rFonts w:ascii="Times New Roman" w:hAnsi="Times New Roman" w:eastAsia="Times New Roman" w:cs="Times New Roman"/>
          <w:color w:val="000000"/>
        </w:rPr>
        <w:t>98%</w:t>
      </w:r>
      <w:r>
        <w:rPr>
          <w:rFonts w:ascii="宋体" w:hAnsi="宋体" w:eastAsia="宋体" w:cs="宋体"/>
          <w:color w:val="000000"/>
        </w:rPr>
        <w:t>的浓硫酸质量为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0DA2E9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发生反应的化学方程式为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E25A6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此废水中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9" o:title="eqIdce93086f0133444d40743d654cba1c5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的质量分数为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F825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若印染厂处理此废水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5pt;width:21.75pt;" o:ole="t" filled="f" o:preferrelative="t" stroked="f" coordsize="21600,21600">
            <v:path/>
            <v:fill on="f" focussize="0,0"/>
            <v:stroke on="f" joinstyle="miter"/>
            <v:imagedata r:id="rId136" o:title="eqId2363944c398f31c98b12b87d92fa3e8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，需</w:t>
      </w:r>
      <w:r>
        <w:rPr>
          <w:rFonts w:ascii="Times New Roman" w:hAnsi="Times New Roman" w:eastAsia="Times New Roman" w:cs="Times New Roman"/>
          <w:color w:val="000000"/>
        </w:rPr>
        <w:t>9.8%</w:t>
      </w:r>
      <w:r>
        <w:rPr>
          <w:rFonts w:ascii="宋体" w:hAnsi="宋体" w:eastAsia="宋体" w:cs="宋体"/>
          <w:color w:val="000000"/>
        </w:rPr>
        <w:t>的稀硫酸质量为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309A56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Ⅱ．若废水中有氢氧化钠和碳酸钠两种物质与稀硫酸反应，且其他成分不含钠元素：</w:t>
      </w:r>
    </w:p>
    <w:p w14:paraId="5CC48A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处理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2.9pt;width:21.75pt;" o:ole="t" filled="f" o:preferrelative="t" stroked="f" coordsize="21600,21600">
            <v:path/>
            <v:fill on="f" focussize="0,0"/>
            <v:stroke on="f" joinstyle="miter"/>
            <v:imagedata r:id="rId138" o:title="eqId966d7d647dbf775747d1b5978f661bc6"/>
            <o:lock v:ext="edit" aspectratio="t"/>
            <w10:wrap type="none"/>
            <w10:anchorlock/>
          </v:shape>
          <o:OLEObject Type="Embed" ProgID="Equation.DSMT4" ShapeID="_x0000_i1074" DrawAspect="Content" ObjectID="_1468075774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含钠元素质量分数为</w:t>
      </w:r>
      <w:r>
        <w:rPr>
          <w:rFonts w:ascii="Times New Roman" w:hAnsi="Times New Roman" w:eastAsia="Times New Roman" w:cs="Times New Roman"/>
          <w:color w:val="000000"/>
        </w:rPr>
        <w:t>2.3%</w:t>
      </w:r>
      <w:r>
        <w:rPr>
          <w:rFonts w:ascii="宋体" w:hAnsi="宋体" w:eastAsia="宋体" w:cs="宋体"/>
          <w:color w:val="000000"/>
        </w:rPr>
        <w:t>的废水，所用</w:t>
      </w:r>
      <w:r>
        <w:rPr>
          <w:rFonts w:ascii="Times New Roman" w:hAnsi="Times New Roman" w:eastAsia="Times New Roman" w:cs="Times New Roman"/>
          <w:color w:val="000000"/>
        </w:rPr>
        <w:t>9.8%</w:t>
      </w:r>
      <w:r>
        <w:rPr>
          <w:rFonts w:ascii="宋体" w:hAnsi="宋体" w:eastAsia="宋体" w:cs="宋体"/>
          <w:color w:val="000000"/>
        </w:rPr>
        <w:t>的稀硫酸中溶质的质量为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。</w:t>
      </w:r>
    </w:p>
    <w:p w14:paraId="449822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某初中化学兴趣小组的同学们在老师的指导下，用以下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种试剂：无色酚酞溶液、硫酸钠溶液、碳酸钠溶液、氯化钡溶液、氢氧化钡溶液、稀硫酸，完成下列所有实验活动：</w:t>
      </w:r>
    </w:p>
    <w:p w14:paraId="7EBEC48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实验活动一：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060"/>
        <w:gridCol w:w="3926"/>
      </w:tblGrid>
      <w:tr w14:paraId="056B28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87601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695700" cy="1809750"/>
                  <wp:effectExtent l="0" t="0" r="0" b="0"/>
                  <wp:docPr id="100073" name="图片 10007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3" name="图片 10007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570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6CC37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资料卡片</w:t>
            </w:r>
          </w:p>
          <w:p w14:paraId="5FDAD87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离子方程式：用实际参加反应的离子符号来表示反应的式子。</w:t>
            </w:r>
          </w:p>
          <w:p w14:paraId="791F7B4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例：氢氧化钠与盐酸反应化学方程式为：</w:t>
            </w:r>
            <w:r>
              <w:object>
                <v:shape id="_x0000_i1075" o:spt="75" alt="学科网(www.zxxk.com)--教育资源门户，提供试卷、教案、课件、论文、素材以及各类教学资源下载，还有大量而丰富的教学相关资讯！" type="#_x0000_t75" style="height:18.35pt;width:131.1pt;" o:ole="t" filled="f" o:preferrelative="t" stroked="f" coordsize="21600,21600">
                  <v:path/>
                  <v:fill on="f" focussize="0,0"/>
                  <v:stroke on="f" joinstyle="miter"/>
                  <v:imagedata r:id="rId141" o:title="eqId1cc94e60202bd2d26d4b6d13b28de4a3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40">
                  <o:LockedField>false</o:LockedField>
                </o:OLEObject>
              </w:object>
            </w:r>
          </w:p>
          <w:p w14:paraId="620ECD3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离子方程式为：</w:t>
            </w: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8.75pt;width:81pt;" o:ole="t" filled="f" o:preferrelative="t" stroked="f" coordsize="21600,21600">
                  <v:path/>
                  <v:fill on="f" focussize="0,0"/>
                  <v:stroke on="f" joinstyle="miter"/>
                  <v:imagedata r:id="rId143" o:title="eqId1521b1cdc30f24fe39e66997cf88a9a8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42">
                  <o:LockedField>false</o:LockedField>
                </o:OLEObject>
              </w:object>
            </w:r>
          </w:p>
          <w:p w14:paraId="78E3E15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注：</w:t>
            </w:r>
            <w:r>
              <w:object>
                <v:shape id="_x0000_i1077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      <v:path/>
                  <v:fill on="f" focussize="0,0"/>
                  <v:stroke on="f" joinstyle="miter"/>
                  <v:imagedata r:id="rId145" o:title="eqIdd072177ae1481125f96741e1c53815cc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4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78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      <v:path/>
                  <v:fill on="f" focussize="0,0"/>
                  <v:stroke on="f" joinstyle="miter"/>
                  <v:imagedata r:id="rId147" o:title="eqIdaef0aaf9f3442509a859fb2f9a07ca7c"/>
                  <o:lock v:ext="edit" aspectratio="t"/>
                  <w10:wrap type="none"/>
                  <w10:anchorlock/>
                </v:shape>
                <o:OLEObject Type="Embed" ProgID="Equation.DSMT4" ShapeID="_x0000_i1078" DrawAspect="Content" ObjectID="_1468075778" r:id="rId14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仍共存于溶液中。</w:t>
            </w:r>
          </w:p>
        </w:tc>
      </w:tr>
    </w:tbl>
    <w:p w14:paraId="0390462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【对比分析】</w:t>
      </w:r>
    </w:p>
    <w:p w14:paraId="0B7027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四支试管中产生的相同实验现象为：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3CC9F5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试管①中发生反应的化学方程式为：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75pt;width:174.75pt;" o:ole="t" filled="f" o:preferrelative="t" stroked="f" coordsize="21600,21600">
            <v:path/>
            <v:fill on="f" focussize="0,0"/>
            <v:stroke on="f" joinstyle="miter"/>
            <v:imagedata r:id="rId149" o:title="eqIdebd82cc9df30fdffecec6c5ac9593a6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；试管②中发生反应的化学方程式为：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20FDA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【归纳总结】</w:t>
      </w:r>
    </w:p>
    <w:p w14:paraId="084349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根据所学知识并结合老师提供的资料卡片，同学们总结出试管①、②中发生的两个反应可以用同一个离子方程式表示为：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75pt;width:111.75pt;" o:ole="t" filled="f" o:preferrelative="t" stroked="f" coordsize="21600,21600">
            <v:path/>
            <v:fill on="f" focussize="0,0"/>
            <v:stroke on="f" joinstyle="miter"/>
            <v:imagedata r:id="rId151" o:title="eqId58d03e5b8d9452273e0def2e6a076a6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，试管③、④中发生的两个反应可以用同一个离子方程式表示为：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。</w:t>
      </w:r>
    </w:p>
    <w:p w14:paraId="287235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实验活动二：实验后同学们将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支试管中的所有物质倒入一个烧杯中，充分混合后过滤得滤渣和滤液（废液）。</w:t>
      </w:r>
    </w:p>
    <w:p w14:paraId="75E2DD9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【提出问题】如何处理废液？（老师提示：要处理成中性，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6.3pt;width:25.8pt;" o:ole="t" filled="f" o:preferrelative="t" stroked="f" coordsize="21600,21600">
            <v:path/>
            <v:fill on="f" focussize="0,0"/>
            <v:stroke on="f" joinstyle="miter"/>
            <v:imagedata r:id="rId153" o:title="eqId31217546df5f7edc22ed2c827299435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有毒，若存在也需除去。）</w:t>
      </w:r>
    </w:p>
    <w:p w14:paraId="2A237C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【交流设计】</w:t>
      </w:r>
    </w:p>
    <w:p w14:paraId="2D86A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有的同学提出处理废液应先确定溶质成分，再逐一处理。同学们经讨论后认为，从离子角度分析和处理废液相对简单。于是同学们进行了如下实验设计：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810"/>
        <w:gridCol w:w="2130"/>
        <w:gridCol w:w="3810"/>
      </w:tblGrid>
      <w:tr w14:paraId="63BC2F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3B3F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F98F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可能出现的现象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ECC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由现象得出的结论</w:t>
            </w:r>
          </w:p>
        </w:tc>
      </w:tr>
      <w:tr w14:paraId="52E197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A4DA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取少量废液于试管中，加入足量稀硫酸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BDD9D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溶液中产生白色沉淀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1E97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</w:t>
            </w:r>
            <w:r>
              <w:object>
                <v:shape id="_x0000_i1082" o:spt="75" alt="学科网(www.zxxk.com)--教育资源门户，提供试卷、教案、课件、论文、素材以及各类教学资源下载，还有大量而丰富的教学相关资讯！" type="#_x0000_t75" style="height:16.3pt;width:25.8pt;" o:ole="t" filled="f" o:preferrelative="t" stroked="f" coordsize="21600,21600">
                  <v:path/>
                  <v:fill on="f" focussize="0,0"/>
                  <v:stroke on="f" joinstyle="miter"/>
                  <v:imagedata r:id="rId153" o:title="eqId31217546df5f7edc22ed2c827299435f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5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，无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（填离子符号）</w:t>
            </w:r>
          </w:p>
        </w:tc>
      </w:tr>
      <w:tr w14:paraId="7241B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740D6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C03F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无明显现象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1076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（填离子符号）</w:t>
            </w:r>
          </w:p>
        </w:tc>
      </w:tr>
      <w:tr w14:paraId="6486E4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91AAA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4DC4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溶液中产生气泡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6486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</w:t>
            </w:r>
            <w:r>
              <w:object>
                <v:shape id="_x0000_i1083" o:spt="75" alt="学科网(www.zxxk.com)--教育资源门户，提供试卷、教案、课件、论文、素材以及各类教学资源下载，还有大量而丰富的教学相关资讯！" type="#_x0000_t75" style="height:18.75pt;width:26.25pt;" o:ole="t" filled="f" o:preferrelative="t" stroked="f" coordsize="21600,21600">
                  <v:path/>
                  <v:fill on="f" focussize="0,0"/>
                  <v:stroke on="f" joinstyle="miter"/>
                  <v:imagedata r:id="rId156" o:title="eqId52db9e787c515500701f6f34344a595b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5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，无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（填离子符号）</w:t>
            </w:r>
          </w:p>
        </w:tc>
      </w:tr>
    </w:tbl>
    <w:p w14:paraId="209AB7E3">
      <w:pPr>
        <w:spacing w:line="360" w:lineRule="auto"/>
        <w:jc w:val="both"/>
        <w:textAlignment w:val="center"/>
        <w:rPr>
          <w:color w:val="000000"/>
        </w:rPr>
      </w:pPr>
    </w:p>
    <w:p w14:paraId="2EE9DD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【拓展应用】</w:t>
      </w:r>
    </w:p>
    <w:p w14:paraId="0C8C3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小组同学们按照设计的实验方案进行了实验，观察到溶液中产生白色沉淀。经老师协助，测定废液中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6.3pt;width:25.8pt;" o:ole="t" filled="f" o:preferrelative="t" stroked="f" coordsize="21600,21600">
            <v:path/>
            <v:fill on="f" focussize="0,0"/>
            <v:stroke on="f" joinstyle="miter"/>
            <v:imagedata r:id="rId153" o:title="eqId31217546df5f7edc22ed2c827299435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3.9pt;width:28.3pt;" o:ole="t" filled="f" o:preferrelative="t" stroked="f" coordsize="21600,21600">
            <v:path/>
            <v:fill on="f" focussize="0,0"/>
            <v:stroke on="f" joinstyle="miter"/>
            <v:imagedata r:id="rId159" o:title="eqIde4e38f492eda9905b962dfbfc36feef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的个数比大于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。老师让同学们在处理废液时，还要考虑到节约药品这一原则，则处理废液的最佳做法是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0B2B3C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【反思评价】同学们又讨论了若是其他情况废液该如何处理。老师对同学们能够从多角度来设计方案和分析问题，并从中寻找到解决实际问题较好的方法给予了充分肯定！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16672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10FA4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DC1DD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B07AA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1F01F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DBE29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E23E15"/>
    <w:rsid w:val="18AA57CE"/>
    <w:rsid w:val="1F6A5266"/>
    <w:rsid w:val="21B63FB6"/>
    <w:rsid w:val="25E2524C"/>
    <w:rsid w:val="38274566"/>
    <w:rsid w:val="59FC5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6.bin"/><Relationship Id="rId98" Type="http://schemas.openxmlformats.org/officeDocument/2006/relationships/image" Target="media/image54.wmf"/><Relationship Id="rId97" Type="http://schemas.openxmlformats.org/officeDocument/2006/relationships/oleObject" Target="embeddings/oleObject35.bin"/><Relationship Id="rId96" Type="http://schemas.openxmlformats.org/officeDocument/2006/relationships/image" Target="media/image53.wmf"/><Relationship Id="rId95" Type="http://schemas.openxmlformats.org/officeDocument/2006/relationships/oleObject" Target="embeddings/oleObject34.bin"/><Relationship Id="rId94" Type="http://schemas.openxmlformats.org/officeDocument/2006/relationships/image" Target="media/image52.wmf"/><Relationship Id="rId93" Type="http://schemas.openxmlformats.org/officeDocument/2006/relationships/oleObject" Target="embeddings/oleObject33.bin"/><Relationship Id="rId92" Type="http://schemas.openxmlformats.org/officeDocument/2006/relationships/image" Target="media/image51.wmf"/><Relationship Id="rId91" Type="http://schemas.openxmlformats.org/officeDocument/2006/relationships/oleObject" Target="embeddings/oleObject32.bin"/><Relationship Id="rId90" Type="http://schemas.openxmlformats.org/officeDocument/2006/relationships/image" Target="media/image50.wmf"/><Relationship Id="rId9" Type="http://schemas.openxmlformats.org/officeDocument/2006/relationships/theme" Target="theme/theme1.xml"/><Relationship Id="rId89" Type="http://schemas.openxmlformats.org/officeDocument/2006/relationships/oleObject" Target="embeddings/oleObject31.bin"/><Relationship Id="rId88" Type="http://schemas.openxmlformats.org/officeDocument/2006/relationships/image" Target="media/image49.png"/><Relationship Id="rId87" Type="http://schemas.openxmlformats.org/officeDocument/2006/relationships/image" Target="media/image48.wmf"/><Relationship Id="rId86" Type="http://schemas.openxmlformats.org/officeDocument/2006/relationships/oleObject" Target="embeddings/oleObject30.bin"/><Relationship Id="rId85" Type="http://schemas.openxmlformats.org/officeDocument/2006/relationships/image" Target="media/image47.wmf"/><Relationship Id="rId84" Type="http://schemas.openxmlformats.org/officeDocument/2006/relationships/oleObject" Target="embeddings/oleObject29.bin"/><Relationship Id="rId83" Type="http://schemas.openxmlformats.org/officeDocument/2006/relationships/oleObject" Target="embeddings/oleObject28.bin"/><Relationship Id="rId82" Type="http://schemas.openxmlformats.org/officeDocument/2006/relationships/oleObject" Target="embeddings/oleObject27.bin"/><Relationship Id="rId81" Type="http://schemas.openxmlformats.org/officeDocument/2006/relationships/oleObject" Target="embeddings/oleObject26.bin"/><Relationship Id="rId80" Type="http://schemas.openxmlformats.org/officeDocument/2006/relationships/oleObject" Target="embeddings/oleObject25.bin"/><Relationship Id="rId8" Type="http://schemas.openxmlformats.org/officeDocument/2006/relationships/footer" Target="footer3.xml"/><Relationship Id="rId79" Type="http://schemas.openxmlformats.org/officeDocument/2006/relationships/image" Target="media/image46.wmf"/><Relationship Id="rId78" Type="http://schemas.openxmlformats.org/officeDocument/2006/relationships/oleObject" Target="embeddings/oleObject24.bin"/><Relationship Id="rId77" Type="http://schemas.openxmlformats.org/officeDocument/2006/relationships/oleObject" Target="embeddings/oleObject23.bin"/><Relationship Id="rId76" Type="http://schemas.openxmlformats.org/officeDocument/2006/relationships/image" Target="media/image45.wmf"/><Relationship Id="rId75" Type="http://schemas.openxmlformats.org/officeDocument/2006/relationships/oleObject" Target="embeddings/oleObject22.bin"/><Relationship Id="rId74" Type="http://schemas.openxmlformats.org/officeDocument/2006/relationships/image" Target="media/image44.wmf"/><Relationship Id="rId73" Type="http://schemas.openxmlformats.org/officeDocument/2006/relationships/oleObject" Target="embeddings/oleObject21.bin"/><Relationship Id="rId72" Type="http://schemas.openxmlformats.org/officeDocument/2006/relationships/image" Target="media/image43.wmf"/><Relationship Id="rId71" Type="http://schemas.openxmlformats.org/officeDocument/2006/relationships/oleObject" Target="embeddings/oleObject20.bin"/><Relationship Id="rId70" Type="http://schemas.openxmlformats.org/officeDocument/2006/relationships/image" Target="media/image42.wmf"/><Relationship Id="rId7" Type="http://schemas.openxmlformats.org/officeDocument/2006/relationships/footer" Target="footer2.xml"/><Relationship Id="rId69" Type="http://schemas.openxmlformats.org/officeDocument/2006/relationships/oleObject" Target="embeddings/oleObject19.bin"/><Relationship Id="rId68" Type="http://schemas.openxmlformats.org/officeDocument/2006/relationships/oleObject" Target="embeddings/oleObject18.bin"/><Relationship Id="rId67" Type="http://schemas.openxmlformats.org/officeDocument/2006/relationships/oleObject" Target="embeddings/oleObject17.bin"/><Relationship Id="rId66" Type="http://schemas.openxmlformats.org/officeDocument/2006/relationships/image" Target="media/image41.wmf"/><Relationship Id="rId65" Type="http://schemas.openxmlformats.org/officeDocument/2006/relationships/oleObject" Target="embeddings/oleObject16.bin"/><Relationship Id="rId64" Type="http://schemas.openxmlformats.org/officeDocument/2006/relationships/image" Target="media/image40.wmf"/><Relationship Id="rId63" Type="http://schemas.openxmlformats.org/officeDocument/2006/relationships/oleObject" Target="embeddings/oleObject15.bin"/><Relationship Id="rId62" Type="http://schemas.openxmlformats.org/officeDocument/2006/relationships/image" Target="media/image39.png"/><Relationship Id="rId61" Type="http://schemas.openxmlformats.org/officeDocument/2006/relationships/image" Target="media/image38.wmf"/><Relationship Id="rId60" Type="http://schemas.openxmlformats.org/officeDocument/2006/relationships/oleObject" Target="embeddings/oleObject14.bin"/><Relationship Id="rId6" Type="http://schemas.openxmlformats.org/officeDocument/2006/relationships/footer" Target="footer1.xml"/><Relationship Id="rId59" Type="http://schemas.openxmlformats.org/officeDocument/2006/relationships/image" Target="media/image37.wmf"/><Relationship Id="rId58" Type="http://schemas.openxmlformats.org/officeDocument/2006/relationships/oleObject" Target="embeddings/oleObject13.bin"/><Relationship Id="rId57" Type="http://schemas.openxmlformats.org/officeDocument/2006/relationships/image" Target="media/image36.wmf"/><Relationship Id="rId56" Type="http://schemas.openxmlformats.org/officeDocument/2006/relationships/oleObject" Target="embeddings/oleObject12.bin"/><Relationship Id="rId55" Type="http://schemas.openxmlformats.org/officeDocument/2006/relationships/image" Target="media/image35.wmf"/><Relationship Id="rId54" Type="http://schemas.openxmlformats.org/officeDocument/2006/relationships/oleObject" Target="embeddings/oleObject11.bin"/><Relationship Id="rId53" Type="http://schemas.openxmlformats.org/officeDocument/2006/relationships/image" Target="media/image34.wmf"/><Relationship Id="rId52" Type="http://schemas.openxmlformats.org/officeDocument/2006/relationships/oleObject" Target="embeddings/oleObject10.bin"/><Relationship Id="rId51" Type="http://schemas.openxmlformats.org/officeDocument/2006/relationships/image" Target="media/image33.wmf"/><Relationship Id="rId50" Type="http://schemas.openxmlformats.org/officeDocument/2006/relationships/oleObject" Target="embeddings/oleObject9.bin"/><Relationship Id="rId5" Type="http://schemas.openxmlformats.org/officeDocument/2006/relationships/header" Target="header3.xml"/><Relationship Id="rId49" Type="http://schemas.openxmlformats.org/officeDocument/2006/relationships/image" Target="media/image32.wmf"/><Relationship Id="rId48" Type="http://schemas.openxmlformats.org/officeDocument/2006/relationships/oleObject" Target="embeddings/oleObject8.bin"/><Relationship Id="rId47" Type="http://schemas.openxmlformats.org/officeDocument/2006/relationships/image" Target="media/image31.wmf"/><Relationship Id="rId46" Type="http://schemas.openxmlformats.org/officeDocument/2006/relationships/oleObject" Target="embeddings/oleObject7.bin"/><Relationship Id="rId45" Type="http://schemas.openxmlformats.org/officeDocument/2006/relationships/image" Target="media/image30.wmf"/><Relationship Id="rId44" Type="http://schemas.openxmlformats.org/officeDocument/2006/relationships/oleObject" Target="embeddings/oleObject6.bin"/><Relationship Id="rId43" Type="http://schemas.openxmlformats.org/officeDocument/2006/relationships/image" Target="media/image29.wmf"/><Relationship Id="rId42" Type="http://schemas.openxmlformats.org/officeDocument/2006/relationships/oleObject" Target="embeddings/oleObject5.bin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wmf"/><Relationship Id="rId38" Type="http://schemas.openxmlformats.org/officeDocument/2006/relationships/oleObject" Target="embeddings/oleObject4.bin"/><Relationship Id="rId37" Type="http://schemas.openxmlformats.org/officeDocument/2006/relationships/image" Target="media/image25.wmf"/><Relationship Id="rId36" Type="http://schemas.openxmlformats.org/officeDocument/2006/relationships/oleObject" Target="embeddings/oleObject3.bin"/><Relationship Id="rId35" Type="http://schemas.openxmlformats.org/officeDocument/2006/relationships/image" Target="media/image24.wmf"/><Relationship Id="rId34" Type="http://schemas.openxmlformats.org/officeDocument/2006/relationships/oleObject" Target="embeddings/oleObject2.bin"/><Relationship Id="rId33" Type="http://schemas.openxmlformats.org/officeDocument/2006/relationships/image" Target="media/image23.wmf"/><Relationship Id="rId32" Type="http://schemas.openxmlformats.org/officeDocument/2006/relationships/oleObject" Target="embeddings/oleObject1.bin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wmf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1" Type="http://schemas.openxmlformats.org/officeDocument/2006/relationships/fontTable" Target="fontTable.xml"/><Relationship Id="rId160" Type="http://schemas.openxmlformats.org/officeDocument/2006/relationships/customXml" Target="../customXml/item1.xml"/><Relationship Id="rId16" Type="http://schemas.openxmlformats.org/officeDocument/2006/relationships/image" Target="media/image7.png"/><Relationship Id="rId159" Type="http://schemas.openxmlformats.org/officeDocument/2006/relationships/image" Target="media/image89.wmf"/><Relationship Id="rId158" Type="http://schemas.openxmlformats.org/officeDocument/2006/relationships/oleObject" Target="embeddings/oleObject61.bin"/><Relationship Id="rId157" Type="http://schemas.openxmlformats.org/officeDocument/2006/relationships/oleObject" Target="embeddings/oleObject60.bin"/><Relationship Id="rId156" Type="http://schemas.openxmlformats.org/officeDocument/2006/relationships/image" Target="media/image88.wmf"/><Relationship Id="rId155" Type="http://schemas.openxmlformats.org/officeDocument/2006/relationships/oleObject" Target="embeddings/oleObject59.bin"/><Relationship Id="rId154" Type="http://schemas.openxmlformats.org/officeDocument/2006/relationships/oleObject" Target="embeddings/oleObject58.bin"/><Relationship Id="rId153" Type="http://schemas.openxmlformats.org/officeDocument/2006/relationships/image" Target="media/image87.wmf"/><Relationship Id="rId152" Type="http://schemas.openxmlformats.org/officeDocument/2006/relationships/oleObject" Target="embeddings/oleObject57.bin"/><Relationship Id="rId151" Type="http://schemas.openxmlformats.org/officeDocument/2006/relationships/image" Target="media/image86.wmf"/><Relationship Id="rId150" Type="http://schemas.openxmlformats.org/officeDocument/2006/relationships/oleObject" Target="embeddings/oleObject56.bin"/><Relationship Id="rId15" Type="http://schemas.openxmlformats.org/officeDocument/2006/relationships/image" Target="media/image6.png"/><Relationship Id="rId149" Type="http://schemas.openxmlformats.org/officeDocument/2006/relationships/image" Target="media/image85.wmf"/><Relationship Id="rId148" Type="http://schemas.openxmlformats.org/officeDocument/2006/relationships/oleObject" Target="embeddings/oleObject55.bin"/><Relationship Id="rId147" Type="http://schemas.openxmlformats.org/officeDocument/2006/relationships/image" Target="media/image84.wmf"/><Relationship Id="rId146" Type="http://schemas.openxmlformats.org/officeDocument/2006/relationships/oleObject" Target="embeddings/oleObject54.bin"/><Relationship Id="rId145" Type="http://schemas.openxmlformats.org/officeDocument/2006/relationships/image" Target="media/image83.wmf"/><Relationship Id="rId144" Type="http://schemas.openxmlformats.org/officeDocument/2006/relationships/oleObject" Target="embeddings/oleObject53.bin"/><Relationship Id="rId143" Type="http://schemas.openxmlformats.org/officeDocument/2006/relationships/image" Target="media/image82.wmf"/><Relationship Id="rId142" Type="http://schemas.openxmlformats.org/officeDocument/2006/relationships/oleObject" Target="embeddings/oleObject52.bin"/><Relationship Id="rId141" Type="http://schemas.openxmlformats.org/officeDocument/2006/relationships/image" Target="media/image81.wmf"/><Relationship Id="rId140" Type="http://schemas.openxmlformats.org/officeDocument/2006/relationships/oleObject" Target="embeddings/oleObject51.bin"/><Relationship Id="rId14" Type="http://schemas.openxmlformats.org/officeDocument/2006/relationships/image" Target="media/image5.wmf"/><Relationship Id="rId139" Type="http://schemas.openxmlformats.org/officeDocument/2006/relationships/image" Target="media/image80.png"/><Relationship Id="rId138" Type="http://schemas.openxmlformats.org/officeDocument/2006/relationships/image" Target="media/image79.wmf"/><Relationship Id="rId137" Type="http://schemas.openxmlformats.org/officeDocument/2006/relationships/oleObject" Target="embeddings/oleObject50.bin"/><Relationship Id="rId136" Type="http://schemas.openxmlformats.org/officeDocument/2006/relationships/image" Target="media/image78.wmf"/><Relationship Id="rId135" Type="http://schemas.openxmlformats.org/officeDocument/2006/relationships/oleObject" Target="embeddings/oleObject49.bin"/><Relationship Id="rId134" Type="http://schemas.openxmlformats.org/officeDocument/2006/relationships/oleObject" Target="embeddings/oleObject48.bin"/><Relationship Id="rId133" Type="http://schemas.openxmlformats.org/officeDocument/2006/relationships/image" Target="media/image77.wmf"/><Relationship Id="rId132" Type="http://schemas.openxmlformats.org/officeDocument/2006/relationships/oleObject" Target="embeddings/oleObject47.bin"/><Relationship Id="rId131" Type="http://schemas.openxmlformats.org/officeDocument/2006/relationships/image" Target="media/image76.png"/><Relationship Id="rId130" Type="http://schemas.openxmlformats.org/officeDocument/2006/relationships/image" Target="media/image75.wmf"/><Relationship Id="rId13" Type="http://schemas.openxmlformats.org/officeDocument/2006/relationships/image" Target="media/image4.png"/><Relationship Id="rId129" Type="http://schemas.openxmlformats.org/officeDocument/2006/relationships/image" Target="media/image74.wmf"/><Relationship Id="rId128" Type="http://schemas.openxmlformats.org/officeDocument/2006/relationships/oleObject" Target="embeddings/oleObject46.bin"/><Relationship Id="rId127" Type="http://schemas.openxmlformats.org/officeDocument/2006/relationships/image" Target="media/image73.png"/><Relationship Id="rId126" Type="http://schemas.openxmlformats.org/officeDocument/2006/relationships/image" Target="media/image72.png"/><Relationship Id="rId125" Type="http://schemas.openxmlformats.org/officeDocument/2006/relationships/oleObject" Target="embeddings/oleObject45.bin"/><Relationship Id="rId124" Type="http://schemas.openxmlformats.org/officeDocument/2006/relationships/image" Target="media/image71.wmf"/><Relationship Id="rId123" Type="http://schemas.openxmlformats.org/officeDocument/2006/relationships/oleObject" Target="embeddings/oleObject44.bin"/><Relationship Id="rId122" Type="http://schemas.openxmlformats.org/officeDocument/2006/relationships/image" Target="media/image70.wmf"/><Relationship Id="rId121" Type="http://schemas.openxmlformats.org/officeDocument/2006/relationships/oleObject" Target="embeddings/oleObject43.bin"/><Relationship Id="rId120" Type="http://schemas.openxmlformats.org/officeDocument/2006/relationships/image" Target="media/image69.wmf"/><Relationship Id="rId12" Type="http://schemas.openxmlformats.org/officeDocument/2006/relationships/image" Target="media/image3.png"/><Relationship Id="rId119" Type="http://schemas.openxmlformats.org/officeDocument/2006/relationships/oleObject" Target="embeddings/oleObject42.bin"/><Relationship Id="rId118" Type="http://schemas.openxmlformats.org/officeDocument/2006/relationships/image" Target="media/image68.wmf"/><Relationship Id="rId117" Type="http://schemas.openxmlformats.org/officeDocument/2006/relationships/oleObject" Target="embeddings/oleObject41.bin"/><Relationship Id="rId116" Type="http://schemas.openxmlformats.org/officeDocument/2006/relationships/image" Target="media/image67.png"/><Relationship Id="rId115" Type="http://schemas.openxmlformats.org/officeDocument/2006/relationships/image" Target="media/image66.png"/><Relationship Id="rId114" Type="http://schemas.openxmlformats.org/officeDocument/2006/relationships/image" Target="media/image65.png"/><Relationship Id="rId113" Type="http://schemas.openxmlformats.org/officeDocument/2006/relationships/image" Target="media/image64.png"/><Relationship Id="rId112" Type="http://schemas.openxmlformats.org/officeDocument/2006/relationships/image" Target="media/image63.png"/><Relationship Id="rId111" Type="http://schemas.openxmlformats.org/officeDocument/2006/relationships/image" Target="media/image62.png"/><Relationship Id="rId110" Type="http://schemas.openxmlformats.org/officeDocument/2006/relationships/image" Target="media/image61.png"/><Relationship Id="rId11" Type="http://schemas.openxmlformats.org/officeDocument/2006/relationships/image" Target="media/image2.png"/><Relationship Id="rId109" Type="http://schemas.openxmlformats.org/officeDocument/2006/relationships/image" Target="media/image60.png"/><Relationship Id="rId108" Type="http://schemas.openxmlformats.org/officeDocument/2006/relationships/image" Target="media/image59.wmf"/><Relationship Id="rId107" Type="http://schemas.openxmlformats.org/officeDocument/2006/relationships/oleObject" Target="embeddings/oleObject40.bin"/><Relationship Id="rId106" Type="http://schemas.openxmlformats.org/officeDocument/2006/relationships/image" Target="media/image58.wmf"/><Relationship Id="rId105" Type="http://schemas.openxmlformats.org/officeDocument/2006/relationships/oleObject" Target="embeddings/oleObject39.bin"/><Relationship Id="rId104" Type="http://schemas.openxmlformats.org/officeDocument/2006/relationships/image" Target="media/image57.wmf"/><Relationship Id="rId103" Type="http://schemas.openxmlformats.org/officeDocument/2006/relationships/oleObject" Target="embeddings/oleObject38.bin"/><Relationship Id="rId102" Type="http://schemas.openxmlformats.org/officeDocument/2006/relationships/image" Target="media/image56.wmf"/><Relationship Id="rId101" Type="http://schemas.openxmlformats.org/officeDocument/2006/relationships/oleObject" Target="embeddings/oleObject37.bin"/><Relationship Id="rId100" Type="http://schemas.openxmlformats.org/officeDocument/2006/relationships/image" Target="media/image5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4137</Words>
  <Characters>4674</Characters>
  <Lines>0</Lines>
  <Paragraphs>0</Paragraphs>
  <TotalTime>4</TotalTime>
  <ScaleCrop>false</ScaleCrop>
  <LinksUpToDate>false</LinksUpToDate>
  <CharactersWithSpaces>4846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2023-08-05T01:00:00Z</dcterms:created>
  <dc:creator>学科网试题生产平台</dc:creator>
  <dc:description>3293797025251328</dc:description>
  <cp:lastModifiedBy>上帝掷骰子吗</cp:lastModifiedBy>
  <dcterms:modified xsi:type="dcterms:W3CDTF">2024-07-20T09:07:50Z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E77B0B4832204403BBD295A173432BDF_12</vt:lpwstr>
  </property>
</Properties>
</file>