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A84511">
      <w:pPr>
        <w:spacing w:line="31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10172700</wp:posOffset>
            </wp:positionH>
            <wp:positionV relativeFrom="topMargin">
              <wp:posOffset>10922000</wp:posOffset>
            </wp:positionV>
            <wp:extent cx="495300" cy="444500"/>
            <wp:effectExtent l="0" t="0" r="0" b="12700"/>
            <wp:wrapNone/>
            <wp:docPr id="100104" name="图片 10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图片 100104"/>
                    <pic:cNvPicPr>
                      <a:picLocks noChangeAspect="1"/>
                    </pic:cNvPicPr>
                  </pic:nvPicPr>
                  <pic:blipFill>
                    <a:blip r:embed="rId10"/>
                    <a:stretch>
                      <a:fillRect/>
                    </a:stretch>
                  </pic:blipFill>
                  <pic:spPr>
                    <a:xfrm>
                      <a:off x="0" y="0"/>
                      <a:ext cx="495300" cy="444500"/>
                    </a:xfrm>
                    <a:prstGeom prst="rect">
                      <a:avLst/>
                    </a:prstGeom>
                  </pic:spPr>
                </pic:pic>
              </a:graphicData>
            </a:graphic>
          </wp:anchor>
        </w:drawing>
      </w:r>
      <w:r>
        <w:rPr>
          <w:rFonts w:ascii="宋体" w:hAnsi="宋体" w:eastAsia="宋体" w:cs="宋体"/>
          <w:b/>
          <w:color w:val="auto"/>
          <w:sz w:val="32"/>
        </w:rPr>
        <w:t>随州市</w:t>
      </w:r>
      <w:r>
        <w:rPr>
          <w:rFonts w:ascii="Times New Roman" w:hAnsi="Times New Roman" w:eastAsia="Times New Roman" w:cs="Times New Roman"/>
          <w:b/>
          <w:color w:val="auto"/>
          <w:sz w:val="32"/>
        </w:rPr>
        <w:t>2023</w:t>
      </w:r>
      <w:r>
        <w:rPr>
          <w:rFonts w:ascii="宋体" w:hAnsi="宋体" w:eastAsia="宋体" w:cs="宋体"/>
          <w:b/>
          <w:color w:val="auto"/>
          <w:sz w:val="32"/>
        </w:rPr>
        <w:t>年初中毕业升学考试</w:t>
      </w:r>
    </w:p>
    <w:p w14:paraId="2A8A9CE7">
      <w:pPr>
        <w:spacing w:line="315" w:lineRule="auto"/>
        <w:jc w:val="center"/>
      </w:pPr>
      <w:r>
        <w:rPr>
          <w:rFonts w:ascii="宋体" w:hAnsi="宋体" w:eastAsia="宋体" w:cs="宋体"/>
          <w:b/>
          <w:color w:val="auto"/>
          <w:sz w:val="32"/>
        </w:rPr>
        <w:t>理科综合化学试题</w:t>
      </w:r>
    </w:p>
    <w:p w14:paraId="05607114">
      <w:pPr>
        <w:spacing w:line="315" w:lineRule="auto"/>
        <w:jc w:val="both"/>
      </w:pPr>
      <w:r>
        <w:rPr>
          <w:rFonts w:ascii="宋体" w:hAnsi="宋体" w:eastAsia="宋体" w:cs="宋体"/>
          <w:b/>
          <w:color w:val="auto"/>
          <w:sz w:val="24"/>
        </w:rPr>
        <w:t>可能用到的相对原子质量：</w:t>
      </w:r>
      <w:r>
        <w:rPr>
          <w:rFonts w:ascii="Times New Roman" w:hAnsi="Times New Roman" w:eastAsia="Times New Roman" w:cs="Times New Roman"/>
          <w:b/>
          <w:color w:val="auto"/>
          <w:sz w:val="24"/>
        </w:rPr>
        <w:t>H-1</w:t>
      </w:r>
      <w:r>
        <w:rPr>
          <w:b/>
          <w:color w:val="auto"/>
          <w:sz w:val="24"/>
        </w:rPr>
        <w:t xml:space="preserve">    </w:t>
      </w:r>
      <w:r>
        <w:rPr>
          <w:rFonts w:ascii="Times New Roman" w:hAnsi="Times New Roman" w:eastAsia="Times New Roman" w:cs="Times New Roman"/>
          <w:b/>
          <w:color w:val="auto"/>
          <w:sz w:val="24"/>
        </w:rPr>
        <w:t>C-12    O-16    Mg-24</w:t>
      </w:r>
      <w:r>
        <w:rPr>
          <w:b/>
          <w:color w:val="auto"/>
          <w:sz w:val="24"/>
        </w:rPr>
        <w:t xml:space="preserve">    </w:t>
      </w:r>
      <w:r>
        <w:rPr>
          <w:rFonts w:ascii="Times New Roman" w:hAnsi="Times New Roman" w:eastAsia="Times New Roman" w:cs="Times New Roman"/>
          <w:b/>
          <w:color w:val="auto"/>
          <w:sz w:val="24"/>
        </w:rPr>
        <w:t>Fe-56</w:t>
      </w:r>
    </w:p>
    <w:p w14:paraId="6F00A28B">
      <w:pPr>
        <w:spacing w:line="315" w:lineRule="auto"/>
        <w:jc w:val="center"/>
      </w:pPr>
      <w:r>
        <w:rPr>
          <w:rFonts w:ascii="宋体" w:hAnsi="宋体" w:eastAsia="宋体" w:cs="宋体"/>
          <w:b/>
          <w:color w:val="auto"/>
          <w:sz w:val="24"/>
        </w:rPr>
        <w:t>第Ⅰ卷</w:t>
      </w:r>
      <w:r>
        <w:rPr>
          <w:rFonts w:ascii="Times New Roman" w:hAnsi="Times New Roman" w:eastAsia="Times New Roman" w:cs="Times New Roman"/>
          <w:b/>
          <w:color w:val="auto"/>
          <w:sz w:val="24"/>
        </w:rPr>
        <w:t>(</w:t>
      </w:r>
      <w:r>
        <w:rPr>
          <w:rFonts w:ascii="宋体" w:hAnsi="宋体" w:eastAsia="宋体" w:cs="宋体"/>
          <w:b/>
          <w:color w:val="auto"/>
          <w:sz w:val="24"/>
        </w:rPr>
        <w:t>选择题</w:t>
      </w:r>
      <w:r>
        <w:rPr>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60</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9E5BB9A">
      <w:pPr>
        <w:spacing w:line="315" w:lineRule="auto"/>
        <w:jc w:val="both"/>
      </w:pPr>
      <w:r>
        <w:rPr>
          <w:rFonts w:ascii="宋体" w:hAnsi="宋体" w:eastAsia="宋体" w:cs="宋体"/>
          <w:b/>
          <w:color w:val="auto"/>
          <w:sz w:val="24"/>
        </w:rPr>
        <w:t>第Ⅰ卷共</w:t>
      </w:r>
      <w:r>
        <w:rPr>
          <w:rFonts w:ascii="Times New Roman" w:hAnsi="Times New Roman" w:eastAsia="Times New Roman" w:cs="Times New Roman"/>
          <w:b/>
          <w:color w:val="auto"/>
          <w:sz w:val="24"/>
        </w:rPr>
        <w:t>25</w:t>
      </w:r>
      <w:r>
        <w:rPr>
          <w:rFonts w:ascii="宋体" w:hAnsi="宋体" w:eastAsia="宋体" w:cs="宋体"/>
          <w:b/>
          <w:color w:val="auto"/>
          <w:sz w:val="24"/>
        </w:rPr>
        <w:t>题，每题只有一个选项最符合题意。</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7</w:t>
      </w:r>
      <w:r>
        <w:rPr>
          <w:rFonts w:ascii="宋体" w:hAnsi="宋体" w:eastAsia="宋体" w:cs="宋体"/>
          <w:b/>
          <w:color w:val="auto"/>
          <w:sz w:val="24"/>
        </w:rPr>
        <w:t>题为生物题，</w:t>
      </w:r>
      <w:r>
        <w:rPr>
          <w:rFonts w:ascii="Times New Roman" w:hAnsi="Times New Roman" w:eastAsia="Times New Roman" w:cs="Times New Roman"/>
          <w:b/>
          <w:color w:val="auto"/>
          <w:sz w:val="24"/>
        </w:rPr>
        <w:t>8</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题为化学题，</w:t>
      </w:r>
      <w:r>
        <w:rPr>
          <w:rFonts w:ascii="Times New Roman" w:hAnsi="Times New Roman" w:eastAsia="Times New Roman" w:cs="Times New Roman"/>
          <w:b/>
          <w:color w:val="auto"/>
          <w:sz w:val="24"/>
        </w:rPr>
        <w:t>16</w:t>
      </w:r>
      <w:r>
        <w:rPr>
          <w:rFonts w:ascii="宋体" w:hAnsi="宋体" w:eastAsia="宋体" w:cs="宋体"/>
          <w:b/>
          <w:color w:val="auto"/>
          <w:sz w:val="24"/>
        </w:rPr>
        <w:t>～</w:t>
      </w:r>
      <w:r>
        <w:rPr>
          <w:rFonts w:ascii="Times New Roman" w:hAnsi="Times New Roman" w:eastAsia="Times New Roman" w:cs="Times New Roman"/>
          <w:b/>
          <w:color w:val="auto"/>
          <w:sz w:val="24"/>
        </w:rPr>
        <w:t>25</w:t>
      </w:r>
      <w:r>
        <w:rPr>
          <w:rFonts w:ascii="宋体" w:hAnsi="宋体" w:eastAsia="宋体" w:cs="宋体"/>
          <w:b/>
          <w:color w:val="auto"/>
          <w:sz w:val="24"/>
        </w:rPr>
        <w:t>题为物理题。</w:t>
      </w:r>
      <w:r>
        <w:rPr>
          <w:rFonts w:ascii="Times New Roman" w:hAnsi="Times New Roman" w:eastAsia="Times New Roman" w:cs="Times New Roman"/>
          <w:b/>
          <w:color w:val="auto"/>
          <w:sz w:val="24"/>
        </w:rPr>
        <w:t>1</w:t>
      </w:r>
      <w:r>
        <w:rPr>
          <w:rFonts w:ascii="宋体" w:hAnsi="宋体" w:eastAsia="宋体" w:cs="宋体"/>
          <w:b/>
          <w:color w:val="auto"/>
          <w:sz w:val="24"/>
        </w:rPr>
        <w:t>～</w:t>
      </w:r>
      <w:r>
        <w:rPr>
          <w:rFonts w:ascii="Times New Roman" w:hAnsi="Times New Roman" w:eastAsia="Times New Roman" w:cs="Times New Roman"/>
          <w:b/>
          <w:color w:val="auto"/>
          <w:sz w:val="24"/>
        </w:rPr>
        <w:t>15</w:t>
      </w:r>
      <w:r>
        <w:rPr>
          <w:rFonts w:ascii="宋体" w:hAnsi="宋体" w:eastAsia="宋体" w:cs="宋体"/>
          <w:b/>
          <w:color w:val="auto"/>
          <w:sz w:val="24"/>
        </w:rPr>
        <w:t>题每题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16</w:t>
      </w:r>
      <w:r>
        <w:rPr>
          <w:rFonts w:ascii="宋体" w:hAnsi="宋体" w:eastAsia="宋体" w:cs="宋体"/>
          <w:b/>
          <w:color w:val="auto"/>
          <w:sz w:val="24"/>
        </w:rPr>
        <w:t>～</w:t>
      </w:r>
      <w:r>
        <w:rPr>
          <w:rFonts w:ascii="Times New Roman" w:hAnsi="Times New Roman" w:eastAsia="Times New Roman" w:cs="Times New Roman"/>
          <w:b/>
          <w:color w:val="auto"/>
          <w:sz w:val="24"/>
        </w:rPr>
        <w:t>25</w:t>
      </w:r>
      <w:r>
        <w:rPr>
          <w:rFonts w:ascii="宋体" w:hAnsi="宋体" w:eastAsia="宋体" w:cs="宋体"/>
          <w:b/>
          <w:color w:val="auto"/>
          <w:sz w:val="24"/>
        </w:rPr>
        <w:t>题每题</w:t>
      </w:r>
      <w:r>
        <w:rPr>
          <w:rFonts w:ascii="Times New Roman" w:hAnsi="Times New Roman" w:eastAsia="Times New Roman" w:cs="Times New Roman"/>
          <w:b/>
          <w:color w:val="auto"/>
          <w:sz w:val="24"/>
        </w:rPr>
        <w:t>3</w:t>
      </w:r>
      <w:r>
        <w:rPr>
          <w:rFonts w:ascii="宋体" w:hAnsi="宋体" w:eastAsia="宋体" w:cs="宋体"/>
          <w:b/>
          <w:color w:val="auto"/>
          <w:sz w:val="24"/>
        </w:rPr>
        <w:t>分。</w:t>
      </w:r>
    </w:p>
    <w:p w14:paraId="59E99AEB">
      <w:pPr>
        <w:spacing w:line="360" w:lineRule="auto"/>
        <w:jc w:val="both"/>
      </w:pPr>
      <w:r>
        <w:rPr>
          <w:color w:val="auto"/>
        </w:rPr>
        <w:t xml:space="preserve">1. </w:t>
      </w:r>
      <w:r>
        <w:rPr>
          <w:rFonts w:ascii="宋体" w:hAnsi="宋体" w:eastAsia="宋体" w:cs="宋体"/>
          <w:color w:val="auto"/>
        </w:rPr>
        <w:t>崇尚科学，厚植爱国主义情怀。下列哪位科学家是我国制碱工业的先驱</w:t>
      </w:r>
    </w:p>
    <w:p w14:paraId="396F4721">
      <w:pPr>
        <w:tabs>
          <w:tab w:val="left" w:pos="4873"/>
        </w:tabs>
        <w:spacing w:line="360" w:lineRule="auto"/>
        <w:jc w:val="left"/>
        <w:textAlignment w:val="center"/>
        <w:rPr>
          <w:color w:val="auto"/>
        </w:rPr>
      </w:pPr>
      <w:r>
        <w:t xml:space="preserve">A. </w:t>
      </w:r>
      <w:r>
        <w:rPr>
          <w:rFonts w:ascii="宋体" w:hAnsi="宋体" w:eastAsia="宋体" w:cs="宋体"/>
          <w:color w:val="auto"/>
        </w:rPr>
        <w:t>张青莲</w:t>
      </w:r>
      <w:r>
        <w:drawing>
          <wp:inline distT="0" distB="0" distL="114300" distR="114300">
            <wp:extent cx="657225" cy="8667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657225" cy="866775"/>
                    </a:xfrm>
                    <a:prstGeom prst="rect">
                      <a:avLst/>
                    </a:prstGeom>
                  </pic:spPr>
                </pic:pic>
              </a:graphicData>
            </a:graphic>
          </wp:inline>
        </w:drawing>
      </w:r>
      <w:r>
        <w:rPr>
          <w:rFonts w:ascii="Times New Roman" w:hAnsi="Times New Roman" w:eastAsia="Times New Roman" w:cs="Times New Roman"/>
          <w:color w:val="auto"/>
        </w:rPr>
        <w:t xml:space="preserve"> </w:t>
      </w:r>
      <w:r>
        <w:tab/>
      </w:r>
      <w:r>
        <w:t xml:space="preserve">B. </w:t>
      </w:r>
      <w:r>
        <w:rPr>
          <w:rFonts w:ascii="宋体" w:hAnsi="宋体" w:eastAsia="宋体" w:cs="宋体"/>
          <w:color w:val="auto"/>
        </w:rPr>
        <w:t>袁隆平</w:t>
      </w:r>
      <w:r>
        <w:rPr>
          <w:rFonts w:ascii="Times New Roman" w:hAnsi="Times New Roman" w:eastAsia="Times New Roman" w:cs="Times New Roman"/>
          <w:color w:val="auto"/>
        </w:rPr>
        <w:t xml:space="preserve"> </w:t>
      </w:r>
      <w:r>
        <w:drawing>
          <wp:inline distT="0" distB="0" distL="114300" distR="114300">
            <wp:extent cx="657225" cy="8667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657225" cy="866775"/>
                    </a:xfrm>
                    <a:prstGeom prst="rect">
                      <a:avLst/>
                    </a:prstGeom>
                  </pic:spPr>
                </pic:pic>
              </a:graphicData>
            </a:graphic>
          </wp:inline>
        </w:drawing>
      </w:r>
      <w:r>
        <w:rPr>
          <w:rFonts w:ascii="Times New Roman" w:hAnsi="Times New Roman" w:eastAsia="Times New Roman" w:cs="Times New Roman"/>
          <w:color w:val="auto"/>
        </w:rPr>
        <w:t xml:space="preserve"> </w:t>
      </w:r>
    </w:p>
    <w:p w14:paraId="439AE919">
      <w:pPr>
        <w:tabs>
          <w:tab w:val="left" w:pos="4873"/>
        </w:tabs>
        <w:spacing w:line="360" w:lineRule="auto"/>
        <w:jc w:val="left"/>
        <w:textAlignment w:val="center"/>
        <w:rPr>
          <w:color w:val="000000"/>
        </w:rPr>
      </w:pPr>
      <w:r>
        <w:t xml:space="preserve">C. </w:t>
      </w:r>
      <w:r>
        <w:rPr>
          <w:rFonts w:ascii="宋体" w:hAnsi="宋体" w:eastAsia="宋体" w:cs="宋体"/>
          <w:color w:val="auto"/>
        </w:rPr>
        <w:t>侯德榜</w:t>
      </w:r>
      <w:r>
        <w:drawing>
          <wp:inline distT="0" distB="0" distL="114300" distR="114300">
            <wp:extent cx="723900" cy="8667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723900" cy="866775"/>
                    </a:xfrm>
                    <a:prstGeom prst="rect">
                      <a:avLst/>
                    </a:prstGeom>
                  </pic:spPr>
                </pic:pic>
              </a:graphicData>
            </a:graphic>
          </wp:inline>
        </w:drawing>
      </w:r>
      <w:r>
        <w:rPr>
          <w:rFonts w:ascii="Times New Roman" w:hAnsi="Times New Roman" w:eastAsia="Times New Roman" w:cs="Times New Roman"/>
          <w:color w:val="auto"/>
        </w:rPr>
        <w:t xml:space="preserve"> </w:t>
      </w:r>
      <w:r>
        <w:tab/>
      </w:r>
      <w:r>
        <w:t xml:space="preserve">D. </w:t>
      </w:r>
      <w:r>
        <w:rPr>
          <w:rFonts w:ascii="宋体" w:hAnsi="宋体" w:eastAsia="宋体" w:cs="宋体"/>
          <w:color w:val="auto"/>
        </w:rPr>
        <w:t>屠呦呦</w:t>
      </w:r>
      <w:r>
        <w:drawing>
          <wp:inline distT="0" distB="0" distL="114300" distR="114300">
            <wp:extent cx="657225" cy="8667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657225" cy="866775"/>
                    </a:xfrm>
                    <a:prstGeom prst="rect">
                      <a:avLst/>
                    </a:prstGeom>
                  </pic:spPr>
                </pic:pic>
              </a:graphicData>
            </a:graphic>
          </wp:inline>
        </w:drawing>
      </w:r>
      <w:r>
        <w:rPr>
          <w:rFonts w:ascii="Times New Roman" w:hAnsi="Times New Roman" w:eastAsia="Times New Roman" w:cs="Times New Roman"/>
          <w:color w:val="auto"/>
        </w:rPr>
        <w:t xml:space="preserve"> </w:t>
      </w:r>
    </w:p>
    <w:p w14:paraId="1D1531BA">
      <w:pPr>
        <w:spacing w:line="360" w:lineRule="auto"/>
        <w:textAlignment w:val="center"/>
        <w:rPr>
          <w:color w:val="000000"/>
        </w:rPr>
      </w:pPr>
      <w:r>
        <w:rPr>
          <w:color w:val="2E75B6"/>
        </w:rPr>
        <w:t>【答案】</w:t>
      </w:r>
      <w:r>
        <w:rPr>
          <w:color w:val="000000"/>
        </w:rPr>
        <w:t>C</w:t>
      </w:r>
    </w:p>
    <w:p w14:paraId="14E93DDD">
      <w:pPr>
        <w:spacing w:line="360" w:lineRule="auto"/>
        <w:textAlignment w:val="center"/>
        <w:rPr>
          <w:color w:val="000000"/>
        </w:rPr>
      </w:pPr>
      <w:r>
        <w:rPr>
          <w:color w:val="2E75B6"/>
        </w:rPr>
        <w:t>【解析】</w:t>
      </w:r>
    </w:p>
    <w:p w14:paraId="483C4D2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、张青莲测定了一些相对原子质量的新值，不符合同意；</w:t>
      </w:r>
    </w:p>
    <w:p w14:paraId="684981B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、袁隆平改良杂交水稻，提高水稻产量，不符合同意；</w:t>
      </w:r>
    </w:p>
    <w:p w14:paraId="1CD64B38">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、侯德榜改良了制碱工艺，被称为中国制碱工业的先驱的化工专家，符合题意；</w:t>
      </w:r>
    </w:p>
    <w:p w14:paraId="4544ED21">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、屠呦呦发现了青蒿素，不符合同意；</w:t>
      </w:r>
    </w:p>
    <w:p w14:paraId="610EF138">
      <w:pPr>
        <w:spacing w:line="360" w:lineRule="auto"/>
        <w:jc w:val="left"/>
        <w:textAlignment w:val="center"/>
        <w:rPr>
          <w:color w:val="000000"/>
        </w:rPr>
      </w:pPr>
      <w:r>
        <w:rPr>
          <w:rFonts w:ascii="宋体" w:hAnsi="宋体" w:eastAsia="宋体" w:cs="宋体"/>
          <w:color w:val="000000"/>
        </w:rPr>
        <w:t>答案：</w:t>
      </w:r>
      <w:r>
        <w:rPr>
          <w:rFonts w:ascii="Times New Roman" w:hAnsi="Times New Roman" w:eastAsia="Times New Roman" w:cs="Times New Roman"/>
          <w:color w:val="000000"/>
        </w:rPr>
        <w:t>C</w:t>
      </w:r>
      <w:r>
        <w:rPr>
          <w:rFonts w:ascii="宋体" w:hAnsi="宋体" w:eastAsia="宋体" w:cs="宋体"/>
          <w:color w:val="000000"/>
        </w:rPr>
        <w:t>。</w:t>
      </w:r>
    </w:p>
    <w:p w14:paraId="73513008">
      <w:pPr>
        <w:spacing w:line="360" w:lineRule="auto"/>
        <w:jc w:val="both"/>
        <w:textAlignment w:val="center"/>
        <w:rPr>
          <w:color w:val="000000"/>
        </w:rPr>
      </w:pPr>
      <w:r>
        <w:rPr>
          <w:color w:val="000000"/>
        </w:rPr>
        <w:t xml:space="preserve">2. </w:t>
      </w:r>
      <w:r>
        <w:rPr>
          <w:rFonts w:ascii="宋体" w:hAnsi="宋体" w:eastAsia="宋体" w:cs="宋体"/>
          <w:color w:val="000000"/>
        </w:rPr>
        <w:t>下列图示实验操作中，不规范的是</w:t>
      </w:r>
    </w:p>
    <w:p w14:paraId="5A89825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溶液滴加</w:t>
      </w:r>
      <w:r>
        <w:rPr>
          <w:color w:val="000000"/>
        </w:rPr>
        <w:drawing>
          <wp:inline distT="0" distB="0" distL="114300" distR="114300">
            <wp:extent cx="152400" cy="10096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2400" cy="1009650"/>
                    </a:xfrm>
                    <a:prstGeom prst="rect">
                      <a:avLst/>
                    </a:prstGeom>
                  </pic:spPr>
                </pic:pic>
              </a:graphicData>
            </a:graphic>
          </wp:inline>
        </w:drawing>
      </w:r>
      <w:r>
        <w:rPr>
          <w:color w:val="000000"/>
        </w:rPr>
        <w:tab/>
      </w:r>
      <w:r>
        <w:rPr>
          <w:color w:val="000000"/>
        </w:rPr>
        <w:t xml:space="preserve">B. </w:t>
      </w:r>
      <w:r>
        <w:rPr>
          <w:rFonts w:ascii="宋体" w:hAnsi="宋体" w:eastAsia="宋体" w:cs="宋体"/>
          <w:color w:val="000000"/>
        </w:rPr>
        <w:t>除去粗盐溶液中的难溶物</w:t>
      </w:r>
      <w:r>
        <w:rPr>
          <w:color w:val="000000"/>
        </w:rPr>
        <w:drawing>
          <wp:inline distT="0" distB="0" distL="114300" distR="114300">
            <wp:extent cx="695325" cy="1104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695325" cy="1104900"/>
                    </a:xfrm>
                    <a:prstGeom prst="rect">
                      <a:avLst/>
                    </a:prstGeom>
                  </pic:spPr>
                </pic:pic>
              </a:graphicData>
            </a:graphic>
          </wp:inline>
        </w:drawing>
      </w:r>
    </w:p>
    <w:p w14:paraId="60833F2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检查装置的气密性</w:t>
      </w:r>
      <w:r>
        <w:rPr>
          <w:color w:val="000000"/>
        </w:rPr>
        <w:drawing>
          <wp:inline distT="0" distB="0" distL="114300" distR="114300">
            <wp:extent cx="1104900" cy="7810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04900" cy="781050"/>
                    </a:xfrm>
                    <a:prstGeom prst="rect">
                      <a:avLst/>
                    </a:prstGeom>
                  </pic:spPr>
                </pic:pic>
              </a:graphicData>
            </a:graphic>
          </wp:inline>
        </w:drawing>
      </w:r>
      <w:r>
        <w:rPr>
          <w:color w:val="000000"/>
        </w:rPr>
        <w:tab/>
      </w:r>
      <w:r>
        <w:rPr>
          <w:color w:val="000000"/>
        </w:rPr>
        <w:t xml:space="preserve">D. </w:t>
      </w:r>
      <w:r>
        <w:rPr>
          <w:rFonts w:ascii="宋体" w:hAnsi="宋体" w:eastAsia="宋体" w:cs="宋体"/>
          <w:color w:val="000000"/>
        </w:rPr>
        <w:t>稀释浓硫酸</w:t>
      </w:r>
      <w:r>
        <w:rPr>
          <w:color w:val="000000"/>
        </w:rPr>
        <w:drawing>
          <wp:inline distT="0" distB="0" distL="114300" distR="114300">
            <wp:extent cx="1009650" cy="11715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009650" cy="1171575"/>
                    </a:xfrm>
                    <a:prstGeom prst="rect">
                      <a:avLst/>
                    </a:prstGeom>
                  </pic:spPr>
                </pic:pic>
              </a:graphicData>
            </a:graphic>
          </wp:inline>
        </w:drawing>
      </w:r>
    </w:p>
    <w:p w14:paraId="283865DB">
      <w:pPr>
        <w:spacing w:line="360" w:lineRule="auto"/>
        <w:textAlignment w:val="center"/>
        <w:rPr>
          <w:color w:val="000000"/>
        </w:rPr>
      </w:pPr>
      <w:r>
        <w:rPr>
          <w:color w:val="2E75B6"/>
        </w:rPr>
        <w:t>【答案】</w:t>
      </w:r>
      <w:r>
        <w:rPr>
          <w:color w:val="000000"/>
        </w:rPr>
        <w:t>B</w:t>
      </w:r>
    </w:p>
    <w:p w14:paraId="50D90A5B">
      <w:pPr>
        <w:spacing w:line="360" w:lineRule="auto"/>
        <w:textAlignment w:val="center"/>
        <w:rPr>
          <w:color w:val="000000"/>
        </w:rPr>
      </w:pPr>
      <w:r>
        <w:rPr>
          <w:color w:val="2E75B6"/>
        </w:rPr>
        <w:t>【解析】</w:t>
      </w:r>
    </w:p>
    <w:p w14:paraId="499898EC">
      <w:pPr>
        <w:spacing w:line="360" w:lineRule="auto"/>
        <w:jc w:val="left"/>
        <w:textAlignment w:val="center"/>
        <w:rPr>
          <w:color w:val="000000"/>
        </w:rPr>
      </w:pPr>
      <w:r>
        <w:rPr>
          <w:color w:val="000000"/>
        </w:rPr>
        <w:t>【详解】A、用胶头滴管滴加溶液时，胶头滴管应悬空在试管正上方，不能伸入试管，也不能接触试管内壁。A操作规范，不符合题意；</w:t>
      </w:r>
    </w:p>
    <w:p w14:paraId="610CF143">
      <w:pPr>
        <w:spacing w:line="360" w:lineRule="auto"/>
        <w:jc w:val="left"/>
        <w:textAlignment w:val="center"/>
        <w:rPr>
          <w:color w:val="000000"/>
        </w:rPr>
      </w:pPr>
      <w:r>
        <w:rPr>
          <w:color w:val="000000"/>
        </w:rPr>
        <w:t>B、除去粗盐溶液中的难溶物用过滤方法，过滤时漏斗下端管口紧靠烧杯内壁，防止液滴溅出。B操作不规范，符合题意；</w:t>
      </w:r>
    </w:p>
    <w:p w14:paraId="3D253F26">
      <w:pPr>
        <w:spacing w:line="360" w:lineRule="auto"/>
        <w:jc w:val="left"/>
        <w:textAlignment w:val="center"/>
        <w:rPr>
          <w:color w:val="000000"/>
        </w:rPr>
      </w:pPr>
      <w:r>
        <w:rPr>
          <w:color w:val="000000"/>
        </w:rPr>
        <w:t>C、检查装置的气密性时，先把导管的一端浸在水里，然后用手握住容器外壁，导管口产生气泡，装置气密性好。C操作规范，不符合题意；</w:t>
      </w:r>
    </w:p>
    <w:p w14:paraId="24F8E7DE">
      <w:pPr>
        <w:spacing w:line="360" w:lineRule="auto"/>
        <w:jc w:val="left"/>
        <w:textAlignment w:val="center"/>
        <w:rPr>
          <w:color w:val="000000"/>
        </w:rPr>
      </w:pPr>
      <w:r>
        <w:rPr>
          <w:color w:val="000000"/>
        </w:rPr>
        <w:t>D、稀释浓硫酸时，要把浓硫酸沿器壁慢慢注入水里，并不断搅拌。D操作规范，不符合题意。</w:t>
      </w:r>
    </w:p>
    <w:p w14:paraId="144B7CF2">
      <w:pPr>
        <w:spacing w:line="360" w:lineRule="auto"/>
        <w:jc w:val="left"/>
        <w:textAlignment w:val="center"/>
        <w:rPr>
          <w:color w:val="000000"/>
        </w:rPr>
      </w:pPr>
      <w:r>
        <w:rPr>
          <w:color w:val="000000"/>
        </w:rPr>
        <w:t>综上所述：选择B。</w:t>
      </w:r>
      <w:r>
        <w:rPr>
          <w:color w:val="000000"/>
        </w:rPr>
        <w:br w:type="textWrapping"/>
      </w:r>
    </w:p>
    <w:p w14:paraId="7F47292D">
      <w:pPr>
        <w:spacing w:line="360" w:lineRule="auto"/>
        <w:jc w:val="left"/>
        <w:textAlignment w:val="center"/>
        <w:rPr>
          <w:color w:val="000000"/>
        </w:rPr>
      </w:pPr>
      <w:r>
        <w:rPr>
          <w:color w:val="000000"/>
        </w:rPr>
        <w:t xml:space="preserve">3. </w:t>
      </w:r>
      <w:r>
        <w:rPr>
          <w:rFonts w:ascii="宋体" w:hAnsi="宋体" w:eastAsia="宋体" w:cs="宋体"/>
          <w:color w:val="000000"/>
        </w:rPr>
        <w:t>与元素的化学性质关系最密切的是的</w:t>
      </w:r>
    </w:p>
    <w:p w14:paraId="27F5567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元素的相对原子质量</w:t>
      </w:r>
      <w:r>
        <w:rPr>
          <w:color w:val="000000"/>
        </w:rPr>
        <w:tab/>
      </w:r>
      <w:r>
        <w:rPr>
          <w:color w:val="000000"/>
        </w:rPr>
        <w:t xml:space="preserve">B. </w:t>
      </w:r>
      <w:r>
        <w:rPr>
          <w:rFonts w:ascii="宋体" w:hAnsi="宋体" w:eastAsia="宋体" w:cs="宋体"/>
          <w:color w:val="000000"/>
        </w:rPr>
        <w:t>原子的核外电子数</w:t>
      </w:r>
    </w:p>
    <w:p w14:paraId="5B05E5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元素的核电荷数</w:t>
      </w:r>
      <w:r>
        <w:rPr>
          <w:color w:val="000000"/>
        </w:rPr>
        <w:tab/>
      </w:r>
      <w:r>
        <w:rPr>
          <w:color w:val="000000"/>
        </w:rPr>
        <w:t xml:space="preserve">D. </w:t>
      </w:r>
      <w:r>
        <w:rPr>
          <w:rFonts w:ascii="宋体" w:hAnsi="宋体" w:eastAsia="宋体" w:cs="宋体"/>
          <w:color w:val="000000"/>
        </w:rPr>
        <w:t>原子的最外层电子数</w:t>
      </w:r>
    </w:p>
    <w:p w14:paraId="0BB01FD7">
      <w:pPr>
        <w:spacing w:line="360" w:lineRule="auto"/>
        <w:textAlignment w:val="center"/>
        <w:rPr>
          <w:color w:val="000000"/>
        </w:rPr>
      </w:pPr>
      <w:r>
        <w:rPr>
          <w:color w:val="2E75B6"/>
        </w:rPr>
        <w:t>【答案】</w:t>
      </w:r>
      <w:r>
        <w:rPr>
          <w:color w:val="000000"/>
        </w:rPr>
        <w:t>D</w:t>
      </w:r>
    </w:p>
    <w:p w14:paraId="065D7CDA">
      <w:pPr>
        <w:spacing w:line="360" w:lineRule="auto"/>
        <w:textAlignment w:val="center"/>
        <w:rPr>
          <w:color w:val="000000"/>
        </w:rPr>
      </w:pPr>
      <w:r>
        <w:rPr>
          <w:color w:val="2E75B6"/>
        </w:rPr>
        <w:t>【解析】</w:t>
      </w:r>
    </w:p>
    <w:p w14:paraId="4220FED7">
      <w:pPr>
        <w:spacing w:line="360" w:lineRule="auto"/>
        <w:jc w:val="left"/>
        <w:textAlignment w:val="center"/>
        <w:rPr>
          <w:color w:val="000000"/>
        </w:rPr>
      </w:pPr>
      <w:r>
        <w:rPr>
          <w:color w:val="000000"/>
        </w:rPr>
        <w:t>【详解】</w:t>
      </w:r>
      <w:r>
        <w:rPr>
          <w:rFonts w:ascii="宋体" w:hAnsi="宋体" w:eastAsia="宋体" w:cs="宋体"/>
          <w:color w:val="000000"/>
        </w:rPr>
        <w:t>元素的化学性质与其原子的核外电子排布，特别是最外层电子的数目有关，而相对原子质量、原子的核外电子数及核电荷数与元素的化学性质关系并不密切。</w:t>
      </w:r>
    </w:p>
    <w:p w14:paraId="4689F22B">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49F2059">
      <w:pPr>
        <w:spacing w:line="360" w:lineRule="auto"/>
        <w:jc w:val="both"/>
        <w:textAlignment w:val="center"/>
        <w:rPr>
          <w:color w:val="000000"/>
        </w:rPr>
      </w:pPr>
      <w:r>
        <w:rPr>
          <w:color w:val="000000"/>
        </w:rPr>
        <w:t xml:space="preserve">4. </w:t>
      </w:r>
      <w:r>
        <w:rPr>
          <w:rFonts w:ascii="宋体" w:hAnsi="宋体" w:eastAsia="宋体" w:cs="宋体"/>
          <w:color w:val="000000"/>
        </w:rPr>
        <w:t>学习化学课程的主题内容，下列说法都正确的一组是</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42"/>
        <w:gridCol w:w="5144"/>
      </w:tblGrid>
      <w:tr w14:paraId="07269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C9B6B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．物质的性质与应用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6970C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．物质的组成与结构</w:t>
            </w:r>
          </w:p>
        </w:tc>
      </w:tr>
      <w:tr w14:paraId="789E2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8C4018">
            <w:pPr>
              <w:spacing w:line="360" w:lineRule="auto"/>
              <w:jc w:val="left"/>
              <w:textAlignment w:val="center"/>
              <w:rPr>
                <w:color w:val="000000"/>
              </w:rPr>
            </w:pPr>
            <w:r>
              <w:rPr>
                <w:rFonts w:ascii="宋体" w:hAnsi="宋体" w:eastAsia="宋体" w:cs="宋体"/>
                <w:color w:val="000000"/>
              </w:rPr>
              <w:t>①医疗上可在液氮冷冻麻醉条件下做手术</w:t>
            </w:r>
          </w:p>
          <w:p w14:paraId="07FE87F3">
            <w:pPr>
              <w:spacing w:line="360" w:lineRule="auto"/>
              <w:jc w:val="left"/>
              <w:textAlignment w:val="center"/>
              <w:rPr>
                <w:color w:val="000000"/>
              </w:rPr>
            </w:pPr>
            <w:r>
              <w:rPr>
                <w:rFonts w:ascii="宋体" w:hAnsi="宋体" w:eastAsia="宋体" w:cs="宋体"/>
                <w:color w:val="000000"/>
              </w:rPr>
              <w:t>②小苏打是焙制糕点发酵粉的主要成分之一</w:t>
            </w:r>
          </w:p>
          <w:p w14:paraId="43875E60">
            <w:pPr>
              <w:spacing w:line="360" w:lineRule="auto"/>
              <w:jc w:val="left"/>
              <w:textAlignment w:val="center"/>
              <w:rPr>
                <w:color w:val="000000"/>
              </w:rPr>
            </w:pPr>
            <w:r>
              <w:rPr>
                <w:rFonts w:ascii="宋体" w:hAnsi="宋体" w:eastAsia="宋体" w:cs="宋体"/>
                <w:color w:val="000000"/>
              </w:rPr>
              <w:t>③使用含氟牙膏能预防龋齿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527441D">
            <w:pPr>
              <w:spacing w:line="360" w:lineRule="auto"/>
              <w:jc w:val="left"/>
              <w:textAlignment w:val="center"/>
              <w:rPr>
                <w:color w:val="000000"/>
              </w:rPr>
            </w:pPr>
            <w:r>
              <w:rPr>
                <w:rFonts w:ascii="宋体" w:hAnsi="宋体" w:eastAsia="宋体" w:cs="宋体"/>
                <w:color w:val="000000"/>
              </w:rPr>
              <w:t>①相同质量的</w:t>
            </w:r>
            <w:r>
              <w:object>
                <v:shape id="_x0000_i1025" o:spt="75" alt="学科网(www.zxxk.com)--教育资源门户，提供试卷、教案、课件、论文、素材以及各类教学资源下载，还有大量而丰富的教学相关资讯！" type="#_x0000_t75" style="height:18pt;width:16pt;" o:ole="t" filled="f" o:preferrelative="t" stroked="f" coordsize="21600,21600">
                  <v:path/>
                  <v:fill on="f" focussize="0,0"/>
                  <v:stroke on="f" joinstyle="miter"/>
                  <v:imagedata r:id="rId20" o:title="eqId7fa4e407156124daed6d1d94dbb26e29"/>
                  <o:lock v:ext="edit" aspectratio="t"/>
                  <w10:wrap type="none"/>
                  <w10:anchorlock/>
                </v:shape>
                <o:OLEObject Type="Embed" ProgID="Equation.DSMT4" ShapeID="_x0000_i1025" DrawAspect="Content" ObjectID="_1468075725" r:id="rId19">
                  <o:LockedField>false</o:LockedField>
                </o:OLEObject>
              </w:object>
            </w:r>
            <w:r>
              <w:rPr>
                <w:rFonts w:ascii="宋体" w:hAnsi="宋体" w:eastAsia="宋体" w:cs="宋体"/>
                <w:color w:val="000000"/>
              </w:rPr>
              <w:t>和</w:t>
            </w:r>
            <w:r>
              <w:object>
                <v:shape id="_x0000_i1026" o:spt="75" alt="学科网(www.zxxk.com)--教育资源门户，提供试卷、教案、课件、论文、素材以及各类教学资源下载，还有大量而丰富的教学相关资讯！" type="#_x0000_t75" style="height:18.1pt;width:15.9pt;" o:ole="t" filled="f" o:preferrelative="t" stroked="f" coordsize="21600,21600">
                  <v:path/>
                  <v:fill on="f" focussize="0,0"/>
                  <v:stroke on="f" joinstyle="miter"/>
                  <v:imagedata r:id="rId22" o:title="eqId30c7e8a295503015a0fd2788aaf15b63"/>
                  <o:lock v:ext="edit" aspectratio="t"/>
                  <w10:wrap type="none"/>
                  <w10:anchorlock/>
                </v:shape>
                <o:OLEObject Type="Embed" ProgID="Equation.DSMT4" ShapeID="_x0000_i1026" DrawAspect="Content" ObjectID="_1468075726" r:id="rId21">
                  <o:LockedField>false</o:LockedField>
                </o:OLEObject>
              </w:object>
            </w:r>
            <w:r>
              <w:rPr>
                <w:rFonts w:ascii="宋体" w:hAnsi="宋体" w:eastAsia="宋体" w:cs="宋体"/>
                <w:color w:val="000000"/>
              </w:rPr>
              <w:t>所含的原子个数相同</w:t>
            </w:r>
          </w:p>
          <w:p w14:paraId="092848BB">
            <w:pPr>
              <w:spacing w:line="360" w:lineRule="auto"/>
              <w:jc w:val="left"/>
              <w:textAlignment w:val="center"/>
              <w:rPr>
                <w:color w:val="000000"/>
              </w:rPr>
            </w:pPr>
            <w:r>
              <w:rPr>
                <w:rFonts w:ascii="宋体" w:hAnsi="宋体" w:eastAsia="宋体" w:cs="宋体"/>
                <w:color w:val="000000"/>
              </w:rPr>
              <w:t>②蛋壳、贝壳和石灰石的主要成分都是碳酸钙</w:t>
            </w:r>
          </w:p>
          <w:p w14:paraId="5685C9D1">
            <w:pPr>
              <w:spacing w:line="360" w:lineRule="auto"/>
              <w:jc w:val="left"/>
              <w:textAlignment w:val="center"/>
              <w:rPr>
                <w:color w:val="000000"/>
              </w:rPr>
            </w:pPr>
            <w:r>
              <w:rPr>
                <w:rFonts w:ascii="宋体" w:hAnsi="宋体" w:eastAsia="宋体" w:cs="宋体"/>
                <w:color w:val="000000"/>
              </w:rPr>
              <w:t>③稀有气体原子的最外层都有</w:t>
            </w:r>
            <w:r>
              <w:rPr>
                <w:rFonts w:ascii="Times New Roman" w:hAnsi="Times New Roman" w:eastAsia="Times New Roman" w:cs="Times New Roman"/>
                <w:color w:val="000000"/>
              </w:rPr>
              <w:t>8</w:t>
            </w:r>
            <w:r>
              <w:rPr>
                <w:rFonts w:ascii="宋体" w:hAnsi="宋体" w:eastAsia="宋体" w:cs="宋体"/>
                <w:color w:val="000000"/>
              </w:rPr>
              <w:t>个电子</w:t>
            </w:r>
          </w:p>
        </w:tc>
      </w:tr>
      <w:tr w14:paraId="3D20E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08BA12">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．科学探究与化学实验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266C4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．化学与社会实践</w:t>
            </w:r>
          </w:p>
        </w:tc>
      </w:tr>
      <w:tr w14:paraId="386D44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40230B">
            <w:pPr>
              <w:spacing w:line="360" w:lineRule="auto"/>
              <w:jc w:val="left"/>
              <w:textAlignment w:val="center"/>
              <w:rPr>
                <w:color w:val="000000"/>
              </w:rPr>
            </w:pPr>
            <w:r>
              <w:rPr>
                <w:rFonts w:ascii="宋体" w:hAnsi="宋体" w:eastAsia="宋体" w:cs="宋体"/>
                <w:color w:val="000000"/>
              </w:rPr>
              <w:t>①用酒精浸泡紫罗兰花瓣的汁液自制酸碱指示剂</w:t>
            </w:r>
          </w:p>
          <w:p w14:paraId="47133B6F">
            <w:pPr>
              <w:spacing w:line="360" w:lineRule="auto"/>
              <w:jc w:val="left"/>
              <w:textAlignment w:val="center"/>
              <w:rPr>
                <w:color w:val="000000"/>
              </w:rPr>
            </w:pPr>
            <w:r>
              <w:rPr>
                <w:rFonts w:ascii="宋体" w:hAnsi="宋体" w:eastAsia="宋体" w:cs="宋体"/>
                <w:color w:val="000000"/>
              </w:rPr>
              <w:t>②厕所清洁剂、食用醋、厨房炉具清洁剂三种溶液的</w:t>
            </w:r>
            <w:r>
              <w:rPr>
                <w:rFonts w:ascii="Times New Roman" w:hAnsi="Times New Roman" w:eastAsia="Times New Roman" w:cs="Times New Roman"/>
                <w:color w:val="000000"/>
              </w:rPr>
              <w:t>pH</w:t>
            </w:r>
            <w:r>
              <w:rPr>
                <w:rFonts w:ascii="宋体" w:hAnsi="宋体" w:eastAsia="宋体" w:cs="宋体"/>
                <w:color w:val="000000"/>
              </w:rPr>
              <w:t>逐渐减小</w:t>
            </w:r>
          </w:p>
          <w:p w14:paraId="0AB223EB">
            <w:pPr>
              <w:spacing w:line="360" w:lineRule="auto"/>
              <w:jc w:val="left"/>
              <w:textAlignment w:val="center"/>
              <w:rPr>
                <w:color w:val="000000"/>
              </w:rPr>
            </w:pPr>
            <w:r>
              <w:rPr>
                <w:rFonts w:ascii="宋体" w:hAnsi="宋体" w:eastAsia="宋体" w:cs="宋体"/>
                <w:color w:val="000000"/>
              </w:rPr>
              <w:t>③用汽油或加了洗涤剂的水除去衣服上的油污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FC9E2">
            <w:pPr>
              <w:spacing w:line="360" w:lineRule="auto"/>
              <w:jc w:val="left"/>
              <w:textAlignment w:val="center"/>
              <w:rPr>
                <w:color w:val="000000"/>
              </w:rPr>
            </w:pPr>
            <w:r>
              <w:rPr>
                <w:rFonts w:ascii="宋体" w:hAnsi="宋体" w:eastAsia="宋体" w:cs="宋体"/>
                <w:color w:val="000000"/>
              </w:rPr>
              <w:t>①磷酸二氢铵</w:t>
            </w:r>
            <w:r>
              <w:rPr>
                <w:rFonts w:ascii="Times New Roman" w:hAnsi="Times New Roman" w:eastAsia="Times New Roman" w:cs="Times New Roman"/>
                <w:color w:val="000000"/>
              </w:rPr>
              <w:t>(</w:t>
            </w:r>
            <w:r>
              <w:object>
                <v:shape id="_x0000_i1027" o:spt="75" alt="学科网(www.zxxk.com)--教育资源门户，提供试卷、教案、课件、论文、素材以及各类教学资源下载，还有大量而丰富的教学相关资讯！" type="#_x0000_t75" style="height:18pt;width:59.25pt;" o:ole="t" filled="f" o:preferrelative="t" stroked="f" coordsize="21600,21600">
                  <v:path/>
                  <v:fill on="f" focussize="0,0"/>
                  <v:stroke on="f" joinstyle="miter"/>
                  <v:imagedata r:id="rId24" o:title="eqId67641d4564b21fdd39e699bdb53ec1be"/>
                  <o:lock v:ext="edit" aspectratio="t"/>
                  <w10:wrap type="none"/>
                  <w10:anchorlock/>
                </v:shape>
                <o:OLEObject Type="Embed" ProgID="Equation.DSMT4" ShapeID="_x0000_i1027" DrawAspect="Content" ObjectID="_1468075727" r:id="rId2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和硫酸钾</w:t>
            </w:r>
            <w:r>
              <w:rPr>
                <w:rFonts w:ascii="Times New Roman" w:hAnsi="Times New Roman" w:eastAsia="Times New Roman" w:cs="Times New Roman"/>
                <w:color w:val="000000"/>
              </w:rPr>
              <w:t>(</w:t>
            </w:r>
            <w:r>
              <w:object>
                <v:shape id="_x0000_i1028"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 o:title="eqId76482d576125ab4d6a629f3889df0238"/>
                  <o:lock v:ext="edit" aspectratio="t"/>
                  <w10:wrap type="none"/>
                  <w10:anchorlock/>
                </v:shape>
                <o:OLEObject Type="Embed" ProgID="Equation.DSMT4" ShapeID="_x0000_i1028" DrawAspect="Content" ObjectID="_1468075728" r:id="rId2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化肥都属于复合肥料</w:t>
            </w:r>
          </w:p>
          <w:p w14:paraId="46EBC75F">
            <w:pPr>
              <w:spacing w:line="360" w:lineRule="auto"/>
              <w:jc w:val="left"/>
              <w:textAlignment w:val="center"/>
              <w:rPr>
                <w:color w:val="000000"/>
              </w:rPr>
            </w:pPr>
            <w:r>
              <w:rPr>
                <w:rFonts w:ascii="宋体" w:hAnsi="宋体" w:eastAsia="宋体" w:cs="宋体"/>
                <w:color w:val="000000"/>
              </w:rPr>
              <w:t>②青铜比纯铜熔点低、硬度大，古代用青铜铸剑</w:t>
            </w:r>
          </w:p>
          <w:p w14:paraId="34118ED4">
            <w:pPr>
              <w:spacing w:line="360" w:lineRule="auto"/>
              <w:jc w:val="left"/>
              <w:textAlignment w:val="center"/>
              <w:rPr>
                <w:color w:val="000000"/>
              </w:rPr>
            </w:pPr>
            <w:r>
              <w:rPr>
                <w:rFonts w:ascii="宋体" w:hAnsi="宋体" w:eastAsia="宋体" w:cs="宋体"/>
                <w:color w:val="000000"/>
              </w:rPr>
              <w:t>③干冰可用在舞台上制造“云雾”</w:t>
            </w:r>
          </w:p>
        </w:tc>
      </w:tr>
    </w:tbl>
    <w:p w14:paraId="71C778E6">
      <w:pPr>
        <w:spacing w:line="360" w:lineRule="auto"/>
        <w:jc w:val="both"/>
        <w:textAlignment w:val="center"/>
        <w:rPr>
          <w:color w:val="000000"/>
        </w:rPr>
      </w:pPr>
    </w:p>
    <w:p w14:paraId="787DB9C3">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1881EF0">
      <w:pPr>
        <w:spacing w:line="360" w:lineRule="auto"/>
        <w:textAlignment w:val="center"/>
        <w:rPr>
          <w:color w:val="000000"/>
        </w:rPr>
      </w:pPr>
      <w:r>
        <w:rPr>
          <w:color w:val="2E75B6"/>
        </w:rPr>
        <w:t>【答案】</w:t>
      </w:r>
      <w:r>
        <w:rPr>
          <w:color w:val="000000"/>
        </w:rPr>
        <w:t>A</w:t>
      </w:r>
    </w:p>
    <w:p w14:paraId="56B347A8">
      <w:pPr>
        <w:spacing w:line="360" w:lineRule="auto"/>
        <w:textAlignment w:val="center"/>
        <w:rPr>
          <w:color w:val="000000"/>
        </w:rPr>
      </w:pPr>
      <w:r>
        <w:rPr>
          <w:color w:val="2E75B6"/>
        </w:rPr>
        <w:t>【解析】</w:t>
      </w:r>
    </w:p>
    <w:p w14:paraId="11897424">
      <w:pPr>
        <w:spacing w:line="360" w:lineRule="auto"/>
        <w:jc w:val="left"/>
        <w:textAlignment w:val="center"/>
        <w:rPr>
          <w:color w:val="000000"/>
        </w:rPr>
      </w:pPr>
      <w:r>
        <w:rPr>
          <w:color w:val="000000"/>
        </w:rPr>
        <w:t>【详解】A、①医疗上可在液氮冷冻麻醉条件下做手术，①正确；②小苏打是焙制糕点发酵粉的主要成分之一，②正确；③使用含氟牙膏能预防龋齿。③正确；所以A都正确；</w:t>
      </w:r>
    </w:p>
    <w:p w14:paraId="69FFF28B">
      <w:pPr>
        <w:spacing w:line="360" w:lineRule="auto"/>
        <w:jc w:val="left"/>
        <w:textAlignment w:val="center"/>
        <w:rPr>
          <w:color w:val="000000"/>
        </w:rPr>
      </w:pPr>
      <w:r>
        <w:rPr>
          <w:color w:val="000000"/>
        </w:rPr>
        <w:t>B、①相同质量的O</w:t>
      </w:r>
      <w:r>
        <w:rPr>
          <w:color w:val="000000"/>
          <w:vertAlign w:val="subscript"/>
        </w:rPr>
        <w:t>2</w:t>
      </w:r>
      <w:r>
        <w:rPr>
          <w:color w:val="000000"/>
        </w:rPr>
        <w:t>和O</w:t>
      </w:r>
      <w:r>
        <w:rPr>
          <w:color w:val="000000"/>
          <w:vertAlign w:val="subscript"/>
        </w:rPr>
        <w:t>3</w:t>
      </w:r>
      <w:r>
        <w:rPr>
          <w:color w:val="000000"/>
        </w:rPr>
        <w:t>所含的原子个数相同，①正确；②蛋壳、贝壳和石灰石的主要成分都是碳酸钙，②正确；③稀有气体原子的最外层都有8个电子（氦是2个电子）。③不正确；所以B不都正确；</w:t>
      </w:r>
    </w:p>
    <w:p w14:paraId="2DF078B7">
      <w:pPr>
        <w:spacing w:line="360" w:lineRule="auto"/>
        <w:jc w:val="left"/>
        <w:textAlignment w:val="center"/>
        <w:rPr>
          <w:color w:val="000000"/>
        </w:rPr>
      </w:pPr>
      <w:r>
        <w:rPr>
          <w:color w:val="000000"/>
        </w:rPr>
        <w:t>C、①用酒精浸泡紫罗兰花瓣的汁液自制酸碱指示剂，①正确；②厕所清洁剂、食用醋、厨房炉具清洁剂三种溶液的pH逐渐增大，②不正确；③用汽油或加了洗涤剂的水除去衣服上的油污，③正确；所以C不都正确；</w:t>
      </w:r>
    </w:p>
    <w:p w14:paraId="26B983B0">
      <w:pPr>
        <w:spacing w:line="360" w:lineRule="auto"/>
        <w:jc w:val="left"/>
        <w:textAlignment w:val="center"/>
        <w:rPr>
          <w:color w:val="000000"/>
        </w:rPr>
      </w:pPr>
      <w:r>
        <w:rPr>
          <w:color w:val="000000"/>
        </w:rPr>
        <w:t>D、①磷酸二氢铵(NH</w:t>
      </w:r>
      <w:r>
        <w:rPr>
          <w:color w:val="000000"/>
          <w:vertAlign w:val="subscript"/>
        </w:rPr>
        <w:t>4</w:t>
      </w:r>
      <w:r>
        <w:rPr>
          <w:color w:val="000000"/>
        </w:rPr>
        <w:t>H</w:t>
      </w:r>
      <w:r>
        <w:rPr>
          <w:color w:val="000000"/>
          <w:vertAlign w:val="subscript"/>
        </w:rPr>
        <w:t>2</w:t>
      </w:r>
      <w:r>
        <w:rPr>
          <w:color w:val="000000"/>
        </w:rPr>
        <w:t>PO</w:t>
      </w:r>
      <w:r>
        <w:rPr>
          <w:color w:val="000000"/>
          <w:vertAlign w:val="subscript"/>
        </w:rPr>
        <w:t>4</w:t>
      </w:r>
      <w:r>
        <w:rPr>
          <w:color w:val="000000"/>
        </w:rPr>
        <w:t>)属于复合肥料，硫酸钾(K</w:t>
      </w:r>
      <w:r>
        <w:rPr>
          <w:color w:val="000000"/>
          <w:vertAlign w:val="subscript"/>
        </w:rPr>
        <w:t>2</w:t>
      </w:r>
      <w:r>
        <w:rPr>
          <w:color w:val="000000"/>
        </w:rPr>
        <w:t>SO</w:t>
      </w:r>
      <w:r>
        <w:rPr>
          <w:color w:val="000000"/>
          <w:vertAlign w:val="subscript"/>
        </w:rPr>
        <w:t>4</w:t>
      </w:r>
      <w:r>
        <w:rPr>
          <w:color w:val="000000"/>
        </w:rPr>
        <w:t>)属于钾肥，①不正确；②青铜比纯铜熔点低、硬度大，古代用青铜铸剑②正确；③干冰可用在舞台上制造“云雾”，③正确；所以D不都正确。</w:t>
      </w:r>
    </w:p>
    <w:p w14:paraId="1C856DF4">
      <w:pPr>
        <w:spacing w:line="360" w:lineRule="auto"/>
        <w:jc w:val="left"/>
        <w:textAlignment w:val="center"/>
        <w:rPr>
          <w:color w:val="000000"/>
        </w:rPr>
      </w:pPr>
      <w:r>
        <w:rPr>
          <w:color w:val="000000"/>
        </w:rPr>
        <w:t>综上所述：选择A。</w:t>
      </w:r>
      <w:r>
        <w:rPr>
          <w:color w:val="000000"/>
        </w:rPr>
        <w:br w:type="textWrapping"/>
      </w:r>
    </w:p>
    <w:p w14:paraId="39E8672A">
      <w:pPr>
        <w:spacing w:line="360" w:lineRule="auto"/>
        <w:jc w:val="both"/>
        <w:textAlignment w:val="center"/>
        <w:rPr>
          <w:color w:val="000000"/>
        </w:rPr>
      </w:pPr>
      <w:r>
        <w:rPr>
          <w:color w:val="000000"/>
        </w:rPr>
        <w:t xml:space="preserve">5. </w:t>
      </w:r>
      <w:r>
        <w:rPr>
          <w:rFonts w:ascii="宋体" w:hAnsi="宋体" w:eastAsia="宋体" w:cs="宋体"/>
          <w:color w:val="000000"/>
        </w:rPr>
        <w:t>纯净物甲是一种绿色能源，相对分子质量为</w:t>
      </w:r>
      <w:r>
        <w:rPr>
          <w:rFonts w:ascii="Times New Roman" w:hAnsi="Times New Roman" w:eastAsia="Times New Roman" w:cs="Times New Roman"/>
          <w:color w:val="000000"/>
        </w:rPr>
        <w:t>46</w:t>
      </w:r>
      <w:r>
        <w:rPr>
          <w:rFonts w:ascii="宋体" w:hAnsi="宋体" w:eastAsia="宋体" w:cs="宋体"/>
          <w:color w:val="000000"/>
        </w:rPr>
        <w:t>。在一定条件下，一定质量的甲与</w:t>
      </w:r>
      <w:r>
        <w:rPr>
          <w:rFonts w:ascii="Times New Roman" w:hAnsi="Times New Roman" w:eastAsia="Times New Roman" w:cs="Times New Roman"/>
          <w:color w:val="000000"/>
        </w:rPr>
        <w:t>8.0g</w:t>
      </w:r>
      <w:r>
        <w:rPr>
          <w:rFonts w:ascii="宋体" w:hAnsi="宋体" w:eastAsia="宋体" w:cs="宋体"/>
          <w:color w:val="000000"/>
        </w:rPr>
        <w:t>乙恰好完全反应，生成</w:t>
      </w:r>
      <w:r>
        <w:rPr>
          <w:rFonts w:ascii="Times New Roman" w:hAnsi="Times New Roman" w:eastAsia="Times New Roman" w:cs="Times New Roman"/>
          <w:color w:val="000000"/>
        </w:rPr>
        <w:t>4.4g</w:t>
      </w:r>
      <w:r>
        <w:rPr>
          <w:rFonts w:ascii="宋体" w:hAnsi="宋体" w:eastAsia="宋体" w:cs="宋体"/>
          <w:color w:val="000000"/>
        </w:rPr>
        <w:t>丙、</w:t>
      </w:r>
      <w:r>
        <w:rPr>
          <w:rFonts w:ascii="Times New Roman" w:hAnsi="Times New Roman" w:eastAsia="Times New Roman" w:cs="Times New Roman"/>
          <w:color w:val="000000"/>
        </w:rPr>
        <w:t>5.4g</w:t>
      </w:r>
      <w:r>
        <w:rPr>
          <w:rFonts w:ascii="宋体" w:hAnsi="宋体" w:eastAsia="宋体" w:cs="宋体"/>
          <w:color w:val="000000"/>
        </w:rPr>
        <w:t>丁和</w:t>
      </w:r>
      <w:r>
        <w:rPr>
          <w:rFonts w:ascii="Times New Roman" w:hAnsi="Times New Roman" w:eastAsia="Times New Roman" w:cs="Times New Roman"/>
          <w:color w:val="000000"/>
        </w:rPr>
        <w:t>2.8g</w:t>
      </w:r>
      <w:r>
        <w:rPr>
          <w:rFonts w:ascii="宋体" w:hAnsi="宋体" w:eastAsia="宋体" w:cs="宋体"/>
          <w:color w:val="000000"/>
        </w:rPr>
        <w:t>戊。反应的微观示意图如下，下列有关说法错误的是</w:t>
      </w:r>
    </w:p>
    <w:p w14:paraId="1FE70D3C">
      <w:pPr>
        <w:spacing w:line="360" w:lineRule="auto"/>
        <w:jc w:val="both"/>
        <w:textAlignment w:val="center"/>
        <w:rPr>
          <w:color w:val="000000"/>
        </w:rPr>
      </w:pPr>
      <w:r>
        <w:rPr>
          <w:color w:val="000000"/>
        </w:rPr>
        <w:drawing>
          <wp:inline distT="0" distB="0" distL="114300" distR="114300">
            <wp:extent cx="4953000" cy="8477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953000" cy="847725"/>
                    </a:xfrm>
                    <a:prstGeom prst="rect">
                      <a:avLst/>
                    </a:prstGeom>
                  </pic:spPr>
                </pic:pic>
              </a:graphicData>
            </a:graphic>
          </wp:inline>
        </w:drawing>
      </w:r>
      <w:r>
        <w:rPr>
          <w:color w:val="000000"/>
        </w:rPr>
        <w:t xml:space="preserve">    </w:t>
      </w:r>
    </w:p>
    <w:p w14:paraId="0A489F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参加反应甲的质量为</w:t>
      </w:r>
      <w:r>
        <w:rPr>
          <w:rFonts w:ascii="Times New Roman" w:hAnsi="Times New Roman" w:eastAsia="Times New Roman" w:cs="Times New Roman"/>
          <w:color w:val="000000"/>
        </w:rPr>
        <w:t>4.6g</w:t>
      </w:r>
      <w:r>
        <w:rPr>
          <w:color w:val="000000"/>
        </w:rPr>
        <w:tab/>
      </w:r>
      <w:r>
        <w:rPr>
          <w:color w:val="000000"/>
        </w:rPr>
        <w:t xml:space="preserve">B. </w:t>
      </w:r>
      <w:r>
        <w:rPr>
          <w:rFonts w:ascii="宋体" w:hAnsi="宋体" w:eastAsia="宋体" w:cs="宋体"/>
          <w:color w:val="000000"/>
        </w:rPr>
        <w:t>甲物质中碳元素和氢元素的质量比为</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w:t>
      </w:r>
    </w:p>
    <w:p w14:paraId="61387CD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甲物质中含有碳、氢、氧三种元素</w:t>
      </w:r>
      <w:r>
        <w:rPr>
          <w:color w:val="000000"/>
        </w:rPr>
        <w:tab/>
      </w:r>
      <w:r>
        <w:rPr>
          <w:color w:val="000000"/>
        </w:rPr>
        <w:t xml:space="preserve">D. </w:t>
      </w:r>
      <w:r>
        <w:rPr>
          <w:rFonts w:ascii="宋体" w:hAnsi="宋体" w:eastAsia="宋体" w:cs="宋体"/>
          <w:color w:val="000000"/>
        </w:rPr>
        <w:t>若使生成的戊充分氧化，至少还需乙</w:t>
      </w:r>
      <w:r>
        <w:rPr>
          <w:rFonts w:ascii="Times New Roman" w:hAnsi="Times New Roman" w:eastAsia="Times New Roman" w:cs="Times New Roman"/>
          <w:color w:val="000000"/>
        </w:rPr>
        <w:t>3.2g</w:t>
      </w:r>
    </w:p>
    <w:p w14:paraId="120683FF">
      <w:pPr>
        <w:spacing w:line="360" w:lineRule="auto"/>
        <w:textAlignment w:val="center"/>
        <w:rPr>
          <w:color w:val="000000"/>
        </w:rPr>
      </w:pPr>
      <w:r>
        <w:rPr>
          <w:color w:val="2E75B6"/>
        </w:rPr>
        <w:t>【答案】</w:t>
      </w:r>
      <w:r>
        <w:rPr>
          <w:color w:val="000000"/>
        </w:rPr>
        <w:t>D</w:t>
      </w:r>
    </w:p>
    <w:p w14:paraId="1D6AAC8C">
      <w:pPr>
        <w:spacing w:line="360" w:lineRule="auto"/>
        <w:textAlignment w:val="center"/>
        <w:rPr>
          <w:color w:val="000000"/>
        </w:rPr>
      </w:pPr>
      <w:r>
        <w:rPr>
          <w:color w:val="2E75B6"/>
        </w:rPr>
        <w:t>【解析】</w:t>
      </w:r>
    </w:p>
    <w:p w14:paraId="4C6955D8">
      <w:pPr>
        <w:spacing w:line="360" w:lineRule="auto"/>
        <w:jc w:val="left"/>
        <w:textAlignment w:val="center"/>
        <w:rPr>
          <w:color w:val="000000"/>
        </w:rPr>
      </w:pPr>
      <w:r>
        <w:rPr>
          <w:color w:val="000000"/>
        </w:rPr>
        <w:t>【详解】A、在一定条件下，一定质量的甲与8.0g乙恰好完全反应，生成4.4g丙、5.4g丁和2.8g戊，根据质量守恒定律，则参加反应甲的质量为4.4g+5.4g+2.8g-8.0g=4.6g，故A说法正确；</w:t>
      </w:r>
    </w:p>
    <w:p w14:paraId="5355EDBD">
      <w:pPr>
        <w:spacing w:line="360" w:lineRule="auto"/>
        <w:jc w:val="left"/>
        <w:textAlignment w:val="center"/>
        <w:rPr>
          <w:color w:val="000000"/>
        </w:rPr>
      </w:pPr>
      <w:r>
        <w:rPr>
          <w:color w:val="000000"/>
        </w:rPr>
        <w:t>B、二氧化碳中的碳元素的质量为</w:t>
      </w:r>
      <w:r>
        <w:object>
          <v:shape id="_x0000_i1029" o:spt="75" alt="学科网(www.zxxk.com)--教育资源门户，提供试卷、教案、课件、论文、素材以及各类教学资源下载，还有大量而丰富的教学相关资讯！" type="#_x0000_t75" style="height:30.75pt;width:117pt;" o:ole="t" filled="f" o:preferrelative="t" stroked="f" coordsize="21600,21600">
            <v:path/>
            <v:fill on="f" focussize="0,0"/>
            <v:stroke on="f" joinstyle="miter"/>
            <v:imagedata r:id="rId29" o:title="eqIdd257c1dad8f8d156e1b0de37378b2afc"/>
            <o:lock v:ext="edit" aspectratio="t"/>
            <w10:wrap type="none"/>
            <w10:anchorlock/>
          </v:shape>
          <o:OLEObject Type="Embed" ProgID="Equation.DSMT4" ShapeID="_x0000_i1029" DrawAspect="Content" ObjectID="_1468075729" r:id="rId28">
            <o:LockedField>false</o:LockedField>
          </o:OLEObject>
        </w:object>
      </w:r>
      <w:r>
        <w:rPr>
          <w:color w:val="000000"/>
        </w:rPr>
        <w:t>，一氧化碳中碳元素的质量为</w:t>
      </w:r>
      <w:r>
        <w:object>
          <v:shape id="_x0000_i1030" o:spt="75" alt="学科网(www.zxxk.com)--教育资源门户，提供试卷、教案、课件、论文、素材以及各类教学资源下载，还有大量而丰富的教学相关资讯！" type="#_x0000_t75" style="height:30.75pt;width:116.25pt;" o:ole="t" filled="f" o:preferrelative="t" stroked="f" coordsize="21600,21600">
            <v:path/>
            <v:fill on="f" focussize="0,0"/>
            <v:stroke on="f" joinstyle="miter"/>
            <v:imagedata r:id="rId31" o:title="eqId543b7002fea67e5f812819f46e798069"/>
            <o:lock v:ext="edit" aspectratio="t"/>
            <w10:wrap type="none"/>
            <w10:anchorlock/>
          </v:shape>
          <o:OLEObject Type="Embed" ProgID="Equation.DSMT4" ShapeID="_x0000_i1030" DrawAspect="Content" ObjectID="_1468075730" r:id="rId30">
            <o:LockedField>false</o:LockedField>
          </o:OLEObject>
        </w:object>
      </w:r>
      <w:r>
        <w:rPr>
          <w:color w:val="000000"/>
        </w:rPr>
        <w:t>，水中氢元素的质量为</w:t>
      </w:r>
      <w:r>
        <w:object>
          <v:shape id="_x0000_i1031" o:spt="75" alt="学科网(www.zxxk.com)--教育资源门户，提供试卷、教案、课件、论文、素材以及各类教学资源下载，还有大量而丰富的教学相关资讯！" type="#_x0000_t75" style="height:30.75pt;width:116.25pt;" o:ole="t" filled="f" o:preferrelative="t" stroked="f" coordsize="21600,21600">
            <v:path/>
            <v:fill on="f" focussize="0,0"/>
            <v:stroke on="f" joinstyle="miter"/>
            <v:imagedata r:id="rId33" o:title="eqId7c48753dfb2414311aaa1a15a35e95d5"/>
            <o:lock v:ext="edit" aspectratio="t"/>
            <w10:wrap type="none"/>
            <w10:anchorlock/>
          </v:shape>
          <o:OLEObject Type="Embed" ProgID="Equation.DSMT4" ShapeID="_x0000_i1031" DrawAspect="Content" ObjectID="_1468075731" r:id="rId32">
            <o:LockedField>false</o:LockedField>
          </o:OLEObject>
        </w:object>
      </w:r>
      <w:r>
        <w:rPr>
          <w:color w:val="000000"/>
        </w:rPr>
        <w:t>，因为碳元素、氢元素都来自甲，故甲中碳元素和氢元素的质量比为（1.2g+1.2g）：0.6g=4：1，故B说法正确；</w:t>
      </w:r>
    </w:p>
    <w:p w14:paraId="5810F142">
      <w:pPr>
        <w:spacing w:line="360" w:lineRule="auto"/>
        <w:jc w:val="left"/>
        <w:textAlignment w:val="center"/>
        <w:rPr>
          <w:color w:val="000000"/>
        </w:rPr>
      </w:pPr>
      <w:r>
        <w:rPr>
          <w:color w:val="000000"/>
        </w:rPr>
        <w:t>C、由A可知，参加反应的甲物质的质量为4.6g，由B可知，甲中碳元素的质量为2.4g+1.2g=3.6g，甲中氢元素的质量为0.6g，2.4g+0.6g=3.0g＜4.6g，故甲物质中含有碳、氢、氧三种元素，故C说法正确；</w:t>
      </w:r>
    </w:p>
    <w:p w14:paraId="15CAA7D6">
      <w:pPr>
        <w:spacing w:line="360" w:lineRule="auto"/>
        <w:jc w:val="left"/>
        <w:textAlignment w:val="center"/>
        <w:rPr>
          <w:color w:val="000000"/>
        </w:rPr>
      </w:pPr>
      <w:r>
        <w:rPr>
          <w:color w:val="000000"/>
        </w:rPr>
        <w:t>D、生成的戊为CO，一氧化碳与氧气点燃生成二氧化碳，设2.8g一氧化碳充分氧化需要氧气的质量为</w:t>
      </w:r>
      <w:r>
        <w:rPr>
          <w:i/>
          <w:color w:val="000000"/>
        </w:rPr>
        <w:t>x</w:t>
      </w:r>
      <w:r>
        <w:rPr>
          <w:color w:val="000000"/>
        </w:rPr>
        <w:t>，则有</w:t>
      </w:r>
      <w:r>
        <w:object>
          <v:shape id="_x0000_i1032" o:spt="75" alt="学科网(www.zxxk.com)--教育资源门户，提供试卷、教案、课件、论文、素材以及各类教学资源下载，还有大量而丰富的教学相关资讯！" type="#_x0000_t75" style="height:74.25pt;width:105.75pt;" o:ole="t" filled="f" o:preferrelative="t" stroked="f" coordsize="21600,21600">
            <v:path/>
            <v:fill on="f" focussize="0,0"/>
            <v:stroke on="f" joinstyle="miter"/>
            <v:imagedata r:id="rId35" o:title="eqId7273c6fdefa8332a4eb0d47e8cb60182"/>
            <o:lock v:ext="edit" aspectratio="t"/>
            <w10:wrap type="none"/>
            <w10:anchorlock/>
          </v:shape>
          <o:OLEObject Type="Embed" ProgID="Equation.DSMT4" ShapeID="_x0000_i1032" DrawAspect="Content" ObjectID="_1468075732" r:id="rId34">
            <o:LockedField>false</o:LockedField>
          </o:OLEObject>
        </w:object>
      </w:r>
      <w:r>
        <w:rPr>
          <w:color w:val="000000"/>
        </w:rPr>
        <w:t>，</w:t>
      </w:r>
      <w:r>
        <w:object>
          <v:shape id="_x0000_i1033" o:spt="75" alt="学科网(www.zxxk.com)--教育资源门户，提供试卷、教案、课件、论文、素材以及各类教学资源下载，还有大量而丰富的教学相关资讯！" type="#_x0000_t75" style="height:33pt;width:53.25pt;" o:ole="t" filled="f" o:preferrelative="t" stroked="f" coordsize="21600,21600">
            <v:path/>
            <v:fill on="f" focussize="0,0"/>
            <v:stroke on="f" joinstyle="miter"/>
            <v:imagedata r:id="rId37" o:title="eqId05b59e56d5f6ac1790cf9fa11754d318"/>
            <o:lock v:ext="edit" aspectratio="t"/>
            <w10:wrap type="none"/>
            <w10:anchorlock/>
          </v:shape>
          <o:OLEObject Type="Embed" ProgID="Equation.DSMT4" ShapeID="_x0000_i1033" DrawAspect="Content" ObjectID="_1468075733" r:id="rId36">
            <o:LockedField>false</o:LockedField>
          </o:OLEObject>
        </w:object>
      </w:r>
      <w:r>
        <w:rPr>
          <w:color w:val="000000"/>
        </w:rPr>
        <w:t>，解得</w:t>
      </w:r>
      <w:r>
        <w:rPr>
          <w:i/>
          <w:color w:val="000000"/>
        </w:rPr>
        <w:t>x</w:t>
      </w:r>
      <w:r>
        <w:rPr>
          <w:color w:val="000000"/>
        </w:rPr>
        <w:t>=1.6g，故若使生成的戊充分氧化，至少还需乙1.6g，故D说法错误；</w:t>
      </w:r>
    </w:p>
    <w:p w14:paraId="6BFABBD3">
      <w:pPr>
        <w:spacing w:line="360" w:lineRule="auto"/>
        <w:jc w:val="left"/>
        <w:textAlignment w:val="center"/>
        <w:rPr>
          <w:color w:val="000000"/>
        </w:rPr>
      </w:pPr>
      <w:r>
        <w:rPr>
          <w:color w:val="000000"/>
        </w:rPr>
        <w:t>故选D。</w:t>
      </w:r>
    </w:p>
    <w:p w14:paraId="2D65FB36">
      <w:pPr>
        <w:spacing w:line="360" w:lineRule="auto"/>
        <w:jc w:val="both"/>
        <w:textAlignment w:val="center"/>
        <w:rPr>
          <w:color w:val="000000"/>
        </w:rPr>
      </w:pPr>
      <w:r>
        <w:rPr>
          <w:color w:val="000000"/>
        </w:rPr>
        <w:t xml:space="preserve">6. </w:t>
      </w:r>
      <w:r>
        <w:rPr>
          <w:rFonts w:ascii="宋体" w:hAnsi="宋体" w:eastAsia="宋体" w:cs="宋体"/>
          <w:color w:val="000000"/>
        </w:rPr>
        <w:t>下列实验操作</w:t>
      </w:r>
      <w:r>
        <w:rPr>
          <w:rFonts w:ascii="Times New Roman" w:hAnsi="Times New Roman" w:eastAsia="Times New Roman" w:cs="Times New Roman"/>
          <w:color w:val="000000"/>
        </w:rPr>
        <w:t>(</w:t>
      </w:r>
      <w:r>
        <w:rPr>
          <w:rFonts w:ascii="宋体" w:hAnsi="宋体" w:eastAsia="宋体" w:cs="宋体"/>
          <w:color w:val="000000"/>
        </w:rPr>
        <w:t>方案</w:t>
      </w:r>
      <w:r>
        <w:rPr>
          <w:rFonts w:ascii="Times New Roman" w:hAnsi="Times New Roman" w:eastAsia="Times New Roman" w:cs="Times New Roman"/>
          <w:color w:val="000000"/>
        </w:rPr>
        <w:t>)</w:t>
      </w:r>
      <w:r>
        <w:rPr>
          <w:rFonts w:ascii="宋体" w:hAnsi="宋体" w:eastAsia="宋体" w:cs="宋体"/>
          <w:color w:val="000000"/>
        </w:rPr>
        <w:t>不能达到实验目</w:t>
      </w:r>
      <w:r>
        <w:rPr>
          <w:rFonts w:ascii="宋体" w:hAnsi="宋体" w:eastAsia="宋体" w:cs="宋体"/>
          <w:color w:val="000000"/>
          <w:position w:val="0"/>
        </w:rPr>
        <w:drawing>
          <wp:inline distT="0" distB="0" distL="114300" distR="114300">
            <wp:extent cx="133350" cy="177800"/>
            <wp:effectExtent l="0" t="0" r="0" b="13335"/>
            <wp:docPr id="274563866" name="图片 27456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3866" name="图片 274563866"/>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970"/>
        <w:gridCol w:w="4440"/>
      </w:tblGrid>
      <w:tr w14:paraId="3E2BA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6F1245">
            <w:pPr>
              <w:spacing w:line="360" w:lineRule="auto"/>
              <w:jc w:val="left"/>
              <w:textAlignment w:val="center"/>
              <w:rPr>
                <w:color w:val="000000"/>
              </w:rPr>
            </w:pPr>
            <w:r>
              <w:rPr>
                <w:rFonts w:ascii="宋体" w:hAnsi="宋体" w:eastAsia="宋体" w:cs="宋体"/>
                <w:color w:val="000000"/>
              </w:rPr>
              <w:t>选项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C1C9FB">
            <w:pPr>
              <w:spacing w:line="360" w:lineRule="auto"/>
              <w:jc w:val="left"/>
              <w:textAlignment w:val="center"/>
              <w:rPr>
                <w:color w:val="000000"/>
              </w:rPr>
            </w:pPr>
            <w:r>
              <w:rPr>
                <w:rFonts w:ascii="宋体" w:hAnsi="宋体" w:eastAsia="宋体" w:cs="宋体"/>
                <w:color w:val="000000"/>
              </w:rPr>
              <w:t>实验目的</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AAAD5E">
            <w:pPr>
              <w:spacing w:line="360" w:lineRule="auto"/>
              <w:jc w:val="left"/>
              <w:textAlignment w:val="center"/>
              <w:rPr>
                <w:color w:val="000000"/>
              </w:rPr>
            </w:pPr>
            <w:r>
              <w:rPr>
                <w:rFonts w:ascii="宋体" w:hAnsi="宋体" w:eastAsia="宋体" w:cs="宋体"/>
                <w:color w:val="000000"/>
              </w:rPr>
              <w:t>实验操作</w:t>
            </w:r>
            <w:r>
              <w:rPr>
                <w:rFonts w:ascii="Times New Roman" w:hAnsi="Times New Roman" w:eastAsia="Times New Roman" w:cs="Times New Roman"/>
                <w:color w:val="000000"/>
              </w:rPr>
              <w:t>(</w:t>
            </w:r>
            <w:r>
              <w:rPr>
                <w:rFonts w:ascii="宋体" w:hAnsi="宋体" w:eastAsia="宋体" w:cs="宋体"/>
                <w:color w:val="000000"/>
              </w:rPr>
              <w:t>方案</w:t>
            </w:r>
            <w:r>
              <w:rPr>
                <w:rFonts w:ascii="Times New Roman" w:hAnsi="Times New Roman" w:eastAsia="Times New Roman" w:cs="Times New Roman"/>
                <w:color w:val="000000"/>
              </w:rPr>
              <w:t>)</w:t>
            </w:r>
          </w:p>
        </w:tc>
      </w:tr>
      <w:tr w14:paraId="55A84E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4B4C82">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A00C4E">
            <w:pPr>
              <w:spacing w:line="360" w:lineRule="auto"/>
              <w:jc w:val="left"/>
              <w:textAlignment w:val="center"/>
              <w:rPr>
                <w:color w:val="000000"/>
              </w:rPr>
            </w:pPr>
            <w:r>
              <w:rPr>
                <w:rFonts w:ascii="宋体" w:hAnsi="宋体" w:eastAsia="宋体" w:cs="宋体"/>
                <w:color w:val="000000"/>
              </w:rPr>
              <w:t>除去铜粉中少量的</w:t>
            </w:r>
            <w:r>
              <w:rPr>
                <w:rFonts w:ascii="Times New Roman" w:hAnsi="Times New Roman" w:eastAsia="Times New Roman" w:cs="Times New Roman"/>
                <w:color w:val="000000"/>
              </w:rPr>
              <w:t>Fe</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07FBE4">
            <w:pPr>
              <w:spacing w:line="360" w:lineRule="auto"/>
              <w:jc w:val="left"/>
              <w:textAlignment w:val="center"/>
              <w:rPr>
                <w:color w:val="000000"/>
              </w:rPr>
            </w:pPr>
            <w:r>
              <w:rPr>
                <w:rFonts w:ascii="宋体" w:hAnsi="宋体" w:eastAsia="宋体" w:cs="宋体"/>
                <w:color w:val="000000"/>
              </w:rPr>
              <w:t>加足量的稀盐酸，过滤、洗涤、干燥</w:t>
            </w:r>
          </w:p>
        </w:tc>
      </w:tr>
      <w:tr w14:paraId="61FE18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F2DB21">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5EB49">
            <w:pPr>
              <w:spacing w:line="360" w:lineRule="auto"/>
              <w:jc w:val="left"/>
              <w:textAlignment w:val="center"/>
              <w:rPr>
                <w:color w:val="000000"/>
              </w:rPr>
            </w:pPr>
            <w:r>
              <w:rPr>
                <w:rFonts w:ascii="宋体" w:hAnsi="宋体" w:eastAsia="宋体" w:cs="宋体"/>
                <w:color w:val="000000"/>
              </w:rPr>
              <w:t>鉴别二氧化碳和氮气两瓶气体</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504CC3">
            <w:pPr>
              <w:spacing w:line="360" w:lineRule="auto"/>
              <w:jc w:val="left"/>
              <w:textAlignment w:val="center"/>
              <w:rPr>
                <w:color w:val="000000"/>
              </w:rPr>
            </w:pPr>
            <w:r>
              <w:rPr>
                <w:rFonts w:ascii="宋体" w:hAnsi="宋体" w:eastAsia="宋体" w:cs="宋体"/>
                <w:color w:val="000000"/>
              </w:rPr>
              <w:t>将燃着的木条分别伸入集气瓶中</w:t>
            </w:r>
          </w:p>
        </w:tc>
      </w:tr>
      <w:tr w14:paraId="75545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BF083E">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036DCC">
            <w:pPr>
              <w:spacing w:line="360" w:lineRule="auto"/>
              <w:jc w:val="left"/>
              <w:textAlignment w:val="center"/>
              <w:rPr>
                <w:color w:val="000000"/>
              </w:rPr>
            </w:pPr>
            <w:r>
              <w:rPr>
                <w:rFonts w:ascii="宋体" w:hAnsi="宋体" w:eastAsia="宋体" w:cs="宋体"/>
                <w:color w:val="000000"/>
              </w:rPr>
              <w:t>检验硬水和软水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A94E15">
            <w:pPr>
              <w:spacing w:line="360" w:lineRule="auto"/>
              <w:jc w:val="left"/>
              <w:textAlignment w:val="center"/>
              <w:rPr>
                <w:color w:val="000000"/>
              </w:rPr>
            </w:pPr>
            <w:r>
              <w:rPr>
                <w:rFonts w:ascii="宋体" w:hAnsi="宋体" w:eastAsia="宋体" w:cs="宋体"/>
                <w:color w:val="000000"/>
              </w:rPr>
              <w:t>取样，滴加肥皂水，振荡，观察现象</w:t>
            </w:r>
          </w:p>
        </w:tc>
      </w:tr>
      <w:tr w14:paraId="41659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8B03C9">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8FDEC">
            <w:pPr>
              <w:spacing w:line="360" w:lineRule="auto"/>
              <w:jc w:val="left"/>
              <w:textAlignment w:val="center"/>
              <w:rPr>
                <w:color w:val="000000"/>
              </w:rPr>
            </w:pPr>
            <w:r>
              <w:rPr>
                <w:rFonts w:ascii="宋体" w:hAnsi="宋体" w:eastAsia="宋体" w:cs="宋体"/>
                <w:color w:val="000000"/>
              </w:rPr>
              <w:t>区分化肥</w:t>
            </w:r>
            <w:r>
              <w:object>
                <v:shape id="_x0000_i1034"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40" o:title="eqId95e5e50a62c390ae7f7cb638753931b9"/>
                  <o:lock v:ext="edit" aspectratio="t"/>
                  <w10:wrap type="none"/>
                  <w10:anchorlock/>
                </v:shape>
                <o:OLEObject Type="Embed" ProgID="Equation.DSMT4" ShapeID="_x0000_i1034" DrawAspect="Content" ObjectID="_1468075734" r:id="rId39">
                  <o:LockedField>false</o:LockedField>
                </o:OLEObject>
              </w:object>
            </w:r>
            <w:r>
              <w:rPr>
                <w:rFonts w:ascii="宋体" w:hAnsi="宋体" w:eastAsia="宋体" w:cs="宋体"/>
                <w:color w:val="000000"/>
              </w:rPr>
              <w:t>和</w:t>
            </w:r>
            <w:r>
              <w:rPr>
                <w:rFonts w:ascii="Times New Roman" w:hAnsi="Times New Roman" w:eastAsia="Times New Roman" w:cs="Times New Roman"/>
                <w:color w:val="000000"/>
              </w:rPr>
              <w:t>KCl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CB7751">
            <w:pPr>
              <w:spacing w:line="360" w:lineRule="auto"/>
              <w:jc w:val="left"/>
              <w:textAlignment w:val="center"/>
              <w:rPr>
                <w:color w:val="000000"/>
              </w:rPr>
            </w:pPr>
            <w:r>
              <w:rPr>
                <w:rFonts w:ascii="宋体" w:hAnsi="宋体" w:eastAsia="宋体" w:cs="宋体"/>
                <w:color w:val="000000"/>
              </w:rPr>
              <w:t>取样，加少量熟石灰粉末，混合研磨，闻气味</w:t>
            </w:r>
          </w:p>
        </w:tc>
      </w:tr>
    </w:tbl>
    <w:p w14:paraId="77836C16">
      <w:pPr>
        <w:spacing w:line="360" w:lineRule="auto"/>
        <w:jc w:val="both"/>
        <w:textAlignment w:val="center"/>
        <w:rPr>
          <w:color w:val="000000"/>
        </w:rPr>
      </w:pPr>
    </w:p>
    <w:p w14:paraId="4EF21EB8">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102401E6">
      <w:pPr>
        <w:spacing w:line="360" w:lineRule="auto"/>
        <w:textAlignment w:val="center"/>
        <w:rPr>
          <w:color w:val="000000"/>
        </w:rPr>
      </w:pPr>
      <w:r>
        <w:rPr>
          <w:color w:val="2E75B6"/>
        </w:rPr>
        <w:t>【答案】</w:t>
      </w:r>
      <w:r>
        <w:rPr>
          <w:color w:val="000000"/>
        </w:rPr>
        <w:t>B</w:t>
      </w:r>
    </w:p>
    <w:p w14:paraId="01641DC6">
      <w:pPr>
        <w:spacing w:line="360" w:lineRule="auto"/>
        <w:textAlignment w:val="center"/>
        <w:rPr>
          <w:color w:val="000000"/>
        </w:rPr>
      </w:pPr>
      <w:r>
        <w:rPr>
          <w:color w:val="2E75B6"/>
        </w:rPr>
        <w:t>【解析】</w:t>
      </w:r>
    </w:p>
    <w:p w14:paraId="0BABB694">
      <w:pPr>
        <w:spacing w:line="360" w:lineRule="auto"/>
        <w:jc w:val="left"/>
        <w:textAlignment w:val="center"/>
        <w:rPr>
          <w:color w:val="000000"/>
        </w:rPr>
      </w:pPr>
      <w:r>
        <w:rPr>
          <w:color w:val="000000"/>
        </w:rPr>
        <w:t>【详解】A、铜不能和稀盐酸反应，铁和稀盐酸反应生成氯化亚铁和氢气，加入足量稀盐酸，过滤、洗涤、干燥后可以得到铜粉。即除去铜粉中的少量铁粉。A能达到实验目的，不符合题意；</w:t>
      </w:r>
    </w:p>
    <w:p w14:paraId="12624754">
      <w:pPr>
        <w:spacing w:line="360" w:lineRule="auto"/>
        <w:jc w:val="left"/>
        <w:textAlignment w:val="center"/>
        <w:rPr>
          <w:color w:val="000000"/>
        </w:rPr>
      </w:pPr>
      <w:r>
        <w:rPr>
          <w:color w:val="000000"/>
        </w:rPr>
        <w:t>B、将燃着的木条伸入集气瓶，氮气和二氧化碳均能使木条熄灭。无法鉴别二氧化碳和氮气两瓶气体。B不能达到实验目的，符合题意；</w:t>
      </w:r>
    </w:p>
    <w:p w14:paraId="4926DB80">
      <w:pPr>
        <w:spacing w:line="360" w:lineRule="auto"/>
        <w:jc w:val="left"/>
        <w:textAlignment w:val="center"/>
        <w:rPr>
          <w:color w:val="000000"/>
        </w:rPr>
      </w:pPr>
      <w:r>
        <w:rPr>
          <w:color w:val="000000"/>
        </w:rPr>
        <w:t>C、检验硬水和软水的方法是向水中加入肥皂水振荡，泡沫多的是软水，泡沫少，浮渣多的是硬水。C能达到实验目的，不符合题意；</w:t>
      </w:r>
    </w:p>
    <w:p w14:paraId="46923D02">
      <w:pPr>
        <w:spacing w:line="360" w:lineRule="auto"/>
        <w:jc w:val="left"/>
        <w:textAlignment w:val="center"/>
        <w:rPr>
          <w:color w:val="000000"/>
        </w:rPr>
      </w:pPr>
      <w:r>
        <w:rPr>
          <w:color w:val="000000"/>
        </w:rPr>
        <w:t>D、NH</w:t>
      </w:r>
      <w:r>
        <w:rPr>
          <w:color w:val="000000"/>
          <w:vertAlign w:val="subscript"/>
        </w:rPr>
        <w:t>4</w:t>
      </w:r>
      <w:r>
        <w:rPr>
          <w:color w:val="000000"/>
        </w:rPr>
        <w:t>Cl加熟石灰研磨后产生有刺激性气味的气体，KCl加熟石灰研磨后无明显变化，用加熟石灰研磨后闻气味的方法可以区分NH</w:t>
      </w:r>
      <w:r>
        <w:rPr>
          <w:color w:val="000000"/>
          <w:vertAlign w:val="subscript"/>
        </w:rPr>
        <w:t>4</w:t>
      </w:r>
      <w:r>
        <w:rPr>
          <w:color w:val="000000"/>
        </w:rPr>
        <w:t>Cl和KCl。D能达到实验目的，不符合题意。</w:t>
      </w:r>
    </w:p>
    <w:p w14:paraId="6A82329C">
      <w:pPr>
        <w:spacing w:line="360" w:lineRule="auto"/>
        <w:jc w:val="left"/>
        <w:textAlignment w:val="center"/>
        <w:rPr>
          <w:color w:val="000000"/>
        </w:rPr>
      </w:pPr>
      <w:r>
        <w:rPr>
          <w:color w:val="000000"/>
        </w:rPr>
        <w:t>综上所述：选择B。</w:t>
      </w:r>
      <w:r>
        <w:rPr>
          <w:color w:val="000000"/>
        </w:rPr>
        <w:br w:type="textWrapping"/>
      </w:r>
    </w:p>
    <w:p w14:paraId="1101040B">
      <w:pPr>
        <w:spacing w:line="360" w:lineRule="auto"/>
        <w:jc w:val="both"/>
        <w:textAlignment w:val="center"/>
        <w:rPr>
          <w:color w:val="000000"/>
        </w:rPr>
      </w:pPr>
      <w:r>
        <w:rPr>
          <w:color w:val="000000"/>
        </w:rPr>
        <w:t xml:space="preserve">7. </w:t>
      </w:r>
      <w:r>
        <w:rPr>
          <w:rFonts w:ascii="宋体" w:hAnsi="宋体" w:eastAsia="宋体" w:cs="宋体"/>
          <w:color w:val="000000"/>
        </w:rPr>
        <w:t>化学学科核心素养展现了化学课程对学生发展的重要价值，下列说法错误的是</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2"/>
        <w:gridCol w:w="1562"/>
        <w:gridCol w:w="8032"/>
      </w:tblGrid>
      <w:tr w14:paraId="25063E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2ED059">
            <w:pPr>
              <w:spacing w:line="360" w:lineRule="auto"/>
              <w:jc w:val="left"/>
              <w:textAlignment w:val="center"/>
              <w:rPr>
                <w:color w:val="000000"/>
              </w:rPr>
            </w:pPr>
            <w:r>
              <w:rPr>
                <w:rFonts w:ascii="Times New Roman" w:hAnsi="Times New Roman" w:eastAsia="Times New Roman" w:cs="Times New Roman"/>
                <w:color w:val="000000"/>
              </w:rPr>
              <w:t>A</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5109EA">
            <w:pPr>
              <w:spacing w:line="360" w:lineRule="auto"/>
              <w:jc w:val="left"/>
              <w:textAlignment w:val="center"/>
              <w:rPr>
                <w:color w:val="000000"/>
              </w:rPr>
            </w:pPr>
            <w:r>
              <w:rPr>
                <w:rFonts w:ascii="宋体" w:hAnsi="宋体" w:eastAsia="宋体" w:cs="宋体"/>
                <w:color w:val="000000"/>
              </w:rPr>
              <w:t>化学观念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20FE3C">
            <w:pPr>
              <w:spacing w:line="360" w:lineRule="auto"/>
              <w:jc w:val="left"/>
              <w:textAlignment w:val="center"/>
              <w:rPr>
                <w:color w:val="000000"/>
              </w:rPr>
            </w:pPr>
            <w:r>
              <w:rPr>
                <w:rFonts w:ascii="宋体" w:hAnsi="宋体" w:eastAsia="宋体" w:cs="宋体"/>
                <w:color w:val="000000"/>
              </w:rPr>
              <w:t>构成物质的粒子有原子、分子和离子等</w:t>
            </w:r>
          </w:p>
        </w:tc>
      </w:tr>
      <w:tr w14:paraId="6823B3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F1A6C3">
            <w:pPr>
              <w:spacing w:line="360" w:lineRule="auto"/>
              <w:jc w:val="left"/>
              <w:textAlignment w:val="center"/>
              <w:rPr>
                <w:color w:val="000000"/>
              </w:rPr>
            </w:pPr>
            <w:r>
              <w:rPr>
                <w:rFonts w:ascii="Times New Roman" w:hAnsi="Times New Roman" w:eastAsia="Times New Roman" w:cs="Times New Roman"/>
                <w:color w:val="000000"/>
              </w:rPr>
              <w:t>B</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AF77E">
            <w:pPr>
              <w:spacing w:line="360" w:lineRule="auto"/>
              <w:jc w:val="left"/>
              <w:textAlignment w:val="center"/>
              <w:rPr>
                <w:color w:val="000000"/>
              </w:rPr>
            </w:pPr>
            <w:r>
              <w:rPr>
                <w:rFonts w:ascii="宋体" w:hAnsi="宋体" w:eastAsia="宋体" w:cs="宋体"/>
                <w:color w:val="000000"/>
              </w:rPr>
              <w:t>科学思维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73C1E8">
            <w:pPr>
              <w:spacing w:line="360" w:lineRule="auto"/>
              <w:jc w:val="left"/>
              <w:textAlignment w:val="center"/>
              <w:rPr>
                <w:color w:val="000000"/>
              </w:rPr>
            </w:pPr>
            <w:r>
              <w:object>
                <v:shape id="_x0000_i103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35" DrawAspect="Content" ObjectID="_1468075735" r:id="rId41">
                  <o:LockedField>false</o:LockedField>
                </o:OLEObject>
              </w:object>
            </w:r>
            <w:r>
              <w:rPr>
                <w:rFonts w:ascii="宋体" w:hAnsi="宋体" w:eastAsia="宋体" w:cs="宋体"/>
                <w:color w:val="000000"/>
              </w:rPr>
              <w:t>、</w:t>
            </w:r>
            <w:r>
              <w:object>
                <v:shape id="_x0000_i1036" o:spt="75" alt="学科网(www.zxxk.com)--教育资源门户，提供试卷、教案、课件、论文、素材以及各类教学资源下载，还有大量而丰富的教学相关资讯！" type="#_x0000_t75" style="height:17.9pt;width:22.05pt;" o:ole="t" filled="f" o:preferrelative="t" stroked="f" coordsize="21600,21600">
                  <v:path/>
                  <v:fill on="f" focussize="0,0"/>
                  <v:stroke on="f" joinstyle="miter"/>
                  <v:imagedata r:id="rId44" o:title="eqId6dd34eb812d3f789b945c2d95bf37633"/>
                  <o:lock v:ext="edit" aspectratio="t"/>
                  <w10:wrap type="none"/>
                  <w10:anchorlock/>
                </v:shape>
                <o:OLEObject Type="Embed" ProgID="Equation.DSMT4" ShapeID="_x0000_i1036" DrawAspect="Content" ObjectID="_1468075736" r:id="rId43">
                  <o:LockedField>false</o:LockedField>
                </o:OLEObject>
              </w:object>
            </w:r>
            <w:r>
              <w:rPr>
                <w:rFonts w:ascii="宋体" w:hAnsi="宋体" w:eastAsia="宋体" w:cs="宋体"/>
                <w:color w:val="000000"/>
              </w:rPr>
              <w:t>、</w:t>
            </w:r>
            <w:r>
              <w:object>
                <v:shape id="_x0000_i1037" o:spt="75" alt="学科网(www.zxxk.com)--教育资源门户，提供试卷、教案、课件、论文、素材以及各类教学资源下载，还有大量而丰富的教学相关资讯！" type="#_x0000_t75" style="height:18pt;width:29.25pt;" o:ole="t" filled="f" o:preferrelative="t" stroked="f" coordsize="21600,21600">
                  <v:path/>
                  <v:fill on="f" focussize="0,0"/>
                  <v:stroke on="f" joinstyle="miter"/>
                  <v:imagedata r:id="rId46" o:title="eqIde878bb7d0a5642ef2136c1476f7b6ed9"/>
                  <o:lock v:ext="edit" aspectratio="t"/>
                  <w10:wrap type="none"/>
                  <w10:anchorlock/>
                </v:shape>
                <o:OLEObject Type="Embed" ProgID="Equation.DSMT4" ShapeID="_x0000_i1037" DrawAspect="Content" ObjectID="_1468075737" r:id="rId45">
                  <o:LockedField>false</o:LockedField>
                </o:OLEObject>
              </w:objec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8pt;width:44pt;" o:ole="t" filled="f" o:preferrelative="t" stroked="f" coordsize="21600,21600">
                  <v:path/>
                  <v:fill on="f" focussize="0,0"/>
                  <v:stroke on="f" joinstyle="miter"/>
                  <v:imagedata r:id="rId48" o:title="eqId7c034ec8a0ca6f2cc95318cf2af032c5"/>
                  <o:lock v:ext="edit" aspectratio="t"/>
                  <w10:wrap type="none"/>
                  <w10:anchorlock/>
                </v:shape>
                <o:OLEObject Type="Embed" ProgID="Equation.DSMT4" ShapeID="_x0000_i1038" DrawAspect="Content" ObjectID="_1468075738" r:id="rId47">
                  <o:LockedField>false</o:LockedField>
                </o:OLEObject>
              </w:object>
            </w:r>
            <w:r>
              <w:rPr>
                <w:rFonts w:ascii="宋体" w:hAnsi="宋体" w:eastAsia="宋体" w:cs="宋体"/>
                <w:color w:val="000000"/>
              </w:rPr>
              <w:t>等都属于氧化物</w:t>
            </w:r>
          </w:p>
        </w:tc>
      </w:tr>
      <w:tr w14:paraId="20581F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E16E9D">
            <w:pPr>
              <w:spacing w:line="360" w:lineRule="auto"/>
              <w:jc w:val="left"/>
              <w:textAlignment w:val="center"/>
              <w:rPr>
                <w:color w:val="000000"/>
              </w:rPr>
            </w:pPr>
            <w:r>
              <w:rPr>
                <w:rFonts w:ascii="Times New Roman" w:hAnsi="Times New Roman" w:eastAsia="Times New Roman" w:cs="Times New Roman"/>
                <w:color w:val="000000"/>
              </w:rPr>
              <w:t>C</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59FE18">
            <w:pPr>
              <w:spacing w:line="360" w:lineRule="auto"/>
              <w:jc w:val="left"/>
              <w:textAlignment w:val="center"/>
              <w:rPr>
                <w:color w:val="000000"/>
              </w:rPr>
            </w:pPr>
            <w:r>
              <w:rPr>
                <w:rFonts w:ascii="宋体" w:hAnsi="宋体" w:eastAsia="宋体" w:cs="宋体"/>
                <w:color w:val="000000"/>
              </w:rPr>
              <w:t>科学探究与实践</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78BBB1">
            <w:pPr>
              <w:spacing w:line="360" w:lineRule="auto"/>
              <w:jc w:val="left"/>
              <w:textAlignment w:val="center"/>
              <w:rPr>
                <w:color w:val="000000"/>
              </w:rPr>
            </w:pPr>
            <w:r>
              <w:rPr>
                <w:rFonts w:ascii="宋体" w:hAnsi="宋体" w:eastAsia="宋体" w:cs="宋体"/>
                <w:color w:val="000000"/>
              </w:rPr>
              <w:t>将土壤样品与适量的蒸馏水在烧杯中混合，搅拌、静置，测上层清液的</w:t>
            </w:r>
            <w:r>
              <w:rPr>
                <w:rFonts w:ascii="Times New Roman" w:hAnsi="Times New Roman" w:eastAsia="Times New Roman" w:cs="Times New Roman"/>
                <w:color w:val="000000"/>
              </w:rPr>
              <w:t>pH</w:t>
            </w:r>
            <w:r>
              <w:rPr>
                <w:rFonts w:ascii="宋体" w:hAnsi="宋体" w:eastAsia="宋体" w:cs="宋体"/>
                <w:color w:val="000000"/>
              </w:rPr>
              <w:t>，判断土壤的酸碱性</w:t>
            </w:r>
          </w:p>
        </w:tc>
      </w:tr>
      <w:tr w14:paraId="6D66F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0C290C">
            <w:pPr>
              <w:spacing w:line="360" w:lineRule="auto"/>
              <w:jc w:val="left"/>
              <w:textAlignment w:val="center"/>
              <w:rPr>
                <w:color w:val="000000"/>
              </w:rPr>
            </w:pPr>
            <w:r>
              <w:rPr>
                <w:rFonts w:ascii="Times New Roman" w:hAnsi="Times New Roman" w:eastAsia="Times New Roman" w:cs="Times New Roman"/>
                <w:color w:val="000000"/>
              </w:rPr>
              <w:t>D</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5B0748">
            <w:pPr>
              <w:spacing w:line="360" w:lineRule="auto"/>
              <w:jc w:val="left"/>
              <w:textAlignment w:val="center"/>
              <w:rPr>
                <w:color w:val="000000"/>
              </w:rPr>
            </w:pPr>
            <w:r>
              <w:rPr>
                <w:rFonts w:ascii="宋体" w:hAnsi="宋体" w:eastAsia="宋体" w:cs="宋体"/>
                <w:color w:val="000000"/>
              </w:rPr>
              <w:t>科学态度与责任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4BC59">
            <w:pPr>
              <w:spacing w:line="360" w:lineRule="auto"/>
              <w:jc w:val="left"/>
              <w:textAlignment w:val="center"/>
              <w:rPr>
                <w:color w:val="000000"/>
              </w:rPr>
            </w:pPr>
            <w:r>
              <w:rPr>
                <w:rFonts w:ascii="宋体" w:hAnsi="宋体" w:eastAsia="宋体" w:cs="宋体"/>
                <w:color w:val="000000"/>
              </w:rPr>
              <w:t>减少使用不必要的塑料制品并回收废弃塑料等，控制“白色污染”</w:t>
            </w:r>
          </w:p>
        </w:tc>
      </w:tr>
    </w:tbl>
    <w:p w14:paraId="26B12869">
      <w:pPr>
        <w:spacing w:line="360" w:lineRule="auto"/>
        <w:jc w:val="both"/>
        <w:textAlignment w:val="center"/>
        <w:rPr>
          <w:color w:val="000000"/>
        </w:rPr>
      </w:pPr>
    </w:p>
    <w:p w14:paraId="0ADAB74B">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2729E934">
      <w:pPr>
        <w:spacing w:line="360" w:lineRule="auto"/>
        <w:textAlignment w:val="center"/>
        <w:rPr>
          <w:color w:val="000000"/>
        </w:rPr>
      </w:pPr>
      <w:r>
        <w:rPr>
          <w:color w:val="2E75B6"/>
        </w:rPr>
        <w:t>【答案】</w:t>
      </w:r>
      <w:r>
        <w:rPr>
          <w:color w:val="000000"/>
        </w:rPr>
        <w:t>B</w:t>
      </w:r>
    </w:p>
    <w:p w14:paraId="477AF130">
      <w:pPr>
        <w:spacing w:line="360" w:lineRule="auto"/>
        <w:textAlignment w:val="center"/>
        <w:rPr>
          <w:color w:val="000000"/>
        </w:rPr>
      </w:pPr>
      <w:r>
        <w:rPr>
          <w:color w:val="2E75B6"/>
        </w:rPr>
        <w:t>【解析】</w:t>
      </w:r>
    </w:p>
    <w:p w14:paraId="18F29BFD">
      <w:pPr>
        <w:spacing w:line="360" w:lineRule="auto"/>
        <w:jc w:val="left"/>
        <w:textAlignment w:val="center"/>
        <w:rPr>
          <w:color w:val="000000"/>
        </w:rPr>
      </w:pPr>
      <w:r>
        <w:rPr>
          <w:color w:val="000000"/>
        </w:rPr>
        <w:t>【详解】A、分子、原子、离子是构成物质的基本粒子，故A说法正确；</w:t>
      </w:r>
    </w:p>
    <w:p w14:paraId="71AF9700">
      <w:pPr>
        <w:spacing w:line="360" w:lineRule="auto"/>
        <w:jc w:val="left"/>
        <w:textAlignment w:val="center"/>
        <w:rPr>
          <w:color w:val="000000"/>
        </w:rPr>
      </w:pPr>
      <w:r>
        <w:rPr>
          <w:color w:val="000000"/>
        </w:rPr>
        <w:t>B、氧化物是指由两种元素组成，其中一种是氧元素的化合物，所以CO</w:t>
      </w:r>
      <w:r>
        <w:rPr>
          <w:color w:val="000000"/>
          <w:vertAlign w:val="subscript"/>
        </w:rPr>
        <w:t xml:space="preserve">2 </w:t>
      </w:r>
      <w:r>
        <w:rPr>
          <w:color w:val="000000"/>
        </w:rPr>
        <w:t>、 SO</w:t>
      </w:r>
      <w:r>
        <w:rPr>
          <w:color w:val="000000"/>
          <w:vertAlign w:val="subscript"/>
        </w:rPr>
        <w:t xml:space="preserve">3 </w:t>
      </w:r>
      <w:r>
        <w:rPr>
          <w:color w:val="000000"/>
        </w:rPr>
        <w:t>、 Fe</w:t>
      </w:r>
      <w:r>
        <w:rPr>
          <w:color w:val="000000"/>
          <w:vertAlign w:val="subscript"/>
        </w:rPr>
        <w:t>2</w:t>
      </w:r>
      <w:r>
        <w:rPr>
          <w:color w:val="000000"/>
        </w:rPr>
        <w:t>O</w:t>
      </w:r>
      <w:r>
        <w:rPr>
          <w:color w:val="000000"/>
          <w:vertAlign w:val="subscript"/>
        </w:rPr>
        <w:t>3</w:t>
      </w:r>
      <w:r>
        <w:rPr>
          <w:color w:val="000000"/>
        </w:rPr>
        <w:t xml:space="preserve"> 等都属于氧化物，而 C</w:t>
      </w:r>
      <w:r>
        <w:rPr>
          <w:color w:val="000000"/>
          <w:vertAlign w:val="subscript"/>
        </w:rPr>
        <w:t>6</w:t>
      </w:r>
      <w:r>
        <w:rPr>
          <w:color w:val="000000"/>
        </w:rPr>
        <w:t>H</w:t>
      </w:r>
      <w:r>
        <w:rPr>
          <w:color w:val="000000"/>
          <w:vertAlign w:val="subscript"/>
        </w:rPr>
        <w:t>12</w:t>
      </w:r>
      <w:r>
        <w:rPr>
          <w:color w:val="000000"/>
        </w:rPr>
        <w:t>O</w:t>
      </w:r>
      <w:r>
        <w:rPr>
          <w:color w:val="000000"/>
          <w:vertAlign w:val="subscript"/>
        </w:rPr>
        <w:t>6</w:t>
      </w:r>
      <w:r>
        <w:rPr>
          <w:color w:val="000000"/>
        </w:rPr>
        <w:t xml:space="preserve"> 是由碳、氢、氧三种元素组成的化合物，不属于氧化物，故B说法错误；</w:t>
      </w:r>
    </w:p>
    <w:p w14:paraId="69F054AF">
      <w:pPr>
        <w:spacing w:line="360" w:lineRule="auto"/>
        <w:jc w:val="left"/>
        <w:textAlignment w:val="center"/>
        <w:rPr>
          <w:color w:val="000000"/>
        </w:rPr>
      </w:pPr>
      <w:r>
        <w:rPr>
          <w:color w:val="000000"/>
        </w:rPr>
        <w:t>C、将土壤样品与适量的蒸馏水在烧杯中混合，搅拌、静置，测上层清液的pH，判断土壤的酸碱性，若pH＜7，说明土壤显酸性，若pH=7，说明土壤显中性，若pH＞7，说明土壤显碱性，故C说法正确；</w:t>
      </w:r>
    </w:p>
    <w:p w14:paraId="6FE5139C">
      <w:pPr>
        <w:spacing w:line="360" w:lineRule="auto"/>
        <w:jc w:val="left"/>
        <w:textAlignment w:val="center"/>
        <w:rPr>
          <w:color w:val="000000"/>
        </w:rPr>
      </w:pPr>
      <w:r>
        <w:rPr>
          <w:color w:val="000000"/>
        </w:rPr>
        <w:t>D、废弃塑料带来</w:t>
      </w:r>
      <w:r>
        <w:rPr>
          <w:color w:val="000000"/>
          <w:position w:val="0"/>
        </w:rPr>
        <w:drawing>
          <wp:inline distT="0" distB="0" distL="114300" distR="114300">
            <wp:extent cx="133350" cy="177800"/>
            <wp:effectExtent l="0" t="0" r="0" b="13335"/>
            <wp:docPr id="274563870" name="图片 27456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3870" name="图片 274563870"/>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color w:val="000000"/>
        </w:rPr>
        <w:t>污染称之为白色污染，减少使用不必要的塑料制品并回收废弃塑料等，可以控制“白色污染”，故D说法正确；</w:t>
      </w:r>
    </w:p>
    <w:p w14:paraId="72A8CABE">
      <w:pPr>
        <w:spacing w:line="360" w:lineRule="auto"/>
        <w:jc w:val="left"/>
        <w:textAlignment w:val="center"/>
        <w:rPr>
          <w:color w:val="000000"/>
        </w:rPr>
      </w:pPr>
      <w:r>
        <w:rPr>
          <w:color w:val="000000"/>
        </w:rPr>
        <w:t>故选B。</w:t>
      </w:r>
    </w:p>
    <w:p w14:paraId="128E1512">
      <w:pPr>
        <w:spacing w:line="360" w:lineRule="auto"/>
        <w:jc w:val="both"/>
        <w:textAlignment w:val="center"/>
        <w:rPr>
          <w:color w:val="000000"/>
        </w:rPr>
      </w:pPr>
      <w:r>
        <w:rPr>
          <w:color w:val="000000"/>
        </w:rPr>
        <w:t xml:space="preserve">8. </w:t>
      </w:r>
      <w:r>
        <w:rPr>
          <w:rFonts w:ascii="宋体" w:hAnsi="宋体" w:eastAsia="宋体" w:cs="宋体"/>
          <w:color w:val="000000"/>
        </w:rPr>
        <w:t>下列所示</w:t>
      </w:r>
      <w:r>
        <w:rPr>
          <w:rFonts w:ascii="宋体" w:hAnsi="宋体" w:eastAsia="宋体" w:cs="宋体"/>
          <w:color w:val="000000"/>
          <w:position w:val="0"/>
        </w:rPr>
        <w:drawing>
          <wp:inline distT="0" distB="0" distL="114300" distR="114300">
            <wp:extent cx="133350" cy="177800"/>
            <wp:effectExtent l="0" t="0" r="0" b="13335"/>
            <wp:docPr id="274563868" name="图片 27456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3868" name="图片 274563868"/>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四个图像中，能正确反应对应变化关系的是</w:t>
      </w:r>
    </w:p>
    <w:p w14:paraId="365B31D4">
      <w:pPr>
        <w:spacing w:line="360" w:lineRule="auto"/>
        <w:jc w:val="both"/>
        <w:textAlignment w:val="center"/>
        <w:rPr>
          <w:color w:val="000000"/>
        </w:rPr>
      </w:pPr>
      <w:r>
        <w:rPr>
          <w:color w:val="000000"/>
        </w:rPr>
        <w:drawing>
          <wp:inline distT="0" distB="0" distL="114300" distR="114300">
            <wp:extent cx="5238750" cy="1304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49"/>
                    <a:stretch>
                      <a:fillRect/>
                    </a:stretch>
                  </pic:blipFill>
                  <pic:spPr>
                    <a:xfrm>
                      <a:off x="0" y="0"/>
                      <a:ext cx="5238750" cy="1305060"/>
                    </a:xfrm>
                    <a:prstGeom prst="rect">
                      <a:avLst/>
                    </a:prstGeom>
                  </pic:spPr>
                </pic:pic>
              </a:graphicData>
            </a:graphic>
          </wp:inline>
        </w:drawing>
      </w:r>
      <w:r>
        <w:rPr>
          <w:color w:val="000000"/>
        </w:rPr>
        <w:t xml:space="preserve">  </w:t>
      </w:r>
    </w:p>
    <w:p w14:paraId="33A8E643">
      <w:pPr>
        <w:spacing w:line="360" w:lineRule="auto"/>
        <w:jc w:val="left"/>
        <w:textAlignment w:val="center"/>
        <w:rPr>
          <w:color w:val="000000"/>
        </w:rPr>
      </w:pPr>
      <w:r>
        <w:rPr>
          <w:color w:val="000000"/>
        </w:rPr>
        <w:t xml:space="preserve">A. </w:t>
      </w:r>
      <w:r>
        <w:rPr>
          <w:rFonts w:ascii="宋体" w:hAnsi="宋体" w:eastAsia="宋体" w:cs="宋体"/>
          <w:color w:val="000000"/>
        </w:rPr>
        <w:t>向等质量的水中分别加入相同质量的</w:t>
      </w:r>
      <w:r>
        <w:rPr>
          <w:rFonts w:ascii="Times New Roman" w:hAnsi="Times New Roman" w:eastAsia="Times New Roman" w:cs="Times New Roman"/>
          <w:color w:val="000000"/>
        </w:rPr>
        <w:t>NaOH</w:t>
      </w:r>
      <w:r>
        <w:rPr>
          <w:rFonts w:ascii="宋体" w:hAnsi="宋体" w:eastAsia="宋体" w:cs="宋体"/>
          <w:color w:val="000000"/>
        </w:rPr>
        <w:t>和</w:t>
      </w:r>
      <w:r>
        <w:object>
          <v:shape id="_x0000_i1039" o:spt="75" alt="学科网(www.zxxk.com)--教育资源门户，提供试卷、教案、课件、论文、素材以及各类教学资源下载，还有大量而丰富的教学相关资讯！" type="#_x0000_t75" style="height:15.65pt;width:43.85pt;" o:ole="t" filled="f" o:preferrelative="t" stroked="f" coordsize="21600,21600">
            <v:path/>
            <v:fill on="f" focussize="0,0"/>
            <v:stroke on="f" joinstyle="miter"/>
            <v:imagedata r:id="rId51" o:title="eqId0bb70f8f4efc7b481f72d203d84be159"/>
            <o:lock v:ext="edit" aspectratio="t"/>
            <w10:wrap type="none"/>
            <w10:anchorlock/>
          </v:shape>
          <o:OLEObject Type="Embed" ProgID="Equation.DSMT4" ShapeID="_x0000_i1039" DrawAspect="Content" ObjectID="_1468075739" r:id="rId50">
            <o:LockedField>false</o:LockedField>
          </o:OLEObject>
        </w:object>
      </w:r>
      <w:r>
        <w:rPr>
          <w:rFonts w:ascii="宋体" w:hAnsi="宋体" w:eastAsia="宋体" w:cs="宋体"/>
          <w:color w:val="000000"/>
        </w:rPr>
        <w:t>固体</w:t>
      </w:r>
    </w:p>
    <w:p w14:paraId="66960A19">
      <w:pPr>
        <w:spacing w:line="360" w:lineRule="auto"/>
        <w:jc w:val="left"/>
        <w:textAlignment w:val="center"/>
        <w:rPr>
          <w:color w:val="000000"/>
        </w:rPr>
      </w:pPr>
      <w:r>
        <w:rPr>
          <w:color w:val="000000"/>
        </w:rPr>
        <w:t xml:space="preserve">B. </w:t>
      </w:r>
      <w:r>
        <w:rPr>
          <w:rFonts w:ascii="宋体" w:hAnsi="宋体" w:eastAsia="宋体" w:cs="宋体"/>
          <w:color w:val="000000"/>
        </w:rPr>
        <w:t>分别向等质量的镁粉和铁粉中滴加溶质质量分数相同的稀硫酸</w:t>
      </w:r>
    </w:p>
    <w:p w14:paraId="5A1127B8">
      <w:pPr>
        <w:spacing w:line="360" w:lineRule="auto"/>
        <w:jc w:val="left"/>
        <w:textAlignment w:val="center"/>
        <w:rPr>
          <w:color w:val="000000"/>
        </w:rPr>
      </w:pPr>
      <w:r>
        <w:rPr>
          <w:color w:val="000000"/>
        </w:rPr>
        <w:t xml:space="preserve">C. </w:t>
      </w:r>
      <w:r>
        <w:rPr>
          <w:rFonts w:ascii="宋体" w:hAnsi="宋体" w:eastAsia="宋体" w:cs="宋体"/>
          <w:color w:val="000000"/>
        </w:rPr>
        <w:t>向部分变质的</w:t>
      </w:r>
      <w:r>
        <w:rPr>
          <w:rFonts w:ascii="Times New Roman" w:hAnsi="Times New Roman" w:eastAsia="Times New Roman" w:cs="Times New Roman"/>
          <w:color w:val="000000"/>
        </w:rPr>
        <w:t>NaOH</w:t>
      </w:r>
      <w:r>
        <w:rPr>
          <w:rFonts w:ascii="宋体" w:hAnsi="宋体" w:eastAsia="宋体" w:cs="宋体"/>
          <w:color w:val="000000"/>
        </w:rPr>
        <w:t>溶液中滴加稀盐酸</w:t>
      </w:r>
    </w:p>
    <w:p w14:paraId="262F791B">
      <w:pPr>
        <w:spacing w:line="360" w:lineRule="auto"/>
        <w:jc w:val="left"/>
        <w:textAlignment w:val="center"/>
        <w:rPr>
          <w:color w:val="000000"/>
        </w:rPr>
      </w:pPr>
      <w:r>
        <w:rPr>
          <w:color w:val="000000"/>
        </w:rPr>
        <w:t xml:space="preserve">D. </w:t>
      </w:r>
      <w:r>
        <w:rPr>
          <w:rFonts w:ascii="宋体" w:hAnsi="宋体" w:eastAsia="宋体" w:cs="宋体"/>
          <w:color w:val="000000"/>
        </w:rPr>
        <w:t>向</w:t>
      </w:r>
      <w:r>
        <w:object>
          <v:shape id="_x0000_i1040"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53" o:title="eqId0ea1951629d21dadc9dc4c9e760f4cc0"/>
            <o:lock v:ext="edit" aspectratio="t"/>
            <w10:wrap type="none"/>
            <w10:anchorlock/>
          </v:shape>
          <o:OLEObject Type="Embed" ProgID="Equation.DSMT4" ShapeID="_x0000_i1040" DrawAspect="Content" ObjectID="_1468075740" r:id="rId52">
            <o:LockedField>false</o:LockedField>
          </o:OLEObject>
        </w:object>
      </w:r>
      <w:r>
        <w:rPr>
          <w:rFonts w:ascii="宋体" w:hAnsi="宋体" w:eastAsia="宋体" w:cs="宋体"/>
          <w:color w:val="000000"/>
        </w:rPr>
        <w:t>和</w:t>
      </w:r>
      <w:r>
        <w:object>
          <v:shape id="_x0000_i1041"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55" o:title="eqIddbc7bcfe5cacce080d9a3d2ccf9366e0"/>
            <o:lock v:ext="edit" aspectratio="t"/>
            <w10:wrap type="none"/>
            <w10:anchorlock/>
          </v:shape>
          <o:OLEObject Type="Embed" ProgID="Equation.DSMT4" ShapeID="_x0000_i1041" DrawAspect="Content" ObjectID="_1468075741" r:id="rId54">
            <o:LockedField>false</o:LockedField>
          </o:OLEObject>
        </w:object>
      </w:r>
      <w:r>
        <w:rPr>
          <w:rFonts w:ascii="宋体" w:hAnsi="宋体" w:eastAsia="宋体" w:cs="宋体"/>
          <w:color w:val="000000"/>
        </w:rPr>
        <w:t>的混合溶液中逐滴加入</w:t>
      </w:r>
      <w:r>
        <w:object>
          <v:shape id="_x0000_i1042"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57" o:title="eqId61df1c8f5d988bd90a40e7512a386d86"/>
            <o:lock v:ext="edit" aspectratio="t"/>
            <w10:wrap type="none"/>
            <w10:anchorlock/>
          </v:shape>
          <o:OLEObject Type="Embed" ProgID="Equation.DSMT4" ShapeID="_x0000_i1042" DrawAspect="Content" ObjectID="_1468075742" r:id="rId56">
            <o:LockedField>false</o:LockedField>
          </o:OLEObject>
        </w:object>
      </w:r>
      <w:r>
        <w:rPr>
          <w:rFonts w:ascii="宋体" w:hAnsi="宋体" w:eastAsia="宋体" w:cs="宋体"/>
          <w:color w:val="000000"/>
        </w:rPr>
        <w:t>溶液</w:t>
      </w:r>
    </w:p>
    <w:p w14:paraId="46CED708">
      <w:pPr>
        <w:spacing w:line="360" w:lineRule="auto"/>
        <w:textAlignment w:val="center"/>
        <w:rPr>
          <w:color w:val="000000"/>
        </w:rPr>
      </w:pPr>
      <w:r>
        <w:rPr>
          <w:color w:val="2E75B6"/>
        </w:rPr>
        <w:t>【答案】</w:t>
      </w:r>
      <w:r>
        <w:rPr>
          <w:color w:val="000000"/>
        </w:rPr>
        <w:t>C</w:t>
      </w:r>
    </w:p>
    <w:p w14:paraId="487F5EC5">
      <w:pPr>
        <w:spacing w:line="360" w:lineRule="auto"/>
        <w:textAlignment w:val="center"/>
        <w:rPr>
          <w:color w:val="000000"/>
        </w:rPr>
      </w:pPr>
      <w:r>
        <w:rPr>
          <w:color w:val="2E75B6"/>
        </w:rPr>
        <w:t>【解析】</w:t>
      </w:r>
    </w:p>
    <w:p w14:paraId="22AFA75C">
      <w:pPr>
        <w:spacing w:line="360" w:lineRule="auto"/>
        <w:jc w:val="left"/>
        <w:textAlignment w:val="center"/>
        <w:rPr>
          <w:color w:val="000000"/>
        </w:rPr>
      </w:pPr>
      <w:r>
        <w:rPr>
          <w:color w:val="000000"/>
        </w:rPr>
        <w:t>【详解】A、氢氧化钠溶于水放热，使温度升高；硝酸铵溶于水吸热，使温度降低；一段时间后温度均恢复至常温，故选项图像错误；</w:t>
      </w:r>
    </w:p>
    <w:p w14:paraId="2400DD98">
      <w:pPr>
        <w:spacing w:line="360" w:lineRule="auto"/>
        <w:jc w:val="left"/>
        <w:textAlignment w:val="center"/>
        <w:rPr>
          <w:color w:val="000000"/>
        </w:rPr>
      </w:pPr>
      <w:r>
        <w:rPr>
          <w:color w:val="000000"/>
        </w:rPr>
        <w:t>B、分别向等质量镁粉和铁粉中滴加溶质质量分数相同的稀硫酸，若消耗硫酸相同，则生成氢气质量相同，故开始两斜线重合，根据镁与硫酸反应生成硫酸镁和氢气，该反应的化学方程式为</w:t>
      </w:r>
      <w:r>
        <w:object>
          <v:shape id="_x0000_i1043" o:spt="75" alt="学科网(www.zxxk.com)--教育资源门户，提供试卷、教案、课件、论文、素材以及各类教学资源下载，还有大量而丰富的教学相关资讯！" type="#_x0000_t75" style="height:18.75pt;width:135.75pt;" o:ole="t" filled="f" o:preferrelative="t" stroked="f" coordsize="21600,21600">
            <v:path/>
            <v:fill on="f" focussize="0,0"/>
            <v:stroke on="f" joinstyle="miter"/>
            <v:imagedata r:id="rId59" o:title="eqIdde5d222f0a9632624aed176383685db0"/>
            <o:lock v:ext="edit" aspectratio="t"/>
            <w10:wrap type="none"/>
            <w10:anchorlock/>
          </v:shape>
          <o:OLEObject Type="Embed" ProgID="Equation.DSMT4" ShapeID="_x0000_i1043" DrawAspect="Content" ObjectID="_1468075743" r:id="rId58">
            <o:LockedField>false</o:LockedField>
          </o:OLEObject>
        </w:object>
      </w:r>
      <w:r>
        <w:rPr>
          <w:color w:val="000000"/>
        </w:rPr>
        <w:t>，每24份质量的镁消耗98份质量的硫酸，生成2份质量的氢气，铁与稀硫酸反应生成硫酸亚铁和氢气，该反应的化学方程式为</w:t>
      </w:r>
      <w:r>
        <w:object>
          <v:shape id="_x0000_i1044" o:spt="75" alt="学科网(www.zxxk.com)--教育资源门户，提供试卷、教案、课件、论文、素材以及各类教学资源下载，还有大量而丰富的教学相关资讯！" type="#_x0000_t75" style="height:18.75pt;width:126pt;" o:ole="t" filled="f" o:preferrelative="t" stroked="f" coordsize="21600,21600">
            <v:path/>
            <v:fill on="f" focussize="0,0"/>
            <v:stroke on="f" joinstyle="miter"/>
            <v:imagedata r:id="rId61" o:title="eqId7b5e18ffdfbe8ce07197608db9c16ada"/>
            <o:lock v:ext="edit" aspectratio="t"/>
            <w10:wrap type="none"/>
            <w10:anchorlock/>
          </v:shape>
          <o:OLEObject Type="Embed" ProgID="Equation.DSMT4" ShapeID="_x0000_i1044" DrawAspect="Content" ObjectID="_1468075744" r:id="rId60">
            <o:LockedField>false</o:LockedField>
          </o:OLEObject>
        </w:object>
      </w:r>
      <w:r>
        <w:rPr>
          <w:color w:val="000000"/>
        </w:rPr>
        <w:t>，每56份质量的铁消耗98份质量的硫酸，生成2份质量的氢气，所以后因硫酸过量，等质量的镁粉和铁粉，镁消耗的硫酸多，生成的氢气多，拐点高些，故选项图像错误；</w:t>
      </w:r>
    </w:p>
    <w:p w14:paraId="76E27B00">
      <w:pPr>
        <w:spacing w:line="360" w:lineRule="auto"/>
        <w:jc w:val="left"/>
        <w:textAlignment w:val="center"/>
        <w:rPr>
          <w:color w:val="000000"/>
        </w:rPr>
      </w:pPr>
      <w:r>
        <w:rPr>
          <w:color w:val="000000"/>
        </w:rPr>
        <w:t>C、氢氧化钠变质是由空气中的二氧化碳反应生成碳酸钠和水，所以部分变质的NaOH溶液中含有氢氧化钠和碳酸钠，滴加稀盐酸，稀盐酸先与氢氧化钠反应生成氯化钠和水，待氢氧化钠反应完全，稀盐酸与碳酸钠反应生成氯化钠、二氧化碳和水，所以加入一定质量的稀盐酸后才会生成气体，待碳酸钠反应完全，生成气体的质量不在变化，故选项图像正确；</w:t>
      </w:r>
    </w:p>
    <w:p w14:paraId="3CC2BD78">
      <w:pPr>
        <w:spacing w:line="360" w:lineRule="auto"/>
        <w:jc w:val="left"/>
        <w:textAlignment w:val="center"/>
        <w:rPr>
          <w:color w:val="000000"/>
        </w:rPr>
      </w:pPr>
      <w:r>
        <w:rPr>
          <w:color w:val="000000"/>
        </w:rPr>
        <w:t>D、向 Na</w:t>
      </w:r>
      <w:r>
        <w:rPr>
          <w:color w:val="000000"/>
          <w:vertAlign w:val="subscript"/>
        </w:rPr>
        <w:t>2</w:t>
      </w:r>
      <w:r>
        <w:rPr>
          <w:color w:val="000000"/>
        </w:rPr>
        <w:t>SO</w:t>
      </w:r>
      <w:r>
        <w:rPr>
          <w:color w:val="000000"/>
          <w:vertAlign w:val="subscript"/>
        </w:rPr>
        <w:t>4</w:t>
      </w:r>
      <w:r>
        <w:rPr>
          <w:color w:val="000000"/>
        </w:rPr>
        <w:t xml:space="preserve"> 和 H</w:t>
      </w:r>
      <w:r>
        <w:rPr>
          <w:color w:val="000000"/>
          <w:vertAlign w:val="subscript"/>
        </w:rPr>
        <w:t>2</w:t>
      </w:r>
      <w:r>
        <w:rPr>
          <w:color w:val="000000"/>
        </w:rPr>
        <w:t>SO</w:t>
      </w:r>
      <w:r>
        <w:rPr>
          <w:color w:val="000000"/>
          <w:vertAlign w:val="subscript"/>
        </w:rPr>
        <w:t xml:space="preserve">4 </w:t>
      </w:r>
      <w:r>
        <w:rPr>
          <w:color w:val="000000"/>
        </w:rPr>
        <w:t>的混合溶液中逐滴加入 Ba(OH)</w:t>
      </w:r>
      <w:r>
        <w:rPr>
          <w:color w:val="000000"/>
          <w:vertAlign w:val="subscript"/>
        </w:rPr>
        <w:t>2</w:t>
      </w:r>
      <w:r>
        <w:rPr>
          <w:color w:val="000000"/>
        </w:rPr>
        <w:t xml:space="preserve"> 溶液，加入氢氧化钡溶液之前，溶液中为硫酸钠和硫酸，显酸性，所以溶液的pH＜7，但是不是从0开始，随着氢氧化钡溶液的加入，硫酸与氢氧化钡反应生成硫酸钡沉淀和水，氢氧化钡与硫酸钠反应生成硫酸钡沉淀和氢氧化钠，生成沉淀的质量不断增大，当沉淀达到最大值时，溶液中含有生成的氢氧化钠，所以此时溶液的pH＞7（不是等于7），故选项图像错误；</w:t>
      </w:r>
    </w:p>
    <w:p w14:paraId="27D4824D">
      <w:pPr>
        <w:spacing w:line="360" w:lineRule="auto"/>
        <w:jc w:val="left"/>
        <w:textAlignment w:val="center"/>
        <w:rPr>
          <w:color w:val="000000"/>
        </w:rPr>
      </w:pPr>
      <w:r>
        <w:rPr>
          <w:color w:val="000000"/>
        </w:rPr>
        <w:t>故选C。</w:t>
      </w:r>
    </w:p>
    <w:p w14:paraId="33D7BF7F">
      <w:pPr>
        <w:spacing w:line="315"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w:t>
      </w:r>
      <w:r>
        <w:rPr>
          <w:rFonts w:ascii="宋体" w:hAnsi="宋体" w:eastAsia="宋体" w:cs="宋体"/>
          <w:b/>
          <w:color w:val="000000"/>
          <w:sz w:val="24"/>
        </w:rPr>
        <w:t>非选择题</w:t>
      </w:r>
      <w:r>
        <w:rPr>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90</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7946D5F4">
      <w:pPr>
        <w:spacing w:line="315" w:lineRule="auto"/>
        <w:jc w:val="both"/>
        <w:textAlignment w:val="center"/>
        <w:rPr>
          <w:color w:val="000000"/>
        </w:rPr>
      </w:pPr>
      <w:r>
        <w:rPr>
          <w:rFonts w:ascii="Times New Roman" w:hAnsi="Times New Roman" w:eastAsia="Times New Roman" w:cs="Times New Roman"/>
          <w:b/>
          <w:color w:val="000000"/>
          <w:sz w:val="24"/>
        </w:rPr>
        <w:t>26</w:t>
      </w:r>
      <w:r>
        <w:rPr>
          <w:rFonts w:ascii="宋体" w:hAnsi="宋体" w:eastAsia="宋体" w:cs="宋体"/>
          <w:b/>
          <w:color w:val="000000"/>
          <w:sz w:val="24"/>
        </w:rPr>
        <w:t>～</w:t>
      </w:r>
      <w:r>
        <w:rPr>
          <w:rFonts w:ascii="Times New Roman" w:hAnsi="Times New Roman" w:eastAsia="Times New Roman" w:cs="Times New Roman"/>
          <w:b/>
          <w:color w:val="000000"/>
          <w:sz w:val="24"/>
        </w:rPr>
        <w:t>35</w:t>
      </w:r>
      <w:r>
        <w:rPr>
          <w:rFonts w:ascii="宋体" w:hAnsi="宋体" w:eastAsia="宋体" w:cs="宋体"/>
          <w:b/>
          <w:color w:val="000000"/>
          <w:sz w:val="24"/>
        </w:rPr>
        <w:t>题为物理题，</w:t>
      </w:r>
      <w:r>
        <w:rPr>
          <w:rFonts w:ascii="Times New Roman" w:hAnsi="Times New Roman" w:eastAsia="Times New Roman" w:cs="Times New Roman"/>
          <w:b/>
          <w:color w:val="000000"/>
          <w:sz w:val="24"/>
        </w:rPr>
        <w:t>36</w:t>
      </w:r>
      <w:r>
        <w:rPr>
          <w:rFonts w:ascii="宋体" w:hAnsi="宋体" w:eastAsia="宋体" w:cs="宋体"/>
          <w:b/>
          <w:color w:val="000000"/>
          <w:sz w:val="24"/>
        </w:rPr>
        <w:t>～</w:t>
      </w:r>
      <w:r>
        <w:rPr>
          <w:rFonts w:ascii="Times New Roman" w:hAnsi="Times New Roman" w:eastAsia="Times New Roman" w:cs="Times New Roman"/>
          <w:b/>
          <w:color w:val="000000"/>
          <w:sz w:val="24"/>
        </w:rPr>
        <w:t>42</w:t>
      </w:r>
      <w:r>
        <w:rPr>
          <w:rFonts w:ascii="宋体" w:hAnsi="宋体" w:eastAsia="宋体" w:cs="宋体"/>
          <w:b/>
          <w:color w:val="000000"/>
          <w:sz w:val="24"/>
        </w:rPr>
        <w:t>题为化学题，</w:t>
      </w:r>
      <w:r>
        <w:rPr>
          <w:rFonts w:ascii="Times New Roman" w:hAnsi="Times New Roman" w:eastAsia="Times New Roman" w:cs="Times New Roman"/>
          <w:b/>
          <w:color w:val="000000"/>
          <w:sz w:val="24"/>
        </w:rPr>
        <w:t>43</w:t>
      </w:r>
      <w:r>
        <w:rPr>
          <w:rFonts w:ascii="宋体" w:hAnsi="宋体" w:eastAsia="宋体" w:cs="宋体"/>
          <w:b/>
          <w:color w:val="000000"/>
          <w:sz w:val="24"/>
        </w:rPr>
        <w:t>～</w:t>
      </w:r>
      <w:r>
        <w:rPr>
          <w:rFonts w:ascii="Times New Roman" w:hAnsi="Times New Roman" w:eastAsia="Times New Roman" w:cs="Times New Roman"/>
          <w:b/>
          <w:color w:val="000000"/>
          <w:sz w:val="24"/>
        </w:rPr>
        <w:t>45</w:t>
      </w:r>
      <w:r>
        <w:rPr>
          <w:rFonts w:ascii="宋体" w:hAnsi="宋体" w:eastAsia="宋体" w:cs="宋体"/>
          <w:b/>
          <w:color w:val="000000"/>
          <w:sz w:val="24"/>
        </w:rPr>
        <w:t>题为生物题。</w:t>
      </w:r>
    </w:p>
    <w:p w14:paraId="52210C0B">
      <w:pPr>
        <w:spacing w:line="360" w:lineRule="auto"/>
        <w:jc w:val="both"/>
        <w:textAlignment w:val="center"/>
        <w:rPr>
          <w:color w:val="000000"/>
        </w:rPr>
      </w:pPr>
      <w:r>
        <w:rPr>
          <w:color w:val="000000"/>
        </w:rPr>
        <w:t xml:space="preserve">9. </w:t>
      </w:r>
      <w:r>
        <w:rPr>
          <w:rFonts w:ascii="宋体" w:hAnsi="宋体" w:eastAsia="宋体" w:cs="宋体"/>
          <w:color w:val="000000"/>
        </w:rPr>
        <w:t>请从</w:t>
      </w:r>
      <w:r>
        <w:rPr>
          <w:rFonts w:ascii="Times New Roman" w:hAnsi="Times New Roman" w:eastAsia="Times New Roman" w:cs="Times New Roman"/>
          <w:color w:val="000000"/>
        </w:rPr>
        <w:t>H</w:t>
      </w:r>
      <w:r>
        <w:rPr>
          <w:rFonts w:ascii="宋体" w:hAnsi="宋体" w:eastAsia="宋体" w:cs="宋体"/>
          <w:color w:val="000000"/>
        </w:rPr>
        <w:t>、</w:t>
      </w:r>
      <w:r>
        <w:rPr>
          <w:rFonts w:ascii="Times New Roman" w:hAnsi="Times New Roman" w:eastAsia="Times New Roman" w:cs="Times New Roman"/>
          <w:color w:val="000000"/>
        </w:rPr>
        <w:t>Li</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w:t>
      </w:r>
      <w:r>
        <w:rPr>
          <w:rFonts w:ascii="Times New Roman" w:hAnsi="Times New Roman" w:eastAsia="Times New Roman" w:cs="Times New Roman"/>
          <w:color w:val="000000"/>
        </w:rPr>
        <w:t>O</w:t>
      </w:r>
      <w:r>
        <w:rPr>
          <w:rFonts w:ascii="宋体" w:hAnsi="宋体" w:eastAsia="宋体" w:cs="宋体"/>
          <w:color w:val="000000"/>
        </w:rPr>
        <w:t>、</w:t>
      </w:r>
      <w:r>
        <w:rPr>
          <w:rFonts w:ascii="Times New Roman" w:hAnsi="Times New Roman" w:eastAsia="Times New Roman" w:cs="Times New Roman"/>
          <w:color w:val="000000"/>
        </w:rPr>
        <w:t>P</w:t>
      </w:r>
      <w:r>
        <w:rPr>
          <w:rFonts w:ascii="宋体" w:hAnsi="宋体" w:eastAsia="宋体" w:cs="宋体"/>
          <w:color w:val="000000"/>
        </w:rPr>
        <w:t>、</w:t>
      </w:r>
      <w:r>
        <w:rPr>
          <w:rFonts w:ascii="Times New Roman" w:hAnsi="Times New Roman" w:eastAsia="Times New Roman" w:cs="Times New Roman"/>
          <w:color w:val="000000"/>
        </w:rPr>
        <w:t>S</w:t>
      </w:r>
      <w:r>
        <w:rPr>
          <w:rFonts w:ascii="宋体" w:hAnsi="宋体" w:eastAsia="宋体" w:cs="宋体"/>
          <w:color w:val="000000"/>
        </w:rPr>
        <w:t>六种元素中选择合适的元素，用化学用语填空：</w:t>
      </w:r>
    </w:p>
    <w:p w14:paraId="1967BC72">
      <w:pPr>
        <w:spacing w:line="360" w:lineRule="auto"/>
        <w:jc w:val="left"/>
        <w:textAlignment w:val="center"/>
        <w:rPr>
          <w:color w:val="000000"/>
        </w:rPr>
      </w:pPr>
      <w:r>
        <w:rPr>
          <w:color w:val="000000"/>
        </w:rPr>
        <w:t>（1）</w:t>
      </w:r>
      <w:r>
        <w:rPr>
          <w:rFonts w:ascii="Times New Roman" w:hAnsi="Times New Roman" w:eastAsia="Times New Roman" w:cs="Times New Roman"/>
          <w:color w:val="000000"/>
        </w:rPr>
        <w:t>2</w:t>
      </w:r>
      <w:r>
        <w:rPr>
          <w:rFonts w:ascii="宋体" w:hAnsi="宋体" w:eastAsia="宋体" w:cs="宋体"/>
          <w:color w:val="000000"/>
        </w:rPr>
        <w:t>个氢分子</w:t>
      </w:r>
      <w:r>
        <w:rPr>
          <w:color w:val="000000"/>
        </w:rPr>
        <w:t>_________</w:t>
      </w:r>
      <w:r>
        <w:rPr>
          <w:rFonts w:ascii="宋体" w:hAnsi="宋体" w:eastAsia="宋体" w:cs="宋体"/>
          <w:color w:val="000000"/>
        </w:rPr>
        <w:t>。</w:t>
      </w:r>
    </w:p>
    <w:p w14:paraId="65BED163">
      <w:pPr>
        <w:spacing w:line="360" w:lineRule="auto"/>
        <w:jc w:val="left"/>
        <w:textAlignment w:val="center"/>
        <w:rPr>
          <w:color w:val="000000"/>
        </w:rPr>
      </w:pPr>
      <w:r>
        <w:rPr>
          <w:color w:val="000000"/>
        </w:rPr>
        <w:t>（2）</w:t>
      </w:r>
      <w:r>
        <w:rPr>
          <w:rFonts w:ascii="宋体" w:hAnsi="宋体" w:eastAsia="宋体" w:cs="宋体"/>
          <w:color w:val="000000"/>
        </w:rPr>
        <w:t>造成酸雨的气体的化学式</w:t>
      </w:r>
      <w:r>
        <w:rPr>
          <w:color w:val="000000"/>
        </w:rPr>
        <w:t>_________</w:t>
      </w:r>
      <w:r>
        <w:rPr>
          <w:rFonts w:ascii="宋体" w:hAnsi="宋体" w:eastAsia="宋体" w:cs="宋体"/>
          <w:color w:val="000000"/>
        </w:rPr>
        <w:t>。</w:t>
      </w:r>
    </w:p>
    <w:p w14:paraId="30704C70">
      <w:pPr>
        <w:spacing w:line="360" w:lineRule="auto"/>
        <w:jc w:val="left"/>
        <w:textAlignment w:val="center"/>
        <w:rPr>
          <w:color w:val="000000"/>
        </w:rPr>
      </w:pPr>
      <w:r>
        <w:rPr>
          <w:color w:val="000000"/>
        </w:rPr>
        <w:t>（3）</w:t>
      </w:r>
      <w:r>
        <w:rPr>
          <w:rFonts w:ascii="宋体" w:hAnsi="宋体" w:eastAsia="宋体" w:cs="宋体"/>
          <w:color w:val="000000"/>
        </w:rPr>
        <w:t>一种可燃性气体的化学式</w:t>
      </w:r>
      <w:r>
        <w:rPr>
          <w:color w:val="000000"/>
        </w:rPr>
        <w:t>_________</w:t>
      </w:r>
      <w:r>
        <w:rPr>
          <w:rFonts w:ascii="宋体" w:hAnsi="宋体" w:eastAsia="宋体" w:cs="宋体"/>
          <w:color w:val="000000"/>
        </w:rPr>
        <w:t>。</w:t>
      </w:r>
    </w:p>
    <w:p w14:paraId="7304A7D2">
      <w:pPr>
        <w:spacing w:line="360" w:lineRule="auto"/>
        <w:jc w:val="left"/>
        <w:textAlignment w:val="center"/>
        <w:rPr>
          <w:color w:val="000000"/>
        </w:rPr>
      </w:pPr>
      <w:r>
        <w:rPr>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价磷元素氧化物的化学式</w:t>
      </w:r>
      <w:r>
        <w:rPr>
          <w:color w:val="000000"/>
        </w:rPr>
        <w:t>_________</w:t>
      </w:r>
      <w:r>
        <w:rPr>
          <w:rFonts w:ascii="宋体" w:hAnsi="宋体" w:eastAsia="宋体" w:cs="宋体"/>
          <w:color w:val="000000"/>
        </w:rPr>
        <w:t>。</w:t>
      </w:r>
    </w:p>
    <w:p w14:paraId="4637DF0B">
      <w:pPr>
        <w:spacing w:line="360" w:lineRule="auto"/>
        <w:jc w:val="left"/>
        <w:textAlignment w:val="center"/>
        <w:rPr>
          <w:color w:val="000000"/>
        </w:rPr>
      </w:pPr>
      <w:r>
        <w:rPr>
          <w:color w:val="000000"/>
        </w:rPr>
        <w:t>（5）</w:t>
      </w:r>
      <w:r>
        <w:rPr>
          <w:rFonts w:ascii="宋体" w:hAnsi="宋体" w:eastAsia="宋体" w:cs="宋体"/>
          <w:color w:val="000000"/>
        </w:rPr>
        <w:t>锂离子电池应用广泛，写出锂离子的符号</w:t>
      </w:r>
      <w:r>
        <w:rPr>
          <w:color w:val="000000"/>
        </w:rPr>
        <w:t>_________</w:t>
      </w:r>
      <w:r>
        <w:rPr>
          <w:rFonts w:ascii="宋体" w:hAnsi="宋体" w:eastAsia="宋体" w:cs="宋体"/>
          <w:color w:val="000000"/>
        </w:rPr>
        <w:t>。</w:t>
      </w:r>
    </w:p>
    <w:p w14:paraId="0C1499D5">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2H</w:t>
      </w:r>
      <w:r>
        <w:rPr>
          <w:rFonts w:ascii="Times New Roman" w:hAnsi="Times New Roman" w:eastAsia="Times New Roman" w:cs="Times New Roman"/>
          <w:color w:val="000000"/>
          <w:vertAlign w:val="subscript"/>
        </w:rPr>
        <w:t>2</w:t>
      </w:r>
      <w:r>
        <w:rPr>
          <w:color w:val="000000"/>
        </w:rPr>
        <w:t xml:space="preserve">    （2）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2</w:t>
      </w:r>
      <w:r>
        <w:rPr>
          <w:color w:val="000000"/>
        </w:rPr>
        <w:t xml:space="preserve">    </w:t>
      </w:r>
    </w:p>
    <w:p w14:paraId="57654597">
      <w:pPr>
        <w:spacing w:line="360" w:lineRule="auto"/>
        <w:textAlignment w:val="center"/>
        <w:rPr>
          <w:color w:val="000000"/>
        </w:rPr>
      </w:pPr>
      <w:r>
        <w:rPr>
          <w:color w:val="000000"/>
        </w:rPr>
        <w:t>（3）</w:t>
      </w:r>
      <w:r>
        <w:rPr>
          <w:rFonts w:ascii="Times New Roman" w:hAnsi="Times New Roman" w:eastAsia="Times New Roman" w:cs="Times New Roman"/>
          <w:color w:val="000000"/>
        </w:rPr>
        <w:t>CO</w:t>
      </w:r>
      <w:r>
        <w:rPr>
          <w:color w:val="000000"/>
        </w:rPr>
        <w:t xml:space="preserve">    （4）</w:t>
      </w:r>
      <w:r>
        <w:rPr>
          <w:rFonts w:ascii="Times New Roman" w:hAnsi="Times New Roman" w:eastAsia="Times New Roman" w:cs="Times New Roman"/>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w:t>
      </w:r>
      <w:r>
        <w:rPr>
          <w:rFonts w:ascii="Times New Roman" w:hAnsi="Times New Roman" w:eastAsia="Times New Roman" w:cs="Times New Roman"/>
          <w:color w:val="000000"/>
          <w:vertAlign w:val="subscript"/>
        </w:rPr>
        <w:t>5</w:t>
      </w:r>
      <w:r>
        <w:rPr>
          <w:color w:val="000000"/>
        </w:rPr>
        <w:t xml:space="preserve">    </w:t>
      </w:r>
    </w:p>
    <w:p w14:paraId="1DE9894A">
      <w:pPr>
        <w:spacing w:line="360" w:lineRule="auto"/>
        <w:textAlignment w:val="center"/>
        <w:rPr>
          <w:color w:val="000000"/>
        </w:rPr>
      </w:pPr>
      <w:r>
        <w:rPr>
          <w:color w:val="000000"/>
        </w:rPr>
        <w:t>（5）</w:t>
      </w:r>
      <w:r>
        <w:rPr>
          <w:rFonts w:ascii="Times New Roman" w:hAnsi="Times New Roman" w:eastAsia="Times New Roman" w:cs="Times New Roman"/>
          <w:color w:val="000000"/>
        </w:rPr>
        <w:t>Li</w:t>
      </w:r>
      <w:r>
        <w:rPr>
          <w:rFonts w:ascii="Times New Roman" w:hAnsi="Times New Roman" w:eastAsia="Times New Roman" w:cs="Times New Roman"/>
          <w:color w:val="000000"/>
          <w:vertAlign w:val="superscript"/>
        </w:rPr>
        <w:t>+</w:t>
      </w:r>
    </w:p>
    <w:p w14:paraId="39C4EC49">
      <w:pPr>
        <w:spacing w:line="360" w:lineRule="auto"/>
        <w:textAlignment w:val="center"/>
        <w:rPr>
          <w:color w:val="000000"/>
        </w:rPr>
      </w:pPr>
      <w:r>
        <w:rPr>
          <w:color w:val="2E75B6"/>
        </w:rPr>
        <w:t>【解析】</w:t>
      </w:r>
    </w:p>
    <w:p w14:paraId="0EEE76E9">
      <w:pPr>
        <w:spacing w:line="360" w:lineRule="auto"/>
        <w:textAlignment w:val="center"/>
        <w:rPr>
          <w:color w:val="000000"/>
        </w:rPr>
      </w:pPr>
      <w:r>
        <w:rPr>
          <w:color w:val="000000"/>
        </w:rPr>
        <w:t>【小问1详解】</w:t>
      </w:r>
    </w:p>
    <w:p w14:paraId="06BA3621">
      <w:pPr>
        <w:spacing w:line="360" w:lineRule="auto"/>
        <w:jc w:val="left"/>
        <w:textAlignment w:val="center"/>
        <w:rPr>
          <w:color w:val="000000"/>
        </w:rPr>
      </w:pPr>
      <w:r>
        <w:rPr>
          <w:color w:val="000000"/>
        </w:rPr>
        <w:t>1个氢分子由2个氢原子构成，氢分子用H</w:t>
      </w:r>
      <w:r>
        <w:rPr>
          <w:color w:val="000000"/>
          <w:vertAlign w:val="subscript"/>
        </w:rPr>
        <w:t>2</w:t>
      </w:r>
      <w:r>
        <w:rPr>
          <w:color w:val="000000"/>
        </w:rPr>
        <w:t>表示，2个氢分子用2H</w:t>
      </w:r>
      <w:r>
        <w:rPr>
          <w:color w:val="000000"/>
          <w:vertAlign w:val="subscript"/>
        </w:rPr>
        <w:t>2</w:t>
      </w:r>
      <w:r>
        <w:rPr>
          <w:color w:val="000000"/>
        </w:rPr>
        <w:t>表示。</w:t>
      </w:r>
    </w:p>
    <w:p w14:paraId="4ADEFA5D">
      <w:pPr>
        <w:spacing w:line="360" w:lineRule="auto"/>
        <w:jc w:val="left"/>
        <w:textAlignment w:val="center"/>
        <w:rPr>
          <w:color w:val="000000"/>
        </w:rPr>
      </w:pPr>
      <w:r>
        <w:rPr>
          <w:color w:val="000000"/>
        </w:rPr>
        <w:t>【小问2详解】</w:t>
      </w:r>
    </w:p>
    <w:p w14:paraId="721CE05E">
      <w:pPr>
        <w:spacing w:line="360" w:lineRule="auto"/>
        <w:jc w:val="left"/>
        <w:textAlignment w:val="center"/>
        <w:rPr>
          <w:color w:val="000000"/>
        </w:rPr>
      </w:pPr>
      <w:r>
        <w:rPr>
          <w:color w:val="000000"/>
        </w:rPr>
        <w:t>造成酸雨的气体是二氧化硫，二氧化硫的化学式为SO</w:t>
      </w:r>
      <w:r>
        <w:rPr>
          <w:color w:val="000000"/>
          <w:vertAlign w:val="subscript"/>
        </w:rPr>
        <w:t>2</w:t>
      </w:r>
      <w:r>
        <w:rPr>
          <w:color w:val="000000"/>
        </w:rPr>
        <w:t>。</w:t>
      </w:r>
    </w:p>
    <w:p w14:paraId="72AD0C8E">
      <w:pPr>
        <w:spacing w:line="360" w:lineRule="auto"/>
        <w:jc w:val="left"/>
        <w:textAlignment w:val="center"/>
        <w:rPr>
          <w:color w:val="000000"/>
        </w:rPr>
      </w:pPr>
      <w:r>
        <w:rPr>
          <w:color w:val="000000"/>
        </w:rPr>
        <w:t>【小问3详解】</w:t>
      </w:r>
    </w:p>
    <w:p w14:paraId="60D6DF16">
      <w:pPr>
        <w:spacing w:line="360" w:lineRule="auto"/>
        <w:jc w:val="left"/>
        <w:textAlignment w:val="center"/>
        <w:rPr>
          <w:color w:val="000000"/>
        </w:rPr>
      </w:pPr>
      <w:r>
        <w:rPr>
          <w:color w:val="000000"/>
        </w:rPr>
        <w:t>可燃性气体有由氢元素组成的氢气，化学式H</w:t>
      </w:r>
      <w:r>
        <w:rPr>
          <w:color w:val="000000"/>
          <w:vertAlign w:val="subscript"/>
        </w:rPr>
        <w:t>2</w:t>
      </w:r>
      <w:r>
        <w:rPr>
          <w:color w:val="000000"/>
        </w:rPr>
        <w:t>；由碳、氧元素组成的一氧化碳，化学式CO；由碳、氢元素组成的甲烷，化学式CH</w:t>
      </w:r>
      <w:r>
        <w:rPr>
          <w:color w:val="000000"/>
          <w:vertAlign w:val="subscript"/>
        </w:rPr>
        <w:t>4</w:t>
      </w:r>
      <w:r>
        <w:rPr>
          <w:color w:val="000000"/>
        </w:rPr>
        <w:t>。</w:t>
      </w:r>
    </w:p>
    <w:p w14:paraId="1EE8FA7F">
      <w:pPr>
        <w:spacing w:line="360" w:lineRule="auto"/>
        <w:jc w:val="left"/>
        <w:textAlignment w:val="center"/>
        <w:rPr>
          <w:color w:val="000000"/>
        </w:rPr>
      </w:pPr>
      <w:r>
        <w:rPr>
          <w:color w:val="000000"/>
        </w:rPr>
        <w:t>【小问4详解】</w:t>
      </w:r>
    </w:p>
    <w:p w14:paraId="52CDCBFB">
      <w:pPr>
        <w:spacing w:line="360" w:lineRule="auto"/>
        <w:jc w:val="left"/>
        <w:textAlignment w:val="center"/>
        <w:rPr>
          <w:color w:val="000000"/>
        </w:rPr>
      </w:pPr>
      <w:r>
        <w:rPr>
          <w:color w:val="000000"/>
        </w:rPr>
        <w:t>根据元素化合价写化合物的化学式，先是确定其组成元素，磷的氧化物组成元素为磷和氧元素；确定元素符号的排列顺序：正价的写在前面，负价的写在后面；最后根据化合物中元素正负化合价的代数和为0确定组成元素的原子个数比。磷元素+5价的氧化物的化学式为P</w:t>
      </w:r>
      <w:r>
        <w:rPr>
          <w:color w:val="000000"/>
          <w:vertAlign w:val="subscript"/>
        </w:rPr>
        <w:t>2</w:t>
      </w:r>
      <w:r>
        <w:rPr>
          <w:color w:val="000000"/>
        </w:rPr>
        <w:t>O</w:t>
      </w:r>
      <w:r>
        <w:rPr>
          <w:color w:val="000000"/>
          <w:vertAlign w:val="subscript"/>
        </w:rPr>
        <w:t>5</w:t>
      </w:r>
      <w:r>
        <w:rPr>
          <w:color w:val="000000"/>
        </w:rPr>
        <w:t>。</w:t>
      </w:r>
    </w:p>
    <w:p w14:paraId="782CC11E">
      <w:pPr>
        <w:spacing w:line="360" w:lineRule="auto"/>
        <w:jc w:val="left"/>
        <w:textAlignment w:val="center"/>
        <w:rPr>
          <w:color w:val="000000"/>
        </w:rPr>
      </w:pPr>
      <w:r>
        <w:rPr>
          <w:color w:val="000000"/>
        </w:rPr>
        <w:t>【小问5详解】</w:t>
      </w:r>
    </w:p>
    <w:p w14:paraId="4942FC43">
      <w:pPr>
        <w:spacing w:line="360" w:lineRule="auto"/>
        <w:jc w:val="left"/>
        <w:textAlignment w:val="center"/>
        <w:rPr>
          <w:color w:val="000000"/>
        </w:rPr>
      </w:pPr>
      <w:r>
        <w:rPr>
          <w:color w:val="000000"/>
        </w:rPr>
        <w:t>锂离子带1个单位正电荷，用Li</w:t>
      </w:r>
      <w:r>
        <w:rPr>
          <w:color w:val="000000"/>
          <w:vertAlign w:val="superscript"/>
        </w:rPr>
        <w:t>+</w:t>
      </w:r>
      <w:r>
        <w:rPr>
          <w:color w:val="000000"/>
        </w:rPr>
        <w:t>表示。</w:t>
      </w:r>
    </w:p>
    <w:p w14:paraId="198B2F58">
      <w:pPr>
        <w:spacing w:line="360" w:lineRule="auto"/>
        <w:jc w:val="both"/>
        <w:textAlignment w:val="center"/>
        <w:rPr>
          <w:color w:val="000000"/>
        </w:rPr>
      </w:pPr>
      <w:r>
        <w:rPr>
          <w:color w:val="000000"/>
        </w:rPr>
        <w:t xml:space="preserve">10. </w:t>
      </w:r>
      <w:r>
        <w:rPr>
          <w:rFonts w:ascii="宋体" w:hAnsi="宋体" w:eastAsia="宋体" w:cs="宋体"/>
          <w:color w:val="000000"/>
        </w:rPr>
        <w:t>化学就在我们身边，化学使生活更美好。</w:t>
      </w:r>
    </w:p>
    <w:p w14:paraId="1C567607">
      <w:pPr>
        <w:spacing w:line="360" w:lineRule="auto"/>
        <w:jc w:val="left"/>
        <w:textAlignment w:val="center"/>
        <w:rPr>
          <w:color w:val="000000"/>
        </w:rPr>
      </w:pPr>
      <w:r>
        <w:rPr>
          <w:color w:val="000000"/>
        </w:rPr>
        <w:t>（1）</w:t>
      </w:r>
      <w:r>
        <w:rPr>
          <w:rFonts w:ascii="宋体" w:hAnsi="宋体" w:eastAsia="宋体" w:cs="宋体"/>
          <w:color w:val="000000"/>
        </w:rPr>
        <w:t>“随州泡泡青”是随州最具特色蔬菜品种之一，含有丰富蛋白质、脂肪、碳水化合物、胡萝卜素、维生素和矿物质，素有冬季“蔬菜之王”的美誉。请回答下列问题：</w:t>
      </w:r>
    </w:p>
    <w:p w14:paraId="5815DCE2">
      <w:pPr>
        <w:spacing w:line="360" w:lineRule="auto"/>
        <w:jc w:val="both"/>
        <w:textAlignment w:val="center"/>
        <w:rPr>
          <w:color w:val="000000"/>
        </w:rPr>
      </w:pPr>
      <w:r>
        <w:rPr>
          <w:color w:val="000000"/>
        </w:rPr>
        <w:drawing>
          <wp:inline distT="0" distB="0" distL="114300" distR="114300">
            <wp:extent cx="1104900" cy="9620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1104900" cy="962025"/>
                    </a:xfrm>
                    <a:prstGeom prst="rect">
                      <a:avLst/>
                    </a:prstGeom>
                  </pic:spPr>
                </pic:pic>
              </a:graphicData>
            </a:graphic>
          </wp:inline>
        </w:drawing>
      </w:r>
    </w:p>
    <w:p w14:paraId="4349E9E1">
      <w:pPr>
        <w:spacing w:line="360" w:lineRule="auto"/>
        <w:jc w:val="both"/>
        <w:textAlignment w:val="center"/>
        <w:rPr>
          <w:color w:val="000000"/>
        </w:rPr>
      </w:pPr>
      <w:r>
        <w:rPr>
          <w:rFonts w:ascii="宋体" w:hAnsi="宋体" w:eastAsia="宋体" w:cs="宋体"/>
          <w:color w:val="000000"/>
        </w:rPr>
        <w:t>①蛋白质是由多种</w:t>
      </w:r>
      <w:r>
        <w:rPr>
          <w:color w:val="000000"/>
        </w:rPr>
        <w:t>_________</w:t>
      </w:r>
      <w:r>
        <w:rPr>
          <w:rFonts w:ascii="宋体" w:hAnsi="宋体" w:eastAsia="宋体" w:cs="宋体"/>
          <w:color w:val="000000"/>
        </w:rPr>
        <w:t>构成的极为复杂的化合物，是重要的营养物质。</w:t>
      </w:r>
    </w:p>
    <w:p w14:paraId="0A2C8D71">
      <w:pPr>
        <w:spacing w:line="360" w:lineRule="auto"/>
        <w:jc w:val="both"/>
        <w:textAlignment w:val="center"/>
        <w:rPr>
          <w:color w:val="000000"/>
        </w:rPr>
      </w:pPr>
      <w:r>
        <w:rPr>
          <w:rFonts w:ascii="宋体" w:hAnsi="宋体" w:eastAsia="宋体" w:cs="宋体"/>
          <w:color w:val="000000"/>
        </w:rPr>
        <w:t>②</w:t>
      </w:r>
      <w:r>
        <w:rPr>
          <w:rFonts w:ascii="Times New Roman" w:hAnsi="Times New Roman" w:eastAsia="Times New Roman" w:cs="Times New Roman"/>
          <w:i/>
          <w:color w:val="000000"/>
        </w:rPr>
        <w:t>β</w:t>
      </w:r>
      <w:r>
        <w:rPr>
          <w:rFonts w:ascii="Times New Roman" w:hAnsi="Times New Roman" w:eastAsia="Times New Roman" w:cs="Times New Roman"/>
          <w:color w:val="000000"/>
        </w:rPr>
        <w:t>-</w:t>
      </w:r>
      <w:r>
        <w:rPr>
          <w:rFonts w:ascii="宋体" w:hAnsi="宋体" w:eastAsia="宋体" w:cs="宋体"/>
          <w:color w:val="000000"/>
        </w:rPr>
        <w:t>胡萝卜素是一种前维生素，在动物或人体内酶的催化下能氧化成为维生素</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object>
          <v:shape id="_x0000_i1045" o:spt="75" alt="学科网(www.zxxk.com)--教育资源门户，提供试卷、教案、课件、论文、素材以及各类教学资源下载，还有大量而丰富的教学相关资讯！" type="#_x0000_t75" style="height:18pt;width:45pt;" o:ole="t" filled="f" o:preferrelative="t" stroked="f" coordsize="21600,21600">
            <v:path/>
            <v:fill on="f" focussize="0,0"/>
            <v:stroke on="f" joinstyle="miter"/>
            <v:imagedata r:id="rId64" o:title="eqId244ec8a122c0ee60fe0560908d43113e"/>
            <o:lock v:ext="edit" aspectratio="t"/>
            <w10:wrap type="none"/>
            <w10:anchorlock/>
          </v:shape>
          <o:OLEObject Type="Embed" ProgID="Equation.DSMT4" ShapeID="_x0000_i1045" DrawAspect="Content" ObjectID="_1468075745" r:id="rId6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，在维生素</w:t>
      </w:r>
      <w:r>
        <w:object>
          <v:shape id="_x0000_i1046" o:spt="75" alt="学科网(www.zxxk.com)--教育资源门户，提供试卷、教案、课件、论文、素材以及各类教学资源下载，还有大量而丰富的教学相关资讯！" type="#_x0000_t75" style="height:18.35pt;width:16.3pt;" o:ole="t" filled="f" o:preferrelative="t" stroked="f" coordsize="21600,21600">
            <v:path/>
            <v:fill on="f" focussize="0,0"/>
            <v:stroke on="f" joinstyle="miter"/>
            <v:imagedata r:id="rId66" o:title="eqIdacf35aa115963656d885b6440d6caa2c"/>
            <o:lock v:ext="edit" aspectratio="t"/>
            <w10:wrap type="none"/>
            <w10:anchorlock/>
          </v:shape>
          <o:OLEObject Type="Embed" ProgID="Equation.DSMT4" ShapeID="_x0000_i1046" DrawAspect="Content" ObjectID="_1468075746" r:id="rId65">
            <o:LockedField>false</o:LockedField>
          </o:OLEObject>
        </w:object>
      </w:r>
      <w:r>
        <w:rPr>
          <w:rFonts w:ascii="宋体" w:hAnsi="宋体" w:eastAsia="宋体" w:cs="宋体"/>
          <w:color w:val="000000"/>
        </w:rPr>
        <w:t>的分子中，碳、氢两元素原子的个数之比为</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填写最简整数比</w:t>
      </w:r>
      <w:r>
        <w:rPr>
          <w:rFonts w:ascii="Times New Roman" w:hAnsi="Times New Roman" w:eastAsia="Times New Roman" w:cs="Times New Roman"/>
          <w:color w:val="000000"/>
        </w:rPr>
        <w:t>)</w:t>
      </w:r>
      <w:r>
        <w:rPr>
          <w:rFonts w:ascii="宋体" w:hAnsi="宋体" w:eastAsia="宋体" w:cs="宋体"/>
          <w:color w:val="000000"/>
        </w:rPr>
        <w:t>。</w:t>
      </w:r>
    </w:p>
    <w:p w14:paraId="76B6D4E6">
      <w:pPr>
        <w:spacing w:line="360" w:lineRule="auto"/>
        <w:jc w:val="left"/>
        <w:textAlignment w:val="center"/>
        <w:rPr>
          <w:color w:val="000000"/>
        </w:rPr>
      </w:pPr>
      <w:r>
        <w:rPr>
          <w:color w:val="000000"/>
        </w:rPr>
        <w:t>（2）</w:t>
      </w:r>
      <w:r>
        <w:rPr>
          <w:rFonts w:ascii="宋体" w:hAnsi="宋体" w:eastAsia="宋体" w:cs="宋体"/>
          <w:color w:val="000000"/>
        </w:rPr>
        <w:t>空气中的自由电子附着在氧分子上形成的负氧离子</w:t>
      </w:r>
      <w:r>
        <w:rPr>
          <w:rFonts w:ascii="Times New Roman" w:hAnsi="Times New Roman" w:eastAsia="Times New Roman" w:cs="Times New Roman"/>
          <w:color w:val="000000"/>
        </w:rPr>
        <w:t>(</w:t>
      </w:r>
      <w:r>
        <w:object>
          <v:shape id="_x0000_i1047" o:spt="75" alt="学科网(www.zxxk.com)--教育资源门户，提供试卷、教案、课件、论文、素材以及各类教学资源下载，还有大量而丰富的教学相关资讯！" type="#_x0000_t75" style="height:15pt;width:12.9pt;" o:ole="t" filled="f" o:preferrelative="t" stroked="f" coordsize="21600,21600">
            <v:path/>
            <v:fill on="f" focussize="0,0"/>
            <v:stroke on="f" joinstyle="miter"/>
            <v:imagedata r:id="rId68" o:title="eqId5151248c6f50e0e4dd5b27750cd037c9"/>
            <o:lock v:ext="edit" aspectratio="t"/>
            <w10:wrap type="none"/>
            <w10:anchorlock/>
          </v:shape>
          <o:OLEObject Type="Embed" ProgID="Equation.DSMT4" ShapeID="_x0000_i1047" DrawAspect="Content" ObjectID="_1468075747" r:id="rId67">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，被称为“空气维生素”。随州大洪山国家森林公园获“中国森林氧吧”荣誉称号，负氧离子浓度高达</w:t>
      </w:r>
      <w:r>
        <w:rPr>
          <w:rFonts w:ascii="Times New Roman" w:hAnsi="Times New Roman" w:eastAsia="Times New Roman" w:cs="Times New Roman"/>
          <w:color w:val="000000"/>
        </w:rPr>
        <w:t>4.75</w:t>
      </w:r>
      <w:r>
        <w:rPr>
          <w:rFonts w:ascii="宋体" w:hAnsi="宋体" w:eastAsia="宋体" w:cs="宋体"/>
          <w:color w:val="000000"/>
        </w:rPr>
        <w:t>万个</w:t>
      </w:r>
      <w:r>
        <w:rPr>
          <w:rFonts w:ascii="Times New Roman" w:hAnsi="Times New Roman" w:eastAsia="Times New Roman" w:cs="Times New Roman"/>
          <w:color w:val="000000"/>
        </w:rPr>
        <w:t>/</w:t>
      </w:r>
      <w:r>
        <w:rPr>
          <w:rFonts w:ascii="宋体" w:hAnsi="宋体" w:eastAsia="宋体" w:cs="宋体"/>
          <w:color w:val="000000"/>
        </w:rPr>
        <w:t>立方厘米。一个</w:t>
      </w:r>
      <w:r>
        <w:object>
          <v:shape id="_x0000_i1048" o:spt="75" alt="学科网(www.zxxk.com)--教育资源门户，提供试卷、教案、课件、论文、素材以及各类教学资源下载，还有大量而丰富的教学相关资讯！" type="#_x0000_t75" style="height:15pt;width:12.9pt;" o:ole="t" filled="f" o:preferrelative="t" stroked="f" coordsize="21600,21600">
            <v:path/>
            <v:fill on="f" focussize="0,0"/>
            <v:stroke on="f" joinstyle="miter"/>
            <v:imagedata r:id="rId68" o:title="eqId5151248c6f50e0e4dd5b27750cd037c9"/>
            <o:lock v:ext="edit" aspectratio="t"/>
            <w10:wrap type="none"/>
            <w10:anchorlock/>
          </v:shape>
          <o:OLEObject Type="Embed" ProgID="Equation.DSMT4" ShapeID="_x0000_i1048" DrawAspect="Content" ObjectID="_1468075748" r:id="rId69">
            <o:LockedField>false</o:LockedField>
          </o:OLEObject>
        </w:object>
      </w:r>
      <w:r>
        <w:rPr>
          <w:rFonts w:ascii="宋体" w:hAnsi="宋体" w:eastAsia="宋体" w:cs="宋体"/>
          <w:color w:val="000000"/>
        </w:rPr>
        <w:t>所含电子总数是</w:t>
      </w:r>
      <w:r>
        <w:rPr>
          <w:color w:val="000000"/>
        </w:rPr>
        <w:t>_________</w:t>
      </w:r>
      <w:r>
        <w:rPr>
          <w:rFonts w:ascii="宋体" w:hAnsi="宋体" w:eastAsia="宋体" w:cs="宋体"/>
          <w:color w:val="000000"/>
        </w:rPr>
        <w:t>个。</w:t>
      </w:r>
    </w:p>
    <w:p w14:paraId="784BE672">
      <w:pPr>
        <w:spacing w:line="360" w:lineRule="auto"/>
        <w:jc w:val="left"/>
        <w:textAlignment w:val="center"/>
        <w:rPr>
          <w:color w:val="000000"/>
        </w:rPr>
      </w:pPr>
      <w:r>
        <w:rPr>
          <w:color w:val="000000"/>
        </w:rPr>
        <w:t>（3）</w:t>
      </w:r>
      <w:r>
        <w:rPr>
          <w:rFonts w:ascii="宋体" w:hAnsi="宋体" w:eastAsia="宋体" w:cs="宋体"/>
          <w:color w:val="000000"/>
        </w:rPr>
        <w:t>端午食粽，是中华民族的传统习俗。又是一年“端午”，粽叶飘香，这是因为分子</w:t>
      </w:r>
      <w:r>
        <w:rPr>
          <w:color w:val="000000"/>
        </w:rPr>
        <w:t>_________</w:t>
      </w:r>
      <w:r>
        <w:rPr>
          <w:rFonts w:ascii="宋体" w:hAnsi="宋体" w:eastAsia="宋体" w:cs="宋体"/>
          <w:color w:val="000000"/>
        </w:rPr>
        <w:t>。</w:t>
      </w:r>
    </w:p>
    <w:p w14:paraId="0F683DD8">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氨基酸</w:t>
      </w:r>
      <w:r>
        <w:rPr>
          <w:color w:val="000000"/>
        </w:rPr>
        <w:t xml:space="preserve">    ②. </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color w:val="000000"/>
        </w:rPr>
        <w:t xml:space="preserve">    </w:t>
      </w:r>
    </w:p>
    <w:p w14:paraId="2A475949">
      <w:pPr>
        <w:spacing w:line="360" w:lineRule="auto"/>
        <w:textAlignment w:val="center"/>
        <w:rPr>
          <w:color w:val="000000"/>
        </w:rPr>
      </w:pPr>
      <w:r>
        <w:rPr>
          <w:color w:val="000000"/>
        </w:rPr>
        <w:t>（2）</w:t>
      </w:r>
      <w:r>
        <w:rPr>
          <w:rFonts w:ascii="Times New Roman" w:hAnsi="Times New Roman" w:eastAsia="Times New Roman" w:cs="Times New Roman"/>
          <w:color w:val="000000"/>
        </w:rPr>
        <w:t>17</w:t>
      </w:r>
      <w:r>
        <w:rPr>
          <w:color w:val="000000"/>
        </w:rPr>
        <w:t xml:space="preserve">    （3）</w:t>
      </w:r>
      <w:r>
        <w:rPr>
          <w:rFonts w:ascii="宋体" w:hAnsi="宋体" w:eastAsia="宋体" w:cs="宋体"/>
          <w:color w:val="000000"/>
        </w:rPr>
        <w:t>在不断运动</w:t>
      </w:r>
    </w:p>
    <w:p w14:paraId="35555217">
      <w:pPr>
        <w:spacing w:line="360" w:lineRule="auto"/>
        <w:textAlignment w:val="center"/>
        <w:rPr>
          <w:color w:val="000000"/>
        </w:rPr>
      </w:pPr>
      <w:r>
        <w:rPr>
          <w:color w:val="2E75B6"/>
        </w:rPr>
        <w:t>【解析】</w:t>
      </w:r>
    </w:p>
    <w:p w14:paraId="540C7557">
      <w:pPr>
        <w:spacing w:line="360" w:lineRule="auto"/>
        <w:textAlignment w:val="center"/>
        <w:rPr>
          <w:color w:val="000000"/>
        </w:rPr>
      </w:pPr>
      <w:r>
        <w:rPr>
          <w:color w:val="000000"/>
        </w:rPr>
        <w:t>【小问1详解】</w:t>
      </w:r>
    </w:p>
    <w:p w14:paraId="3704C964">
      <w:pPr>
        <w:spacing w:line="360" w:lineRule="auto"/>
        <w:jc w:val="left"/>
        <w:textAlignment w:val="center"/>
        <w:rPr>
          <w:color w:val="000000"/>
        </w:rPr>
      </w:pPr>
      <w:r>
        <w:rPr>
          <w:rFonts w:ascii="宋体" w:hAnsi="宋体" w:eastAsia="宋体" w:cs="宋体"/>
          <w:color w:val="000000"/>
        </w:rPr>
        <w:t>①蛋白质是由多种氨基酸构成的极为复杂的化合物，是重要的营养物质。故填：氨基酸。</w:t>
      </w:r>
    </w:p>
    <w:p w14:paraId="57451A8C">
      <w:pPr>
        <w:spacing w:line="360" w:lineRule="auto"/>
        <w:jc w:val="left"/>
        <w:textAlignment w:val="center"/>
        <w:rPr>
          <w:color w:val="000000"/>
        </w:rPr>
      </w:pPr>
      <w:r>
        <w:rPr>
          <w:rFonts w:ascii="宋体" w:hAnsi="宋体" w:eastAsia="宋体" w:cs="宋体"/>
          <w:color w:val="000000"/>
        </w:rPr>
        <w:t>②根据维生素</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的化学式可知，在维生素</w:t>
      </w:r>
      <w:r>
        <w:rPr>
          <w:rFonts w:ascii="Times New Roman" w:hAnsi="Times New Roman" w:eastAsia="Times New Roman" w:cs="Times New Roman"/>
          <w:color w:val="000000"/>
        </w:rPr>
        <w:t>A</w:t>
      </w:r>
      <w:r>
        <w:rPr>
          <w:rFonts w:ascii="Times New Roman" w:hAnsi="Times New Roman" w:eastAsia="Times New Roman" w:cs="Times New Roman"/>
          <w:color w:val="000000"/>
          <w:vertAlign w:val="subscript"/>
        </w:rPr>
        <w:t>1</w:t>
      </w:r>
      <w:r>
        <w:rPr>
          <w:rFonts w:ascii="宋体" w:hAnsi="宋体" w:eastAsia="宋体" w:cs="宋体"/>
          <w:color w:val="000000"/>
        </w:rPr>
        <w:t>的分子中，碳、氢两元素原子的个数之比</w:t>
      </w:r>
      <w:r>
        <w:rPr>
          <w:rFonts w:ascii="Times New Roman" w:hAnsi="Times New Roman" w:eastAsia="Times New Roman" w:cs="Times New Roman"/>
          <w:color w:val="000000"/>
        </w:rPr>
        <w:t>=20</w:t>
      </w:r>
      <w:r>
        <w:rPr>
          <w:rFonts w:ascii="宋体" w:hAnsi="宋体" w:eastAsia="宋体" w:cs="宋体"/>
          <w:color w:val="000000"/>
        </w:rPr>
        <w:t>：</w:t>
      </w:r>
      <w:r>
        <w:rPr>
          <w:rFonts w:ascii="Times New Roman" w:hAnsi="Times New Roman" w:eastAsia="Times New Roman" w:cs="Times New Roman"/>
          <w:color w:val="000000"/>
        </w:rPr>
        <w:t>30=2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p>
    <w:p w14:paraId="6C3027AA">
      <w:pPr>
        <w:spacing w:line="360" w:lineRule="auto"/>
        <w:jc w:val="left"/>
        <w:textAlignment w:val="center"/>
        <w:rPr>
          <w:color w:val="000000"/>
        </w:rPr>
      </w:pPr>
      <w:r>
        <w:rPr>
          <w:color w:val="000000"/>
        </w:rPr>
        <w:t>【小问2详解】</w:t>
      </w:r>
    </w:p>
    <w:p w14:paraId="17B3B84E">
      <w:pPr>
        <w:spacing w:line="360" w:lineRule="auto"/>
        <w:jc w:val="left"/>
        <w:textAlignment w:val="center"/>
        <w:rPr>
          <w:color w:val="000000"/>
        </w:rPr>
      </w:pPr>
      <w:r>
        <w:rPr>
          <w:rFonts w:ascii="宋体" w:hAnsi="宋体" w:eastAsia="宋体" w:cs="宋体"/>
          <w:color w:val="000000"/>
        </w:rPr>
        <w:t>一个氧原子有</w:t>
      </w:r>
      <w:r>
        <w:rPr>
          <w:rFonts w:ascii="Times New Roman" w:hAnsi="Times New Roman" w:eastAsia="Times New Roman" w:cs="Times New Roman"/>
          <w:color w:val="000000"/>
        </w:rPr>
        <w:t>8</w:t>
      </w:r>
      <w:r>
        <w:rPr>
          <w:rFonts w:ascii="宋体" w:hAnsi="宋体" w:eastAsia="宋体" w:cs="宋体"/>
          <w:color w:val="000000"/>
        </w:rPr>
        <w:t>个电子，所以一个氧分子有</w:t>
      </w:r>
      <w:r>
        <w:rPr>
          <w:rFonts w:ascii="Times New Roman" w:hAnsi="Times New Roman" w:eastAsia="Times New Roman" w:cs="Times New Roman"/>
          <w:color w:val="000000"/>
        </w:rPr>
        <w:t>16</w:t>
      </w:r>
      <w:r>
        <w:rPr>
          <w:rFonts w:ascii="宋体" w:hAnsi="宋体" w:eastAsia="宋体" w:cs="宋体"/>
          <w:color w:val="000000"/>
        </w:rPr>
        <w:t>个电子，而负氧离子得到一个电子，因此一个</w:t>
      </w:r>
      <w:r>
        <w:object>
          <v:shape id="_x0000_i1049" o:spt="75" alt="学科网(www.zxxk.com)--教育资源门户，提供试卷、教案、课件、论文、素材以及各类教学资源下载，还有大量而丰富的教学相关资讯！" type="#_x0000_t75" style="height:19.15pt;width:17.05pt;" o:ole="t" filled="f" o:preferrelative="t" stroked="f" coordsize="21600,21600">
            <v:path/>
            <v:fill on="f" focussize="0,0"/>
            <v:stroke on="f" joinstyle="miter"/>
            <v:imagedata r:id="rId71" o:title="eqId720841af57ad1a4e7219f75fb3ead9be"/>
            <o:lock v:ext="edit" aspectratio="t"/>
            <w10:wrap type="none"/>
            <w10:anchorlock/>
          </v:shape>
          <o:OLEObject Type="Embed" ProgID="Equation.DSMT4" ShapeID="_x0000_i1049" DrawAspect="Content" ObjectID="_1468075749" r:id="rId70">
            <o:LockedField>false</o:LockedField>
          </o:OLEObject>
        </w:object>
      </w:r>
      <w:r>
        <w:rPr>
          <w:rFonts w:ascii="宋体" w:hAnsi="宋体" w:eastAsia="宋体" w:cs="宋体"/>
          <w:color w:val="000000"/>
        </w:rPr>
        <w:t>所含电子总数是</w:t>
      </w:r>
      <w:r>
        <w:rPr>
          <w:rFonts w:ascii="Times New Roman" w:hAnsi="Times New Roman" w:eastAsia="Times New Roman" w:cs="Times New Roman"/>
          <w:color w:val="000000"/>
        </w:rPr>
        <w:t>17</w:t>
      </w:r>
      <w:r>
        <w:rPr>
          <w:rFonts w:ascii="宋体" w:hAnsi="宋体" w:eastAsia="宋体" w:cs="宋体"/>
          <w:color w:val="000000"/>
        </w:rPr>
        <w:t>个。</w:t>
      </w:r>
    </w:p>
    <w:p w14:paraId="235BFD01">
      <w:pPr>
        <w:spacing w:line="360" w:lineRule="auto"/>
        <w:jc w:val="left"/>
        <w:textAlignment w:val="center"/>
        <w:rPr>
          <w:color w:val="000000"/>
        </w:rPr>
      </w:pPr>
      <w:r>
        <w:rPr>
          <w:color w:val="000000"/>
        </w:rPr>
        <w:t>【小问3详解】</w:t>
      </w:r>
    </w:p>
    <w:p w14:paraId="59DA3198">
      <w:pPr>
        <w:spacing w:line="360" w:lineRule="auto"/>
        <w:jc w:val="left"/>
        <w:textAlignment w:val="center"/>
        <w:rPr>
          <w:color w:val="000000"/>
        </w:rPr>
      </w:pPr>
      <w:r>
        <w:rPr>
          <w:rFonts w:ascii="宋体" w:hAnsi="宋体" w:eastAsia="宋体" w:cs="宋体"/>
          <w:color w:val="000000"/>
        </w:rPr>
        <w:t>因为分子在不断运动，所以会闻到粽叶飘出的香味。</w:t>
      </w:r>
    </w:p>
    <w:p w14:paraId="34720E64">
      <w:pPr>
        <w:spacing w:line="360" w:lineRule="auto"/>
        <w:jc w:val="both"/>
        <w:textAlignment w:val="center"/>
        <w:rPr>
          <w:color w:val="000000"/>
        </w:rPr>
      </w:pPr>
      <w:r>
        <w:rPr>
          <w:color w:val="000000"/>
        </w:rPr>
        <w:t xml:space="preserve">11. </w:t>
      </w:r>
      <w:r>
        <w:rPr>
          <w:rFonts w:ascii="宋体" w:hAnsi="宋体" w:eastAsia="宋体" w:cs="宋体"/>
          <w:color w:val="000000"/>
        </w:rPr>
        <w:t>新型材料、新型能源的应用，是人类共同关注的问题。</w:t>
      </w:r>
    </w:p>
    <w:p w14:paraId="502024C6">
      <w:pPr>
        <w:spacing w:line="360" w:lineRule="auto"/>
        <w:jc w:val="both"/>
        <w:textAlignment w:val="center"/>
        <w:rPr>
          <w:color w:val="000000"/>
        </w:rPr>
      </w:pPr>
      <w:r>
        <w:rPr>
          <w:rFonts w:ascii="宋体" w:hAnsi="宋体" w:eastAsia="宋体" w:cs="宋体"/>
          <w:color w:val="000000"/>
        </w:rPr>
        <w:t>Ⅰ</w:t>
      </w:r>
      <w:r>
        <w:rPr>
          <w:rFonts w:ascii="Times New Roman" w:hAnsi="Times New Roman" w:eastAsia="Times New Roman" w:cs="Times New Roman"/>
          <w:color w:val="000000"/>
        </w:rPr>
        <w:t>.</w:t>
      </w:r>
      <w:r>
        <w:rPr>
          <w:rFonts w:ascii="宋体" w:hAnsi="宋体" w:eastAsia="宋体" w:cs="宋体"/>
          <w:color w:val="000000"/>
        </w:rPr>
        <w:t>“航天新征程，十六问苍穹”。北京时间</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w:t>
      </w:r>
      <w:r>
        <w:rPr>
          <w:rFonts w:ascii="Times New Roman" w:hAnsi="Times New Roman" w:eastAsia="Times New Roman" w:cs="Times New Roman"/>
          <w:color w:val="000000"/>
        </w:rPr>
        <w:t>9</w:t>
      </w:r>
      <w:r>
        <w:rPr>
          <w:rFonts w:ascii="宋体" w:hAnsi="宋体" w:eastAsia="宋体" w:cs="宋体"/>
          <w:color w:val="000000"/>
        </w:rPr>
        <w:t>时</w:t>
      </w:r>
      <w:r>
        <w:rPr>
          <w:rFonts w:ascii="Times New Roman" w:hAnsi="Times New Roman" w:eastAsia="Times New Roman" w:cs="Times New Roman"/>
          <w:color w:val="000000"/>
        </w:rPr>
        <w:t>31</w:t>
      </w:r>
      <w:r>
        <w:rPr>
          <w:rFonts w:ascii="宋体" w:hAnsi="宋体" w:eastAsia="宋体" w:cs="宋体"/>
          <w:color w:val="000000"/>
        </w:rPr>
        <w:t>分，搭载神舟十六号载人飞船在酒泉卫星发射中心成功发射。请回答下列问题：</w:t>
      </w:r>
    </w:p>
    <w:p w14:paraId="1E42A93D">
      <w:pPr>
        <w:spacing w:line="360" w:lineRule="auto"/>
        <w:jc w:val="both"/>
        <w:textAlignment w:val="center"/>
        <w:rPr>
          <w:color w:val="000000"/>
        </w:rPr>
      </w:pPr>
      <w:r>
        <w:rPr>
          <w:color w:val="000000"/>
        </w:rPr>
        <w:drawing>
          <wp:inline distT="0" distB="0" distL="114300" distR="114300">
            <wp:extent cx="733425" cy="12668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2"/>
                    <a:stretch>
                      <a:fillRect/>
                    </a:stretch>
                  </pic:blipFill>
                  <pic:spPr>
                    <a:xfrm>
                      <a:off x="0" y="0"/>
                      <a:ext cx="733425" cy="1266825"/>
                    </a:xfrm>
                    <a:prstGeom prst="rect">
                      <a:avLst/>
                    </a:prstGeom>
                  </pic:spPr>
                </pic:pic>
              </a:graphicData>
            </a:graphic>
          </wp:inline>
        </w:drawing>
      </w:r>
    </w:p>
    <w:p w14:paraId="18A8D693">
      <w:pPr>
        <w:spacing w:line="360" w:lineRule="auto"/>
        <w:jc w:val="left"/>
        <w:textAlignment w:val="center"/>
        <w:rPr>
          <w:color w:val="000000"/>
        </w:rPr>
      </w:pPr>
      <w:r>
        <w:rPr>
          <w:color w:val="000000"/>
        </w:rPr>
        <w:t>（1）</w:t>
      </w:r>
      <w:r>
        <w:rPr>
          <w:rFonts w:ascii="宋体" w:hAnsi="宋体" w:eastAsia="宋体" w:cs="宋体"/>
          <w:color w:val="000000"/>
        </w:rPr>
        <w:t>钛和钛合金具有很多优良的性能，广泛用于火箭、航天飞机等。钛和钛合金属于</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填“金属材料”或“复合材料”</w:t>
      </w:r>
      <w:r>
        <w:rPr>
          <w:rFonts w:ascii="Times New Roman" w:hAnsi="Times New Roman" w:eastAsia="Times New Roman" w:cs="Times New Roman"/>
          <w:color w:val="000000"/>
        </w:rPr>
        <w:t>)</w:t>
      </w:r>
      <w:r>
        <w:rPr>
          <w:rFonts w:ascii="宋体" w:hAnsi="宋体" w:eastAsia="宋体" w:cs="宋体"/>
          <w:color w:val="000000"/>
        </w:rPr>
        <w:t>。</w:t>
      </w:r>
    </w:p>
    <w:p w14:paraId="57FA617D">
      <w:pPr>
        <w:spacing w:line="360" w:lineRule="auto"/>
        <w:jc w:val="left"/>
        <w:textAlignment w:val="center"/>
        <w:rPr>
          <w:color w:val="000000"/>
        </w:rPr>
      </w:pPr>
      <w:r>
        <w:rPr>
          <w:color w:val="000000"/>
        </w:rPr>
        <w:t>（2）</w:t>
      </w:r>
      <w:r>
        <w:rPr>
          <w:rFonts w:ascii="宋体" w:hAnsi="宋体" w:eastAsia="宋体" w:cs="宋体"/>
          <w:color w:val="000000"/>
        </w:rPr>
        <w:t>肼</w:t>
      </w:r>
      <w:r>
        <w:rPr>
          <w:rFonts w:ascii="Times New Roman" w:hAnsi="Times New Roman" w:eastAsia="Times New Roman" w:cs="Times New Roman"/>
          <w:color w:val="000000"/>
        </w:rPr>
        <w:t>(</w:t>
      </w:r>
      <w:r>
        <w:object>
          <v:shape id="_x0000_i1050" o:spt="75" alt="学科网(www.zxxk.com)--教育资源门户，提供试卷、教案、课件、论文、素材以及各类教学资源下载，还有大量而丰富的教学相关资讯！" type="#_x0000_t75" style="height:18.4pt;width:30.15pt;" o:ole="t" filled="f" o:preferrelative="t" stroked="f" coordsize="21600,21600">
            <v:path/>
            <v:fill on="f" focussize="0,0"/>
            <v:stroke on="f" joinstyle="miter"/>
            <v:imagedata r:id="rId74" o:title="eqId37c961ccb8e6c2281c44843d40df522d"/>
            <o:lock v:ext="edit" aspectratio="t"/>
            <w10:wrap type="none"/>
            <w10:anchorlock/>
          </v:shape>
          <o:OLEObject Type="Embed" ProgID="Equation.DSMT4" ShapeID="_x0000_i1050" DrawAspect="Content" ObjectID="_1468075750" r:id="rId73">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又称联氨，是火箭推进器的常用燃料之一。试写出</w:t>
      </w:r>
      <w:r>
        <w:object>
          <v:shape id="_x0000_i1051" o:spt="75" alt="学科网(www.zxxk.com)--教育资源门户，提供试卷、教案、课件、论文、素材以及各类教学资源下载，还有大量而丰富的教学相关资讯！" type="#_x0000_t75" style="height:18.4pt;width:30.15pt;" o:ole="t" filled="f" o:preferrelative="t" stroked="f" coordsize="21600,21600">
            <v:path/>
            <v:fill on="f" focussize="0,0"/>
            <v:stroke on="f" joinstyle="miter"/>
            <v:imagedata r:id="rId74" o:title="eqId37c961ccb8e6c2281c44843d40df522d"/>
            <o:lock v:ext="edit" aspectratio="t"/>
            <w10:wrap type="none"/>
            <w10:anchorlock/>
          </v:shape>
          <o:OLEObject Type="Embed" ProgID="Equation.DSMT4" ShapeID="_x0000_i1051" DrawAspect="Content" ObjectID="_1468075751" r:id="rId75">
            <o:LockedField>false</o:LockedField>
          </o:OLEObject>
        </w:object>
      </w:r>
      <w:r>
        <w:rPr>
          <w:rFonts w:ascii="宋体" w:hAnsi="宋体" w:eastAsia="宋体" w:cs="宋体"/>
          <w:color w:val="000000"/>
        </w:rPr>
        <w:t>在氧气中燃烧生成氮气和水的化学方程式</w:t>
      </w:r>
      <w:r>
        <w:rPr>
          <w:color w:val="000000"/>
        </w:rPr>
        <w:t>____________</w:t>
      </w:r>
      <w:r>
        <w:rPr>
          <w:rFonts w:ascii="宋体" w:hAnsi="宋体" w:eastAsia="宋体" w:cs="宋体"/>
          <w:color w:val="000000"/>
        </w:rPr>
        <w:t>。</w:t>
      </w:r>
    </w:p>
    <w:p w14:paraId="310A9D46">
      <w:pPr>
        <w:spacing w:line="360" w:lineRule="auto"/>
        <w:jc w:val="both"/>
        <w:textAlignment w:val="center"/>
        <w:rPr>
          <w:color w:val="000000"/>
        </w:rPr>
      </w:pPr>
      <w:r>
        <w:rPr>
          <w:rFonts w:ascii="宋体" w:hAnsi="宋体" w:eastAsia="宋体" w:cs="宋体"/>
          <w:color w:val="000000"/>
        </w:rPr>
        <w:t>Ⅱ</w:t>
      </w:r>
      <w:r>
        <w:rPr>
          <w:rFonts w:ascii="Times New Roman" w:hAnsi="Times New Roman" w:eastAsia="Times New Roman" w:cs="Times New Roman"/>
          <w:color w:val="000000"/>
        </w:rPr>
        <w:t>.</w:t>
      </w:r>
      <w:r>
        <w:rPr>
          <w:rFonts w:ascii="宋体" w:hAnsi="宋体" w:eastAsia="宋体" w:cs="宋体"/>
          <w:color w:val="000000"/>
        </w:rPr>
        <w:t>碳元素是人类接触和利用最早的元素之一。下图为金刚石、石墨、和石墨烯的结构模型，图中小球代表碳原子。</w:t>
      </w:r>
    </w:p>
    <w:p w14:paraId="6CF9BED0">
      <w:pPr>
        <w:spacing w:line="360" w:lineRule="auto"/>
        <w:jc w:val="both"/>
        <w:textAlignment w:val="center"/>
        <w:rPr>
          <w:color w:val="000000"/>
        </w:rPr>
      </w:pPr>
      <w:r>
        <w:rPr>
          <w:color w:val="000000"/>
        </w:rPr>
        <w:drawing>
          <wp:inline distT="0" distB="0" distL="114300" distR="114300">
            <wp:extent cx="5238750" cy="1102360"/>
            <wp:effectExtent l="0" t="0" r="0" b="254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5238750" cy="1102895"/>
                    </a:xfrm>
                    <a:prstGeom prst="rect">
                      <a:avLst/>
                    </a:prstGeom>
                  </pic:spPr>
                </pic:pic>
              </a:graphicData>
            </a:graphic>
          </wp:inline>
        </w:drawing>
      </w:r>
    </w:p>
    <w:p w14:paraId="138EED75">
      <w:pPr>
        <w:spacing w:line="360" w:lineRule="auto"/>
        <w:jc w:val="left"/>
        <w:textAlignment w:val="center"/>
        <w:rPr>
          <w:color w:val="000000"/>
        </w:rPr>
      </w:pPr>
      <w:r>
        <w:rPr>
          <w:color w:val="000000"/>
        </w:rPr>
        <w:t>（3）</w:t>
      </w:r>
      <w:r>
        <w:rPr>
          <w:rFonts w:ascii="宋体" w:hAnsi="宋体" w:eastAsia="宋体" w:cs="宋体"/>
          <w:color w:val="000000"/>
        </w:rPr>
        <w:t>金刚石、石墨和</w:t>
      </w:r>
      <w:r>
        <w:object>
          <v:shape id="_x0000_i1052" o:spt="75" alt="学科网(www.zxxk.com)--教育资源门户，提供试卷、教案、课件、论文、素材以及各类教学资源下载，还有大量而丰富的教学相关资讯！" type="#_x0000_t75" style="height:18pt;width:19pt;" o:ole="t" filled="f" o:preferrelative="t" stroked="f" coordsize="21600,21600">
            <v:path/>
            <v:fill on="f" focussize="0,0"/>
            <v:stroke on="f" joinstyle="miter"/>
            <v:imagedata r:id="rId78" o:title="eqId56f0f3b7095df525f44529317355e748"/>
            <o:lock v:ext="edit" aspectratio="t"/>
            <w10:wrap type="none"/>
            <w10:anchorlock/>
          </v:shape>
          <o:OLEObject Type="Embed" ProgID="Equation.DSMT4" ShapeID="_x0000_i1052" DrawAspect="Content" ObjectID="_1468075752" r:id="rId77">
            <o:LockedField>false</o:LockedField>
          </o:OLEObject>
        </w:object>
      </w:r>
      <w:r>
        <w:rPr>
          <w:rFonts w:ascii="宋体" w:hAnsi="宋体" w:eastAsia="宋体" w:cs="宋体"/>
          <w:color w:val="000000"/>
        </w:rPr>
        <w:t>的化学性质相似，物理性质却有很大差异。其原因是</w:t>
      </w:r>
      <w:r>
        <w:rPr>
          <w:color w:val="000000"/>
        </w:rPr>
        <w:t>_________</w:t>
      </w:r>
      <w:r>
        <w:rPr>
          <w:rFonts w:ascii="宋体" w:hAnsi="宋体" w:eastAsia="宋体" w:cs="宋体"/>
          <w:color w:val="000000"/>
        </w:rPr>
        <w:t>。</w:t>
      </w:r>
    </w:p>
    <w:p w14:paraId="57486620">
      <w:pPr>
        <w:spacing w:line="360" w:lineRule="auto"/>
        <w:jc w:val="left"/>
        <w:textAlignment w:val="center"/>
        <w:rPr>
          <w:color w:val="000000"/>
        </w:rPr>
      </w:pPr>
      <w:r>
        <w:rPr>
          <w:color w:val="000000"/>
        </w:rPr>
        <w:t>（4）</w:t>
      </w:r>
      <w:r>
        <w:rPr>
          <w:rFonts w:ascii="宋体" w:hAnsi="宋体" w:eastAsia="宋体" w:cs="宋体"/>
          <w:color w:val="000000"/>
        </w:rPr>
        <w:t>科学家成功地从石墨中分离出单层的石墨片</w:t>
      </w:r>
      <w:r>
        <w:rPr>
          <w:rFonts w:ascii="Times New Roman" w:hAnsi="Times New Roman" w:eastAsia="Times New Roman" w:cs="Times New Roman"/>
          <w:color w:val="000000"/>
        </w:rPr>
        <w:t>(</w:t>
      </w:r>
      <w:r>
        <w:rPr>
          <w:rFonts w:ascii="宋体" w:hAnsi="宋体" w:eastAsia="宋体" w:cs="宋体"/>
          <w:color w:val="000000"/>
        </w:rPr>
        <w:t>也称石墨烯</w:t>
      </w:r>
      <w:r>
        <w:rPr>
          <w:rFonts w:ascii="Times New Roman" w:hAnsi="Times New Roman" w:eastAsia="Times New Roman" w:cs="Times New Roman"/>
          <w:color w:val="000000"/>
        </w:rPr>
        <w:t>)</w:t>
      </w:r>
      <w:r>
        <w:rPr>
          <w:rFonts w:ascii="宋体" w:hAnsi="宋体" w:eastAsia="宋体" w:cs="宋体"/>
          <w:color w:val="000000"/>
        </w:rPr>
        <w:t>，石墨烯是由碳原子形成的六元环呈蜂窝状的二维结构。石墨烯优异的导电、导热性和其他奇特性质正激励着科学家们不断去探索。在石墨烯中，每个碳原子连接</w:t>
      </w:r>
      <w:r>
        <w:rPr>
          <w:color w:val="000000"/>
        </w:rPr>
        <w:t>______</w:t>
      </w:r>
      <w:r>
        <w:rPr>
          <w:rFonts w:ascii="宋体" w:hAnsi="宋体" w:eastAsia="宋体" w:cs="宋体"/>
          <w:color w:val="000000"/>
        </w:rPr>
        <w:t>个六元环。</w:t>
      </w:r>
    </w:p>
    <w:p w14:paraId="5B2EB6D0">
      <w:pPr>
        <w:spacing w:line="360" w:lineRule="auto"/>
        <w:textAlignment w:val="center"/>
        <w:rPr>
          <w:color w:val="000000"/>
        </w:rPr>
      </w:pPr>
      <w:r>
        <w:rPr>
          <w:color w:val="2E75B6"/>
        </w:rPr>
        <w:t>【答案】</w:t>
      </w:r>
      <w:r>
        <w:rPr>
          <w:color w:val="000000"/>
        </w:rPr>
        <w:t>（1）</w:t>
      </w:r>
      <w:r>
        <w:rPr>
          <w:rFonts w:ascii="宋体" w:hAnsi="宋体" w:eastAsia="宋体" w:cs="宋体"/>
          <w:color w:val="000000"/>
        </w:rPr>
        <w:t>金属材料</w:t>
      </w:r>
      <w:r>
        <w:rPr>
          <w:color w:val="000000"/>
        </w:rPr>
        <w:t xml:space="preserve">    </w:t>
      </w:r>
    </w:p>
    <w:p w14:paraId="42BA899E">
      <w:pPr>
        <w:spacing w:line="360" w:lineRule="auto"/>
        <w:textAlignment w:val="center"/>
        <w:rPr>
          <w:color w:val="000000"/>
        </w:rPr>
      </w:pPr>
      <w:r>
        <w:rPr>
          <w:color w:val="000000"/>
        </w:rPr>
        <w:t>（2）</w:t>
      </w:r>
      <w:r>
        <w:object>
          <v:shape id="_x0000_i1053" o:spt="75" alt="学科网(www.zxxk.com)--教育资源门户，提供试卷、教案、课件、论文、素材以及各类教学资源下载，还有大量而丰富的教学相关资讯！" type="#_x0000_t75" style="height:37.9pt;width:127.9pt;" o:ole="t" filled="f" o:preferrelative="t" stroked="f" coordsize="21600,21600">
            <v:path/>
            <v:fill on="f" focussize="0,0"/>
            <v:stroke on="f" joinstyle="miter"/>
            <v:imagedata r:id="rId80" o:title="eqId54d6140096a8b73a5d5ed040bb3e5ec6"/>
            <o:lock v:ext="edit" aspectratio="t"/>
            <w10:wrap type="none"/>
            <w10:anchorlock/>
          </v:shape>
          <o:OLEObject Type="Embed" ProgID="Equation.DSMT4" ShapeID="_x0000_i1053" DrawAspect="Content" ObjectID="_1468075753" r:id="rId79">
            <o:LockedField>false</o:LockedField>
          </o:OLEObject>
        </w:object>
      </w:r>
      <w:r>
        <w:rPr>
          <w:color w:val="000000"/>
        </w:rPr>
        <w:t xml:space="preserve">    </w:t>
      </w:r>
    </w:p>
    <w:p w14:paraId="1A52C0F2">
      <w:pPr>
        <w:spacing w:line="360" w:lineRule="auto"/>
        <w:textAlignment w:val="center"/>
        <w:rPr>
          <w:color w:val="000000"/>
        </w:rPr>
      </w:pPr>
      <w:r>
        <w:rPr>
          <w:color w:val="000000"/>
        </w:rPr>
        <w:t>（3）</w:t>
      </w:r>
      <w:r>
        <w:rPr>
          <w:rFonts w:ascii="宋体" w:hAnsi="宋体" w:eastAsia="宋体" w:cs="宋体"/>
          <w:color w:val="000000"/>
        </w:rPr>
        <w:t>原子排列方式不同</w:t>
      </w:r>
      <w:r>
        <w:rPr>
          <w:color w:val="000000"/>
        </w:rPr>
        <w:t xml:space="preserve">    </w:t>
      </w:r>
    </w:p>
    <w:p w14:paraId="6DF408BD">
      <w:pPr>
        <w:spacing w:line="360" w:lineRule="auto"/>
        <w:textAlignment w:val="center"/>
        <w:rPr>
          <w:color w:val="000000"/>
        </w:rPr>
      </w:pPr>
      <w:r>
        <w:rPr>
          <w:color w:val="000000"/>
        </w:rPr>
        <w:t>（4）</w:t>
      </w:r>
      <w:r>
        <w:rPr>
          <w:rFonts w:ascii="Times New Roman" w:hAnsi="Times New Roman" w:eastAsia="Times New Roman" w:cs="Times New Roman"/>
          <w:color w:val="000000"/>
        </w:rPr>
        <w:t>3##</w:t>
      </w:r>
      <w:r>
        <w:rPr>
          <w:rFonts w:ascii="宋体" w:hAnsi="宋体" w:eastAsia="宋体" w:cs="宋体"/>
          <w:color w:val="000000"/>
        </w:rPr>
        <w:t>三</w:t>
      </w:r>
    </w:p>
    <w:p w14:paraId="14984C77">
      <w:pPr>
        <w:spacing w:line="360" w:lineRule="auto"/>
        <w:textAlignment w:val="center"/>
        <w:rPr>
          <w:color w:val="000000"/>
        </w:rPr>
      </w:pPr>
      <w:r>
        <w:rPr>
          <w:color w:val="2E75B6"/>
        </w:rPr>
        <w:t>【解析】</w:t>
      </w:r>
    </w:p>
    <w:p w14:paraId="50350890">
      <w:pPr>
        <w:spacing w:line="360" w:lineRule="auto"/>
        <w:textAlignment w:val="center"/>
        <w:rPr>
          <w:color w:val="000000"/>
        </w:rPr>
      </w:pPr>
      <w:r>
        <w:rPr>
          <w:color w:val="000000"/>
        </w:rPr>
        <w:t>【小问1详解】</w:t>
      </w:r>
    </w:p>
    <w:p w14:paraId="54F8FC74">
      <w:pPr>
        <w:spacing w:line="360" w:lineRule="auto"/>
        <w:jc w:val="left"/>
        <w:textAlignment w:val="center"/>
        <w:rPr>
          <w:color w:val="000000"/>
        </w:rPr>
      </w:pPr>
      <w:r>
        <w:rPr>
          <w:color w:val="000000"/>
        </w:rPr>
        <w:t>金属材料包括合金和纯金属，钛和钛合金属于金属材料；</w:t>
      </w:r>
    </w:p>
    <w:p w14:paraId="10C96B1E">
      <w:pPr>
        <w:spacing w:line="360" w:lineRule="auto"/>
        <w:jc w:val="left"/>
        <w:textAlignment w:val="center"/>
        <w:rPr>
          <w:color w:val="000000"/>
        </w:rPr>
      </w:pPr>
      <w:r>
        <w:rPr>
          <w:color w:val="000000"/>
          <w:position w:val="0"/>
        </w:rPr>
        <w:drawing>
          <wp:inline distT="0" distB="0" distL="114300" distR="114300">
            <wp:extent cx="95250" cy="171450"/>
            <wp:effectExtent l="0" t="0" r="0" b="0"/>
            <wp:docPr id="274563864" name="图片 27456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3864" name="图片 274563864"/>
                    <pic:cNvPicPr>
                      <a:picLocks noChangeAspect="1"/>
                    </pic:cNvPicPr>
                  </pic:nvPicPr>
                  <pic:blipFill>
                    <a:blip r:embed="rId81"/>
                    <a:stretch>
                      <a:fillRect/>
                    </a:stretch>
                  </pic:blipFill>
                  <pic:spPr>
                    <a:xfrm>
                      <a:off x="0" y="0"/>
                      <a:ext cx="95250" cy="171450"/>
                    </a:xfrm>
                    <a:prstGeom prst="rect">
                      <a:avLst/>
                    </a:prstGeom>
                  </pic:spPr>
                </pic:pic>
              </a:graphicData>
            </a:graphic>
          </wp:inline>
        </w:drawing>
      </w:r>
      <w:r>
        <w:rPr>
          <w:color w:val="000000"/>
        </w:rPr>
        <w:t>小问2详解】</w:t>
      </w:r>
    </w:p>
    <w:p w14:paraId="39789D2D">
      <w:pPr>
        <w:spacing w:line="360" w:lineRule="auto"/>
        <w:jc w:val="left"/>
        <w:textAlignment w:val="center"/>
        <w:rPr>
          <w:color w:val="000000"/>
        </w:rPr>
      </w:pPr>
      <w:r>
        <w:rPr>
          <w:color w:val="000000"/>
        </w:rPr>
        <w:t>N</w:t>
      </w:r>
      <w:r>
        <w:rPr>
          <w:color w:val="000000"/>
          <w:vertAlign w:val="subscript"/>
        </w:rPr>
        <w:t>2</w:t>
      </w:r>
      <w:r>
        <w:rPr>
          <w:color w:val="000000"/>
        </w:rPr>
        <w:t>H</w:t>
      </w:r>
      <w:r>
        <w:rPr>
          <w:color w:val="000000"/>
          <w:vertAlign w:val="subscript"/>
        </w:rPr>
        <w:t>4</w:t>
      </w:r>
      <w:r>
        <w:rPr>
          <w:color w:val="000000"/>
        </w:rPr>
        <w:t xml:space="preserve"> 在氧气中燃烧生成氮气和水，该反应的化学方程式为：</w:t>
      </w:r>
      <w:r>
        <w:object>
          <v:shape id="_x0000_i1054" o:spt="75" alt="学科网(www.zxxk.com)--教育资源门户，提供试卷、教案、课件、论文、素材以及各类教学资源下载，还有大量而丰富的教学相关资讯！" type="#_x0000_t75" style="height:38.25pt;width:128.25pt;" o:ole="t" filled="f" o:preferrelative="t" stroked="f" coordsize="21600,21600">
            <v:path/>
            <v:fill on="f" focussize="0,0"/>
            <v:stroke on="f" joinstyle="miter"/>
            <v:imagedata r:id="rId83" o:title="eqId9542e3dfda121445ad3961a3b8bdcd41"/>
            <o:lock v:ext="edit" aspectratio="t"/>
            <w10:wrap type="none"/>
            <w10:anchorlock/>
          </v:shape>
          <o:OLEObject Type="Embed" ProgID="Equation.DSMT4" ShapeID="_x0000_i1054" DrawAspect="Content" ObjectID="_1468075754" r:id="rId82">
            <o:LockedField>false</o:LockedField>
          </o:OLEObject>
        </w:object>
      </w:r>
      <w:r>
        <w:rPr>
          <w:color w:val="000000"/>
        </w:rPr>
        <w:t>；</w:t>
      </w:r>
    </w:p>
    <w:p w14:paraId="0C167E1B">
      <w:pPr>
        <w:spacing w:line="360" w:lineRule="auto"/>
        <w:jc w:val="left"/>
        <w:textAlignment w:val="center"/>
        <w:rPr>
          <w:color w:val="000000"/>
        </w:rPr>
      </w:pPr>
      <w:r>
        <w:rPr>
          <w:color w:val="000000"/>
        </w:rPr>
        <w:t>【小问3详解】</w:t>
      </w:r>
    </w:p>
    <w:p w14:paraId="0BE5889A">
      <w:pPr>
        <w:spacing w:line="360" w:lineRule="auto"/>
        <w:jc w:val="left"/>
        <w:textAlignment w:val="center"/>
        <w:rPr>
          <w:color w:val="000000"/>
        </w:rPr>
      </w:pPr>
      <w:r>
        <w:rPr>
          <w:color w:val="000000"/>
        </w:rPr>
        <w:t>金刚石、石墨和 C</w:t>
      </w:r>
      <w:r>
        <w:rPr>
          <w:color w:val="000000"/>
          <w:vertAlign w:val="subscript"/>
        </w:rPr>
        <w:t>60</w:t>
      </w:r>
      <w:r>
        <w:rPr>
          <w:color w:val="000000"/>
        </w:rPr>
        <w:t xml:space="preserve"> 的化学性质相似，但是它们的碳原子的排列方式不同，所以物理性质有很大差异；</w:t>
      </w:r>
    </w:p>
    <w:p w14:paraId="2127DBD1">
      <w:pPr>
        <w:spacing w:line="360" w:lineRule="auto"/>
        <w:jc w:val="left"/>
        <w:textAlignment w:val="center"/>
        <w:rPr>
          <w:color w:val="000000"/>
        </w:rPr>
      </w:pPr>
      <w:r>
        <w:rPr>
          <w:color w:val="000000"/>
        </w:rPr>
        <w:t>【小问4详解】</w:t>
      </w:r>
    </w:p>
    <w:p w14:paraId="449F4DD6">
      <w:pPr>
        <w:spacing w:line="360" w:lineRule="auto"/>
        <w:jc w:val="left"/>
        <w:textAlignment w:val="center"/>
        <w:rPr>
          <w:color w:val="000000"/>
        </w:rPr>
      </w:pPr>
      <w:r>
        <w:rPr>
          <w:color w:val="000000"/>
        </w:rPr>
        <w:t>在石墨烯中，每个碳原子连接3个六元环。</w:t>
      </w:r>
    </w:p>
    <w:p w14:paraId="53C8AB74">
      <w:pPr>
        <w:spacing w:line="360" w:lineRule="auto"/>
        <w:jc w:val="both"/>
        <w:textAlignment w:val="center"/>
        <w:rPr>
          <w:color w:val="000000"/>
        </w:rPr>
      </w:pPr>
      <w:r>
        <w:rPr>
          <w:color w:val="000000"/>
        </w:rPr>
        <w:t xml:space="preserve">12. </w:t>
      </w:r>
      <w:r>
        <w:rPr>
          <w:rFonts w:ascii="宋体" w:hAnsi="宋体" w:eastAsia="宋体" w:cs="宋体"/>
          <w:color w:val="000000"/>
        </w:rPr>
        <w:t>列表法和作图法是常用的数据处理方法。请根据下列图表进行分析：</w:t>
      </w:r>
    </w:p>
    <w:p w14:paraId="53A741C8">
      <w:pPr>
        <w:spacing w:line="360" w:lineRule="auto"/>
        <w:jc w:val="both"/>
        <w:textAlignment w:val="center"/>
        <w:rPr>
          <w:color w:val="000000"/>
        </w:rPr>
      </w:pPr>
      <w:r>
        <w:rPr>
          <w:color w:val="000000"/>
        </w:rPr>
        <w:drawing>
          <wp:inline distT="0" distB="0" distL="114300" distR="114300">
            <wp:extent cx="1866900" cy="160972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4"/>
                    <a:stretch>
                      <a:fillRect/>
                    </a:stretch>
                  </pic:blipFill>
                  <pic:spPr>
                    <a:xfrm>
                      <a:off x="0" y="0"/>
                      <a:ext cx="1866900" cy="1609725"/>
                    </a:xfrm>
                    <a:prstGeom prst="rect">
                      <a:avLst/>
                    </a:prstGeom>
                  </pic:spPr>
                </pic:pic>
              </a:graphicData>
            </a:graphic>
          </wp:inline>
        </w:drawing>
      </w:r>
      <w:r>
        <w:rPr>
          <w:color w:val="000000"/>
        </w:rPr>
        <w:t xml:space="preserve">  </w:t>
      </w:r>
    </w:p>
    <w:p w14:paraId="30A61A10">
      <w:pPr>
        <w:spacing w:line="360" w:lineRule="auto"/>
        <w:jc w:val="left"/>
        <w:textAlignment w:val="center"/>
        <w:rPr>
          <w:color w:val="000000"/>
        </w:rPr>
      </w:pPr>
      <w:r>
        <w:rPr>
          <w:rFonts w:ascii="宋体" w:hAnsi="宋体" w:eastAsia="宋体" w:cs="宋体"/>
          <w:color w:val="000000"/>
        </w:rPr>
        <w:t>三种物质在不同温度时的溶解度</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34"/>
        <w:gridCol w:w="1239"/>
        <w:gridCol w:w="608"/>
        <w:gridCol w:w="608"/>
        <w:gridCol w:w="608"/>
        <w:gridCol w:w="608"/>
        <w:gridCol w:w="608"/>
        <w:gridCol w:w="608"/>
        <w:gridCol w:w="608"/>
      </w:tblGrid>
      <w:tr w14:paraId="292B1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2"/>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A8F57B">
            <w:pPr>
              <w:spacing w:line="360" w:lineRule="auto"/>
              <w:jc w:val="both"/>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181DDE">
            <w:pPr>
              <w:spacing w:line="360" w:lineRule="auto"/>
              <w:jc w:val="both"/>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0D2DFC">
            <w:pPr>
              <w:spacing w:line="360" w:lineRule="auto"/>
              <w:jc w:val="both"/>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03F246">
            <w:pPr>
              <w:spacing w:line="360" w:lineRule="auto"/>
              <w:jc w:val="both"/>
              <w:textAlignment w:val="center"/>
              <w:rPr>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C4CA1">
            <w:pPr>
              <w:spacing w:line="360" w:lineRule="auto"/>
              <w:jc w:val="both"/>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6B0A3">
            <w:pPr>
              <w:spacing w:line="360" w:lineRule="auto"/>
              <w:jc w:val="both"/>
              <w:textAlignment w:val="center"/>
              <w:rPr>
                <w:color w:val="000000"/>
              </w:rPr>
            </w:pPr>
            <w:r>
              <w:rPr>
                <w:rFonts w:ascii="Times New Roman" w:hAnsi="Times New Roman" w:eastAsia="Times New Roman" w:cs="Times New Roman"/>
                <w:color w:val="000000"/>
              </w:rPr>
              <w:t>40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51F1E3">
            <w:pPr>
              <w:spacing w:line="360" w:lineRule="auto"/>
              <w:jc w:val="both"/>
              <w:textAlignment w:val="center"/>
              <w:rPr>
                <w:color w:val="000000"/>
              </w:rPr>
            </w:pPr>
            <w:r>
              <w:rPr>
                <w:rFonts w:ascii="Times New Roman" w:hAnsi="Times New Roman" w:eastAsia="Times New Roman" w:cs="Times New Roman"/>
                <w:color w:val="000000"/>
              </w:rPr>
              <w:t>50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FA1636">
            <w:pPr>
              <w:spacing w:line="360" w:lineRule="auto"/>
              <w:jc w:val="both"/>
              <w:textAlignment w:val="center"/>
              <w:rPr>
                <w:color w:val="000000"/>
              </w:rPr>
            </w:pPr>
            <w:r>
              <w:rPr>
                <w:rFonts w:ascii="Times New Roman" w:hAnsi="Times New Roman" w:eastAsia="Times New Roman" w:cs="Times New Roman"/>
                <w:color w:val="000000"/>
              </w:rPr>
              <w:t>60</w:t>
            </w:r>
          </w:p>
        </w:tc>
      </w:tr>
      <w:tr w14:paraId="63604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64FC7C">
            <w:pPr>
              <w:spacing w:line="360" w:lineRule="auto"/>
              <w:jc w:val="both"/>
              <w:textAlignment w:val="center"/>
              <w:rPr>
                <w:color w:val="000000"/>
              </w:rPr>
            </w:pPr>
            <w:r>
              <w:rPr>
                <w:rFonts w:ascii="宋体" w:hAnsi="宋体" w:eastAsia="宋体" w:cs="宋体"/>
                <w:color w:val="000000"/>
              </w:rPr>
              <w:t>溶解度</w:t>
            </w:r>
            <w:r>
              <w:rPr>
                <w:rFonts w:ascii="Times New Roman" w:hAnsi="Times New Roman" w:eastAsia="Times New Roman" w:cs="Times New Roman"/>
                <w:color w:val="000000"/>
              </w:rPr>
              <w:t>/g</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3D02DC">
            <w:pPr>
              <w:spacing w:line="360" w:lineRule="auto"/>
              <w:jc w:val="both"/>
              <w:textAlignment w:val="center"/>
              <w:rPr>
                <w:color w:val="000000"/>
              </w:rPr>
            </w:pPr>
            <w:r>
              <w:object>
                <v:shape id="_x0000_i1055"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86" o:title="eqIdf0dda07c5d497557ec9d5fa248bf7e56"/>
                  <o:lock v:ext="edit" aspectratio="t"/>
                  <w10:wrap type="none"/>
                  <w10:anchorlock/>
                </v:shape>
                <o:OLEObject Type="Embed" ProgID="Equation.DSMT4" ShapeID="_x0000_i1055" DrawAspect="Content" ObjectID="_1468075755" r:id="rId8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07A8FC">
            <w:pPr>
              <w:spacing w:line="360" w:lineRule="auto"/>
              <w:jc w:val="both"/>
              <w:textAlignment w:val="center"/>
              <w:rPr>
                <w:color w:val="000000"/>
              </w:rPr>
            </w:pPr>
            <w:r>
              <w:rPr>
                <w:rFonts w:ascii="Times New Roman" w:hAnsi="Times New Roman" w:eastAsia="Times New Roman" w:cs="Times New Roman"/>
                <w:color w:val="000000"/>
              </w:rPr>
              <w:t>0.18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8DA73A8">
            <w:pPr>
              <w:spacing w:line="360" w:lineRule="auto"/>
              <w:jc w:val="both"/>
              <w:textAlignment w:val="center"/>
              <w:rPr>
                <w:color w:val="000000"/>
              </w:rPr>
            </w:pPr>
            <w:r>
              <w:rPr>
                <w:rFonts w:ascii="Times New Roman" w:hAnsi="Times New Roman" w:eastAsia="Times New Roman" w:cs="Times New Roman"/>
                <w:color w:val="000000"/>
              </w:rPr>
              <w:t>0.17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1BB8BF">
            <w:pPr>
              <w:spacing w:line="360" w:lineRule="auto"/>
              <w:jc w:val="both"/>
              <w:textAlignment w:val="center"/>
              <w:rPr>
                <w:color w:val="000000"/>
              </w:rPr>
            </w:pPr>
            <w:r>
              <w:rPr>
                <w:rFonts w:ascii="Times New Roman" w:hAnsi="Times New Roman" w:eastAsia="Times New Roman" w:cs="Times New Roman"/>
                <w:color w:val="000000"/>
              </w:rPr>
              <w:t>0.16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2C942">
            <w:pPr>
              <w:spacing w:line="360" w:lineRule="auto"/>
              <w:jc w:val="both"/>
              <w:textAlignment w:val="center"/>
              <w:rPr>
                <w:color w:val="000000"/>
              </w:rPr>
            </w:pPr>
            <w:r>
              <w:rPr>
                <w:rFonts w:ascii="Times New Roman" w:hAnsi="Times New Roman" w:eastAsia="Times New Roman" w:cs="Times New Roman"/>
                <w:color w:val="000000"/>
              </w:rPr>
              <w:t>0.15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EC35E62">
            <w:pPr>
              <w:spacing w:line="360" w:lineRule="auto"/>
              <w:jc w:val="both"/>
              <w:textAlignment w:val="center"/>
              <w:rPr>
                <w:color w:val="000000"/>
              </w:rPr>
            </w:pPr>
            <w:r>
              <w:rPr>
                <w:rFonts w:ascii="Times New Roman" w:hAnsi="Times New Roman" w:eastAsia="Times New Roman" w:cs="Times New Roman"/>
                <w:color w:val="000000"/>
              </w:rPr>
              <w:t>0.14</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F519B">
            <w:pPr>
              <w:spacing w:line="360" w:lineRule="auto"/>
              <w:jc w:val="both"/>
              <w:textAlignment w:val="center"/>
              <w:rPr>
                <w:color w:val="000000"/>
              </w:rPr>
            </w:pPr>
            <w:r>
              <w:rPr>
                <w:rFonts w:ascii="Times New Roman" w:hAnsi="Times New Roman" w:eastAsia="Times New Roman" w:cs="Times New Roman"/>
                <w:color w:val="000000"/>
              </w:rPr>
              <w:t>0.13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6DE04D">
            <w:pPr>
              <w:spacing w:line="360" w:lineRule="auto"/>
              <w:jc w:val="both"/>
              <w:textAlignment w:val="center"/>
              <w:rPr>
                <w:color w:val="000000"/>
              </w:rPr>
            </w:pPr>
            <w:r>
              <w:rPr>
                <w:rFonts w:ascii="Times New Roman" w:hAnsi="Times New Roman" w:eastAsia="Times New Roman" w:cs="Times New Roman"/>
                <w:color w:val="000000"/>
              </w:rPr>
              <w:t>0.12</w:t>
            </w:r>
          </w:p>
        </w:tc>
      </w:tr>
      <w:tr w14:paraId="737B46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30D32DB">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DB7A2E">
            <w:pPr>
              <w:spacing w:line="360" w:lineRule="auto"/>
              <w:jc w:val="both"/>
              <w:textAlignment w:val="center"/>
              <w:rPr>
                <w:color w:val="000000"/>
              </w:rPr>
            </w:pPr>
            <w:r>
              <w:rPr>
                <w:rFonts w:ascii="Times New Roman" w:hAnsi="Times New Roman" w:eastAsia="Times New Roman" w:cs="Times New Roman"/>
                <w:color w:val="000000"/>
              </w:rPr>
              <w:t>NaCl</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557C2B">
            <w:pPr>
              <w:spacing w:line="360" w:lineRule="auto"/>
              <w:jc w:val="both"/>
              <w:textAlignment w:val="center"/>
              <w:rPr>
                <w:color w:val="000000"/>
              </w:rPr>
            </w:pPr>
            <w:r>
              <w:rPr>
                <w:rFonts w:ascii="Times New Roman" w:hAnsi="Times New Roman" w:eastAsia="Times New Roman" w:cs="Times New Roman"/>
                <w:color w:val="000000"/>
              </w:rPr>
              <w:t>35.7</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C7B2A">
            <w:pPr>
              <w:spacing w:line="360" w:lineRule="auto"/>
              <w:jc w:val="both"/>
              <w:textAlignment w:val="center"/>
              <w:rPr>
                <w:color w:val="000000"/>
              </w:rPr>
            </w:pPr>
            <w:r>
              <w:rPr>
                <w:rFonts w:ascii="Times New Roman" w:hAnsi="Times New Roman" w:eastAsia="Times New Roman" w:cs="Times New Roman"/>
                <w:color w:val="000000"/>
              </w:rPr>
              <w:t>35.8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7F7549">
            <w:pPr>
              <w:spacing w:line="360" w:lineRule="auto"/>
              <w:jc w:val="both"/>
              <w:textAlignment w:val="center"/>
              <w:rPr>
                <w:color w:val="000000"/>
              </w:rPr>
            </w:pPr>
            <w:r>
              <w:rPr>
                <w:rFonts w:ascii="Times New Roman" w:hAnsi="Times New Roman" w:eastAsia="Times New Roman" w:cs="Times New Roman"/>
                <w:color w:val="000000"/>
              </w:rPr>
              <w:t>36.0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34DD0E">
            <w:pPr>
              <w:spacing w:line="360" w:lineRule="auto"/>
              <w:jc w:val="both"/>
              <w:textAlignment w:val="center"/>
              <w:rPr>
                <w:color w:val="000000"/>
              </w:rPr>
            </w:pPr>
            <w:r>
              <w:rPr>
                <w:rFonts w:ascii="Times New Roman" w:hAnsi="Times New Roman" w:eastAsia="Times New Roman" w:cs="Times New Roman"/>
                <w:color w:val="000000"/>
              </w:rPr>
              <w:t>36.3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97DD99">
            <w:pPr>
              <w:spacing w:line="360" w:lineRule="auto"/>
              <w:jc w:val="both"/>
              <w:textAlignment w:val="center"/>
              <w:rPr>
                <w:color w:val="000000"/>
              </w:rPr>
            </w:pPr>
            <w:r>
              <w:rPr>
                <w:rFonts w:ascii="Times New Roman" w:hAnsi="Times New Roman" w:eastAsia="Times New Roman" w:cs="Times New Roman"/>
                <w:color w:val="000000"/>
              </w:rPr>
              <w:t>36.6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795500">
            <w:pPr>
              <w:spacing w:line="360" w:lineRule="auto"/>
              <w:jc w:val="both"/>
              <w:textAlignment w:val="center"/>
              <w:rPr>
                <w:color w:val="000000"/>
              </w:rPr>
            </w:pPr>
            <w:r>
              <w:rPr>
                <w:rFonts w:ascii="Times New Roman" w:hAnsi="Times New Roman" w:eastAsia="Times New Roman" w:cs="Times New Roman"/>
                <w:color w:val="000000"/>
              </w:rPr>
              <w:t>37.0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E62256">
            <w:pPr>
              <w:spacing w:line="360" w:lineRule="auto"/>
              <w:jc w:val="both"/>
              <w:textAlignment w:val="center"/>
              <w:rPr>
                <w:color w:val="000000"/>
              </w:rPr>
            </w:pPr>
            <w:r>
              <w:rPr>
                <w:rFonts w:ascii="Times New Roman" w:hAnsi="Times New Roman" w:eastAsia="Times New Roman" w:cs="Times New Roman"/>
                <w:color w:val="000000"/>
              </w:rPr>
              <w:t>37.3</w:t>
            </w:r>
          </w:p>
        </w:tc>
      </w:tr>
      <w:tr w14:paraId="3A6268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vMerge w:val="continue"/>
            <w:tcBorders>
              <w:top w:val="single" w:color="000000" w:sz="6" w:space="0"/>
              <w:left w:val="single" w:color="000000" w:sz="6" w:space="0"/>
              <w:bottom w:val="single" w:color="000000" w:sz="6" w:space="0"/>
              <w:right w:val="single" w:color="000000" w:sz="6" w:space="0"/>
            </w:tcBorders>
          </w:tcPr>
          <w:p w14:paraId="41331850">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7DD8E3">
            <w:pPr>
              <w:spacing w:line="360" w:lineRule="auto"/>
              <w:jc w:val="both"/>
              <w:textAlignment w:val="center"/>
              <w:rPr>
                <w:color w:val="000000"/>
              </w:rPr>
            </w:pPr>
            <w:r>
              <w:object>
                <v:shape id="_x0000_i1056"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8" o:title="eqId91f562c9ec623f185534ef88f0ba467a"/>
                  <o:lock v:ext="edit" aspectratio="t"/>
                  <w10:wrap type="none"/>
                  <w10:anchorlock/>
                </v:shape>
                <o:OLEObject Type="Embed" ProgID="Equation.DSMT4" ShapeID="_x0000_i1056" DrawAspect="Content" ObjectID="_1468075756" r:id="rId8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BC34A0">
            <w:pPr>
              <w:spacing w:line="360" w:lineRule="auto"/>
              <w:jc w:val="both"/>
              <w:textAlignment w:val="center"/>
              <w:rPr>
                <w:color w:val="000000"/>
              </w:rPr>
            </w:pPr>
            <w:r>
              <w:rPr>
                <w:rFonts w:ascii="Times New Roman" w:hAnsi="Times New Roman" w:eastAsia="Times New Roman" w:cs="Times New Roman"/>
                <w:color w:val="000000"/>
              </w:rPr>
              <w:t>13.3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553533">
            <w:pPr>
              <w:spacing w:line="360" w:lineRule="auto"/>
              <w:jc w:val="both"/>
              <w:textAlignment w:val="center"/>
              <w:rPr>
                <w:color w:val="000000"/>
              </w:rPr>
            </w:pPr>
            <w:r>
              <w:rPr>
                <w:rFonts w:ascii="Times New Roman" w:hAnsi="Times New Roman" w:eastAsia="Times New Roman" w:cs="Times New Roman"/>
                <w:color w:val="000000"/>
              </w:rPr>
              <w:t>20.9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CE2898">
            <w:pPr>
              <w:spacing w:line="360" w:lineRule="auto"/>
              <w:jc w:val="both"/>
              <w:textAlignment w:val="center"/>
              <w:rPr>
                <w:color w:val="000000"/>
              </w:rPr>
            </w:pPr>
            <w:r>
              <w:rPr>
                <w:rFonts w:ascii="Times New Roman" w:hAnsi="Times New Roman" w:eastAsia="Times New Roman" w:cs="Times New Roman"/>
                <w:color w:val="000000"/>
              </w:rPr>
              <w:t>31.6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0D710D">
            <w:pPr>
              <w:spacing w:line="360" w:lineRule="auto"/>
              <w:jc w:val="both"/>
              <w:textAlignment w:val="center"/>
              <w:rPr>
                <w:color w:val="000000"/>
              </w:rPr>
            </w:pPr>
            <w:r>
              <w:rPr>
                <w:rFonts w:ascii="Times New Roman" w:hAnsi="Times New Roman" w:eastAsia="Times New Roman" w:cs="Times New Roman"/>
                <w:color w:val="000000"/>
              </w:rPr>
              <w:t>45.8</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0452AF">
            <w:pPr>
              <w:spacing w:line="360" w:lineRule="auto"/>
              <w:jc w:val="both"/>
              <w:textAlignment w:val="center"/>
              <w:rPr>
                <w:color w:val="000000"/>
              </w:rPr>
            </w:pPr>
            <w:r>
              <w:rPr>
                <w:rFonts w:ascii="Times New Roman" w:hAnsi="Times New Roman" w:eastAsia="Times New Roman" w:cs="Times New Roman"/>
                <w:color w:val="000000"/>
              </w:rPr>
              <w:t>63.9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A4FE1DD">
            <w:pPr>
              <w:spacing w:line="360" w:lineRule="auto"/>
              <w:jc w:val="both"/>
              <w:textAlignment w:val="center"/>
              <w:rPr>
                <w:color w:val="000000"/>
              </w:rPr>
            </w:pPr>
            <w:r>
              <w:rPr>
                <w:rFonts w:ascii="Times New Roman" w:hAnsi="Times New Roman" w:eastAsia="Times New Roman" w:cs="Times New Roman"/>
                <w:color w:val="000000"/>
              </w:rPr>
              <w:t>85.5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3E4779">
            <w:pPr>
              <w:spacing w:line="360" w:lineRule="auto"/>
              <w:jc w:val="both"/>
              <w:textAlignment w:val="center"/>
              <w:rPr>
                <w:color w:val="000000"/>
              </w:rPr>
            </w:pPr>
            <w:r>
              <w:rPr>
                <w:rFonts w:ascii="Times New Roman" w:hAnsi="Times New Roman" w:eastAsia="Times New Roman" w:cs="Times New Roman"/>
                <w:color w:val="000000"/>
              </w:rPr>
              <w:t>110</w:t>
            </w:r>
          </w:p>
        </w:tc>
      </w:tr>
    </w:tbl>
    <w:p w14:paraId="529B79EA">
      <w:pPr>
        <w:spacing w:line="360" w:lineRule="auto"/>
        <w:jc w:val="both"/>
        <w:textAlignment w:val="center"/>
        <w:rPr>
          <w:color w:val="000000"/>
        </w:rPr>
      </w:pPr>
    </w:p>
    <w:p w14:paraId="70CD4AC9">
      <w:pPr>
        <w:spacing w:line="360" w:lineRule="auto"/>
        <w:jc w:val="left"/>
        <w:textAlignment w:val="center"/>
        <w:rPr>
          <w:color w:val="000000"/>
        </w:rPr>
      </w:pPr>
      <w:r>
        <w:rPr>
          <w:color w:val="000000"/>
        </w:rPr>
        <w:t>（1）</w:t>
      </w:r>
      <w:r>
        <w:object>
          <v:shape id="_x0000_i1057" o:spt="75" alt="学科网(www.zxxk.com)--教育资源门户，提供试卷、教案、课件、论文、素材以及各类教学资源下载，还有大量而丰富的教学相关资讯！" type="#_x0000_t75" style="height:20pt;width:49.95pt;" o:ole="t" filled="f" o:preferrelative="t" stroked="f" coordsize="21600,21600">
            <v:path/>
            <v:fill on="f" focussize="0,0"/>
            <v:stroke on="f" joinstyle="miter"/>
            <v:imagedata r:id="rId86" o:title="eqIdf0dda07c5d497557ec9d5fa248bf7e56"/>
            <o:lock v:ext="edit" aspectratio="t"/>
            <w10:wrap type="none"/>
            <w10:anchorlock/>
          </v:shape>
          <o:OLEObject Type="Embed" ProgID="Equation.DSMT4" ShapeID="_x0000_i1057" DrawAspect="Content" ObjectID="_1468075757" r:id="rId89">
            <o:LockedField>false</o:LockedField>
          </o:OLEObject>
        </w:object>
      </w:r>
      <w:r>
        <w:rPr>
          <w:rFonts w:ascii="宋体" w:hAnsi="宋体" w:eastAsia="宋体" w:cs="宋体"/>
          <w:color w:val="000000"/>
        </w:rPr>
        <w:t>的溶解度随温度的升高而</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填“增大”或“减小”</w:t>
      </w:r>
      <w:r>
        <w:rPr>
          <w:rFonts w:ascii="Times New Roman" w:hAnsi="Times New Roman" w:eastAsia="Times New Roman" w:cs="Times New Roman"/>
          <w:color w:val="000000"/>
        </w:rPr>
        <w:t>)</w:t>
      </w:r>
      <w:r>
        <w:rPr>
          <w:rFonts w:ascii="宋体" w:hAnsi="宋体" w:eastAsia="宋体" w:cs="宋体"/>
          <w:color w:val="000000"/>
        </w:rPr>
        <w:t>。</w:t>
      </w:r>
    </w:p>
    <w:p w14:paraId="10739C03">
      <w:pPr>
        <w:spacing w:line="360" w:lineRule="auto"/>
        <w:jc w:val="left"/>
        <w:textAlignment w:val="center"/>
        <w:rPr>
          <w:color w:val="000000"/>
        </w:rPr>
      </w:pPr>
      <w:r>
        <w:rPr>
          <w:color w:val="000000"/>
        </w:rPr>
        <w:t>（2）</w:t>
      </w:r>
      <w:r>
        <w:rPr>
          <w:rFonts w:ascii="Times New Roman" w:hAnsi="Times New Roman" w:eastAsia="Times New Roman" w:cs="Times New Roman"/>
          <w:color w:val="000000"/>
        </w:rPr>
        <w:t>10</w:t>
      </w:r>
      <w:r>
        <w:rPr>
          <w:rFonts w:ascii="宋体" w:hAnsi="宋体" w:eastAsia="宋体" w:cs="宋体"/>
          <w:color w:val="000000"/>
        </w:rPr>
        <w:t>℃时，</w:t>
      </w:r>
      <w:r>
        <w:object>
          <v:shape id="_x0000_i1058"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8" o:title="eqId91f562c9ec623f185534ef88f0ba467a"/>
            <o:lock v:ext="edit" aspectratio="t"/>
            <w10:wrap type="none"/>
            <w10:anchorlock/>
          </v:shape>
          <o:OLEObject Type="Embed" ProgID="Equation.DSMT4" ShapeID="_x0000_i1058" DrawAspect="Content" ObjectID="_1468075758" r:id="rId90">
            <o:LockedField>false</o:LockedField>
          </o:OLEObject>
        </w:object>
      </w:r>
      <w:r>
        <w:rPr>
          <w:rFonts w:ascii="宋体" w:hAnsi="宋体" w:eastAsia="宋体" w:cs="宋体"/>
          <w:color w:val="000000"/>
        </w:rPr>
        <w:t>的溶解度</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填“＞”、“＜”或“＝”</w:t>
      </w:r>
      <w:r>
        <w:rPr>
          <w:rFonts w:ascii="Times New Roman" w:hAnsi="Times New Roman" w:eastAsia="Times New Roman" w:cs="Times New Roman"/>
          <w:color w:val="000000"/>
        </w:rPr>
        <w:t>)NaCl</w:t>
      </w:r>
      <w:r>
        <w:rPr>
          <w:rFonts w:ascii="宋体" w:hAnsi="宋体" w:eastAsia="宋体" w:cs="宋体"/>
          <w:color w:val="000000"/>
        </w:rPr>
        <w:t>的溶解度。</w:t>
      </w:r>
    </w:p>
    <w:p w14:paraId="41DB3ECA">
      <w:pPr>
        <w:spacing w:line="360" w:lineRule="auto"/>
        <w:jc w:val="left"/>
        <w:textAlignment w:val="center"/>
        <w:rPr>
          <w:color w:val="000000"/>
        </w:rPr>
      </w:pPr>
      <w:r>
        <w:rPr>
          <w:color w:val="000000"/>
        </w:rPr>
        <w:t>（3）</w:t>
      </w:r>
      <w:r>
        <w:rPr>
          <w:rFonts w:ascii="Times New Roman" w:hAnsi="Times New Roman" w:eastAsia="Times New Roman" w:cs="Times New Roman"/>
          <w:color w:val="000000"/>
        </w:rPr>
        <w:t>t</w:t>
      </w:r>
      <w:r>
        <w:rPr>
          <w:rFonts w:ascii="宋体" w:hAnsi="宋体" w:eastAsia="宋体" w:cs="宋体"/>
          <w:color w:val="000000"/>
        </w:rPr>
        <w:t>℃时，将</w:t>
      </w:r>
      <w:r>
        <w:rPr>
          <w:rFonts w:ascii="Times New Roman" w:hAnsi="Times New Roman" w:eastAsia="Times New Roman" w:cs="Times New Roman"/>
          <w:color w:val="000000"/>
        </w:rPr>
        <w:t xml:space="preserve">75g </w:t>
      </w:r>
      <w:r>
        <w:object>
          <v:shape id="_x0000_i1059" o:spt="75" alt="学科网(www.zxxk.com)--教育资源门户，提供试卷、教案、课件、论文、素材以及各类教学资源下载，还有大量而丰富的教学相关资讯！" type="#_x0000_t75" style="height:18pt;width:33pt;" o:ole="t" filled="f" o:preferrelative="t" stroked="f" coordsize="21600,21600">
            <v:path/>
            <v:fill on="f" focussize="0,0"/>
            <v:stroke on="f" joinstyle="miter"/>
            <v:imagedata r:id="rId88" o:title="eqId91f562c9ec623f185534ef88f0ba467a"/>
            <o:lock v:ext="edit" aspectratio="t"/>
            <w10:wrap type="none"/>
            <w10:anchorlock/>
          </v:shape>
          <o:OLEObject Type="Embed" ProgID="Equation.DSMT4" ShapeID="_x0000_i1059" DrawAspect="Content" ObjectID="_1468075759" r:id="rId91">
            <o:LockedField>false</o:LockedField>
          </o:OLEObject>
        </w:object>
      </w:r>
      <w:r>
        <w:rPr>
          <w:rFonts w:ascii="宋体" w:hAnsi="宋体" w:eastAsia="宋体" w:cs="宋体"/>
          <w:color w:val="000000"/>
        </w:rPr>
        <w:t>的饱和溶液稀释成溶质质量分数为</w:t>
      </w:r>
      <w:r>
        <w:rPr>
          <w:rFonts w:ascii="Times New Roman" w:hAnsi="Times New Roman" w:eastAsia="Times New Roman" w:cs="Times New Roman"/>
          <w:color w:val="000000"/>
        </w:rPr>
        <w:t>25%</w:t>
      </w:r>
      <w:r>
        <w:rPr>
          <w:rFonts w:ascii="宋体" w:hAnsi="宋体" w:eastAsia="宋体" w:cs="宋体"/>
          <w:color w:val="000000"/>
        </w:rPr>
        <w:t>的溶液，需加水的质量为</w:t>
      </w:r>
      <w:r>
        <w:rPr>
          <w:color w:val="000000"/>
        </w:rPr>
        <w:t>_______</w:t>
      </w:r>
      <w:r>
        <w:rPr>
          <w:rFonts w:ascii="Times New Roman" w:hAnsi="Times New Roman" w:eastAsia="Times New Roman" w:cs="Times New Roman"/>
          <w:color w:val="000000"/>
        </w:rPr>
        <w:t>g</w:t>
      </w:r>
      <w:r>
        <w:rPr>
          <w:rFonts w:ascii="宋体" w:hAnsi="宋体" w:eastAsia="宋体" w:cs="宋体"/>
          <w:color w:val="000000"/>
        </w:rPr>
        <w:t>。</w:t>
      </w:r>
    </w:p>
    <w:p w14:paraId="51965F50">
      <w:pPr>
        <w:spacing w:line="360" w:lineRule="auto"/>
        <w:textAlignment w:val="center"/>
        <w:rPr>
          <w:color w:val="000000"/>
        </w:rPr>
      </w:pPr>
      <w:r>
        <w:rPr>
          <w:color w:val="2E75B6"/>
        </w:rPr>
        <w:t>【答案】</w:t>
      </w:r>
      <w:r>
        <w:rPr>
          <w:color w:val="000000"/>
        </w:rPr>
        <w:t>（1）</w:t>
      </w:r>
      <w:r>
        <w:rPr>
          <w:rFonts w:ascii="宋体" w:hAnsi="宋体" w:eastAsia="宋体" w:cs="宋体"/>
          <w:color w:val="000000"/>
        </w:rPr>
        <w:t>减小</w:t>
      </w:r>
      <w:r>
        <w:rPr>
          <w:color w:val="000000"/>
        </w:rPr>
        <w:t xml:space="preserve">    （2）</w:t>
      </w:r>
      <w:r>
        <w:rPr>
          <w:rFonts w:ascii="宋体" w:hAnsi="宋体" w:eastAsia="宋体" w:cs="宋体"/>
          <w:color w:val="000000"/>
        </w:rPr>
        <w:t>＜</w:t>
      </w:r>
      <w:r>
        <w:rPr>
          <w:color w:val="000000"/>
        </w:rPr>
        <w:t xml:space="preserve">    </w:t>
      </w:r>
    </w:p>
    <w:p w14:paraId="48182AE5">
      <w:pPr>
        <w:spacing w:line="360" w:lineRule="auto"/>
        <w:textAlignment w:val="center"/>
        <w:rPr>
          <w:color w:val="000000"/>
        </w:rPr>
      </w:pPr>
      <w:r>
        <w:rPr>
          <w:color w:val="000000"/>
        </w:rPr>
        <w:t>（3）</w:t>
      </w:r>
      <w:r>
        <w:rPr>
          <w:rFonts w:ascii="Times New Roman" w:hAnsi="Times New Roman" w:eastAsia="Times New Roman" w:cs="Times New Roman"/>
          <w:color w:val="000000"/>
        </w:rPr>
        <w:t>25</w:t>
      </w:r>
    </w:p>
    <w:p w14:paraId="7B3BC84B">
      <w:pPr>
        <w:spacing w:line="360" w:lineRule="auto"/>
        <w:textAlignment w:val="center"/>
        <w:rPr>
          <w:color w:val="000000"/>
        </w:rPr>
      </w:pPr>
      <w:r>
        <w:rPr>
          <w:color w:val="2E75B6"/>
        </w:rPr>
        <w:t>【解析】</w:t>
      </w:r>
    </w:p>
    <w:p w14:paraId="5CD31805">
      <w:pPr>
        <w:spacing w:line="360" w:lineRule="auto"/>
        <w:textAlignment w:val="center"/>
        <w:rPr>
          <w:color w:val="000000"/>
        </w:rPr>
      </w:pPr>
      <w:r>
        <w:rPr>
          <w:color w:val="000000"/>
        </w:rPr>
        <w:t>【小问1详解】</w:t>
      </w:r>
    </w:p>
    <w:p w14:paraId="215E1782">
      <w:pPr>
        <w:spacing w:line="360" w:lineRule="auto"/>
        <w:jc w:val="left"/>
        <w:textAlignment w:val="center"/>
        <w:rPr>
          <w:color w:val="000000"/>
        </w:rPr>
      </w:pPr>
      <w:r>
        <w:rPr>
          <w:color w:val="000000"/>
        </w:rPr>
        <w:t>据溶解度表可以看出，Ca(OH)</w:t>
      </w:r>
      <w:r>
        <w:rPr>
          <w:color w:val="000000"/>
          <w:vertAlign w:val="subscript"/>
        </w:rPr>
        <w:t>2</w:t>
      </w:r>
      <w:r>
        <w:rPr>
          <w:color w:val="000000"/>
        </w:rPr>
        <w:t>的溶解度随温度的升高而减小。</w:t>
      </w:r>
    </w:p>
    <w:p w14:paraId="6DF06F34">
      <w:pPr>
        <w:spacing w:line="360" w:lineRule="auto"/>
        <w:jc w:val="left"/>
        <w:textAlignment w:val="center"/>
        <w:rPr>
          <w:color w:val="000000"/>
        </w:rPr>
      </w:pPr>
      <w:r>
        <w:rPr>
          <w:color w:val="000000"/>
        </w:rPr>
        <w:t>【小问2详解】</w:t>
      </w:r>
    </w:p>
    <w:p w14:paraId="7EB7B8A1">
      <w:pPr>
        <w:spacing w:line="360" w:lineRule="auto"/>
        <w:jc w:val="left"/>
        <w:textAlignment w:val="center"/>
        <w:rPr>
          <w:color w:val="000000"/>
        </w:rPr>
      </w:pPr>
      <w:r>
        <w:rPr>
          <w:color w:val="000000"/>
        </w:rPr>
        <w:t>据溶解度表可以看出，10℃时，KNO</w:t>
      </w:r>
      <w:r>
        <w:rPr>
          <w:color w:val="000000"/>
          <w:vertAlign w:val="subscript"/>
        </w:rPr>
        <w:t>3</w:t>
      </w:r>
      <w:r>
        <w:rPr>
          <w:color w:val="000000"/>
        </w:rPr>
        <w:t>的溶解度是20.9g，NaCl的溶解度是35.8g。即10℃时，KNO</w:t>
      </w:r>
      <w:r>
        <w:rPr>
          <w:color w:val="000000"/>
          <w:vertAlign w:val="subscript"/>
        </w:rPr>
        <w:t>3</w:t>
      </w:r>
      <w:r>
        <w:rPr>
          <w:color w:val="000000"/>
        </w:rPr>
        <w:t>的溶解度＜NaCl的溶解度。</w:t>
      </w:r>
    </w:p>
    <w:p w14:paraId="2043E2CE">
      <w:pPr>
        <w:spacing w:line="360" w:lineRule="auto"/>
        <w:jc w:val="left"/>
        <w:textAlignment w:val="center"/>
        <w:rPr>
          <w:color w:val="000000"/>
        </w:rPr>
      </w:pPr>
      <w:r>
        <w:rPr>
          <w:color w:val="000000"/>
        </w:rPr>
        <w:t>【小问3详解】</w:t>
      </w:r>
    </w:p>
    <w:p w14:paraId="5FA91D57">
      <w:pPr>
        <w:spacing w:line="360" w:lineRule="auto"/>
        <w:jc w:val="left"/>
        <w:textAlignment w:val="center"/>
        <w:rPr>
          <w:color w:val="000000"/>
        </w:rPr>
      </w:pPr>
      <w:r>
        <w:rPr>
          <w:color w:val="000000"/>
        </w:rPr>
        <w:t>据溶解度表可知，NaCl溶解度受温度变化影响不大，KNO</w:t>
      </w:r>
      <w:r>
        <w:rPr>
          <w:color w:val="000000"/>
          <w:vertAlign w:val="subscript"/>
        </w:rPr>
        <w:t>3</w:t>
      </w:r>
      <w:r>
        <w:rPr>
          <w:color w:val="000000"/>
        </w:rPr>
        <w:t>的溶解度受温度变化影响较大。结合溶解度曲线图可知，t℃时，KNO</w:t>
      </w:r>
      <w:r>
        <w:rPr>
          <w:color w:val="000000"/>
          <w:vertAlign w:val="subscript"/>
        </w:rPr>
        <w:t>3</w:t>
      </w:r>
      <w:r>
        <w:rPr>
          <w:color w:val="000000"/>
        </w:rPr>
        <w:t>的溶解度是50g。</w:t>
      </w:r>
      <w:r>
        <w:rPr>
          <w:color w:val="000000"/>
        </w:rPr>
        <w:br w:type="textWrapping"/>
      </w:r>
      <w:r>
        <w:rPr>
          <w:color w:val="000000"/>
        </w:rPr>
        <w:t>设：t℃时，将75g KNO</w:t>
      </w:r>
      <w:r>
        <w:rPr>
          <w:color w:val="000000"/>
          <w:vertAlign w:val="subscript"/>
        </w:rPr>
        <w:t>3</w:t>
      </w:r>
      <w:r>
        <w:rPr>
          <w:color w:val="000000"/>
        </w:rPr>
        <w:t>的饱和溶液稀释成溶质质量分数为25%的溶液，需加水的质量为</w:t>
      </w:r>
      <w:r>
        <w:object>
          <v:shape id="_x0000_i1060"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3" o:title="eqId81dea63b8ce3e51adf66cf7b9982a248"/>
            <o:lock v:ext="edit" aspectratio="t"/>
            <w10:wrap type="none"/>
            <w10:anchorlock/>
          </v:shape>
          <o:OLEObject Type="Embed" ProgID="Equation.DSMT4" ShapeID="_x0000_i1060" DrawAspect="Content" ObjectID="_1468075760" r:id="rId92">
            <o:LockedField>false</o:LockedField>
          </o:OLEObject>
        </w:object>
      </w:r>
      <w:r>
        <w:rPr>
          <w:color w:val="000000"/>
        </w:rPr>
        <w:t>。</w:t>
      </w:r>
      <w:r>
        <w:rPr>
          <w:color w:val="000000"/>
        </w:rPr>
        <w:br w:type="textWrapping"/>
      </w:r>
      <w:r>
        <w:rPr>
          <w:color w:val="000000"/>
        </w:rPr>
        <w:t>75g×</w:t>
      </w:r>
      <w:r>
        <w:object>
          <v:shape id="_x0000_i1061" o:spt="75" alt="学科网(www.zxxk.com)--教育资源门户，提供试卷、教案、课件、论文、素材以及各类教学资源下载，还有大量而丰富的教学相关资讯！" type="#_x0000_t75" style="height:33pt;width:102.75pt;" o:ole="t" filled="f" o:preferrelative="t" stroked="f" coordsize="21600,21600">
            <v:path/>
            <v:fill on="f" focussize="0,0"/>
            <v:stroke on="f" joinstyle="miter"/>
            <v:imagedata r:id="rId95" o:title="eqId1c372c5c24600d4f68294e0ad28ab333"/>
            <o:lock v:ext="edit" aspectratio="t"/>
            <w10:wrap type="none"/>
            <w10:anchorlock/>
          </v:shape>
          <o:OLEObject Type="Embed" ProgID="Equation.DSMT4" ShapeID="_x0000_i1061" DrawAspect="Content" ObjectID="_1468075761" r:id="rId94">
            <o:LockedField>false</o:LockedField>
          </o:OLEObject>
        </w:object>
      </w:r>
      <w:r>
        <w:rPr>
          <w:color w:val="000000"/>
        </w:rPr>
        <w:t>（75g+</w:t>
      </w:r>
      <w:r>
        <w:object>
          <v:shape id="_x0000_i1062"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3" o:title="eqId81dea63b8ce3e51adf66cf7b9982a248"/>
            <o:lock v:ext="edit" aspectratio="t"/>
            <w10:wrap type="none"/>
            <w10:anchorlock/>
          </v:shape>
          <o:OLEObject Type="Embed" ProgID="Equation.DSMT4" ShapeID="_x0000_i1062" DrawAspect="Content" ObjectID="_1468075762" r:id="rId96">
            <o:LockedField>false</o:LockedField>
          </o:OLEObject>
        </w:object>
      </w:r>
      <w:r>
        <w:rPr>
          <w:color w:val="000000"/>
        </w:rPr>
        <w:t>）×25%</w:t>
      </w:r>
      <w:r>
        <w:rPr>
          <w:color w:val="000000"/>
        </w:rPr>
        <w:br w:type="textWrapping"/>
      </w:r>
      <w:r>
        <w:rPr>
          <w:color w:val="000000"/>
        </w:rPr>
        <w:t>解得：</w:t>
      </w:r>
      <w:r>
        <w:object>
          <v:shape id="_x0000_i106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3" o:title="eqId81dea63b8ce3e51adf66cf7b9982a248"/>
            <o:lock v:ext="edit" aspectratio="t"/>
            <w10:wrap type="none"/>
            <w10:anchorlock/>
          </v:shape>
          <o:OLEObject Type="Embed" ProgID="Equation.DSMT4" ShapeID="_x0000_i1063" DrawAspect="Content" ObjectID="_1468075763" r:id="rId97">
            <o:LockedField>false</o:LockedField>
          </o:OLEObject>
        </w:object>
      </w:r>
      <w:r>
        <w:rPr>
          <w:color w:val="000000"/>
        </w:rPr>
        <w:t>=25g。</w:t>
      </w:r>
    </w:p>
    <w:p w14:paraId="5ABCB45B">
      <w:pPr>
        <w:spacing w:line="360" w:lineRule="auto"/>
        <w:jc w:val="both"/>
        <w:textAlignment w:val="center"/>
        <w:rPr>
          <w:color w:val="000000"/>
        </w:rPr>
      </w:pPr>
      <w:r>
        <w:rPr>
          <w:color w:val="000000"/>
        </w:rPr>
        <w:t xml:space="preserve">13. </w:t>
      </w:r>
      <w:r>
        <w:object>
          <v:shape id="_x0000_i106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64" DrawAspect="Content" ObjectID="_1468075764" r:id="rId98">
            <o:LockedField>false</o:LockedField>
          </o:OLEObject>
        </w:object>
      </w:r>
      <w:r>
        <w:rPr>
          <w:rFonts w:ascii="宋体" w:hAnsi="宋体" w:eastAsia="宋体" w:cs="宋体"/>
          <w:color w:val="000000"/>
        </w:rPr>
        <w:t>捕获和转化可减少</w:t>
      </w:r>
      <w:r>
        <w:object>
          <v:shape id="_x0000_i106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65" DrawAspect="Content" ObjectID="_1468075765" r:id="rId99">
            <o:LockedField>false</o:LockedField>
          </o:OLEObject>
        </w:object>
      </w:r>
      <w:r>
        <w:rPr>
          <w:rFonts w:ascii="宋体" w:hAnsi="宋体" w:eastAsia="宋体" w:cs="宋体"/>
          <w:color w:val="000000"/>
        </w:rPr>
        <w:t>排放并实现资源利用。一种捕集烟气中</w:t>
      </w:r>
      <w:r>
        <w:object>
          <v:shape id="_x0000_i106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66" DrawAspect="Content" ObjectID="_1468075766" r:id="rId100">
            <o:LockedField>false</o:LockedField>
          </o:OLEObject>
        </w:object>
      </w:r>
      <w:r>
        <w:rPr>
          <w:rFonts w:ascii="宋体" w:hAnsi="宋体" w:eastAsia="宋体" w:cs="宋体"/>
          <w:color w:val="000000"/>
        </w:rPr>
        <w:t>并转化利用的流程如图：</w:t>
      </w:r>
    </w:p>
    <w:p w14:paraId="22A65096">
      <w:pPr>
        <w:spacing w:line="360" w:lineRule="auto"/>
        <w:jc w:val="both"/>
        <w:textAlignment w:val="center"/>
        <w:rPr>
          <w:color w:val="000000"/>
        </w:rPr>
      </w:pPr>
      <w:r>
        <w:rPr>
          <w:color w:val="000000"/>
        </w:rPr>
        <w:drawing>
          <wp:inline distT="0" distB="0" distL="114300" distR="114300">
            <wp:extent cx="4143375" cy="16287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01"/>
                    <a:stretch>
                      <a:fillRect/>
                    </a:stretch>
                  </pic:blipFill>
                  <pic:spPr>
                    <a:xfrm>
                      <a:off x="0" y="0"/>
                      <a:ext cx="4143375" cy="1628775"/>
                    </a:xfrm>
                    <a:prstGeom prst="rect">
                      <a:avLst/>
                    </a:prstGeom>
                  </pic:spPr>
                </pic:pic>
              </a:graphicData>
            </a:graphic>
          </wp:inline>
        </w:drawing>
      </w:r>
      <w:r>
        <w:rPr>
          <w:color w:val="000000"/>
        </w:rPr>
        <w:t xml:space="preserve">  </w:t>
      </w:r>
    </w:p>
    <w:p w14:paraId="5C7078F9">
      <w:pPr>
        <w:spacing w:line="360" w:lineRule="auto"/>
        <w:jc w:val="left"/>
        <w:textAlignment w:val="center"/>
        <w:rPr>
          <w:color w:val="000000"/>
        </w:rPr>
      </w:pPr>
      <w:r>
        <w:rPr>
          <w:color w:val="000000"/>
        </w:rPr>
        <w:t>（1）</w:t>
      </w:r>
      <w:r>
        <w:rPr>
          <w:rFonts w:ascii="Times New Roman" w:hAnsi="Times New Roman" w:eastAsia="Times New Roman" w:cs="Times New Roman"/>
          <w:color w:val="000000"/>
        </w:rPr>
        <w:t>CaO</w:t>
      </w:r>
      <w:r>
        <w:rPr>
          <w:rFonts w:ascii="宋体" w:hAnsi="宋体" w:eastAsia="宋体" w:cs="宋体"/>
          <w:color w:val="000000"/>
        </w:rPr>
        <w:t>俗称</w:t>
      </w:r>
      <w:r>
        <w:rPr>
          <w:color w:val="000000"/>
        </w:rPr>
        <w:t>_________</w:t>
      </w:r>
      <w:r>
        <w:rPr>
          <w:rFonts w:ascii="宋体" w:hAnsi="宋体" w:eastAsia="宋体" w:cs="宋体"/>
          <w:color w:val="000000"/>
        </w:rPr>
        <w:t>。</w:t>
      </w:r>
    </w:p>
    <w:p w14:paraId="40C089E3">
      <w:pPr>
        <w:spacing w:line="360" w:lineRule="auto"/>
        <w:jc w:val="left"/>
        <w:textAlignment w:val="center"/>
        <w:rPr>
          <w:color w:val="000000"/>
        </w:rPr>
      </w:pPr>
      <w:r>
        <w:rPr>
          <w:color w:val="000000"/>
        </w:rPr>
        <w:t>（2）</w:t>
      </w:r>
      <w:r>
        <w:rPr>
          <w:rFonts w:ascii="宋体" w:hAnsi="宋体" w:eastAsia="宋体" w:cs="宋体"/>
          <w:color w:val="000000"/>
        </w:rPr>
        <w:t>催化转化器中发生反应的化学方程式是</w:t>
      </w:r>
      <w:r>
        <w:rPr>
          <w:color w:val="000000"/>
        </w:rPr>
        <w:t>_________</w:t>
      </w:r>
      <w:r>
        <w:rPr>
          <w:rFonts w:ascii="宋体" w:hAnsi="宋体" w:eastAsia="宋体" w:cs="宋体"/>
          <w:color w:val="000000"/>
        </w:rPr>
        <w:t>。</w:t>
      </w:r>
    </w:p>
    <w:p w14:paraId="649F1520">
      <w:pPr>
        <w:spacing w:line="360" w:lineRule="auto"/>
        <w:jc w:val="left"/>
        <w:textAlignment w:val="center"/>
        <w:rPr>
          <w:color w:val="000000"/>
        </w:rPr>
      </w:pPr>
      <w:r>
        <w:rPr>
          <w:color w:val="000000"/>
        </w:rPr>
        <w:t>（3）</w:t>
      </w:r>
      <w:r>
        <w:rPr>
          <w:rFonts w:ascii="宋体" w:hAnsi="宋体" w:eastAsia="宋体" w:cs="宋体"/>
          <w:color w:val="000000"/>
        </w:rPr>
        <w:t>甲醇</w:t>
      </w:r>
      <w:r>
        <w:rPr>
          <w:rFonts w:ascii="Times New Roman" w:hAnsi="Times New Roman" w:eastAsia="Times New Roman" w:cs="Times New Roman"/>
          <w:color w:val="000000"/>
        </w:rPr>
        <w:t>(</w:t>
      </w:r>
      <w:r>
        <w:object>
          <v:shape id="_x0000_i1067" o:spt="75" alt="学科网(www.zxxk.com)--教育资源门户，提供试卷、教案、课件、论文、素材以及各类教学资源下载，还有大量而丰富的教学相关资讯！" type="#_x0000_t75" style="height:18.4pt;width:42.15pt;" o:ole="t" filled="f" o:preferrelative="t" stroked="f" coordsize="21600,21600">
            <v:path/>
            <v:fill on="f" focussize="0,0"/>
            <v:stroke on="f" joinstyle="miter"/>
            <v:imagedata r:id="rId103" o:title="eqId50a5c6d26e9821c59de16c928dcb79f0"/>
            <o:lock v:ext="edit" aspectratio="t"/>
            <w10:wrap type="none"/>
            <w10:anchorlock/>
          </v:shape>
          <o:OLEObject Type="Embed" ProgID="Equation.DSMT4" ShapeID="_x0000_i1067" DrawAspect="Content" ObjectID="_1468075767" r:id="rId102">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属于</w:t>
      </w:r>
      <w:r>
        <w:rPr>
          <w:color w:val="000000"/>
        </w:rPr>
        <w:t>_________</w:t>
      </w:r>
      <w:r>
        <w:rPr>
          <w:rFonts w:ascii="Times New Roman" w:hAnsi="Times New Roman" w:eastAsia="Times New Roman" w:cs="Times New Roman"/>
          <w:color w:val="000000"/>
        </w:rPr>
        <w:t xml:space="preserve"> (</w:t>
      </w:r>
      <w:r>
        <w:rPr>
          <w:rFonts w:ascii="宋体" w:hAnsi="宋体" w:eastAsia="宋体" w:cs="宋体"/>
          <w:color w:val="000000"/>
        </w:rPr>
        <w:t>填</w:t>
      </w:r>
      <w:r>
        <w:rPr>
          <w:rFonts w:ascii="Times New Roman" w:hAnsi="Times New Roman" w:eastAsia="Times New Roman" w:cs="Times New Roman"/>
          <w:color w:val="000000"/>
        </w:rPr>
        <w:t>“</w:t>
      </w:r>
      <w:r>
        <w:rPr>
          <w:rFonts w:ascii="宋体" w:hAnsi="宋体" w:eastAsia="宋体" w:cs="宋体"/>
          <w:color w:val="000000"/>
        </w:rPr>
        <w:t>无机物</w:t>
      </w:r>
      <w:r>
        <w:rPr>
          <w:rFonts w:ascii="Times New Roman" w:hAnsi="Times New Roman" w:eastAsia="Times New Roman" w:cs="Times New Roman"/>
          <w:color w:val="000000"/>
        </w:rPr>
        <w:t>”</w:t>
      </w:r>
      <w:r>
        <w:rPr>
          <w:rFonts w:ascii="宋体" w:hAnsi="宋体" w:eastAsia="宋体" w:cs="宋体"/>
          <w:color w:val="000000"/>
        </w:rPr>
        <w:t>或</w:t>
      </w:r>
      <w:r>
        <w:rPr>
          <w:rFonts w:ascii="Times New Roman" w:hAnsi="Times New Roman" w:eastAsia="Times New Roman" w:cs="Times New Roman"/>
          <w:color w:val="000000"/>
        </w:rPr>
        <w:t>“</w:t>
      </w:r>
      <w:r>
        <w:rPr>
          <w:rFonts w:ascii="宋体" w:hAnsi="宋体" w:eastAsia="宋体" w:cs="宋体"/>
          <w:color w:val="000000"/>
        </w:rPr>
        <w:t>有机物</w:t>
      </w:r>
      <w:r>
        <w:rPr>
          <w:rFonts w:ascii="Times New Roman" w:hAnsi="Times New Roman" w:eastAsia="Times New Roman" w:cs="Times New Roman"/>
          <w:color w:val="000000"/>
        </w:rPr>
        <w:t>”)</w:t>
      </w:r>
      <w:r>
        <w:rPr>
          <w:rFonts w:ascii="宋体" w:hAnsi="宋体" w:eastAsia="宋体" w:cs="宋体"/>
          <w:color w:val="000000"/>
        </w:rPr>
        <w:t>。</w:t>
      </w:r>
    </w:p>
    <w:p w14:paraId="51453877">
      <w:pPr>
        <w:spacing w:line="360" w:lineRule="auto"/>
        <w:jc w:val="left"/>
        <w:textAlignment w:val="center"/>
        <w:rPr>
          <w:color w:val="000000"/>
        </w:rPr>
      </w:pPr>
      <w:r>
        <w:rPr>
          <w:color w:val="000000"/>
        </w:rPr>
        <w:t>（4）</w:t>
      </w:r>
      <w:r>
        <w:rPr>
          <w:rFonts w:ascii="宋体" w:hAnsi="宋体" w:eastAsia="宋体" w:cs="宋体"/>
          <w:color w:val="000000"/>
        </w:rPr>
        <w:t>我国力争在</w:t>
      </w:r>
      <w:r>
        <w:rPr>
          <w:rFonts w:ascii="Times New Roman" w:hAnsi="Times New Roman" w:eastAsia="Times New Roman" w:cs="Times New Roman"/>
          <w:color w:val="000000"/>
        </w:rPr>
        <w:t>2060</w:t>
      </w:r>
      <w:r>
        <w:rPr>
          <w:rFonts w:ascii="宋体" w:hAnsi="宋体" w:eastAsia="宋体" w:cs="宋体"/>
          <w:color w:val="000000"/>
        </w:rPr>
        <w:t>年前实现</w:t>
      </w:r>
      <w:r>
        <w:rPr>
          <w:rFonts w:ascii="Times New Roman" w:hAnsi="Times New Roman" w:eastAsia="Times New Roman" w:cs="Times New Roman"/>
          <w:color w:val="000000"/>
        </w:rPr>
        <w:t>“</w:t>
      </w:r>
      <w:r>
        <w:rPr>
          <w:rFonts w:ascii="宋体" w:hAnsi="宋体" w:eastAsia="宋体" w:cs="宋体"/>
          <w:color w:val="000000"/>
        </w:rPr>
        <w:t>碳中和</w:t>
      </w:r>
      <w:r>
        <w:rPr>
          <w:rFonts w:ascii="Times New Roman" w:hAnsi="Times New Roman" w:eastAsia="Times New Roman" w:cs="Times New Roman"/>
          <w:color w:val="000000"/>
        </w:rPr>
        <w:t>”</w:t>
      </w:r>
      <w:r>
        <w:rPr>
          <w:rFonts w:ascii="宋体" w:hAnsi="宋体" w:eastAsia="宋体" w:cs="宋体"/>
          <w:color w:val="000000"/>
        </w:rPr>
        <w:t>。下列措施不利于大气中</w:t>
      </w:r>
      <w:r>
        <w:object>
          <v:shape id="_x0000_i106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68" DrawAspect="Content" ObjectID="_1468075768" r:id="rId104">
            <o:LockedField>false</o:LockedField>
          </o:OLEObject>
        </w:object>
      </w:r>
      <w:r>
        <w:rPr>
          <w:rFonts w:ascii="宋体" w:hAnsi="宋体" w:eastAsia="宋体" w:cs="宋体"/>
          <w:color w:val="000000"/>
        </w:rPr>
        <w:t>减少的是</w:t>
      </w:r>
      <w:r>
        <w:rPr>
          <w:rFonts w:ascii="Times New Roman" w:hAnsi="Times New Roman" w:eastAsia="Times New Roman" w:cs="Times New Roman"/>
          <w:color w:val="000000"/>
        </w:rPr>
        <w:t>_________ (</w:t>
      </w:r>
      <w:r>
        <w:rPr>
          <w:rFonts w:ascii="宋体" w:hAnsi="宋体" w:eastAsia="宋体" w:cs="宋体"/>
          <w:color w:val="000000"/>
        </w:rPr>
        <w:t>只有一个选项符合题意</w:t>
      </w:r>
      <w:r>
        <w:rPr>
          <w:rFonts w:ascii="Times New Roman" w:hAnsi="Times New Roman" w:eastAsia="Times New Roman" w:cs="Times New Roman"/>
          <w:color w:val="000000"/>
        </w:rPr>
        <w:t>)</w:t>
      </w:r>
      <w:r>
        <w:rPr>
          <w:rFonts w:ascii="宋体" w:hAnsi="宋体" w:eastAsia="宋体" w:cs="宋体"/>
          <w:color w:val="000000"/>
        </w:rPr>
        <w:t>。</w:t>
      </w:r>
    </w:p>
    <w:p w14:paraId="0956D89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用氨水捕集废气中的</w:t>
      </w:r>
      <w:r>
        <w:object>
          <v:shape id="_x0000_i1069"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69" DrawAspect="Content" ObjectID="_1468075769" r:id="rId105">
            <o:LockedField>false</o:LockedField>
          </o:OLEObject>
        </w:object>
      </w:r>
      <w:r>
        <w:rPr>
          <w:rFonts w:ascii="宋体" w:hAnsi="宋体" w:eastAsia="宋体" w:cs="宋体"/>
          <w:color w:val="000000"/>
        </w:rPr>
        <w:t>，将其转化为氮肥</w:t>
      </w:r>
      <w:r>
        <w:rPr>
          <w:color w:val="000000"/>
        </w:rPr>
        <w:tab/>
      </w:r>
      <w:r>
        <w:rPr>
          <w:color w:val="000000"/>
        </w:rPr>
        <w:t xml:space="preserve">B. </w:t>
      </w:r>
      <w:r>
        <w:rPr>
          <w:rFonts w:ascii="宋体" w:hAnsi="宋体" w:eastAsia="宋体" w:cs="宋体"/>
          <w:color w:val="000000"/>
        </w:rPr>
        <w:t>大力推广使用干冰实现人工增雨，缓解旱情</w:t>
      </w:r>
    </w:p>
    <w:p w14:paraId="0D7E7F5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利用和开发风能、太阳能、氢能等清洁能源</w:t>
      </w:r>
      <w:r>
        <w:rPr>
          <w:color w:val="000000"/>
        </w:rPr>
        <w:tab/>
      </w:r>
      <w:r>
        <w:rPr>
          <w:color w:val="000000"/>
        </w:rPr>
        <w:t xml:space="preserve">D. </w:t>
      </w:r>
      <w:r>
        <w:rPr>
          <w:rFonts w:ascii="宋体" w:hAnsi="宋体" w:eastAsia="宋体" w:cs="宋体"/>
          <w:color w:val="000000"/>
        </w:rPr>
        <w:t>通过植树造林，利用光合作用吸收大气中的</w:t>
      </w:r>
      <w:r>
        <w:object>
          <v:shape id="_x0000_i107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0" DrawAspect="Content" ObjectID="_1468075770" r:id="rId106">
            <o:LockedField>false</o:LockedField>
          </o:OLEObject>
        </w:object>
      </w:r>
    </w:p>
    <w:p w14:paraId="7AE02944">
      <w:pPr>
        <w:spacing w:line="360" w:lineRule="auto"/>
        <w:textAlignment w:val="center"/>
        <w:rPr>
          <w:color w:val="000000"/>
        </w:rPr>
      </w:pPr>
      <w:r>
        <w:rPr>
          <w:color w:val="2E75B6"/>
        </w:rPr>
        <w:t>【答案】</w:t>
      </w:r>
      <w:r>
        <w:rPr>
          <w:color w:val="000000"/>
        </w:rPr>
        <w:t>（1）</w:t>
      </w:r>
      <w:r>
        <w:rPr>
          <w:rFonts w:ascii="宋体" w:hAnsi="宋体" w:eastAsia="宋体" w:cs="宋体"/>
          <w:color w:val="000000"/>
        </w:rPr>
        <w:t>生石灰</w:t>
      </w:r>
      <w:r>
        <w:rPr>
          <w:color w:val="000000"/>
        </w:rPr>
        <w:t xml:space="preserve">    （2）</w:t>
      </w:r>
      <w:r>
        <w:object>
          <v:shape id="_x0000_i1071" o:spt="75" alt="学科网(www.zxxk.com)--教育资源门户，提供试卷、教案、课件、论文、素材以及各类教学资源下载，还有大量而丰富的教学相关资讯！" type="#_x0000_t75" style="height:35.8pt;width:180.2pt;" o:ole="t" filled="f" o:preferrelative="t" stroked="f" coordsize="21600,21600">
            <v:path/>
            <v:fill on="f" focussize="0,0"/>
            <v:stroke on="f" joinstyle="miter"/>
            <v:imagedata r:id="rId108" o:title="eqIdeddf006a981f8152cb262583ca58e97b"/>
            <o:lock v:ext="edit" aspectratio="t"/>
            <w10:wrap type="none"/>
            <w10:anchorlock/>
          </v:shape>
          <o:OLEObject Type="Embed" ProgID="Equation.DSMT4" ShapeID="_x0000_i1071" DrawAspect="Content" ObjectID="_1468075771" r:id="rId107">
            <o:LockedField>false</o:LockedField>
          </o:OLEObject>
        </w:object>
      </w:r>
      <w:r>
        <w:rPr>
          <w:color w:val="000000"/>
        </w:rPr>
        <w:t xml:space="preserve">    </w:t>
      </w:r>
    </w:p>
    <w:p w14:paraId="13B79F36">
      <w:pPr>
        <w:spacing w:line="360" w:lineRule="auto"/>
        <w:textAlignment w:val="center"/>
        <w:rPr>
          <w:color w:val="000000"/>
        </w:rPr>
      </w:pPr>
      <w:r>
        <w:rPr>
          <w:color w:val="000000"/>
        </w:rPr>
        <w:t>（3）</w:t>
      </w:r>
      <w:r>
        <w:rPr>
          <w:rFonts w:ascii="宋体" w:hAnsi="宋体" w:eastAsia="宋体" w:cs="宋体"/>
          <w:color w:val="000000"/>
        </w:rPr>
        <w:t>有机物</w:t>
      </w:r>
      <w:r>
        <w:rPr>
          <w:color w:val="000000"/>
        </w:rPr>
        <w:t xml:space="preserve">    （4）B</w:t>
      </w:r>
    </w:p>
    <w:p w14:paraId="4C5F01EB">
      <w:pPr>
        <w:spacing w:line="360" w:lineRule="auto"/>
        <w:textAlignment w:val="center"/>
        <w:rPr>
          <w:color w:val="000000"/>
        </w:rPr>
      </w:pPr>
      <w:r>
        <w:rPr>
          <w:color w:val="2E75B6"/>
        </w:rPr>
        <w:t>【解析】</w:t>
      </w:r>
    </w:p>
    <w:p w14:paraId="08670815">
      <w:pPr>
        <w:spacing w:line="360" w:lineRule="auto"/>
        <w:textAlignment w:val="center"/>
        <w:rPr>
          <w:color w:val="000000"/>
        </w:rPr>
      </w:pPr>
      <w:r>
        <w:rPr>
          <w:color w:val="000000"/>
        </w:rPr>
        <w:t>【小问1详解】</w:t>
      </w:r>
    </w:p>
    <w:p w14:paraId="3C82A03A">
      <w:pPr>
        <w:spacing w:line="360" w:lineRule="auto"/>
        <w:jc w:val="left"/>
        <w:textAlignment w:val="center"/>
        <w:rPr>
          <w:color w:val="000000"/>
        </w:rPr>
      </w:pPr>
      <w:r>
        <w:rPr>
          <w:rFonts w:ascii="Times New Roman" w:hAnsi="Times New Roman" w:eastAsia="Times New Roman" w:cs="Times New Roman"/>
          <w:color w:val="000000"/>
        </w:rPr>
        <w:t>CaO</w:t>
      </w:r>
      <w:r>
        <w:rPr>
          <w:rFonts w:ascii="宋体" w:hAnsi="宋体" w:eastAsia="宋体" w:cs="宋体"/>
          <w:color w:val="000000"/>
        </w:rPr>
        <w:t>俗称生石灰；</w:t>
      </w:r>
    </w:p>
    <w:p w14:paraId="5A016848">
      <w:pPr>
        <w:spacing w:line="360" w:lineRule="auto"/>
        <w:jc w:val="left"/>
        <w:textAlignment w:val="center"/>
        <w:rPr>
          <w:color w:val="000000"/>
        </w:rPr>
      </w:pPr>
      <w:r>
        <w:rPr>
          <w:color w:val="000000"/>
        </w:rPr>
        <w:t>【小问2详解】</w:t>
      </w:r>
    </w:p>
    <w:p w14:paraId="5A9CC4A4">
      <w:pPr>
        <w:spacing w:line="360" w:lineRule="auto"/>
        <w:jc w:val="left"/>
        <w:textAlignment w:val="center"/>
        <w:rPr>
          <w:color w:val="000000"/>
        </w:rPr>
      </w:pPr>
      <w:r>
        <w:rPr>
          <w:rFonts w:ascii="宋体" w:hAnsi="宋体" w:eastAsia="宋体" w:cs="宋体"/>
          <w:color w:val="000000"/>
        </w:rPr>
        <w:t>催化转化器中发生反应是指碳酸钙与甲烷在催化剂的条件下反应生成氧化钙、一氧化碳和氢气，该反应化学方程式：</w:t>
      </w:r>
      <w:r>
        <w:object>
          <v:shape id="_x0000_i1072" o:spt="75" alt="学科网(www.zxxk.com)--教育资源门户，提供试卷、教案、课件、论文、素材以及各类教学资源下载，还有大量而丰富的教学相关资讯！" type="#_x0000_t75" style="height:35.8pt;width:180.2pt;" o:ole="t" filled="f" o:preferrelative="t" stroked="f" coordsize="21600,21600">
            <v:path/>
            <v:fill on="f" focussize="0,0"/>
            <v:stroke on="f" joinstyle="miter"/>
            <v:imagedata r:id="rId108" o:title="eqIdeddf006a981f8152cb262583ca58e97b"/>
            <o:lock v:ext="edit" aspectratio="t"/>
            <w10:wrap type="none"/>
            <w10:anchorlock/>
          </v:shape>
          <o:OLEObject Type="Embed" ProgID="Equation.DSMT4" ShapeID="_x0000_i1072" DrawAspect="Content" ObjectID="_1468075772" r:id="rId109">
            <o:LockedField>false</o:LockedField>
          </o:OLEObject>
        </w:object>
      </w:r>
      <w:r>
        <w:rPr>
          <w:rFonts w:ascii="宋体" w:hAnsi="宋体" w:eastAsia="宋体" w:cs="宋体"/>
          <w:color w:val="000000"/>
        </w:rPr>
        <w:t>；</w:t>
      </w:r>
    </w:p>
    <w:p w14:paraId="402B0EC3">
      <w:pPr>
        <w:spacing w:line="360" w:lineRule="auto"/>
        <w:jc w:val="left"/>
        <w:textAlignment w:val="center"/>
        <w:rPr>
          <w:color w:val="000000"/>
        </w:rPr>
      </w:pPr>
      <w:r>
        <w:rPr>
          <w:color w:val="000000"/>
        </w:rPr>
        <w:t>【小问3详解】</w:t>
      </w:r>
    </w:p>
    <w:p w14:paraId="75812498">
      <w:pPr>
        <w:spacing w:line="360" w:lineRule="auto"/>
        <w:jc w:val="left"/>
        <w:textAlignment w:val="center"/>
        <w:rPr>
          <w:color w:val="000000"/>
        </w:rPr>
      </w:pPr>
      <w:r>
        <w:rPr>
          <w:rFonts w:ascii="宋体" w:hAnsi="宋体" w:eastAsia="宋体" w:cs="宋体"/>
          <w:color w:val="000000"/>
        </w:rPr>
        <w:t>甲醇</w:t>
      </w:r>
      <w:r>
        <w:rPr>
          <w:rFonts w:ascii="Times New Roman" w:hAnsi="Times New Roman" w:eastAsia="Times New Roman" w:cs="Times New Roman"/>
          <w:color w:val="000000"/>
        </w:rPr>
        <w:t>(</w:t>
      </w:r>
      <w:r>
        <w:object>
          <v:shape id="_x0000_i1073" o:spt="75" alt="学科网(www.zxxk.com)--教育资源门户，提供试卷、教案、课件、论文、素材以及各类教学资源下载，还有大量而丰富的教学相关资讯！" type="#_x0000_t75" style="height:18.4pt;width:42.15pt;" o:ole="t" filled="f" o:preferrelative="t" stroked="f" coordsize="21600,21600">
            <v:path/>
            <v:fill on="f" focussize="0,0"/>
            <v:stroke on="f" joinstyle="miter"/>
            <v:imagedata r:id="rId103" o:title="eqId50a5c6d26e9821c59de16c928dcb79f0"/>
            <o:lock v:ext="edit" aspectratio="t"/>
            <w10:wrap type="none"/>
            <w10:anchorlock/>
          </v:shape>
          <o:OLEObject Type="Embed" ProgID="Equation.DSMT4" ShapeID="_x0000_i1073" DrawAspect="Content" ObjectID="_1468075773" r:id="rId110">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是含有碳元素的化合物，属于有机物；</w:t>
      </w:r>
    </w:p>
    <w:p w14:paraId="6B29AFFE">
      <w:pPr>
        <w:spacing w:line="360" w:lineRule="auto"/>
        <w:jc w:val="left"/>
        <w:textAlignment w:val="center"/>
        <w:rPr>
          <w:color w:val="000000"/>
        </w:rPr>
      </w:pPr>
      <w:r>
        <w:rPr>
          <w:color w:val="000000"/>
        </w:rPr>
        <w:t>【小问4详解】</w:t>
      </w:r>
    </w:p>
    <w:p w14:paraId="064653AC">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、用氨水捕集废气中的</w:t>
      </w:r>
      <w:r>
        <w:object>
          <v:shape id="_x0000_i1074"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4" DrawAspect="Content" ObjectID="_1468075774" r:id="rId111">
            <o:LockedField>false</o:LockedField>
          </o:OLEObject>
        </w:object>
      </w:r>
      <w:r>
        <w:rPr>
          <w:rFonts w:ascii="宋体" w:hAnsi="宋体" w:eastAsia="宋体" w:cs="宋体"/>
          <w:color w:val="000000"/>
        </w:rPr>
        <w:t>，将其转化为氮肥，有利于减少大气中二氧化碳；</w:t>
      </w:r>
    </w:p>
    <w:p w14:paraId="1CD3BB82">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、大力推广使用干冰实现人工增雨，缓解旱情，不利于减少大气中二氧化碳；</w:t>
      </w:r>
    </w:p>
    <w:p w14:paraId="2F8DBFBC">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、利用和开发风能、太阳能、氢能等清洁能源，有利于减少大气中二氧化碳；</w:t>
      </w:r>
    </w:p>
    <w:p w14:paraId="74172F09">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、通过植树造林，利用光合作用吸收大气中的</w:t>
      </w:r>
      <w:r>
        <w:object>
          <v:shape id="_x0000_i1075"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5" DrawAspect="Content" ObjectID="_1468075775" r:id="rId112">
            <o:LockedField>false</o:LockedField>
          </o:OLEObject>
        </w:object>
      </w:r>
      <w:r>
        <w:rPr>
          <w:rFonts w:ascii="宋体" w:hAnsi="宋体" w:eastAsia="宋体" w:cs="宋体"/>
          <w:color w:val="000000"/>
        </w:rPr>
        <w:t>，有利于减少大气中二氧化碳；</w:t>
      </w:r>
    </w:p>
    <w:p w14:paraId="22AAF8E7">
      <w:pPr>
        <w:spacing w:line="360" w:lineRule="auto"/>
        <w:jc w:val="left"/>
        <w:textAlignment w:val="center"/>
        <w:rPr>
          <w:color w:val="000000"/>
        </w:rPr>
      </w:pPr>
      <w:r>
        <w:rPr>
          <w:rFonts w:ascii="宋体" w:hAnsi="宋体" w:eastAsia="宋体" w:cs="宋体"/>
          <w:color w:val="000000"/>
        </w:rPr>
        <w:t>答案：</w:t>
      </w:r>
      <w:r>
        <w:rPr>
          <w:rFonts w:ascii="Times New Roman" w:hAnsi="Times New Roman" w:eastAsia="Times New Roman" w:cs="Times New Roman"/>
          <w:color w:val="000000"/>
        </w:rPr>
        <w:t>B</w:t>
      </w:r>
      <w:r>
        <w:rPr>
          <w:rFonts w:ascii="宋体" w:hAnsi="宋体" w:eastAsia="宋体" w:cs="宋体"/>
          <w:color w:val="000000"/>
        </w:rPr>
        <w:t>。</w:t>
      </w:r>
    </w:p>
    <w:p w14:paraId="2B064230">
      <w:pPr>
        <w:spacing w:line="360" w:lineRule="auto"/>
        <w:jc w:val="both"/>
        <w:textAlignment w:val="center"/>
        <w:rPr>
          <w:color w:val="000000"/>
        </w:rPr>
      </w:pPr>
      <w:r>
        <w:rPr>
          <w:color w:val="000000"/>
        </w:rPr>
        <w:t xml:space="preserve">14. </w:t>
      </w:r>
      <w:r>
        <w:rPr>
          <w:rFonts w:ascii="宋体" w:hAnsi="宋体" w:eastAsia="宋体" w:cs="宋体"/>
          <w:color w:val="000000"/>
        </w:rPr>
        <w:t>化学是一门以实验为基础的科学。根据下列实验装置图，回答有关问题：</w:t>
      </w:r>
    </w:p>
    <w:p w14:paraId="01520A62">
      <w:pPr>
        <w:spacing w:line="360" w:lineRule="auto"/>
        <w:jc w:val="both"/>
        <w:textAlignment w:val="center"/>
        <w:rPr>
          <w:color w:val="000000"/>
        </w:rPr>
      </w:pPr>
      <w:r>
        <w:rPr>
          <w:color w:val="000000"/>
        </w:rPr>
        <w:drawing>
          <wp:inline distT="0" distB="0" distL="114300" distR="114300">
            <wp:extent cx="5238750" cy="1090930"/>
            <wp:effectExtent l="0" t="0" r="0" b="1397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5238750" cy="1091157"/>
                    </a:xfrm>
                    <a:prstGeom prst="rect">
                      <a:avLst/>
                    </a:prstGeom>
                  </pic:spPr>
                </pic:pic>
              </a:graphicData>
            </a:graphic>
          </wp:inline>
        </w:drawing>
      </w:r>
      <w:r>
        <w:rPr>
          <w:color w:val="000000"/>
        </w:rPr>
        <w:t xml:space="preserve">  </w:t>
      </w:r>
    </w:p>
    <w:p w14:paraId="4131ABB5">
      <w:pPr>
        <w:spacing w:line="360" w:lineRule="auto"/>
        <w:jc w:val="left"/>
        <w:textAlignment w:val="center"/>
        <w:rPr>
          <w:color w:val="000000"/>
        </w:rPr>
      </w:pPr>
      <w:r>
        <w:rPr>
          <w:color w:val="000000"/>
        </w:rPr>
        <w:t>（1）</w:t>
      </w:r>
      <w:r>
        <w:rPr>
          <w:rFonts w:ascii="宋体" w:hAnsi="宋体" w:eastAsia="宋体" w:cs="宋体"/>
          <w:color w:val="000000"/>
        </w:rPr>
        <w:t>实验室常用石灰石和稀盐酸制取</w:t>
      </w:r>
      <w:r>
        <w:object>
          <v:shape id="_x0000_i1076"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6" DrawAspect="Content" ObjectID="_1468075776" r:id="rId114">
            <o:LockedField>false</o:LockedField>
          </o:OLEObject>
        </w:object>
      </w:r>
      <w:r>
        <w:rPr>
          <w:rFonts w:ascii="宋体" w:hAnsi="宋体" w:eastAsia="宋体" w:cs="宋体"/>
          <w:color w:val="000000"/>
        </w:rPr>
        <w:t>气体，其反应的化学方程式是</w:t>
      </w:r>
      <w:r>
        <w:rPr>
          <w:color w:val="000000"/>
        </w:rPr>
        <w:t>_________</w:t>
      </w:r>
      <w:r>
        <w:rPr>
          <w:rFonts w:ascii="宋体" w:hAnsi="宋体" w:eastAsia="宋体" w:cs="宋体"/>
          <w:color w:val="000000"/>
        </w:rPr>
        <w:t>。</w:t>
      </w:r>
    </w:p>
    <w:p w14:paraId="73AAEA4C">
      <w:pPr>
        <w:spacing w:line="360" w:lineRule="auto"/>
        <w:jc w:val="left"/>
        <w:textAlignment w:val="center"/>
        <w:rPr>
          <w:color w:val="000000"/>
        </w:rPr>
      </w:pPr>
      <w:r>
        <w:rPr>
          <w:color w:val="000000"/>
        </w:rPr>
        <w:t>（2）</w:t>
      </w:r>
      <w:r>
        <w:rPr>
          <w:rFonts w:ascii="宋体" w:hAnsi="宋体" w:eastAsia="宋体" w:cs="宋体"/>
          <w:color w:val="000000"/>
        </w:rPr>
        <w:t>为了得到干燥、纯净的</w:t>
      </w:r>
      <w:r>
        <w:object>
          <v:shape id="_x0000_i1077"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7" DrawAspect="Content" ObjectID="_1468075777" r:id="rId115">
            <o:LockedField>false</o:LockedField>
          </o:OLEObject>
        </w:object>
      </w:r>
      <w:r>
        <w:rPr>
          <w:rFonts w:ascii="宋体" w:hAnsi="宋体" w:eastAsia="宋体" w:cs="宋体"/>
          <w:color w:val="000000"/>
        </w:rPr>
        <w:t>气体，产生的气流应依次通过装置</w:t>
      </w:r>
      <w:r>
        <w:rPr>
          <w:color w:val="000000"/>
        </w:rPr>
        <w:t>_________</w:t>
      </w:r>
      <w:r>
        <w:rPr>
          <w:rFonts w:ascii="宋体" w:hAnsi="宋体" w:eastAsia="宋体" w:cs="宋体"/>
          <w:color w:val="000000"/>
        </w:rPr>
        <w:t>、</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填装置编号</w:t>
      </w:r>
      <w:r>
        <w:rPr>
          <w:rFonts w:ascii="Times New Roman" w:hAnsi="Times New Roman" w:eastAsia="Times New Roman" w:cs="Times New Roman"/>
          <w:color w:val="000000"/>
        </w:rPr>
        <w:t>)</w:t>
      </w:r>
      <w:r>
        <w:rPr>
          <w:rFonts w:ascii="宋体" w:hAnsi="宋体" w:eastAsia="宋体" w:cs="宋体"/>
          <w:color w:val="000000"/>
        </w:rPr>
        <w:t>，收集</w:t>
      </w:r>
      <w:r>
        <w:object>
          <v:shape id="_x0000_i1078"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8" DrawAspect="Content" ObjectID="_1468075778" r:id="rId116">
            <o:LockedField>false</o:LockedField>
          </o:OLEObject>
        </w:object>
      </w:r>
      <w:r>
        <w:rPr>
          <w:rFonts w:ascii="宋体" w:hAnsi="宋体" w:eastAsia="宋体" w:cs="宋体"/>
          <w:color w:val="000000"/>
        </w:rPr>
        <w:t>气体选用的装置是</w:t>
      </w:r>
      <w:r>
        <w:rPr>
          <w:color w:val="000000"/>
        </w:rPr>
        <w:t>_________</w:t>
      </w:r>
      <w:r>
        <w:rPr>
          <w:rFonts w:ascii="Times New Roman" w:hAnsi="Times New Roman" w:eastAsia="Times New Roman" w:cs="Times New Roman"/>
          <w:color w:val="000000"/>
        </w:rPr>
        <w:t xml:space="preserve"> (</w:t>
      </w:r>
      <w:r>
        <w:rPr>
          <w:rFonts w:ascii="宋体" w:hAnsi="宋体" w:eastAsia="宋体" w:cs="宋体"/>
          <w:color w:val="000000"/>
        </w:rPr>
        <w:t>填装置编号</w:t>
      </w:r>
      <w:r>
        <w:rPr>
          <w:rFonts w:ascii="Times New Roman" w:hAnsi="Times New Roman" w:eastAsia="Times New Roman" w:cs="Times New Roman"/>
          <w:color w:val="000000"/>
        </w:rPr>
        <w:t>)</w:t>
      </w:r>
      <w:r>
        <w:rPr>
          <w:rFonts w:ascii="宋体" w:hAnsi="宋体" w:eastAsia="宋体" w:cs="宋体"/>
          <w:color w:val="000000"/>
        </w:rPr>
        <w:t>。</w:t>
      </w:r>
    </w:p>
    <w:p w14:paraId="3CD0A981">
      <w:pPr>
        <w:spacing w:line="360" w:lineRule="auto"/>
        <w:jc w:val="left"/>
        <w:textAlignment w:val="center"/>
        <w:rPr>
          <w:color w:val="000000"/>
        </w:rPr>
      </w:pPr>
      <w:r>
        <w:rPr>
          <w:color w:val="000000"/>
        </w:rPr>
        <w:t>（3）</w:t>
      </w:r>
      <w:r>
        <w:rPr>
          <w:rFonts w:ascii="宋体" w:hAnsi="宋体" w:eastAsia="宋体" w:cs="宋体"/>
          <w:color w:val="000000"/>
        </w:rPr>
        <w:t>有人对气体发生装置</w:t>
      </w:r>
      <w:r>
        <w:rPr>
          <w:rFonts w:ascii="Times New Roman" w:hAnsi="Times New Roman" w:eastAsia="Times New Roman" w:cs="Times New Roman"/>
          <w:color w:val="000000"/>
        </w:rPr>
        <w:t>A</w:t>
      </w:r>
      <w:r>
        <w:rPr>
          <w:rFonts w:ascii="宋体" w:hAnsi="宋体" w:eastAsia="宋体" w:cs="宋体"/>
          <w:color w:val="000000"/>
        </w:rPr>
        <w:t>作如下改进：在锥形瓶中放入一小试管，将长颈漏斗下端插入小试管中，如右图所示。改进后的优点</w:t>
      </w:r>
      <w:r>
        <w:rPr>
          <w:color w:val="000000"/>
        </w:rPr>
        <w:t>_________</w:t>
      </w:r>
      <w:r>
        <w:rPr>
          <w:rFonts w:ascii="宋体" w:hAnsi="宋体" w:eastAsia="宋体" w:cs="宋体"/>
          <w:color w:val="000000"/>
        </w:rPr>
        <w:t>。</w:t>
      </w:r>
    </w:p>
    <w:p w14:paraId="2E59E3CA">
      <w:pPr>
        <w:spacing w:line="360" w:lineRule="auto"/>
        <w:jc w:val="both"/>
        <w:textAlignment w:val="center"/>
        <w:rPr>
          <w:color w:val="000000"/>
        </w:rPr>
      </w:pPr>
      <w:r>
        <w:rPr>
          <w:color w:val="000000"/>
        </w:rPr>
        <w:drawing>
          <wp:inline distT="0" distB="0" distL="114300" distR="114300">
            <wp:extent cx="962025" cy="104775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17"/>
                    <a:stretch>
                      <a:fillRect/>
                    </a:stretch>
                  </pic:blipFill>
                  <pic:spPr>
                    <a:xfrm>
                      <a:off x="0" y="0"/>
                      <a:ext cx="962025" cy="1047750"/>
                    </a:xfrm>
                    <a:prstGeom prst="rect">
                      <a:avLst/>
                    </a:prstGeom>
                  </pic:spPr>
                </pic:pic>
              </a:graphicData>
            </a:graphic>
          </wp:inline>
        </w:drawing>
      </w:r>
      <w:r>
        <w:rPr>
          <w:color w:val="000000"/>
        </w:rPr>
        <w:t xml:space="preserve">  </w:t>
      </w:r>
    </w:p>
    <w:p w14:paraId="27785A23">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 xml:space="preserve">    </w:t>
      </w:r>
    </w:p>
    <w:p w14:paraId="2840EB88">
      <w:pPr>
        <w:spacing w:line="360" w:lineRule="auto"/>
        <w:textAlignment w:val="center"/>
        <w:rPr>
          <w:color w:val="000000"/>
        </w:rPr>
      </w:pPr>
      <w:r>
        <w:rPr>
          <w:color w:val="000000"/>
        </w:rPr>
        <w:t xml:space="preserve">（2）    ①. </w:t>
      </w:r>
      <w:r>
        <w:rPr>
          <w:rFonts w:ascii="Times New Roman" w:hAnsi="Times New Roman" w:eastAsia="Times New Roman" w:cs="Times New Roman"/>
          <w:color w:val="000000"/>
        </w:rPr>
        <w:t>D</w:t>
      </w:r>
      <w:r>
        <w:rPr>
          <w:color w:val="000000"/>
        </w:rPr>
        <w:t xml:space="preserve">    ②. </w:t>
      </w:r>
      <w:r>
        <w:rPr>
          <w:rFonts w:ascii="Times New Roman" w:hAnsi="Times New Roman" w:eastAsia="Times New Roman" w:cs="Times New Roman"/>
          <w:color w:val="000000"/>
        </w:rPr>
        <w:t>C</w:t>
      </w:r>
      <w:r>
        <w:rPr>
          <w:color w:val="000000"/>
        </w:rPr>
        <w:t xml:space="preserve">    ③. </w:t>
      </w:r>
      <w:r>
        <w:rPr>
          <w:rFonts w:ascii="Times New Roman" w:hAnsi="Times New Roman" w:eastAsia="Times New Roman" w:cs="Times New Roman"/>
          <w:color w:val="000000"/>
        </w:rPr>
        <w:t>E</w:t>
      </w:r>
      <w:r>
        <w:rPr>
          <w:color w:val="000000"/>
        </w:rPr>
        <w:t xml:space="preserve">    </w:t>
      </w:r>
    </w:p>
    <w:p w14:paraId="49C12870">
      <w:pPr>
        <w:spacing w:line="360" w:lineRule="auto"/>
        <w:textAlignment w:val="center"/>
        <w:rPr>
          <w:color w:val="000000"/>
        </w:rPr>
      </w:pPr>
      <w:r>
        <w:rPr>
          <w:color w:val="000000"/>
        </w:rPr>
        <w:t>（3）</w:t>
      </w:r>
      <w:r>
        <w:rPr>
          <w:rFonts w:ascii="宋体" w:hAnsi="宋体" w:eastAsia="宋体" w:cs="宋体"/>
          <w:color w:val="000000"/>
        </w:rPr>
        <w:t>防止气体逸出（或液封等，合理即可）</w:t>
      </w:r>
    </w:p>
    <w:p w14:paraId="73A21A94">
      <w:pPr>
        <w:spacing w:line="360" w:lineRule="auto"/>
        <w:textAlignment w:val="center"/>
        <w:rPr>
          <w:color w:val="000000"/>
        </w:rPr>
      </w:pPr>
      <w:r>
        <w:rPr>
          <w:color w:val="2E75B6"/>
        </w:rPr>
        <w:t>【解析】</w:t>
      </w:r>
    </w:p>
    <w:p w14:paraId="1778F1D5">
      <w:pPr>
        <w:spacing w:line="360" w:lineRule="auto"/>
        <w:textAlignment w:val="center"/>
        <w:rPr>
          <w:color w:val="000000"/>
        </w:rPr>
      </w:pPr>
      <w:r>
        <w:rPr>
          <w:color w:val="000000"/>
        </w:rPr>
        <w:t>【小问1详解】</w:t>
      </w:r>
    </w:p>
    <w:p w14:paraId="65AE6EF5">
      <w:pPr>
        <w:spacing w:line="360" w:lineRule="auto"/>
        <w:jc w:val="left"/>
        <w:textAlignment w:val="center"/>
        <w:rPr>
          <w:color w:val="000000"/>
        </w:rPr>
      </w:pPr>
      <w:r>
        <w:rPr>
          <w:rFonts w:ascii="宋体" w:hAnsi="宋体" w:eastAsia="宋体" w:cs="宋体"/>
          <w:color w:val="000000"/>
        </w:rPr>
        <w:t>石灰石的主要成分是碳酸钙，碳酸钙与盐酸反应生成氯化钙、水和二氧化碳，反应的化学方程式是</w:t>
      </w:r>
      <w:r>
        <w:rPr>
          <w:rFonts w:ascii="Times New Roman" w:hAnsi="Times New Roman" w:eastAsia="Times New Roman" w:cs="Times New Roman"/>
          <w:color w:val="000000"/>
        </w:rPr>
        <w:t>CaCO</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+2HCl=CaCl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O+CO</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宋体" w:hAnsi="宋体" w:eastAsia="宋体" w:cs="宋体"/>
          <w:color w:val="000000"/>
        </w:rPr>
        <w:t>；</w:t>
      </w:r>
    </w:p>
    <w:p w14:paraId="7180910D">
      <w:pPr>
        <w:spacing w:line="360" w:lineRule="auto"/>
        <w:jc w:val="left"/>
        <w:textAlignment w:val="center"/>
        <w:rPr>
          <w:color w:val="000000"/>
        </w:rPr>
      </w:pPr>
      <w:r>
        <w:rPr>
          <w:color w:val="000000"/>
        </w:rPr>
        <w:t>【小问2详解】</w:t>
      </w:r>
    </w:p>
    <w:p w14:paraId="225FF942">
      <w:pPr>
        <w:spacing w:line="360" w:lineRule="auto"/>
        <w:jc w:val="left"/>
        <w:textAlignment w:val="center"/>
        <w:rPr>
          <w:color w:val="000000"/>
        </w:rPr>
      </w:pPr>
      <w:r>
        <w:rPr>
          <w:rFonts w:ascii="宋体" w:hAnsi="宋体" w:eastAsia="宋体" w:cs="宋体"/>
          <w:color w:val="000000"/>
        </w:rPr>
        <w:t>盐酸具有挥发性，制得二氧化碳气体中含有水蒸气和氯化氢气体，氯化氢与水形成盐酸，碳酸氢钠能与盐酸反应生成氯化钠、水和二氧化碳，碳酸氢钠溶液能除去二氧化碳中的氯化氢气体，浓硫酸具有吸水性且不与二氧化碳反应，能干燥二氧化碳，为了得到干燥、纯净的</w:t>
      </w:r>
      <w:r>
        <w:object>
          <v:shape id="_x0000_i1079"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79" DrawAspect="Content" ObjectID="_1468075779" r:id="rId118">
            <o:LockedField>false</o:LockedField>
          </o:OLEObject>
        </w:object>
      </w:r>
      <w:r>
        <w:rPr>
          <w:rFonts w:ascii="宋体" w:hAnsi="宋体" w:eastAsia="宋体" w:cs="宋体"/>
          <w:color w:val="000000"/>
        </w:rPr>
        <w:t>气体，先除去杂质（除去杂质在溶液中进行，气体从溶液中导出时，会带出部分水蒸气），再干燥气体，产生的气流应依次通过装置</w:t>
      </w:r>
      <w:r>
        <w:rPr>
          <w:rFonts w:ascii="Times New Roman" w:hAnsi="Times New Roman" w:eastAsia="Times New Roman" w:cs="Times New Roman"/>
          <w:color w:val="000000"/>
        </w:rPr>
        <w:t>D</w:t>
      </w:r>
      <w:r>
        <w:rPr>
          <w:rFonts w:ascii="宋体" w:hAnsi="宋体" w:eastAsia="宋体" w:cs="宋体"/>
          <w:color w:val="000000"/>
        </w:rPr>
        <w:t>、</w:t>
      </w:r>
      <w:r>
        <w:rPr>
          <w:rFonts w:ascii="Times New Roman" w:hAnsi="Times New Roman" w:eastAsia="Times New Roman" w:cs="Times New Roman"/>
          <w:color w:val="000000"/>
        </w:rPr>
        <w:t>C</w:t>
      </w:r>
      <w:r>
        <w:rPr>
          <w:rFonts w:ascii="宋体" w:hAnsi="宋体" w:eastAsia="宋体" w:cs="宋体"/>
          <w:color w:val="000000"/>
        </w:rPr>
        <w:t>，二氧化碳密度大于空气，能用向上排空气法收集，收集</w:t>
      </w:r>
      <w:r>
        <w:object>
          <v:shape id="_x0000_i1080" o:spt="75" alt="学科网(www.zxxk.com)--教育资源门户，提供试卷、教案、课件、论文、素材以及各类教学资源下载，还有大量而丰富的教学相关资讯！" type="#_x0000_t75" style="height:18pt;width:24pt;" o:ole="t" filled="f" o:preferrelative="t" stroked="f" coordsize="21600,21600">
            <v:path/>
            <v:fill on="f" focussize="0,0"/>
            <v:stroke on="f" joinstyle="miter"/>
            <v:imagedata r:id="rId42" o:title="eqIde71c86dcd9a9e9b09bbbb65b9d313435"/>
            <o:lock v:ext="edit" aspectratio="t"/>
            <w10:wrap type="none"/>
            <w10:anchorlock/>
          </v:shape>
          <o:OLEObject Type="Embed" ProgID="Equation.DSMT4" ShapeID="_x0000_i1080" DrawAspect="Content" ObjectID="_1468075780" r:id="rId119">
            <o:LockedField>false</o:LockedField>
          </o:OLEObject>
        </w:object>
      </w:r>
      <w:r>
        <w:rPr>
          <w:rFonts w:ascii="宋体" w:hAnsi="宋体" w:eastAsia="宋体" w:cs="宋体"/>
          <w:color w:val="000000"/>
        </w:rPr>
        <w:t>气体选用的装置是</w:t>
      </w:r>
      <w:r>
        <w:rPr>
          <w:rFonts w:ascii="Times New Roman" w:hAnsi="Times New Roman" w:eastAsia="Times New Roman" w:cs="Times New Roman"/>
          <w:color w:val="000000"/>
        </w:rPr>
        <w:t>E</w:t>
      </w:r>
      <w:r>
        <w:rPr>
          <w:rFonts w:ascii="宋体" w:hAnsi="宋体" w:eastAsia="宋体" w:cs="宋体"/>
          <w:color w:val="000000"/>
        </w:rPr>
        <w:t>；</w:t>
      </w:r>
    </w:p>
    <w:p w14:paraId="65219337">
      <w:pPr>
        <w:spacing w:line="360" w:lineRule="auto"/>
        <w:jc w:val="left"/>
        <w:textAlignment w:val="center"/>
        <w:rPr>
          <w:color w:val="000000"/>
        </w:rPr>
      </w:pPr>
      <w:r>
        <w:rPr>
          <w:color w:val="000000"/>
        </w:rPr>
        <w:t>【小问3详解】</w:t>
      </w:r>
    </w:p>
    <w:p w14:paraId="7249E738">
      <w:pPr>
        <w:spacing w:line="360" w:lineRule="auto"/>
        <w:jc w:val="left"/>
        <w:textAlignment w:val="center"/>
        <w:rPr>
          <w:color w:val="000000"/>
        </w:rPr>
      </w:pPr>
      <w:r>
        <w:rPr>
          <w:rFonts w:ascii="宋体" w:hAnsi="宋体" w:eastAsia="宋体" w:cs="宋体"/>
          <w:color w:val="000000"/>
        </w:rPr>
        <w:t>有人对气体发生装置</w:t>
      </w:r>
      <w:r>
        <w:rPr>
          <w:rFonts w:ascii="Times New Roman" w:hAnsi="Times New Roman" w:eastAsia="Times New Roman" w:cs="Times New Roman"/>
          <w:color w:val="000000"/>
        </w:rPr>
        <w:t>A</w:t>
      </w:r>
      <w:r>
        <w:rPr>
          <w:rFonts w:ascii="宋体" w:hAnsi="宋体" w:eastAsia="宋体" w:cs="宋体"/>
          <w:color w:val="000000"/>
        </w:rPr>
        <w:t>作如下改进：在锥形瓶中放入一小试管，将长颈漏斗下端插入小试管中，小试管中充满盐酸，可达到液封的作用，防治气体逸出。</w:t>
      </w:r>
    </w:p>
    <w:p w14:paraId="2B9F8217">
      <w:pPr>
        <w:spacing w:line="360" w:lineRule="auto"/>
        <w:jc w:val="both"/>
        <w:textAlignment w:val="center"/>
        <w:rPr>
          <w:color w:val="000000"/>
        </w:rPr>
      </w:pPr>
      <w:r>
        <w:rPr>
          <w:color w:val="000000"/>
        </w:rPr>
        <w:t xml:space="preserve">15. </w:t>
      </w:r>
      <w:r>
        <w:rPr>
          <w:rFonts w:ascii="宋体" w:hAnsi="宋体" w:eastAsia="宋体" w:cs="宋体"/>
          <w:color w:val="000000"/>
        </w:rPr>
        <w:t>化学实验探究与跨学科实践活动。</w:t>
      </w:r>
    </w:p>
    <w:p w14:paraId="0420087D">
      <w:pPr>
        <w:spacing w:line="360" w:lineRule="auto"/>
        <w:jc w:val="both"/>
        <w:textAlignment w:val="center"/>
        <w:rPr>
          <w:color w:val="000000"/>
        </w:rPr>
      </w:pPr>
      <w:r>
        <w:rPr>
          <w:rFonts w:ascii="宋体" w:hAnsi="宋体" w:eastAsia="宋体" w:cs="宋体"/>
          <w:color w:val="000000"/>
        </w:rPr>
        <w:t>活动一：</w:t>
      </w:r>
    </w:p>
    <w:p w14:paraId="2D77827B">
      <w:pPr>
        <w:spacing w:line="360" w:lineRule="auto"/>
        <w:jc w:val="left"/>
        <w:textAlignment w:val="center"/>
        <w:rPr>
          <w:color w:val="000000"/>
        </w:rPr>
      </w:pPr>
      <w:r>
        <w:rPr>
          <w:color w:val="000000"/>
        </w:rPr>
        <w:t>（1）</w:t>
      </w:r>
      <w:r>
        <w:rPr>
          <w:rFonts w:ascii="宋体" w:hAnsi="宋体" w:eastAsia="宋体" w:cs="宋体"/>
          <w:color w:val="000000"/>
        </w:rPr>
        <w:t>探究水的组成</w:t>
      </w:r>
    </w:p>
    <w:p w14:paraId="3BC7C7D6">
      <w:pPr>
        <w:spacing w:line="360" w:lineRule="auto"/>
        <w:jc w:val="both"/>
        <w:textAlignment w:val="center"/>
        <w:rPr>
          <w:color w:val="000000"/>
        </w:rPr>
      </w:pPr>
      <w:r>
        <w:rPr>
          <w:rFonts w:ascii="宋体" w:hAnsi="宋体" w:eastAsia="宋体" w:cs="宋体"/>
          <w:color w:val="000000"/>
        </w:rPr>
        <w:t>如下图是电解水实验的示意图，反应一段时间后</w:t>
      </w:r>
      <w:r>
        <w:rPr>
          <w:rFonts w:ascii="Times New Roman" w:hAnsi="Times New Roman" w:eastAsia="Times New Roman" w:cs="Times New Roman"/>
          <w:color w:val="000000"/>
        </w:rPr>
        <w:t>a</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玻璃管中产生气体的分子数之比为</w:t>
      </w:r>
      <w:r>
        <w:rPr>
          <w:color w:val="000000"/>
        </w:rPr>
        <w:t>_________</w:t>
      </w:r>
      <w:r>
        <w:rPr>
          <w:rFonts w:ascii="宋体" w:hAnsi="宋体" w:eastAsia="宋体" w:cs="宋体"/>
          <w:color w:val="000000"/>
        </w:rPr>
        <w:t>，该实验表明，水不是一种元素，而是由氢、氧两种元素组成的。</w:t>
      </w:r>
    </w:p>
    <w:p w14:paraId="2FCCCA6E">
      <w:pPr>
        <w:spacing w:line="360" w:lineRule="auto"/>
        <w:jc w:val="both"/>
        <w:textAlignment w:val="center"/>
        <w:rPr>
          <w:color w:val="000000"/>
        </w:rPr>
      </w:pPr>
      <w:r>
        <w:rPr>
          <w:color w:val="000000"/>
        </w:rPr>
        <w:drawing>
          <wp:inline distT="0" distB="0" distL="114300" distR="114300">
            <wp:extent cx="1162050" cy="15811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20"/>
                    <a:stretch>
                      <a:fillRect/>
                    </a:stretch>
                  </pic:blipFill>
                  <pic:spPr>
                    <a:xfrm>
                      <a:off x="0" y="0"/>
                      <a:ext cx="1162050" cy="1581150"/>
                    </a:xfrm>
                    <a:prstGeom prst="rect">
                      <a:avLst/>
                    </a:prstGeom>
                  </pic:spPr>
                </pic:pic>
              </a:graphicData>
            </a:graphic>
          </wp:inline>
        </w:drawing>
      </w:r>
      <w:r>
        <w:rPr>
          <w:color w:val="000000"/>
        </w:rPr>
        <w:t xml:space="preserve">  </w:t>
      </w:r>
    </w:p>
    <w:p w14:paraId="008FCD6D">
      <w:pPr>
        <w:spacing w:line="360" w:lineRule="auto"/>
        <w:jc w:val="left"/>
        <w:textAlignment w:val="center"/>
        <w:rPr>
          <w:color w:val="000000"/>
        </w:rPr>
      </w:pPr>
      <w:r>
        <w:rPr>
          <w:color w:val="000000"/>
        </w:rPr>
        <w:t>（2）</w:t>
      </w:r>
      <w:r>
        <w:rPr>
          <w:rFonts w:ascii="宋体" w:hAnsi="宋体" w:eastAsia="宋体" w:cs="宋体"/>
          <w:color w:val="000000"/>
        </w:rPr>
        <w:t>结合教材粉尘爆炸实验，如图。下列有关说法错误的是</w:t>
      </w:r>
      <w:r>
        <w:rPr>
          <w:rFonts w:ascii="Times New Roman" w:hAnsi="Times New Roman" w:eastAsia="Times New Roman" w:cs="Times New Roman"/>
          <w:color w:val="000000"/>
        </w:rPr>
        <w:t>_________(</w:t>
      </w:r>
      <w:r>
        <w:rPr>
          <w:rFonts w:ascii="宋体" w:hAnsi="宋体" w:eastAsia="宋体" w:cs="宋体"/>
          <w:color w:val="000000"/>
        </w:rPr>
        <w:t>只有一个选项符合题意</w:t>
      </w:r>
      <w:r>
        <w:rPr>
          <w:rFonts w:ascii="Times New Roman" w:hAnsi="Times New Roman" w:eastAsia="Times New Roman" w:cs="Times New Roman"/>
          <w:color w:val="000000"/>
        </w:rPr>
        <w:t>)</w:t>
      </w:r>
      <w:r>
        <w:rPr>
          <w:rFonts w:ascii="宋体" w:hAnsi="宋体" w:eastAsia="宋体" w:cs="宋体"/>
          <w:color w:val="000000"/>
        </w:rPr>
        <w:t>。</w:t>
      </w:r>
    </w:p>
    <w:p w14:paraId="306AD6F3">
      <w:pPr>
        <w:spacing w:line="360" w:lineRule="auto"/>
        <w:jc w:val="both"/>
        <w:textAlignment w:val="center"/>
        <w:rPr>
          <w:color w:val="000000"/>
        </w:rPr>
      </w:pPr>
      <w:r>
        <w:rPr>
          <w:color w:val="000000"/>
        </w:rPr>
        <w:drawing>
          <wp:inline distT="0" distB="0" distL="114300" distR="114300">
            <wp:extent cx="1438275" cy="12858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1438275" cy="1285875"/>
                    </a:xfrm>
                    <a:prstGeom prst="rect">
                      <a:avLst/>
                    </a:prstGeom>
                  </pic:spPr>
                </pic:pic>
              </a:graphicData>
            </a:graphic>
          </wp:inline>
        </w:drawing>
      </w:r>
      <w:r>
        <w:rPr>
          <w:color w:val="000000"/>
        </w:rPr>
        <w:t xml:space="preserve">  </w:t>
      </w:r>
    </w:p>
    <w:p w14:paraId="40F501B5">
      <w:pPr>
        <w:spacing w:line="360" w:lineRule="auto"/>
        <w:jc w:val="left"/>
        <w:textAlignment w:val="center"/>
        <w:rPr>
          <w:color w:val="000000"/>
        </w:rPr>
      </w:pPr>
      <w:r>
        <w:rPr>
          <w:color w:val="000000"/>
        </w:rPr>
        <w:t xml:space="preserve">A. </w:t>
      </w:r>
      <w:r>
        <w:rPr>
          <w:rFonts w:ascii="宋体" w:hAnsi="宋体" w:eastAsia="宋体" w:cs="宋体"/>
          <w:color w:val="000000"/>
        </w:rPr>
        <w:t>加油站、面粉厂和煤矿的矿井内必须严禁烟火</w:t>
      </w:r>
    </w:p>
    <w:p w14:paraId="0362F1D9">
      <w:pPr>
        <w:spacing w:line="360" w:lineRule="auto"/>
        <w:jc w:val="left"/>
        <w:textAlignment w:val="center"/>
        <w:rPr>
          <w:color w:val="000000"/>
        </w:rPr>
      </w:pPr>
      <w:r>
        <w:rPr>
          <w:color w:val="000000"/>
        </w:rPr>
        <w:t xml:space="preserve">B. </w:t>
      </w:r>
      <w:r>
        <w:rPr>
          <w:rFonts w:ascii="宋体" w:hAnsi="宋体" w:eastAsia="宋体" w:cs="宋体"/>
          <w:color w:val="000000"/>
        </w:rPr>
        <w:t>可燃物与氧气的接触面积越大，燃烧就越剧烈</w:t>
      </w:r>
    </w:p>
    <w:p w14:paraId="7DA07864">
      <w:pPr>
        <w:spacing w:line="360" w:lineRule="auto"/>
        <w:jc w:val="left"/>
        <w:textAlignment w:val="center"/>
        <w:rPr>
          <w:color w:val="000000"/>
        </w:rPr>
      </w:pPr>
      <w:r>
        <w:rPr>
          <w:color w:val="000000"/>
        </w:rPr>
        <w:t xml:space="preserve">C. </w:t>
      </w:r>
      <w:r>
        <w:rPr>
          <w:rFonts w:ascii="宋体" w:hAnsi="宋体" w:eastAsia="宋体" w:cs="宋体"/>
          <w:color w:val="000000"/>
        </w:rPr>
        <w:t>实验中燃着的蜡烛能提高面粉的着火点</w:t>
      </w:r>
    </w:p>
    <w:p w14:paraId="2160D54D">
      <w:pPr>
        <w:spacing w:line="360" w:lineRule="auto"/>
        <w:jc w:val="left"/>
        <w:textAlignment w:val="center"/>
        <w:rPr>
          <w:color w:val="000000"/>
        </w:rPr>
      </w:pPr>
      <w:r>
        <w:rPr>
          <w:color w:val="000000"/>
        </w:rPr>
        <w:t xml:space="preserve">D. </w:t>
      </w:r>
      <w:r>
        <w:rPr>
          <w:rFonts w:ascii="宋体" w:hAnsi="宋体" w:eastAsia="宋体" w:cs="宋体"/>
          <w:color w:val="000000"/>
        </w:rPr>
        <w:t>火药在有限的空间燃烧而引起爆炸，易燃易爆物与周围要留有足够的防火距离</w:t>
      </w:r>
    </w:p>
    <w:p w14:paraId="3F4516F9">
      <w:pPr>
        <w:spacing w:line="360" w:lineRule="auto"/>
        <w:jc w:val="left"/>
        <w:textAlignment w:val="center"/>
        <w:rPr>
          <w:color w:val="000000"/>
        </w:rPr>
      </w:pPr>
      <w:r>
        <w:rPr>
          <w:color w:val="000000"/>
        </w:rPr>
        <w:t>（3）</w:t>
      </w:r>
      <w:r>
        <w:rPr>
          <w:rFonts w:ascii="宋体" w:hAnsi="宋体" w:eastAsia="宋体" w:cs="宋体"/>
          <w:color w:val="000000"/>
        </w:rPr>
        <w:t>某同学在用稀硫酸与锌粒制取氢气的实验中，发现加入少量</w:t>
      </w:r>
      <w:r>
        <w:object>
          <v:shape id="_x0000_i1081"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23" o:title="eqId2a83733b1b1ca4969b6b7b7db98b038f"/>
            <o:lock v:ext="edit" aspectratio="t"/>
            <w10:wrap type="none"/>
            <w10:anchorlock/>
          </v:shape>
          <o:OLEObject Type="Embed" ProgID="Equation.DSMT4" ShapeID="_x0000_i1081" DrawAspect="Content" ObjectID="_1468075781" r:id="rId122">
            <o:LockedField>false</o:LockedField>
          </o:OLEObject>
        </w:object>
      </w:r>
      <w:r>
        <w:rPr>
          <w:rFonts w:ascii="宋体" w:hAnsi="宋体" w:eastAsia="宋体" w:cs="宋体"/>
          <w:color w:val="000000"/>
        </w:rPr>
        <w:t>溶液可加快氢气的生成速率。</w:t>
      </w:r>
    </w:p>
    <w:p w14:paraId="725525B3">
      <w:pPr>
        <w:spacing w:line="360" w:lineRule="auto"/>
        <w:jc w:val="both"/>
        <w:textAlignment w:val="center"/>
        <w:rPr>
          <w:color w:val="000000"/>
        </w:rPr>
      </w:pPr>
      <w:r>
        <w:rPr>
          <w:rFonts w:ascii="宋体" w:hAnsi="宋体" w:eastAsia="宋体" w:cs="宋体"/>
          <w:color w:val="000000"/>
        </w:rPr>
        <w:t>①上述实验中发生置换反应的化学方程式有</w:t>
      </w:r>
      <w:r>
        <w:rPr>
          <w:color w:val="000000"/>
        </w:rPr>
        <w:t>_________</w:t>
      </w:r>
      <w:r>
        <w:rPr>
          <w:rFonts w:ascii="宋体" w:hAnsi="宋体" w:eastAsia="宋体" w:cs="宋体"/>
          <w:color w:val="000000"/>
        </w:rPr>
        <w:t>、</w:t>
      </w:r>
      <w:r>
        <w:rPr>
          <w:color w:val="000000"/>
        </w:rPr>
        <w:t>_________</w:t>
      </w:r>
      <w:r>
        <w:rPr>
          <w:rFonts w:ascii="宋体" w:hAnsi="宋体" w:eastAsia="宋体" w:cs="宋体"/>
          <w:color w:val="000000"/>
        </w:rPr>
        <w:t>。</w:t>
      </w:r>
    </w:p>
    <w:p w14:paraId="5DC19650">
      <w:pPr>
        <w:spacing w:line="360" w:lineRule="auto"/>
        <w:jc w:val="both"/>
        <w:textAlignment w:val="center"/>
        <w:rPr>
          <w:color w:val="000000"/>
        </w:rPr>
      </w:pPr>
      <w:r>
        <w:rPr>
          <w:rFonts w:ascii="宋体" w:hAnsi="宋体" w:eastAsia="宋体" w:cs="宋体"/>
          <w:color w:val="000000"/>
        </w:rPr>
        <w:t>②实验室现有</w:t>
      </w:r>
      <w:r>
        <w:object>
          <v:shape id="_x0000_i1082"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53" o:title="eqId0ea1951629d21dadc9dc4c9e760f4cc0"/>
            <o:lock v:ext="edit" aspectratio="t"/>
            <w10:wrap type="none"/>
            <w10:anchorlock/>
          </v:shape>
          <o:OLEObject Type="Embed" ProgID="Equation.DSMT4" ShapeID="_x0000_i1082" DrawAspect="Content" ObjectID="_1468075782" r:id="rId124">
            <o:LockedField>false</o:LockedField>
          </o:OLEObject>
        </w:object>
      </w:r>
      <w:r>
        <w:rPr>
          <w:rFonts w:ascii="宋体" w:hAnsi="宋体" w:eastAsia="宋体" w:cs="宋体"/>
          <w:color w:val="000000"/>
        </w:rPr>
        <w:t>、</w:t>
      </w:r>
      <w:r>
        <w:object>
          <v:shape id="_x0000_i1083"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126" o:title="eqIde66ebdf120e03d8100bc0aae4b98d748"/>
            <o:lock v:ext="edit" aspectratio="t"/>
            <w10:wrap type="none"/>
            <w10:anchorlock/>
          </v:shape>
          <o:OLEObject Type="Embed" ProgID="Equation.DSMT4" ShapeID="_x0000_i1083" DrawAspect="Content" ObjectID="_1468075783" r:id="rId125">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128" o:title="eqIdc4e680dd67e9700fa7c35a79f2a23fad"/>
            <o:lock v:ext="edit" aspectratio="t"/>
            <w10:wrap type="none"/>
            <w10:anchorlock/>
          </v:shape>
          <o:OLEObject Type="Embed" ProgID="Equation.DSMT4" ShapeID="_x0000_i1084" DrawAspect="Content" ObjectID="_1468075784" r:id="rId127">
            <o:LockedField>false</o:LockedField>
          </o:OLEObject>
        </w:object>
      </w:r>
      <w:r>
        <w:rPr>
          <w:rFonts w:ascii="宋体" w:hAnsi="宋体" w:eastAsia="宋体" w:cs="宋体"/>
          <w:color w:val="000000"/>
        </w:rPr>
        <w:t>、</w:t>
      </w:r>
      <w:r>
        <w:object>
          <v:shape id="_x0000_i1085" o:spt="75" alt="学科网(www.zxxk.com)--教育资源门户，提供试卷、教案、课件、论文、素材以及各类教学资源下载，还有大量而丰富的教学相关资讯！" type="#_x0000_t75" style="height:18pt;width:36pt;" o:ole="t" filled="f" o:preferrelative="t" stroked="f" coordsize="21600,21600">
            <v:path/>
            <v:fill on="f" focussize="0,0"/>
            <v:stroke on="f" joinstyle="miter"/>
            <v:imagedata r:id="rId26" o:title="eqId76482d576125ab4d6a629f3889df0238"/>
            <o:lock v:ext="edit" aspectratio="t"/>
            <w10:wrap type="none"/>
            <w10:anchorlock/>
          </v:shape>
          <o:OLEObject Type="Embed" ProgID="Equation.DSMT4" ShapeID="_x0000_i1085" DrawAspect="Content" ObjectID="_1468075785" r:id="rId129">
            <o:LockedField>false</o:LockedField>
          </o:OLEObject>
        </w:object>
      </w:r>
      <w:r>
        <w:rPr>
          <w:rFonts w:ascii="宋体" w:hAnsi="宋体" w:eastAsia="宋体" w:cs="宋体"/>
          <w:color w:val="000000"/>
        </w:rPr>
        <w:t>等</w:t>
      </w:r>
      <w:r>
        <w:rPr>
          <w:rFonts w:ascii="Times New Roman" w:hAnsi="Times New Roman" w:eastAsia="Times New Roman" w:cs="Times New Roman"/>
          <w:color w:val="000000"/>
        </w:rPr>
        <w:t>4</w:t>
      </w:r>
      <w:r>
        <w:rPr>
          <w:rFonts w:ascii="宋体" w:hAnsi="宋体" w:eastAsia="宋体" w:cs="宋体"/>
          <w:color w:val="000000"/>
        </w:rPr>
        <w:t>种溶液，可与实验中</w:t>
      </w:r>
      <w:r>
        <w:object>
          <v:shape id="_x0000_i1086" o:spt="75" alt="学科网(www.zxxk.com)--教育资源门户，提供试卷、教案、课件、论文、素材以及各类教学资源下载，还有大量而丰富的教学相关资讯！" type="#_x0000_t75" style="height:18pt;width:37pt;" o:ole="t" filled="f" o:preferrelative="t" stroked="f" coordsize="21600,21600">
            <v:path/>
            <v:fill on="f" focussize="0,0"/>
            <v:stroke on="f" joinstyle="miter"/>
            <v:imagedata r:id="rId123" o:title="eqId2a83733b1b1ca4969b6b7b7db98b038f"/>
            <o:lock v:ext="edit" aspectratio="t"/>
            <w10:wrap type="none"/>
            <w10:anchorlock/>
          </v:shape>
          <o:OLEObject Type="Embed" ProgID="Equation.DSMT4" ShapeID="_x0000_i1086" DrawAspect="Content" ObjectID="_1468075786" r:id="rId130">
            <o:LockedField>false</o:LockedField>
          </o:OLEObject>
        </w:object>
      </w:r>
      <w:r>
        <w:rPr>
          <w:rFonts w:ascii="宋体" w:hAnsi="宋体" w:eastAsia="宋体" w:cs="宋体"/>
          <w:color w:val="000000"/>
        </w:rPr>
        <w:t>溶液起相似作用的一种是</w:t>
      </w:r>
      <w:r>
        <w:rPr>
          <w:color w:val="000000"/>
        </w:rPr>
        <w:t>_________</w:t>
      </w:r>
      <w:r>
        <w:rPr>
          <w:rFonts w:ascii="宋体" w:hAnsi="宋体" w:eastAsia="宋体" w:cs="宋体"/>
          <w:color w:val="000000"/>
        </w:rPr>
        <w:t>。</w:t>
      </w:r>
    </w:p>
    <w:p w14:paraId="51AB0C8A">
      <w:pPr>
        <w:spacing w:line="360" w:lineRule="auto"/>
        <w:jc w:val="both"/>
        <w:textAlignment w:val="center"/>
        <w:rPr>
          <w:color w:val="000000"/>
        </w:rPr>
      </w:pPr>
      <w:r>
        <w:rPr>
          <w:rFonts w:ascii="宋体" w:hAnsi="宋体" w:eastAsia="宋体" w:cs="宋体"/>
          <w:color w:val="000000"/>
        </w:rPr>
        <w:t>活动二：</w:t>
      </w:r>
    </w:p>
    <w:p w14:paraId="513674F9">
      <w:pPr>
        <w:spacing w:line="360" w:lineRule="auto"/>
        <w:jc w:val="left"/>
        <w:textAlignment w:val="center"/>
        <w:rPr>
          <w:color w:val="000000"/>
        </w:rPr>
      </w:pPr>
      <w:r>
        <w:rPr>
          <w:color w:val="000000"/>
        </w:rPr>
        <w:t>（4）</w:t>
      </w:r>
      <w:r>
        <w:rPr>
          <w:rFonts w:ascii="宋体" w:hAnsi="宋体" w:eastAsia="宋体" w:cs="宋体"/>
          <w:color w:val="000000"/>
        </w:rPr>
        <w:t>借助</w:t>
      </w:r>
      <w:r>
        <w:rPr>
          <w:rFonts w:ascii="Times New Roman" w:hAnsi="Times New Roman" w:eastAsia="Times New Roman" w:cs="Times New Roman"/>
          <w:color w:val="000000"/>
        </w:rPr>
        <w:t>pH</w:t>
      </w:r>
      <w:r>
        <w:rPr>
          <w:rFonts w:ascii="宋体" w:hAnsi="宋体" w:eastAsia="宋体" w:cs="宋体"/>
          <w:color w:val="000000"/>
        </w:rPr>
        <w:t>传感器探究稀盐酸和氢氧化钠溶液</w:t>
      </w:r>
      <w:r>
        <w:rPr>
          <w:rFonts w:ascii="宋体" w:hAnsi="宋体" w:eastAsia="宋体" w:cs="宋体"/>
          <w:color w:val="000000"/>
          <w:position w:val="0"/>
        </w:rPr>
        <w:drawing>
          <wp:inline distT="0" distB="0" distL="114300" distR="114300">
            <wp:extent cx="133350" cy="177800"/>
            <wp:effectExtent l="0" t="0" r="0" b="13335"/>
            <wp:docPr id="274563862" name="图片 27456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563862" name="图片 274563862"/>
                    <pic:cNvPicPr>
                      <a:picLocks noChangeAspect="1"/>
                    </pic:cNvPicPr>
                  </pic:nvPicPr>
                  <pic:blipFill>
                    <a:blip r:embed="rId3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中和反应，如图是反应装置和反应过程中溶液的</w:t>
      </w:r>
      <w:r>
        <w:rPr>
          <w:rFonts w:ascii="Times New Roman" w:hAnsi="Times New Roman" w:eastAsia="Times New Roman" w:cs="Times New Roman"/>
          <w:color w:val="000000"/>
        </w:rPr>
        <w:t>pH</w:t>
      </w:r>
      <w:r>
        <w:rPr>
          <w:rFonts w:ascii="宋体" w:hAnsi="宋体" w:eastAsia="宋体" w:cs="宋体"/>
          <w:color w:val="000000"/>
        </w:rPr>
        <w:t>变化曲线。</w:t>
      </w:r>
    </w:p>
    <w:p w14:paraId="1CACD205">
      <w:pPr>
        <w:spacing w:line="360" w:lineRule="auto"/>
        <w:jc w:val="both"/>
        <w:textAlignment w:val="center"/>
        <w:rPr>
          <w:color w:val="000000"/>
        </w:rPr>
      </w:pPr>
      <w:r>
        <w:rPr>
          <w:color w:val="000000"/>
        </w:rPr>
        <w:drawing>
          <wp:inline distT="0" distB="0" distL="114300" distR="114300">
            <wp:extent cx="3019425" cy="1285875"/>
            <wp:effectExtent l="0" t="0" r="9525"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31"/>
                    <a:stretch>
                      <a:fillRect/>
                    </a:stretch>
                  </pic:blipFill>
                  <pic:spPr>
                    <a:xfrm>
                      <a:off x="0" y="0"/>
                      <a:ext cx="3019425" cy="1285875"/>
                    </a:xfrm>
                    <a:prstGeom prst="rect">
                      <a:avLst/>
                    </a:prstGeom>
                  </pic:spPr>
                </pic:pic>
              </a:graphicData>
            </a:graphic>
          </wp:inline>
        </w:drawing>
      </w:r>
      <w:r>
        <w:rPr>
          <w:color w:val="000000"/>
        </w:rPr>
        <w:t xml:space="preserve">  </w:t>
      </w:r>
    </w:p>
    <w:p w14:paraId="30198B76">
      <w:pPr>
        <w:spacing w:line="360" w:lineRule="auto"/>
        <w:jc w:val="both"/>
        <w:textAlignment w:val="center"/>
        <w:rPr>
          <w:color w:val="000000"/>
        </w:rPr>
      </w:pPr>
      <w:r>
        <w:rPr>
          <w:rFonts w:ascii="宋体" w:hAnsi="宋体" w:eastAsia="宋体" w:cs="宋体"/>
          <w:color w:val="000000"/>
        </w:rPr>
        <w:t>当酸碱恰好完全中和时传感器显示</w:t>
      </w:r>
      <w:r>
        <w:object>
          <v:shape id="_x0000_i1087" o:spt="75" alt="学科网(www.zxxk.com)--教育资源门户，提供试卷、教案、课件、论文、素材以及各类教学资源下载，还有大量而丰富的教学相关资讯！" type="#_x0000_t75" style="height:15pt;width:33pt;" o:ole="t" filled="f" o:preferrelative="t" stroked="f" coordsize="21600,21600">
            <v:path/>
            <v:fill on="f" focussize="0,0"/>
            <v:stroke on="f" joinstyle="miter"/>
            <v:imagedata r:id="rId133" o:title="eqId0a316322ef211c0f478232054b070466"/>
            <o:lock v:ext="edit" aspectratio="t"/>
            <w10:wrap type="none"/>
            <w10:anchorlock/>
          </v:shape>
          <o:OLEObject Type="Embed" ProgID="Equation.DSMT4" ShapeID="_x0000_i1087" DrawAspect="Content" ObjectID="_1468075787" r:id="rId132">
            <o:LockedField>false</o:LockedField>
          </o:OLEObject>
        </w:object>
      </w:r>
      <w:r>
        <w:rPr>
          <w:rFonts w:ascii="宋体" w:hAnsi="宋体" w:eastAsia="宋体" w:cs="宋体"/>
          <w:color w:val="000000"/>
        </w:rPr>
        <w:t>，若选用</w:t>
      </w:r>
      <w:r>
        <w:rPr>
          <w:color w:val="000000"/>
        </w:rPr>
        <w:t>_________</w:t>
      </w:r>
      <w:r>
        <w:rPr>
          <w:rFonts w:ascii="宋体" w:hAnsi="宋体" w:eastAsia="宋体" w:cs="宋体"/>
          <w:color w:val="000000"/>
        </w:rPr>
        <w:t>作指示剂，当溶液颜色由</w:t>
      </w:r>
      <w:r>
        <w:rPr>
          <w:color w:val="000000"/>
        </w:rPr>
        <w:t>_________</w:t>
      </w:r>
      <w:r>
        <w:rPr>
          <w:rFonts w:ascii="宋体" w:hAnsi="宋体" w:eastAsia="宋体" w:cs="宋体"/>
          <w:color w:val="000000"/>
        </w:rPr>
        <w:t>变为无色时，也可表明酸碱基本反应完全。</w:t>
      </w:r>
    </w:p>
    <w:p w14:paraId="28439159">
      <w:pPr>
        <w:spacing w:line="360" w:lineRule="auto"/>
        <w:jc w:val="left"/>
        <w:textAlignment w:val="center"/>
        <w:rPr>
          <w:color w:val="000000"/>
        </w:rPr>
      </w:pPr>
      <w:r>
        <w:rPr>
          <w:color w:val="000000"/>
        </w:rPr>
        <w:t>（5）</w:t>
      </w:r>
      <w:r>
        <w:rPr>
          <w:rFonts w:ascii="宋体" w:hAnsi="宋体" w:eastAsia="宋体" w:cs="宋体"/>
          <w:color w:val="000000"/>
        </w:rPr>
        <w:t>工业上利用膜分离技术，在一定压力下，让空气通过具有富集氧气功能的分子筛薄膜，可得到含氧量较高的富氧空气。部分过程的示意图如下：</w:t>
      </w:r>
    </w:p>
    <w:p w14:paraId="1E90778B">
      <w:pPr>
        <w:spacing w:line="360" w:lineRule="auto"/>
        <w:jc w:val="both"/>
        <w:textAlignment w:val="center"/>
        <w:rPr>
          <w:color w:val="000000"/>
        </w:rPr>
      </w:pPr>
      <w:r>
        <w:rPr>
          <w:color w:val="000000"/>
        </w:rPr>
        <w:drawing>
          <wp:inline distT="0" distB="0" distL="114300" distR="114300">
            <wp:extent cx="4819650" cy="16287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134"/>
                    <a:stretch>
                      <a:fillRect/>
                    </a:stretch>
                  </pic:blipFill>
                  <pic:spPr>
                    <a:xfrm>
                      <a:off x="0" y="0"/>
                      <a:ext cx="4819650" cy="1628775"/>
                    </a:xfrm>
                    <a:prstGeom prst="rect">
                      <a:avLst/>
                    </a:prstGeom>
                  </pic:spPr>
                </pic:pic>
              </a:graphicData>
            </a:graphic>
          </wp:inline>
        </w:drawing>
      </w:r>
      <w:r>
        <w:rPr>
          <w:color w:val="000000"/>
        </w:rPr>
        <w:t xml:space="preserve">  </w:t>
      </w:r>
    </w:p>
    <w:p w14:paraId="62DD6A6C">
      <w:pPr>
        <w:spacing w:line="360" w:lineRule="auto"/>
        <w:jc w:val="both"/>
        <w:textAlignment w:val="center"/>
        <w:rPr>
          <w:color w:val="000000"/>
        </w:rPr>
      </w:pPr>
      <w:r>
        <w:rPr>
          <w:rFonts w:ascii="宋体" w:hAnsi="宋体" w:eastAsia="宋体" w:cs="宋体"/>
          <w:color w:val="000000"/>
        </w:rPr>
        <w:t>分子筛中发生的变化是</w:t>
      </w:r>
      <w:r>
        <w:rPr>
          <w:color w:val="000000"/>
        </w:rPr>
        <w:t>_________</w:t>
      </w:r>
      <w:r>
        <w:rPr>
          <w:rFonts w:ascii="Times New Roman" w:hAnsi="Times New Roman" w:eastAsia="Times New Roman" w:cs="Times New Roman"/>
          <w:color w:val="000000"/>
        </w:rPr>
        <w:t>(</w:t>
      </w:r>
      <w:r>
        <w:rPr>
          <w:rFonts w:ascii="宋体" w:hAnsi="宋体" w:eastAsia="宋体" w:cs="宋体"/>
          <w:color w:val="000000"/>
        </w:rPr>
        <w:t>填“物理变化”或“化学变化”</w:t>
      </w:r>
      <w:r>
        <w:rPr>
          <w:rFonts w:ascii="Times New Roman" w:hAnsi="Times New Roman" w:eastAsia="Times New Roman" w:cs="Times New Roman"/>
          <w:color w:val="000000"/>
        </w:rPr>
        <w:t>)</w:t>
      </w:r>
      <w:r>
        <w:rPr>
          <w:rFonts w:ascii="宋体" w:hAnsi="宋体" w:eastAsia="宋体" w:cs="宋体"/>
          <w:color w:val="000000"/>
        </w:rPr>
        <w:t>。</w:t>
      </w:r>
    </w:p>
    <w:p w14:paraId="595F2311">
      <w:pPr>
        <w:spacing w:line="360" w:lineRule="auto"/>
        <w:jc w:val="left"/>
        <w:textAlignment w:val="center"/>
        <w:rPr>
          <w:color w:val="000000"/>
        </w:rPr>
      </w:pPr>
      <w:r>
        <w:rPr>
          <w:color w:val="000000"/>
        </w:rPr>
        <w:t>（6）</w:t>
      </w:r>
      <w:r>
        <w:rPr>
          <w:rFonts w:ascii="宋体" w:hAnsi="宋体" w:eastAsia="宋体" w:cs="宋体"/>
          <w:color w:val="000000"/>
        </w:rPr>
        <w:t>某同学查阅资料知道，家用简易供氧器中的固体药剂是</w:t>
      </w:r>
      <w:r>
        <w:rPr>
          <w:rFonts w:ascii="Times New Roman" w:hAnsi="Times New Roman" w:eastAsia="Times New Roman" w:cs="Times New Roman"/>
          <w:color w:val="000000"/>
        </w:rPr>
        <w:t>A</w:t>
      </w:r>
      <w:r>
        <w:rPr>
          <w:rFonts w:ascii="宋体" w:hAnsi="宋体" w:eastAsia="宋体" w:cs="宋体"/>
          <w:color w:val="000000"/>
        </w:rPr>
        <w:t>和</w:t>
      </w:r>
      <w:r>
        <w:rPr>
          <w:rFonts w:ascii="Times New Roman" w:hAnsi="Times New Roman" w:eastAsia="Times New Roman" w:cs="Times New Roman"/>
          <w:color w:val="000000"/>
        </w:rPr>
        <w:t>B</w:t>
      </w:r>
      <w:r>
        <w:rPr>
          <w:rFonts w:ascii="宋体" w:hAnsi="宋体" w:eastAsia="宋体" w:cs="宋体"/>
          <w:color w:val="000000"/>
        </w:rPr>
        <w:t>，</w:t>
      </w:r>
      <w:r>
        <w:rPr>
          <w:rFonts w:ascii="Times New Roman" w:hAnsi="Times New Roman" w:eastAsia="Times New Roman" w:cs="Times New Roman"/>
          <w:color w:val="000000"/>
        </w:rPr>
        <w:t>A</w:t>
      </w:r>
      <w:r>
        <w:rPr>
          <w:rFonts w:ascii="宋体" w:hAnsi="宋体" w:eastAsia="宋体" w:cs="宋体"/>
          <w:color w:val="000000"/>
        </w:rPr>
        <w:t>是过碳酸钠</w:t>
      </w:r>
      <w:r>
        <w:rPr>
          <w:rFonts w:ascii="Times New Roman" w:hAnsi="Times New Roman" w:eastAsia="Times New Roman" w:cs="Times New Roman"/>
          <w:color w:val="000000"/>
        </w:rPr>
        <w:t>(</w:t>
      </w:r>
      <w:r>
        <w:object>
          <v:shape id="_x0000_i1088" o:spt="75" alt="学科网(www.zxxk.com)--教育资源门户，提供试卷、教案、课件、论文、素材以及各类教学资源下载，还有大量而丰富的教学相关资讯！" type="#_x0000_t75" style="height:15.8pt;width:77.85pt;" o:ole="t" filled="f" o:preferrelative="t" stroked="f" coordsize="21600,21600">
            <v:path/>
            <v:fill on="f" focussize="0,0"/>
            <v:stroke on="f" joinstyle="miter"/>
            <v:imagedata r:id="rId136" o:title="eqId6139febb2898591410c6b89075363667"/>
            <o:lock v:ext="edit" aspectratio="t"/>
            <w10:wrap type="none"/>
            <w10:anchorlock/>
          </v:shape>
          <o:OLEObject Type="Embed" ProgID="Equation.DSMT4" ShapeID="_x0000_i1088" DrawAspect="Content" ObjectID="_1468075788" r:id="rId135">
            <o:LockedField>false</o:LockedField>
          </o:OLEObject>
        </w:object>
      </w:r>
      <w:r>
        <w:rPr>
          <w:rFonts w:ascii="Times New Roman" w:hAnsi="Times New Roman" w:eastAsia="Times New Roman" w:cs="Times New Roman"/>
          <w:color w:val="000000"/>
        </w:rPr>
        <w:t>)</w:t>
      </w:r>
      <w:r>
        <w:rPr>
          <w:rFonts w:ascii="宋体" w:hAnsi="宋体" w:eastAsia="宋体" w:cs="宋体"/>
          <w:color w:val="000000"/>
        </w:rPr>
        <w:t>，它是一种白色固体，遇水会分解出</w:t>
      </w:r>
      <w:r>
        <w:object>
          <v:shape id="_x0000_i1089" o:spt="75" alt="学科网(www.zxxk.com)--教育资源门户，提供试卷、教案、课件、论文、素材以及各类教学资源下载，还有大量而丰富的教学相关资讯！" type="#_x0000_t75" style="height:18pt;width:30pt;" o:ole="t" filled="f" o:preferrelative="t" stroked="f" coordsize="21600,21600">
            <v:path/>
            <v:fill on="f" focussize="0,0"/>
            <v:stroke on="f" joinstyle="miter"/>
            <v:imagedata r:id="rId138" o:title="eqIdde35fc0240c4bae100a822e77e3262a0"/>
            <o:lock v:ext="edit" aspectratio="t"/>
            <w10:wrap type="none"/>
            <w10:anchorlock/>
          </v:shape>
          <o:OLEObject Type="Embed" ProgID="Equation.DSMT4" ShapeID="_x0000_i1089" DrawAspect="Content" ObjectID="_1468075789" r:id="rId137">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是一种黑色粉末状催化剂。该同学利用塑料瓶、注射器、吸管、输液管等设计并制作简易供氧器，如上图所示：</w:t>
      </w:r>
    </w:p>
    <w:p w14:paraId="6E4C7C41">
      <w:pPr>
        <w:spacing w:line="360" w:lineRule="auto"/>
        <w:jc w:val="both"/>
        <w:textAlignment w:val="center"/>
        <w:rPr>
          <w:color w:val="000000"/>
        </w:rPr>
      </w:pPr>
      <w:r>
        <w:rPr>
          <w:color w:val="000000"/>
        </w:rPr>
        <w:drawing>
          <wp:inline distT="0" distB="0" distL="114300" distR="114300">
            <wp:extent cx="1676400" cy="13335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676400" cy="1333500"/>
                    </a:xfrm>
                    <a:prstGeom prst="rect">
                      <a:avLst/>
                    </a:prstGeom>
                  </pic:spPr>
                </pic:pic>
              </a:graphicData>
            </a:graphic>
          </wp:inline>
        </w:drawing>
      </w:r>
      <w:r>
        <w:rPr>
          <w:color w:val="000000"/>
        </w:rPr>
        <w:t xml:space="preserve">  </w:t>
      </w:r>
    </w:p>
    <w:p w14:paraId="61E6A330">
      <w:pPr>
        <w:spacing w:line="360" w:lineRule="auto"/>
        <w:jc w:val="both"/>
        <w:textAlignment w:val="center"/>
        <w:rPr>
          <w:color w:val="000000"/>
        </w:rPr>
      </w:pPr>
      <w:r>
        <w:rPr>
          <w:rFonts w:ascii="宋体" w:hAnsi="宋体" w:eastAsia="宋体" w:cs="宋体"/>
          <w:color w:val="000000"/>
        </w:rPr>
        <w:t>①</w:t>
      </w:r>
      <w:r>
        <w:rPr>
          <w:rFonts w:ascii="Times New Roman" w:hAnsi="Times New Roman" w:eastAsia="Times New Roman" w:cs="Times New Roman"/>
          <w:color w:val="000000"/>
        </w:rPr>
        <w:t>B</w:t>
      </w:r>
      <w:r>
        <w:rPr>
          <w:rFonts w:ascii="宋体" w:hAnsi="宋体" w:eastAsia="宋体" w:cs="宋体"/>
          <w:color w:val="000000"/>
        </w:rPr>
        <w:t>可能是</w:t>
      </w:r>
      <w:r>
        <w:rPr>
          <w:color w:val="000000"/>
        </w:rPr>
        <w:t>_________</w:t>
      </w:r>
      <w:r>
        <w:rPr>
          <w:rFonts w:ascii="宋体" w:hAnsi="宋体" w:eastAsia="宋体" w:cs="宋体"/>
          <w:color w:val="000000"/>
        </w:rPr>
        <w:t>。</w:t>
      </w:r>
    </w:p>
    <w:p w14:paraId="3EF48FA1">
      <w:pPr>
        <w:spacing w:line="360" w:lineRule="auto"/>
        <w:jc w:val="both"/>
        <w:textAlignment w:val="center"/>
        <w:rPr>
          <w:color w:val="000000"/>
        </w:rPr>
      </w:pPr>
      <w:r>
        <w:rPr>
          <w:rFonts w:ascii="宋体" w:hAnsi="宋体" w:eastAsia="宋体" w:cs="宋体"/>
          <w:color w:val="000000"/>
        </w:rPr>
        <w:t>②氧气通过乙塑料瓶中水的主要目的是</w:t>
      </w:r>
      <w:r>
        <w:rPr>
          <w:color w:val="000000"/>
        </w:rPr>
        <w:t>_________</w:t>
      </w:r>
      <w:r>
        <w:rPr>
          <w:rFonts w:ascii="宋体" w:hAnsi="宋体" w:eastAsia="宋体" w:cs="宋体"/>
          <w:color w:val="000000"/>
        </w:rPr>
        <w:t>。</w:t>
      </w:r>
    </w:p>
    <w:p w14:paraId="385A7567">
      <w:pPr>
        <w:spacing w:line="360" w:lineRule="auto"/>
        <w:textAlignment w:val="center"/>
        <w:rPr>
          <w:color w:val="000000"/>
        </w:rPr>
      </w:pPr>
      <w:r>
        <w:rPr>
          <w:color w:val="2E75B6"/>
        </w:rPr>
        <w:t>【答案】</w:t>
      </w:r>
      <w:r>
        <w:rPr>
          <w:color w:val="000000"/>
        </w:rPr>
        <w:t>（1）</w:t>
      </w:r>
      <w:r>
        <w:rPr>
          <w:rFonts w:ascii="Times New Roman" w:hAnsi="Times New Roman" w:eastAsia="Times New Roman" w:cs="Times New Roman"/>
          <w:color w:val="000000"/>
        </w:rPr>
        <w:t>2:1</w:t>
      </w:r>
      <w:r>
        <w:rPr>
          <w:color w:val="000000"/>
        </w:rPr>
        <w:t xml:space="preserve">    （2）C    </w:t>
      </w:r>
    </w:p>
    <w:p w14:paraId="1FE83ACE">
      <w:pPr>
        <w:spacing w:line="360" w:lineRule="auto"/>
        <w:textAlignment w:val="center"/>
        <w:rPr>
          <w:color w:val="000000"/>
        </w:rPr>
      </w:pPr>
      <w:r>
        <w:rPr>
          <w:color w:val="000000"/>
        </w:rPr>
        <w:t xml:space="preserve">（3）    ①. </w:t>
      </w:r>
      <w:r>
        <w:rPr>
          <w:rFonts w:ascii="Times New Roman" w:hAnsi="Times New Roman" w:eastAsia="Times New Roman" w:cs="Times New Roman"/>
          <w:color w:val="000000"/>
        </w:rPr>
        <w:t>Zn+H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=ZnSO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+H</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 xml:space="preserve">    ②. </w:t>
      </w:r>
      <w:r>
        <w:rPr>
          <w:rFonts w:ascii="Times New Roman" w:hAnsi="Times New Roman" w:eastAsia="Times New Roman" w:cs="Times New Roman"/>
          <w:color w:val="000000"/>
        </w:rPr>
        <w:t>Zn+CuSO</w:t>
      </w:r>
      <w:r>
        <w:rPr>
          <w:rFonts w:ascii="Times New Roman" w:hAnsi="Times New Roman" w:eastAsia="Times New Roman" w:cs="Times New Roman"/>
          <w:color w:val="000000"/>
          <w:vertAlign w:val="subscript"/>
        </w:rPr>
        <w:t>4</w:t>
      </w:r>
      <w:r>
        <w:rPr>
          <w:rFonts w:ascii="Times New Roman" w:hAnsi="Times New Roman" w:eastAsia="Times New Roman" w:cs="Times New Roman"/>
          <w:color w:val="000000"/>
        </w:rPr>
        <w:t>=Cu+ZnSO</w:t>
      </w:r>
      <w:r>
        <w:rPr>
          <w:rFonts w:ascii="Times New Roman" w:hAnsi="Times New Roman" w:eastAsia="Times New Roman" w:cs="Times New Roman"/>
          <w:color w:val="000000"/>
          <w:vertAlign w:val="subscript"/>
        </w:rPr>
        <w:t>4</w:t>
      </w:r>
      <w:r>
        <w:rPr>
          <w:color w:val="000000"/>
        </w:rPr>
        <w:t xml:space="preserve">    ③. </w:t>
      </w:r>
      <w:r>
        <w:rPr>
          <w:rFonts w:ascii="Times New Roman" w:hAnsi="Times New Roman" w:eastAsia="Times New Roman" w:cs="Times New Roman"/>
          <w:color w:val="000000"/>
        </w:rPr>
        <w:t>Ag</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SO</w:t>
      </w:r>
      <w:r>
        <w:rPr>
          <w:rFonts w:ascii="Times New Roman" w:hAnsi="Times New Roman" w:eastAsia="Times New Roman" w:cs="Times New Roman"/>
          <w:color w:val="000000"/>
          <w:vertAlign w:val="subscript"/>
        </w:rPr>
        <w:t>4</w:t>
      </w:r>
      <w:r>
        <w:rPr>
          <w:rFonts w:ascii="宋体" w:hAnsi="宋体" w:eastAsia="宋体" w:cs="宋体"/>
          <w:color w:val="000000"/>
        </w:rPr>
        <w:t>溶液##硫酸银溶液</w:t>
      </w:r>
      <w:r>
        <w:rPr>
          <w:color w:val="000000"/>
        </w:rPr>
        <w:t xml:space="preserve">    </w:t>
      </w:r>
    </w:p>
    <w:p w14:paraId="47B63BE7">
      <w:pPr>
        <w:spacing w:line="360" w:lineRule="auto"/>
        <w:textAlignment w:val="center"/>
        <w:rPr>
          <w:color w:val="000000"/>
        </w:rPr>
      </w:pPr>
      <w:r>
        <w:rPr>
          <w:color w:val="000000"/>
        </w:rPr>
        <w:t xml:space="preserve">（4）    ①. </w:t>
      </w:r>
      <w:r>
        <w:rPr>
          <w:rFonts w:ascii="宋体" w:hAnsi="宋体" w:eastAsia="宋体" w:cs="宋体"/>
          <w:color w:val="000000"/>
        </w:rPr>
        <w:t>酚酞（或酚酞试剂、酚酞溶液）</w:t>
      </w:r>
      <w:r>
        <w:rPr>
          <w:color w:val="000000"/>
        </w:rPr>
        <w:t xml:space="preserve">    ②. </w:t>
      </w:r>
      <w:r>
        <w:rPr>
          <w:rFonts w:ascii="宋体" w:hAnsi="宋体" w:eastAsia="宋体" w:cs="宋体"/>
          <w:color w:val="000000"/>
        </w:rPr>
        <w:t>红色（或浅红色、粉红色）</w:t>
      </w:r>
      <w:r>
        <w:rPr>
          <w:color w:val="000000"/>
        </w:rPr>
        <w:t xml:space="preserve">    </w:t>
      </w:r>
    </w:p>
    <w:p w14:paraId="779AD588">
      <w:pPr>
        <w:spacing w:line="360" w:lineRule="auto"/>
        <w:textAlignment w:val="center"/>
        <w:rPr>
          <w:color w:val="000000"/>
        </w:rPr>
      </w:pPr>
      <w:r>
        <w:rPr>
          <w:color w:val="000000"/>
        </w:rPr>
        <w:t>（5）</w:t>
      </w:r>
      <w:r>
        <w:rPr>
          <w:rFonts w:ascii="宋体" w:hAnsi="宋体" w:eastAsia="宋体" w:cs="宋体"/>
          <w:color w:val="000000"/>
        </w:rPr>
        <w:t>物理变化</w:t>
      </w:r>
      <w:r>
        <w:rPr>
          <w:color w:val="000000"/>
        </w:rPr>
        <w:t xml:space="preserve">    （6）    ①. </w:t>
      </w:r>
      <w:r>
        <w:rPr>
          <w:rFonts w:ascii="Times New Roman" w:hAnsi="Times New Roman" w:eastAsia="Times New Roman" w:cs="Times New Roman"/>
          <w:color w:val="000000"/>
        </w:rPr>
        <w:t>MnO</w:t>
      </w:r>
      <w:r>
        <w:rPr>
          <w:rFonts w:ascii="Times New Roman" w:hAnsi="Times New Roman" w:eastAsia="Times New Roman" w:cs="Times New Roman"/>
          <w:color w:val="000000"/>
          <w:vertAlign w:val="subscript"/>
        </w:rPr>
        <w:t>2</w:t>
      </w:r>
      <w:r>
        <w:rPr>
          <w:rFonts w:ascii="宋体" w:hAnsi="宋体" w:eastAsia="宋体" w:cs="宋体"/>
          <w:color w:val="000000"/>
        </w:rPr>
        <w:t>（或二氧化锰、</w:t>
      </w:r>
      <w:r>
        <w:rPr>
          <w:rFonts w:ascii="Times New Roman" w:hAnsi="Times New Roman" w:eastAsia="Times New Roman" w:cs="Times New Roman"/>
          <w:color w:val="000000"/>
        </w:rPr>
        <w:t>CuO</w:t>
      </w:r>
      <w:r>
        <w:rPr>
          <w:rFonts w:ascii="宋体" w:hAnsi="宋体" w:eastAsia="宋体" w:cs="宋体"/>
          <w:color w:val="000000"/>
        </w:rPr>
        <w:t>、氧化铜等，合理即可）</w:t>
      </w:r>
      <w:r>
        <w:rPr>
          <w:color w:val="000000"/>
        </w:rPr>
        <w:t xml:space="preserve">    ②. </w:t>
      </w:r>
      <w:r>
        <w:rPr>
          <w:rFonts w:ascii="宋体" w:hAnsi="宋体" w:eastAsia="宋体" w:cs="宋体"/>
          <w:color w:val="000000"/>
        </w:rPr>
        <w:t>湿润氧气（或加湿、潮化等，合理即可）</w:t>
      </w:r>
    </w:p>
    <w:p w14:paraId="282D51A0">
      <w:pPr>
        <w:spacing w:line="360" w:lineRule="auto"/>
        <w:textAlignment w:val="center"/>
        <w:rPr>
          <w:color w:val="000000"/>
        </w:rPr>
      </w:pPr>
      <w:r>
        <w:rPr>
          <w:color w:val="2E75B6"/>
        </w:rPr>
        <w:t>【解析】</w:t>
      </w:r>
    </w:p>
    <w:p w14:paraId="1BE50548">
      <w:pPr>
        <w:spacing w:line="360" w:lineRule="auto"/>
        <w:textAlignment w:val="center"/>
        <w:rPr>
          <w:color w:val="000000"/>
        </w:rPr>
      </w:pPr>
      <w:r>
        <w:rPr>
          <w:color w:val="000000"/>
        </w:rPr>
        <w:t>【小问1详解】</w:t>
      </w:r>
    </w:p>
    <w:p w14:paraId="618FB56D">
      <w:pPr>
        <w:spacing w:line="360" w:lineRule="auto"/>
        <w:jc w:val="left"/>
        <w:textAlignment w:val="center"/>
        <w:rPr>
          <w:color w:val="000000"/>
        </w:rPr>
      </w:pPr>
      <w:r>
        <w:rPr>
          <w:color w:val="000000"/>
        </w:rPr>
        <w:t>电解水实验中，水通电分解生成氢气和氧气，正极产生的是氧气，负极产生的是氢气，生成的氢气与氧气的体积比为2:1，a管与电源的负极相连，产生的是氢气，b管与电源的正极相连，产生的是氧气，所以反应一段时间后a（氢气）、b（氧气）玻璃管中产生气体的分子数之比为2:1；</w:t>
      </w:r>
    </w:p>
    <w:p w14:paraId="4804D55D">
      <w:pPr>
        <w:spacing w:line="360" w:lineRule="auto"/>
        <w:jc w:val="left"/>
        <w:textAlignment w:val="center"/>
        <w:rPr>
          <w:color w:val="000000"/>
        </w:rPr>
      </w:pPr>
      <w:r>
        <w:rPr>
          <w:color w:val="000000"/>
        </w:rPr>
        <w:t>【小问2详解】</w:t>
      </w:r>
    </w:p>
    <w:p w14:paraId="1C849E43">
      <w:pPr>
        <w:spacing w:line="360" w:lineRule="auto"/>
        <w:jc w:val="left"/>
        <w:textAlignment w:val="center"/>
        <w:rPr>
          <w:color w:val="000000"/>
        </w:rPr>
      </w:pPr>
      <w:r>
        <w:rPr>
          <w:color w:val="000000"/>
        </w:rPr>
        <w:t>A、加油站、面粉厂、煤矿等场所都含有可燃性的气体或粉尘，可燃性的气体或粉尘遇明火可能发生爆炸，所以加油站、面粉厂和煤矿的矿井内，必须严禁烟火，故A说法正确；</w:t>
      </w:r>
    </w:p>
    <w:p w14:paraId="29F49A03">
      <w:pPr>
        <w:spacing w:line="360" w:lineRule="auto"/>
        <w:jc w:val="left"/>
        <w:textAlignment w:val="center"/>
        <w:rPr>
          <w:color w:val="000000"/>
        </w:rPr>
      </w:pPr>
      <w:r>
        <w:rPr>
          <w:color w:val="000000"/>
        </w:rPr>
        <w:t>B、增大可燃物与氧气的接触面积，可以促进燃烧，故B说法正确；</w:t>
      </w:r>
    </w:p>
    <w:p w14:paraId="2AD24600">
      <w:pPr>
        <w:spacing w:line="360" w:lineRule="auto"/>
        <w:jc w:val="left"/>
        <w:textAlignment w:val="center"/>
        <w:rPr>
          <w:color w:val="000000"/>
        </w:rPr>
      </w:pPr>
      <w:r>
        <w:rPr>
          <w:color w:val="000000"/>
        </w:rPr>
        <w:t>C、可燃物的着火点是物质的固有属性，一般是不变的，点燃蜡烛是为了使温度达到面粉的着火点，故C说法错误；</w:t>
      </w:r>
    </w:p>
    <w:p w14:paraId="78C20F90">
      <w:pPr>
        <w:spacing w:line="360" w:lineRule="auto"/>
        <w:jc w:val="left"/>
        <w:textAlignment w:val="center"/>
        <w:rPr>
          <w:color w:val="000000"/>
        </w:rPr>
      </w:pPr>
      <w:r>
        <w:rPr>
          <w:color w:val="000000"/>
        </w:rPr>
        <w:t>D、火药在有限的空间燃烧而引起爆炸，所以易燃易爆物与周围要留有足够的防火距离，故D说法正确；</w:t>
      </w:r>
    </w:p>
    <w:p w14:paraId="6E917CD3">
      <w:pPr>
        <w:spacing w:line="360" w:lineRule="auto"/>
        <w:jc w:val="left"/>
        <w:textAlignment w:val="center"/>
        <w:rPr>
          <w:color w:val="000000"/>
        </w:rPr>
      </w:pPr>
      <w:r>
        <w:rPr>
          <w:color w:val="000000"/>
        </w:rPr>
        <w:t>故选C；</w:t>
      </w:r>
    </w:p>
    <w:p w14:paraId="2DD41F23">
      <w:pPr>
        <w:spacing w:line="360" w:lineRule="auto"/>
        <w:jc w:val="left"/>
        <w:textAlignment w:val="center"/>
        <w:rPr>
          <w:color w:val="000000"/>
        </w:rPr>
      </w:pPr>
      <w:r>
        <w:rPr>
          <w:color w:val="000000"/>
        </w:rPr>
        <w:t>【小问3详解】</w:t>
      </w:r>
    </w:p>
    <w:p w14:paraId="4BE8805E">
      <w:pPr>
        <w:spacing w:line="360" w:lineRule="auto"/>
        <w:jc w:val="left"/>
        <w:textAlignment w:val="center"/>
        <w:rPr>
          <w:color w:val="000000"/>
        </w:rPr>
      </w:pPr>
      <w:r>
        <w:rPr>
          <w:color w:val="000000"/>
        </w:rPr>
        <w:t>①置换反应是一种单质和一种化合物反应生成另一种单质和另一种化合物的反应，其中锌与稀硫酸反应生成硫酸锌和氢气，锌与硫酸铜反应生成硫酸锌和铜，均属于置换反应，反应的化学方程式分别为：Zn+H</w:t>
      </w:r>
      <w:r>
        <w:rPr>
          <w:color w:val="000000"/>
          <w:vertAlign w:val="subscript"/>
        </w:rPr>
        <w:t>2</w:t>
      </w:r>
      <w:r>
        <w:rPr>
          <w:color w:val="000000"/>
        </w:rPr>
        <w:t>SO</w:t>
      </w:r>
      <w:r>
        <w:rPr>
          <w:color w:val="000000"/>
          <w:vertAlign w:val="subscript"/>
        </w:rPr>
        <w:t>4</w:t>
      </w:r>
      <w:r>
        <w:rPr>
          <w:color w:val="000000"/>
        </w:rPr>
        <w:t>=ZnSO</w:t>
      </w:r>
      <w:r>
        <w:rPr>
          <w:color w:val="000000"/>
          <w:vertAlign w:val="subscript"/>
        </w:rPr>
        <w:t>4</w:t>
      </w:r>
      <w:r>
        <w:rPr>
          <w:color w:val="000000"/>
        </w:rPr>
        <w:t>+H</w:t>
      </w:r>
      <w:r>
        <w:rPr>
          <w:color w:val="000000"/>
          <w:vertAlign w:val="subscript"/>
        </w:rPr>
        <w:t>2</w:t>
      </w:r>
      <w:r>
        <w:rPr>
          <w:color w:val="000000"/>
        </w:rPr>
        <w:t>↑；Zn+CuSO</w:t>
      </w:r>
      <w:r>
        <w:rPr>
          <w:color w:val="000000"/>
          <w:vertAlign w:val="subscript"/>
        </w:rPr>
        <w:t>4</w:t>
      </w:r>
      <w:r>
        <w:rPr>
          <w:color w:val="000000"/>
        </w:rPr>
        <w:t>=Cu+ZnSO</w:t>
      </w:r>
      <w:r>
        <w:rPr>
          <w:color w:val="000000"/>
          <w:vertAlign w:val="subscript"/>
        </w:rPr>
        <w:t>4</w:t>
      </w:r>
      <w:r>
        <w:rPr>
          <w:color w:val="000000"/>
        </w:rPr>
        <w:t>；</w:t>
      </w:r>
    </w:p>
    <w:p w14:paraId="02DD871E">
      <w:pPr>
        <w:spacing w:line="360" w:lineRule="auto"/>
        <w:jc w:val="left"/>
        <w:textAlignment w:val="center"/>
        <w:rPr>
          <w:color w:val="000000"/>
        </w:rPr>
      </w:pPr>
      <w:r>
        <w:rPr>
          <w:color w:val="000000"/>
        </w:rPr>
        <w:t>②根据金属活动性顺序锌＞氢＞铜，锌为活泼金属，加入硫酸铜，锌与硫酸铜反应生成硫酸锌和铜，置换出铜与锌形成原电池反应，化学反应速率加快，即加快了氢气产生的速率；根据金属活动性顺序钾＞钠＞镁＞锌＞氢＞银，在几种溶液中，只有银能被锌置换出来，所以与CuSO</w:t>
      </w:r>
      <w:r>
        <w:rPr>
          <w:color w:val="000000"/>
          <w:vertAlign w:val="subscript"/>
        </w:rPr>
        <w:t>4</w:t>
      </w:r>
      <w:r>
        <w:rPr>
          <w:color w:val="000000"/>
        </w:rPr>
        <w:t>溶液起相似作用的是Ag</w:t>
      </w:r>
      <w:r>
        <w:rPr>
          <w:color w:val="000000"/>
          <w:vertAlign w:val="subscript"/>
        </w:rPr>
        <w:t>2</w:t>
      </w:r>
      <w:r>
        <w:rPr>
          <w:color w:val="000000"/>
        </w:rPr>
        <w:t>SO</w:t>
      </w:r>
      <w:r>
        <w:rPr>
          <w:color w:val="000000"/>
          <w:vertAlign w:val="subscript"/>
        </w:rPr>
        <w:t>4</w:t>
      </w:r>
      <w:r>
        <w:rPr>
          <w:color w:val="000000"/>
        </w:rPr>
        <w:t>溶液；</w:t>
      </w:r>
    </w:p>
    <w:p w14:paraId="18BC7A80">
      <w:pPr>
        <w:spacing w:line="360" w:lineRule="auto"/>
        <w:jc w:val="left"/>
        <w:textAlignment w:val="center"/>
        <w:rPr>
          <w:color w:val="000000"/>
        </w:rPr>
      </w:pPr>
      <w:r>
        <w:rPr>
          <w:color w:val="000000"/>
        </w:rPr>
        <w:t>【小问4详解】</w:t>
      </w:r>
    </w:p>
    <w:p w14:paraId="4C8CE187">
      <w:pPr>
        <w:spacing w:line="360" w:lineRule="auto"/>
        <w:jc w:val="left"/>
        <w:textAlignment w:val="center"/>
        <w:rPr>
          <w:color w:val="000000"/>
        </w:rPr>
      </w:pPr>
      <w:r>
        <w:rPr>
          <w:color w:val="000000"/>
        </w:rPr>
        <w:t>酚酞试剂遇碱性溶液变红色，遇中性或酸性溶液不变色，由图可知，开始溶液的pH＞7，显碱性，随着另一种溶液的加入，溶液的pH逐渐减小到7，直至小于7，所以该实验是将稀盐酸滴加到氢氧化钠溶液中，当酸碱恰好完全中和时传感器显示 pH=7 ，若选用无色酚酞溶液作指示剂，当溶液颜色由红色变为无色时，也可表明酸碱基本反应完全；</w:t>
      </w:r>
    </w:p>
    <w:p w14:paraId="456145BE">
      <w:pPr>
        <w:spacing w:line="360" w:lineRule="auto"/>
        <w:jc w:val="left"/>
        <w:textAlignment w:val="center"/>
        <w:rPr>
          <w:color w:val="000000"/>
        </w:rPr>
      </w:pPr>
      <w:r>
        <w:rPr>
          <w:color w:val="000000"/>
        </w:rPr>
        <w:t>【小问5详解】</w:t>
      </w:r>
    </w:p>
    <w:p w14:paraId="1EF9A5DF">
      <w:pPr>
        <w:spacing w:line="360" w:lineRule="auto"/>
        <w:jc w:val="left"/>
        <w:textAlignment w:val="center"/>
        <w:rPr>
          <w:color w:val="000000"/>
        </w:rPr>
      </w:pPr>
      <w:r>
        <w:rPr>
          <w:color w:val="000000"/>
        </w:rPr>
        <w:t>工业上利用膜分离技术，在一定压力下，让空气通过具有富集氧气功能的分子筛薄膜，可得到含氧量较高的富氧空气。分子筛过程中没有新物质生成，属于物理变化；</w:t>
      </w:r>
    </w:p>
    <w:p w14:paraId="6C3A31B7">
      <w:pPr>
        <w:spacing w:line="360" w:lineRule="auto"/>
        <w:jc w:val="left"/>
        <w:textAlignment w:val="center"/>
        <w:rPr>
          <w:color w:val="000000"/>
        </w:rPr>
      </w:pPr>
      <w:r>
        <w:rPr>
          <w:color w:val="000000"/>
        </w:rPr>
        <w:t>【小问6详解】</w:t>
      </w:r>
    </w:p>
    <w:p w14:paraId="58A9DD30">
      <w:pPr>
        <w:spacing w:line="360" w:lineRule="auto"/>
        <w:jc w:val="left"/>
        <w:textAlignment w:val="center"/>
        <w:rPr>
          <w:color w:val="000000"/>
        </w:rPr>
      </w:pPr>
      <w:r>
        <w:rPr>
          <w:color w:val="000000"/>
        </w:rPr>
        <w:t>①家用简易制氧机中的固体药剂是A和B，A是过碳酸钠，它是一种白色固体，遇水会分解出过氧化氢，而B是一种黑色粉末状催化剂，即B是能加快过氧化氢分解的固体，则B剂可能是二氧化锰或氧化铜；</w:t>
      </w:r>
    </w:p>
    <w:p w14:paraId="3BCC06F7">
      <w:pPr>
        <w:spacing w:line="360" w:lineRule="auto"/>
        <w:jc w:val="left"/>
        <w:textAlignment w:val="center"/>
        <w:rPr>
          <w:color w:val="000000"/>
        </w:rPr>
      </w:pPr>
      <w:r>
        <w:rPr>
          <w:color w:val="000000"/>
        </w:rPr>
        <w:t>②氧气不易溶于水，所以氧气通过乙塑料瓶中水的主要目的是湿润氧气（或加湿、潮化等，合理即可）。</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7230F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05BDE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23C6E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4DA9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A8CE4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0C6FF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C470968"/>
    <w:rsid w:val="38274566"/>
    <w:rsid w:val="4ACB15C3"/>
    <w:rsid w:val="4E9157F9"/>
    <w:rsid w:val="51140B50"/>
    <w:rsid w:val="55572601"/>
    <w:rsid w:val="59227F5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1.bin"/><Relationship Id="rId98" Type="http://schemas.openxmlformats.org/officeDocument/2006/relationships/oleObject" Target="embeddings/oleObject40.bin"/><Relationship Id="rId97" Type="http://schemas.openxmlformats.org/officeDocument/2006/relationships/oleObject" Target="embeddings/oleObject39.bin"/><Relationship Id="rId96" Type="http://schemas.openxmlformats.org/officeDocument/2006/relationships/oleObject" Target="embeddings/oleObject38.bin"/><Relationship Id="rId95" Type="http://schemas.openxmlformats.org/officeDocument/2006/relationships/image" Target="media/image49.wmf"/><Relationship Id="rId94" Type="http://schemas.openxmlformats.org/officeDocument/2006/relationships/oleObject" Target="embeddings/oleObject37.bin"/><Relationship Id="rId93" Type="http://schemas.openxmlformats.org/officeDocument/2006/relationships/image" Target="media/image48.wmf"/><Relationship Id="rId92" Type="http://schemas.openxmlformats.org/officeDocument/2006/relationships/oleObject" Target="embeddings/oleObject36.bin"/><Relationship Id="rId91" Type="http://schemas.openxmlformats.org/officeDocument/2006/relationships/oleObject" Target="embeddings/oleObject35.bin"/><Relationship Id="rId90" Type="http://schemas.openxmlformats.org/officeDocument/2006/relationships/oleObject" Target="embeddings/oleObject34.bin"/><Relationship Id="rId9" Type="http://schemas.openxmlformats.org/officeDocument/2006/relationships/theme" Target="theme/theme1.xml"/><Relationship Id="rId89" Type="http://schemas.openxmlformats.org/officeDocument/2006/relationships/oleObject" Target="embeddings/oleObject33.bin"/><Relationship Id="rId88" Type="http://schemas.openxmlformats.org/officeDocument/2006/relationships/image" Target="media/image47.wmf"/><Relationship Id="rId87" Type="http://schemas.openxmlformats.org/officeDocument/2006/relationships/oleObject" Target="embeddings/oleObject32.bin"/><Relationship Id="rId86" Type="http://schemas.openxmlformats.org/officeDocument/2006/relationships/image" Target="media/image46.wmf"/><Relationship Id="rId85" Type="http://schemas.openxmlformats.org/officeDocument/2006/relationships/oleObject" Target="embeddings/oleObject31.bin"/><Relationship Id="rId84" Type="http://schemas.openxmlformats.org/officeDocument/2006/relationships/image" Target="media/image45.jpeg"/><Relationship Id="rId83" Type="http://schemas.openxmlformats.org/officeDocument/2006/relationships/image" Target="media/image44.wmf"/><Relationship Id="rId82" Type="http://schemas.openxmlformats.org/officeDocument/2006/relationships/oleObject" Target="embeddings/oleObject30.bin"/><Relationship Id="rId81" Type="http://schemas.openxmlformats.org/officeDocument/2006/relationships/image" Target="media/image43.wmf"/><Relationship Id="rId80" Type="http://schemas.openxmlformats.org/officeDocument/2006/relationships/image" Target="media/image42.wmf"/><Relationship Id="rId8" Type="http://schemas.openxmlformats.org/officeDocument/2006/relationships/footer" Target="footer3.xml"/><Relationship Id="rId79" Type="http://schemas.openxmlformats.org/officeDocument/2006/relationships/oleObject" Target="embeddings/oleObject29.bin"/><Relationship Id="rId78" Type="http://schemas.openxmlformats.org/officeDocument/2006/relationships/image" Target="media/image41.wmf"/><Relationship Id="rId77" Type="http://schemas.openxmlformats.org/officeDocument/2006/relationships/oleObject" Target="embeddings/oleObject28.bin"/><Relationship Id="rId76" Type="http://schemas.openxmlformats.org/officeDocument/2006/relationships/image" Target="media/image40.png"/><Relationship Id="rId75" Type="http://schemas.openxmlformats.org/officeDocument/2006/relationships/oleObject" Target="embeddings/oleObject27.bin"/><Relationship Id="rId74" Type="http://schemas.openxmlformats.org/officeDocument/2006/relationships/image" Target="media/image39.wmf"/><Relationship Id="rId73" Type="http://schemas.openxmlformats.org/officeDocument/2006/relationships/oleObject" Target="embeddings/oleObject26.bin"/><Relationship Id="rId72" Type="http://schemas.openxmlformats.org/officeDocument/2006/relationships/image" Target="media/image38.png"/><Relationship Id="rId71" Type="http://schemas.openxmlformats.org/officeDocument/2006/relationships/image" Target="media/image37.wmf"/><Relationship Id="rId70" Type="http://schemas.openxmlformats.org/officeDocument/2006/relationships/oleObject" Target="embeddings/oleObject25.bin"/><Relationship Id="rId7" Type="http://schemas.openxmlformats.org/officeDocument/2006/relationships/footer" Target="footer2.xml"/><Relationship Id="rId69" Type="http://schemas.openxmlformats.org/officeDocument/2006/relationships/oleObject" Target="embeddings/oleObject24.bin"/><Relationship Id="rId68" Type="http://schemas.openxmlformats.org/officeDocument/2006/relationships/image" Target="media/image36.wmf"/><Relationship Id="rId67" Type="http://schemas.openxmlformats.org/officeDocument/2006/relationships/oleObject" Target="embeddings/oleObject23.bin"/><Relationship Id="rId66" Type="http://schemas.openxmlformats.org/officeDocument/2006/relationships/image" Target="media/image35.wmf"/><Relationship Id="rId65" Type="http://schemas.openxmlformats.org/officeDocument/2006/relationships/oleObject" Target="embeddings/oleObject22.bin"/><Relationship Id="rId64" Type="http://schemas.openxmlformats.org/officeDocument/2006/relationships/image" Target="media/image34.wmf"/><Relationship Id="rId63" Type="http://schemas.openxmlformats.org/officeDocument/2006/relationships/oleObject" Target="embeddings/oleObject21.bin"/><Relationship Id="rId62" Type="http://schemas.openxmlformats.org/officeDocument/2006/relationships/image" Target="media/image33.png"/><Relationship Id="rId61" Type="http://schemas.openxmlformats.org/officeDocument/2006/relationships/image" Target="media/image32.wmf"/><Relationship Id="rId60" Type="http://schemas.openxmlformats.org/officeDocument/2006/relationships/oleObject" Target="embeddings/oleObject20.bin"/><Relationship Id="rId6" Type="http://schemas.openxmlformats.org/officeDocument/2006/relationships/footer" Target="footer1.xml"/><Relationship Id="rId59" Type="http://schemas.openxmlformats.org/officeDocument/2006/relationships/image" Target="media/image31.wmf"/><Relationship Id="rId58" Type="http://schemas.openxmlformats.org/officeDocument/2006/relationships/oleObject" Target="embeddings/oleObject19.bin"/><Relationship Id="rId57" Type="http://schemas.openxmlformats.org/officeDocument/2006/relationships/image" Target="media/image30.wmf"/><Relationship Id="rId56" Type="http://schemas.openxmlformats.org/officeDocument/2006/relationships/oleObject" Target="embeddings/oleObject18.bin"/><Relationship Id="rId55" Type="http://schemas.openxmlformats.org/officeDocument/2006/relationships/image" Target="media/image29.wmf"/><Relationship Id="rId54" Type="http://schemas.openxmlformats.org/officeDocument/2006/relationships/oleObject" Target="embeddings/oleObject17.bin"/><Relationship Id="rId53" Type="http://schemas.openxmlformats.org/officeDocument/2006/relationships/image" Target="media/image28.wmf"/><Relationship Id="rId52" Type="http://schemas.openxmlformats.org/officeDocument/2006/relationships/oleObject" Target="embeddings/oleObject16.bin"/><Relationship Id="rId51" Type="http://schemas.openxmlformats.org/officeDocument/2006/relationships/image" Target="media/image27.wmf"/><Relationship Id="rId50" Type="http://schemas.openxmlformats.org/officeDocument/2006/relationships/oleObject" Target="embeddings/oleObject15.bin"/><Relationship Id="rId5" Type="http://schemas.openxmlformats.org/officeDocument/2006/relationships/header" Target="header3.xml"/><Relationship Id="rId49" Type="http://schemas.openxmlformats.org/officeDocument/2006/relationships/image" Target="media/image26.png"/><Relationship Id="rId48" Type="http://schemas.openxmlformats.org/officeDocument/2006/relationships/image" Target="media/image25.wmf"/><Relationship Id="rId47" Type="http://schemas.openxmlformats.org/officeDocument/2006/relationships/oleObject" Target="embeddings/oleObject14.bin"/><Relationship Id="rId46" Type="http://schemas.openxmlformats.org/officeDocument/2006/relationships/image" Target="media/image24.wmf"/><Relationship Id="rId45" Type="http://schemas.openxmlformats.org/officeDocument/2006/relationships/oleObject" Target="embeddings/oleObject13.bin"/><Relationship Id="rId44" Type="http://schemas.openxmlformats.org/officeDocument/2006/relationships/image" Target="media/image23.wmf"/><Relationship Id="rId43" Type="http://schemas.openxmlformats.org/officeDocument/2006/relationships/oleObject" Target="embeddings/oleObject12.bin"/><Relationship Id="rId42" Type="http://schemas.openxmlformats.org/officeDocument/2006/relationships/image" Target="media/image22.wmf"/><Relationship Id="rId41" Type="http://schemas.openxmlformats.org/officeDocument/2006/relationships/oleObject" Target="embeddings/oleObject11.bin"/><Relationship Id="rId40" Type="http://schemas.openxmlformats.org/officeDocument/2006/relationships/image" Target="media/image21.wmf"/><Relationship Id="rId4" Type="http://schemas.openxmlformats.org/officeDocument/2006/relationships/header" Target="header2.xml"/><Relationship Id="rId39" Type="http://schemas.openxmlformats.org/officeDocument/2006/relationships/oleObject" Target="embeddings/oleObject10.bin"/><Relationship Id="rId38" Type="http://schemas.openxmlformats.org/officeDocument/2006/relationships/image" Target="media/image20.wmf"/><Relationship Id="rId37" Type="http://schemas.openxmlformats.org/officeDocument/2006/relationships/image" Target="media/image19.wmf"/><Relationship Id="rId36" Type="http://schemas.openxmlformats.org/officeDocument/2006/relationships/oleObject" Target="embeddings/oleObject9.bin"/><Relationship Id="rId35" Type="http://schemas.openxmlformats.org/officeDocument/2006/relationships/image" Target="media/image18.wmf"/><Relationship Id="rId34" Type="http://schemas.openxmlformats.org/officeDocument/2006/relationships/oleObject" Target="embeddings/oleObject8.bin"/><Relationship Id="rId33" Type="http://schemas.openxmlformats.org/officeDocument/2006/relationships/image" Target="media/image17.wmf"/><Relationship Id="rId32" Type="http://schemas.openxmlformats.org/officeDocument/2006/relationships/oleObject" Target="embeddings/oleObject7.bin"/><Relationship Id="rId31" Type="http://schemas.openxmlformats.org/officeDocument/2006/relationships/image" Target="media/image16.wmf"/><Relationship Id="rId30" Type="http://schemas.openxmlformats.org/officeDocument/2006/relationships/oleObject" Target="embeddings/oleObject6.bin"/><Relationship Id="rId3" Type="http://schemas.openxmlformats.org/officeDocument/2006/relationships/header" Target="header1.xml"/><Relationship Id="rId29" Type="http://schemas.openxmlformats.org/officeDocument/2006/relationships/image" Target="media/image15.wmf"/><Relationship Id="rId28" Type="http://schemas.openxmlformats.org/officeDocument/2006/relationships/oleObject" Target="embeddings/oleObject5.bin"/><Relationship Id="rId27" Type="http://schemas.openxmlformats.org/officeDocument/2006/relationships/image" Target="media/image14.png"/><Relationship Id="rId26" Type="http://schemas.openxmlformats.org/officeDocument/2006/relationships/image" Target="media/image13.wmf"/><Relationship Id="rId25" Type="http://schemas.openxmlformats.org/officeDocument/2006/relationships/oleObject" Target="embeddings/oleObject4.bin"/><Relationship Id="rId24" Type="http://schemas.openxmlformats.org/officeDocument/2006/relationships/image" Target="media/image12.wmf"/><Relationship Id="rId23" Type="http://schemas.openxmlformats.org/officeDocument/2006/relationships/oleObject" Target="embeddings/oleObject3.bin"/><Relationship Id="rId22" Type="http://schemas.openxmlformats.org/officeDocument/2006/relationships/image" Target="media/image11.wmf"/><Relationship Id="rId21" Type="http://schemas.openxmlformats.org/officeDocument/2006/relationships/oleObject" Target="embeddings/oleObject2.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1.bin"/><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1" Type="http://schemas.openxmlformats.org/officeDocument/2006/relationships/fontTable" Target="fontTable.xml"/><Relationship Id="rId140" Type="http://schemas.openxmlformats.org/officeDocument/2006/relationships/customXml" Target="../customXml/item1.xml"/><Relationship Id="rId14" Type="http://schemas.openxmlformats.org/officeDocument/2006/relationships/image" Target="media/image5.png"/><Relationship Id="rId139" Type="http://schemas.openxmlformats.org/officeDocument/2006/relationships/image" Target="media/image65.png"/><Relationship Id="rId138" Type="http://schemas.openxmlformats.org/officeDocument/2006/relationships/image" Target="media/image64.wmf"/><Relationship Id="rId137" Type="http://schemas.openxmlformats.org/officeDocument/2006/relationships/oleObject" Target="embeddings/oleObject65.bin"/><Relationship Id="rId136" Type="http://schemas.openxmlformats.org/officeDocument/2006/relationships/image" Target="media/image63.wmf"/><Relationship Id="rId135" Type="http://schemas.openxmlformats.org/officeDocument/2006/relationships/oleObject" Target="embeddings/oleObject64.bin"/><Relationship Id="rId134" Type="http://schemas.openxmlformats.org/officeDocument/2006/relationships/image" Target="media/image62.png"/><Relationship Id="rId133" Type="http://schemas.openxmlformats.org/officeDocument/2006/relationships/image" Target="media/image61.wmf"/><Relationship Id="rId132" Type="http://schemas.openxmlformats.org/officeDocument/2006/relationships/oleObject" Target="embeddings/oleObject63.bin"/><Relationship Id="rId131" Type="http://schemas.openxmlformats.org/officeDocument/2006/relationships/image" Target="media/image60.png"/><Relationship Id="rId130" Type="http://schemas.openxmlformats.org/officeDocument/2006/relationships/oleObject" Target="embeddings/oleObject62.bin"/><Relationship Id="rId13" Type="http://schemas.openxmlformats.org/officeDocument/2006/relationships/image" Target="media/image4.png"/><Relationship Id="rId129" Type="http://schemas.openxmlformats.org/officeDocument/2006/relationships/oleObject" Target="embeddings/oleObject61.bin"/><Relationship Id="rId128" Type="http://schemas.openxmlformats.org/officeDocument/2006/relationships/image" Target="media/image59.wmf"/><Relationship Id="rId127" Type="http://schemas.openxmlformats.org/officeDocument/2006/relationships/oleObject" Target="embeddings/oleObject60.bin"/><Relationship Id="rId126" Type="http://schemas.openxmlformats.org/officeDocument/2006/relationships/image" Target="media/image58.wmf"/><Relationship Id="rId125" Type="http://schemas.openxmlformats.org/officeDocument/2006/relationships/oleObject" Target="embeddings/oleObject59.bin"/><Relationship Id="rId124" Type="http://schemas.openxmlformats.org/officeDocument/2006/relationships/oleObject" Target="embeddings/oleObject58.bin"/><Relationship Id="rId123" Type="http://schemas.openxmlformats.org/officeDocument/2006/relationships/image" Target="media/image57.wmf"/><Relationship Id="rId122" Type="http://schemas.openxmlformats.org/officeDocument/2006/relationships/oleObject" Target="embeddings/oleObject57.bin"/><Relationship Id="rId121" Type="http://schemas.openxmlformats.org/officeDocument/2006/relationships/image" Target="media/image56.png"/><Relationship Id="rId120" Type="http://schemas.openxmlformats.org/officeDocument/2006/relationships/image" Target="media/image55.png"/><Relationship Id="rId12" Type="http://schemas.openxmlformats.org/officeDocument/2006/relationships/image" Target="media/image3.png"/><Relationship Id="rId119" Type="http://schemas.openxmlformats.org/officeDocument/2006/relationships/oleObject" Target="embeddings/oleObject56.bin"/><Relationship Id="rId118" Type="http://schemas.openxmlformats.org/officeDocument/2006/relationships/oleObject" Target="embeddings/oleObject55.bin"/><Relationship Id="rId117" Type="http://schemas.openxmlformats.org/officeDocument/2006/relationships/image" Target="media/image54.png"/><Relationship Id="rId116" Type="http://schemas.openxmlformats.org/officeDocument/2006/relationships/oleObject" Target="embeddings/oleObject54.bin"/><Relationship Id="rId115" Type="http://schemas.openxmlformats.org/officeDocument/2006/relationships/oleObject" Target="embeddings/oleObject53.bin"/><Relationship Id="rId114" Type="http://schemas.openxmlformats.org/officeDocument/2006/relationships/oleObject" Target="embeddings/oleObject52.bin"/><Relationship Id="rId113" Type="http://schemas.openxmlformats.org/officeDocument/2006/relationships/image" Target="media/image53.png"/><Relationship Id="rId112" Type="http://schemas.openxmlformats.org/officeDocument/2006/relationships/oleObject" Target="embeddings/oleObject51.bin"/><Relationship Id="rId111" Type="http://schemas.openxmlformats.org/officeDocument/2006/relationships/oleObject" Target="embeddings/oleObject50.bin"/><Relationship Id="rId110" Type="http://schemas.openxmlformats.org/officeDocument/2006/relationships/oleObject" Target="embeddings/oleObject49.bin"/><Relationship Id="rId11" Type="http://schemas.openxmlformats.org/officeDocument/2006/relationships/image" Target="media/image2.png"/><Relationship Id="rId109" Type="http://schemas.openxmlformats.org/officeDocument/2006/relationships/oleObject" Target="embeddings/oleObject48.bin"/><Relationship Id="rId108" Type="http://schemas.openxmlformats.org/officeDocument/2006/relationships/image" Target="media/image52.wmf"/><Relationship Id="rId107" Type="http://schemas.openxmlformats.org/officeDocument/2006/relationships/oleObject" Target="embeddings/oleObject47.bin"/><Relationship Id="rId106" Type="http://schemas.openxmlformats.org/officeDocument/2006/relationships/oleObject" Target="embeddings/oleObject46.bin"/><Relationship Id="rId105" Type="http://schemas.openxmlformats.org/officeDocument/2006/relationships/oleObject" Target="embeddings/oleObject45.bin"/><Relationship Id="rId104" Type="http://schemas.openxmlformats.org/officeDocument/2006/relationships/oleObject" Target="embeddings/oleObject44.bin"/><Relationship Id="rId103" Type="http://schemas.openxmlformats.org/officeDocument/2006/relationships/image" Target="media/image51.wmf"/><Relationship Id="rId102" Type="http://schemas.openxmlformats.org/officeDocument/2006/relationships/oleObject" Target="embeddings/oleObject43.bin"/><Relationship Id="rId101" Type="http://schemas.openxmlformats.org/officeDocument/2006/relationships/image" Target="media/image50.jpeg"/><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8208</Words>
  <Characters>9139</Characters>
  <Lines>0</Lines>
  <Paragraphs>0</Paragraphs>
  <TotalTime>4</TotalTime>
  <ScaleCrop>false</ScaleCrop>
  <LinksUpToDate>false</LinksUpToDate>
  <CharactersWithSpaces>9437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2023-07-04T14:20:00Z</dcterms:created>
  <dc:creator>学科网试题生产平台</dc:creator>
  <dc:description>3266099897548800</dc:description>
  <cp:lastModifiedBy>上帝掷骰子吗</cp:lastModifiedBy>
  <dcterms:modified xsi:type="dcterms:W3CDTF">2024-07-20T09:07:19Z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DA1EB27DF9E94E0781E12C089C2B91B2_12</vt:lpwstr>
  </property>
</Properties>
</file>