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A4425B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11417300</wp:posOffset>
            </wp:positionV>
            <wp:extent cx="381000" cy="342900"/>
            <wp:effectExtent l="0" t="0" r="0" b="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年吉林省长春市中考化学试卷</w:t>
      </w:r>
    </w:p>
    <w:p w14:paraId="5E70531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每小题只有一个选项符合题意。每小题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4FF0F2D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端午节是中国的传统节日，在下列制作粽子的环节中，涉及物质发生化学变化的是</w:t>
      </w:r>
    </w:p>
    <w:p w14:paraId="773E17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清洗竹叶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淘洗糯米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竹叶包粽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生火煮粽</w:t>
      </w:r>
    </w:p>
    <w:p w14:paraId="2EBE3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空气是人类生产活动的重要资源，空气中能支持燃烧和供给呼吸的气体是</w:t>
      </w:r>
    </w:p>
    <w:p w14:paraId="23E804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氮气</w:t>
      </w:r>
      <w:r>
        <w:rPr>
          <w:color w:val="000000"/>
        </w:rPr>
        <w:tab/>
      </w:r>
      <w:r>
        <w:rPr>
          <w:color w:val="000000"/>
        </w:rPr>
        <w:t>B. 氧气</w:t>
      </w:r>
      <w:r>
        <w:rPr>
          <w:color w:val="000000"/>
        </w:rPr>
        <w:tab/>
      </w:r>
      <w:r>
        <w:rPr>
          <w:color w:val="000000"/>
        </w:rPr>
        <w:t>C. 稀有气体</w:t>
      </w:r>
      <w:r>
        <w:rPr>
          <w:color w:val="000000"/>
        </w:rPr>
        <w:tab/>
      </w:r>
      <w:r>
        <w:rPr>
          <w:color w:val="000000"/>
        </w:rPr>
        <w:t>D. 二氧化碳</w:t>
      </w:r>
    </w:p>
    <w:p w14:paraId="41041E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下列物质中，由原子直接构成的是</w:t>
      </w:r>
    </w:p>
    <w:p w14:paraId="6B70FF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金刚石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氢气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氯化钠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</w:t>
      </w:r>
    </w:p>
    <w:p w14:paraId="72511C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“酸和碱的中和反应”实验需使用胶头滴管，相关操作正确的是</w:t>
      </w:r>
    </w:p>
    <w:p w14:paraId="6B6B76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09600" cy="8858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挤压取液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72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转移液体</w:t>
      </w:r>
    </w:p>
    <w:p w14:paraId="30670A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90550" cy="1066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滴加液体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76250" cy="685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搅拌均匀</w:t>
      </w:r>
    </w:p>
    <w:p w14:paraId="39007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一些食物的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范围如下，其中酸性最强的是</w:t>
      </w:r>
    </w:p>
    <w:p w14:paraId="687F57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鸡蛋清</w:t>
      </w:r>
      <w:r>
        <w:rPr>
          <w:rFonts w:ascii="Times New Roman" w:hAnsi="Times New Roman" w:eastAsia="Times New Roman" w:cs="Times New Roman"/>
          <w:color w:val="000000"/>
        </w:rPr>
        <w:t>(7.6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8.0)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鲜牛奶</w:t>
      </w:r>
      <w:r>
        <w:rPr>
          <w:rFonts w:ascii="Times New Roman" w:hAnsi="Times New Roman" w:eastAsia="Times New Roman" w:cs="Times New Roman"/>
          <w:color w:val="000000"/>
        </w:rPr>
        <w:t>(6.3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6.6)</w:t>
      </w:r>
    </w:p>
    <w:p w14:paraId="363B2F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葡萄汁</w:t>
      </w:r>
      <w:r>
        <w:rPr>
          <w:rFonts w:ascii="Times New Roman" w:hAnsi="Times New Roman" w:eastAsia="Times New Roman" w:cs="Times New Roman"/>
          <w:color w:val="000000"/>
        </w:rPr>
        <w:t>(3.5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4.5)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苹果汁</w:t>
      </w:r>
      <w:r>
        <w:rPr>
          <w:rFonts w:ascii="Times New Roman" w:hAnsi="Times New Roman" w:eastAsia="Times New Roman" w:cs="Times New Roman"/>
          <w:color w:val="000000"/>
        </w:rPr>
        <w:t>(2.9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3.3)</w:t>
      </w:r>
    </w:p>
    <w:p w14:paraId="13B8D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液氮可用于制冷。在氮气由液态变为气态的过程中，下列微观说法正确的是</w:t>
      </w:r>
    </w:p>
    <w:p w14:paraId="741303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分子间间隔变大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64" name="图片 10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4" name="图片 1003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质量变大</w:t>
      </w:r>
    </w:p>
    <w:p w14:paraId="7E1C76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分子的数目增多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分子的种类改变</w:t>
      </w:r>
    </w:p>
    <w:p w14:paraId="6BEE6B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下列关于二氧化碳的说法，错误的是</w:t>
      </w:r>
    </w:p>
    <w:p w14:paraId="7210F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组成：二氧化碳由碳元素和氧元素组成</w:t>
      </w:r>
    </w:p>
    <w:p w14:paraId="7DB33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结构：二氧化碳由碳原子和氧分子构成</w:t>
      </w:r>
    </w:p>
    <w:p w14:paraId="4206ED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性质：二氧化碳能溶于水</w:t>
      </w:r>
    </w:p>
    <w:p w14:paraId="5D6AB4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应用：二氧化碳可用于生产碳酸型饮料</w:t>
      </w:r>
    </w:p>
    <w:p w14:paraId="5962F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掌握一定的化学知识可以有效保障安全，下列做法正确的是</w:t>
      </w:r>
    </w:p>
    <w:p w14:paraId="57820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油锅中的油不慎起火，用锅盖盖灭</w:t>
      </w:r>
    </w:p>
    <w:p w14:paraId="49990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霉变的食物洗净后食用</w:t>
      </w:r>
    </w:p>
    <w:p w14:paraId="4E1A8A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酸性洁厕剂随意倒入铸铁下水管道</w:t>
      </w:r>
    </w:p>
    <w:p w14:paraId="6E048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将工业用盐亚硝酸钠当作食盐烹饪食物</w:t>
      </w:r>
    </w:p>
    <w:p w14:paraId="03ABA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世纪末，法国科学家拉瓦锡为探究水的组成，让水蒸气通过一根烧红的铁管，发生反应的化学方程式为</w:t>
      </w:r>
      <w:r>
        <w:rPr>
          <w:rFonts w:ascii="Times New Roman" w:hAnsi="Times New Roman" w:eastAsia="Times New Roman" w:cs="Times New Roman"/>
          <w:color w:val="000000"/>
        </w:rPr>
        <w:t>3Fe+4H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O(</w:t>
      </w:r>
      <w:r>
        <w:rPr>
          <w:rFonts w:ascii="宋体" w:hAnsi="宋体" w:eastAsia="宋体" w:cs="宋体"/>
          <w:color w:val="000000"/>
        </w:rPr>
        <w:t>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17" o:title="eqId2d6234f017d32cb8e1c8e08bdaf749a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+4X</w:t>
      </w:r>
      <w:r>
        <w:rPr>
          <w:rFonts w:ascii="宋体" w:hAnsi="宋体" w:eastAsia="宋体" w:cs="宋体"/>
          <w:color w:val="000000"/>
        </w:rPr>
        <w:t>。下列说法错误的是</w:t>
      </w:r>
    </w:p>
    <w:p w14:paraId="0E58F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5A825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该反应属于置换反应</w:t>
      </w:r>
    </w:p>
    <w:p w14:paraId="37A36A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参加反应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58" name="图片 100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8" name="图片 1003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52C3BF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该实验证明了“水不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0360" name="图片 10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0" name="图片 10036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一种元素”</w:t>
      </w:r>
    </w:p>
    <w:p w14:paraId="6F9B1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元素化合价和物质类别是认识物质的两个重要维度，构建元素化合价和物质类别的二维图是学习化学的一种重要方法。如图是部分含铜元素物质的“化合价一物质类别”二维图。下列说法错误的是</w:t>
      </w:r>
    </w:p>
    <w:p w14:paraId="7EE07F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333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71B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点对应的物质可以制成导线</w:t>
      </w:r>
    </w:p>
    <w:p w14:paraId="22F166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点对应物质的化学式为</w:t>
      </w:r>
      <w:r>
        <w:rPr>
          <w:rFonts w:ascii="Times New Roman" w:hAnsi="Times New Roman" w:eastAsia="Times New Roman" w:cs="Times New Roman"/>
          <w:color w:val="000000"/>
        </w:rPr>
        <w:t>Cu(OH)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5FB5E3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在图中对应的点是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点</w:t>
      </w:r>
    </w:p>
    <w:p w14:paraId="452A7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b→c</w:t>
      </w:r>
      <w:r>
        <w:rPr>
          <w:rFonts w:ascii="宋体" w:hAnsi="宋体" w:eastAsia="宋体" w:cs="宋体"/>
          <w:color w:val="000000"/>
        </w:rPr>
        <w:t>对应的化学方程式为</w:t>
      </w:r>
      <w:r>
        <w:rPr>
          <w:rFonts w:ascii="Times New Roman" w:hAnsi="Times New Roman" w:eastAsia="Times New Roman" w:cs="Times New Roman"/>
          <w:color w:val="000000"/>
        </w:rPr>
        <w:t>CuO+HCl=CuCl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6BBF8A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3C662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用化学用语回答下列问题：</w:t>
      </w:r>
    </w:p>
    <w:p w14:paraId="71998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氧元素的符号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56452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两个氧原子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6E199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氧气的化学式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C8B20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大飞机是我国自行研制、具有自主知识产权的大型喷气式民用飞机。其机壳采用了铝锂合金材料。铝元素在元素周期表中的信息如图所示：</w:t>
      </w:r>
    </w:p>
    <w:p w14:paraId="0400F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95350" cy="8858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4A5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铝元素的元素符号为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7BD1E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铝元素的原子序数为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7B7455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铝元素的相对原子质量为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163ABC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机壳采用铝锂合金材料的原因是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答出一点即可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C1AC4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“沉淀”“过滤”“吸附”是化学实验中分离混合物的常用方法。如图是某同学制作的简易净水器，用来净化伊通河水样。回答下列问题：</w:t>
      </w:r>
    </w:p>
    <w:p w14:paraId="7DF35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2763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458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利用小卵石、石英砂除去水样中的不溶性杂质的过程相当于上述方法中的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EDE0D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利用活性炭的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性来除去水样中的色素和异味；</w:t>
      </w:r>
    </w:p>
    <w:p w14:paraId="453059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用该装置净化后的伊通河水是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填“纯净物”或“混合物”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CD0D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“禾下乘凉梦”是“杂交水稻之父”袁隆平院士的毕生夙愿。水稻从田间到饭桌，化学也做出了突出的贡献。回答下列问题：</w:t>
      </w:r>
    </w:p>
    <w:p w14:paraId="573BE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种植：为增强水稻的抗倒伏能力，我们常施用的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属于氮肥、磷肥、钾肥中的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3955F4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储存：常用聚乙烯塑料制成真空包装袋来长期储存大米，该塑料属于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填“金属材料”或“合成材料”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6AE6B7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运输：运输车辆使用的燃料主要来自石油，石油属于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填“可再生能源”或“不可再生能源”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09771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食用：大米中的淀粉属于六大基本营养素中的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47A67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利用化学方法可消除家居装修过程中的甲醛，其反应的微观示意图如下，回答下列问题：</w:t>
      </w:r>
    </w:p>
    <w:p w14:paraId="714213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943350" cy="933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77828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甲醛的化学式为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，图中表示甲醛分子的是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1F5A1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甲醛中碳元素与氢元素的质量比为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79621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该反应的化学方程式为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50F82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如图是实验室制取气体的部分装置。回答下列问题：</w:t>
      </w:r>
    </w:p>
    <w:p w14:paraId="430D1C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438525" cy="1238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0D2B4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F73B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实验室通过加热氯酸钾和二氧化锰混合物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62" name="图片 100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2" name="图片 10036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方法制取氧气。</w:t>
      </w:r>
    </w:p>
    <w:p w14:paraId="6E5795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①该反应的化学方程式为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6FA48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②用该方法制取氧气的发生装置应选择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49DFC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③用排水法收集氧气时，待集气瓶里的水排完以后，接下来的操作为：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。收集完成后把导管移出水面，再熄灭酒精灯。</w:t>
      </w:r>
    </w:p>
    <w:p w14:paraId="7FD1E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是教材中探究分子运动现象的实验装置，图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是化学兴趣小组改进的实验装置图。回答下列问题：</w:t>
      </w:r>
    </w:p>
    <w:p w14:paraId="3E702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12477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075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装置进行实验，几分钟后，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烧杯中的溶液由无色变为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色；</w:t>
      </w:r>
    </w:p>
    <w:p w14:paraId="2E82AA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装置相比，图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装置的优点是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答出一点即可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5080E8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装置进行实验，上方的棉花团先变色，产生这一现象的原因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410E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小宁和小雨在家里配制蔗糖溶液，用于自制冰棍。结合蔗糖的溶解度表，回答下列问题：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4"/>
        <w:gridCol w:w="555"/>
        <w:gridCol w:w="555"/>
        <w:gridCol w:w="555"/>
        <w:gridCol w:w="555"/>
      </w:tblGrid>
      <w:tr w14:paraId="27B527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B076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3D86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1BA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FAB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6C6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6A0AB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9E8D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80F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3B27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FD5B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08E2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287</w:t>
            </w:r>
          </w:p>
        </w:tc>
      </w:tr>
    </w:tbl>
    <w:p w14:paraId="3731D53A">
      <w:pPr>
        <w:spacing w:line="360" w:lineRule="auto"/>
        <w:jc w:val="left"/>
        <w:textAlignment w:val="center"/>
        <w:rPr>
          <w:color w:val="000000"/>
        </w:rPr>
      </w:pPr>
    </w:p>
    <w:p w14:paraId="62D768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时，蔗糖的溶解度为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380455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时，为了得到最甜的蔗糖溶液，二人决定配制</w:t>
      </w:r>
      <w:r>
        <w:rPr>
          <w:rFonts w:ascii="Times New Roman" w:hAnsi="Times New Roman" w:eastAsia="Times New Roman" w:cs="Times New Roman"/>
          <w:color w:val="000000"/>
        </w:rPr>
        <w:t>80g</w:t>
      </w:r>
      <w:r>
        <w:rPr>
          <w:rFonts w:ascii="宋体" w:hAnsi="宋体" w:eastAsia="宋体" w:cs="宋体"/>
          <w:color w:val="000000"/>
        </w:rPr>
        <w:t>蔗糖饱和溶液，则需要取用蔗糖的质量为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g(</w:t>
      </w:r>
      <w:r>
        <w:rPr>
          <w:rFonts w:ascii="宋体" w:hAnsi="宋体" w:eastAsia="宋体" w:cs="宋体"/>
          <w:color w:val="000000"/>
        </w:rPr>
        <w:t>计算结果取整数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722E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配制过程中，能够加快蔗糖溶解的方法有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答出一点即可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FF1A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取少量配好的饱和溶液品尝后，小宁认为溶液过甜，小雨仍坚持做最甜的冰棍。于是，二人倒出</w:t>
      </w:r>
      <w:r>
        <w:rPr>
          <w:rFonts w:ascii="Times New Roman" w:hAnsi="Times New Roman" w:eastAsia="Times New Roman" w:cs="Times New Roman"/>
          <w:color w:val="000000"/>
        </w:rPr>
        <w:t>70g</w:t>
      </w:r>
      <w:r>
        <w:rPr>
          <w:rFonts w:ascii="宋体" w:hAnsi="宋体" w:eastAsia="宋体" w:cs="宋体"/>
          <w:color w:val="000000"/>
        </w:rPr>
        <w:t>溶液，按如图方案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部分流程省略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分别制作冰棍。</w:t>
      </w:r>
    </w:p>
    <w:p w14:paraId="587F17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5238750" cy="1581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5232E0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B1B7E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杯内，溶液的甜度：</w:t>
      </w:r>
      <w:r>
        <w:rPr>
          <w:rFonts w:ascii="Times New Roman" w:hAnsi="Times New Roman" w:eastAsia="Times New Roman" w:cs="Times New Roman"/>
          <w:color w:val="000000"/>
        </w:rPr>
        <w:t>b=d</w:t>
      </w:r>
    </w:p>
    <w:p w14:paraId="48A0E0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杯内，溶液的甜度：</w:t>
      </w:r>
      <w:r>
        <w:rPr>
          <w:rFonts w:ascii="Times New Roman" w:hAnsi="Times New Roman" w:eastAsia="Times New Roman" w:cs="Times New Roman"/>
          <w:color w:val="000000"/>
        </w:rPr>
        <w:t>b&gt;e</w:t>
      </w:r>
    </w:p>
    <w:p w14:paraId="2CF89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冷却至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时，模具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内没有晶体析出</w:t>
      </w:r>
    </w:p>
    <w:p w14:paraId="14ECD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冷却至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时，模具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内均有晶体析出</w:t>
      </w:r>
    </w:p>
    <w:p w14:paraId="17C68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化学兴趣小组以“助力碳中和”为主题，设计并开展了如下项目式探究活动。</w:t>
      </w:r>
    </w:p>
    <w:p w14:paraId="464E6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项目一：探究厨房中的温室效应</w:t>
      </w:r>
    </w:p>
    <w:p w14:paraId="3BF09D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等气体能产生温室效应；</w:t>
      </w:r>
    </w:p>
    <w:p w14:paraId="5F7C58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．相同条件下，阳光照射时，温室气体含量越高环境升温越快；</w:t>
      </w:r>
    </w:p>
    <w:p w14:paraId="06FA2C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．点燃天然气后，周围空气中的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含量会升高。</w:t>
      </w:r>
    </w:p>
    <w:p w14:paraId="340B56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</w:p>
    <w:p w14:paraId="5A62A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小组同学利用厨房用品中的纯碱和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反应制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，并用塑料瓶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收集；再用相同的塑料瓶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，收集一瓶使用天然气前厨房中的空气样品，按图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连接装置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气密性良好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4B758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762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46EC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标记塑料管内红墨水停留的位置，将装置移至室外，置于阳光下照射一段时间后，观察到红墨水处于标记位置的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填“左”或“右”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侧。小组同学得出结论：能增强温室效应，并可用该装置验证；</w:t>
      </w:r>
    </w:p>
    <w:p w14:paraId="35DA54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将装置拿回厨房，点燃天然气一段时间后，用排尽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的塑料瓶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收集炉灶周围的空气。冷却至室温后连接装置，重复</w:t>
      </w:r>
      <w:r>
        <w:rPr>
          <w:rFonts w:ascii="Times New Roman" w:hAnsi="Times New Roman" w:eastAsia="Times New Roman" w:cs="Times New Roman"/>
          <w:color w:val="000000"/>
        </w:rPr>
        <w:t>(2)</w:t>
      </w:r>
      <w:r>
        <w:rPr>
          <w:rFonts w:ascii="宋体" w:hAnsi="宋体" w:eastAsia="宋体" w:cs="宋体"/>
          <w:color w:val="000000"/>
        </w:rPr>
        <w:t>实验，观察到相同的现象。</w:t>
      </w:r>
    </w:p>
    <w:p w14:paraId="70A7D0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【分析讨论】</w:t>
      </w:r>
    </w:p>
    <w:p w14:paraId="050D0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部分同学认为一定是天然气燃烧产生的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增强了厨房中的温室效应。有同学认为该说法不严谨，理由是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F7C32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【得出结论】使用天然气会增强厨房中的温室效应。</w:t>
      </w:r>
    </w:p>
    <w:p w14:paraId="1EE393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项目二：探究使用不同物质吸收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的可行性</w:t>
      </w:r>
    </w:p>
    <w:p w14:paraId="1CF4B7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【进行实验】同学们分别使用等体积的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Ca(OH)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饱和溶液和溶质质量分数为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溶液，利用图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装置分别进行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次实验，测得瓶内压强随时间变化的曲线如图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所示：</w:t>
      </w:r>
    </w:p>
    <w:p w14:paraId="41739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9636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96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CB8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溶液反应的化学方程式为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774EC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数据分析，实验使用的三种物质中，对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吸收效果最好的是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10F05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【分析讨论】</w:t>
      </w:r>
    </w:p>
    <w:p w14:paraId="4318BB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有同学提出，反应中的能量变化也会导致压强变化。于是，小组同学将压强传感器更换为温度传感器，重新进行了部分实验，实验数据如图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所示。由数据可知，与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溶液的反应是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填“吸热反应”或“放热反应”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477C7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结合图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数据综合分析，图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溶液对应曲线在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300s</w:t>
      </w:r>
      <w:r>
        <w:rPr>
          <w:rFonts w:ascii="宋体" w:hAnsi="宋体" w:eastAsia="宋体" w:cs="宋体"/>
          <w:color w:val="000000"/>
        </w:rPr>
        <w:t>内压强变化的原因是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32B54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【得出结论】吸收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时，要多角度考虑其方案的可行性。</w:t>
      </w:r>
    </w:p>
    <w:p w14:paraId="26EF8C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项目三：研讨低碳行动方案</w:t>
      </w:r>
    </w:p>
    <w:p w14:paraId="460318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【分析讨论】</w:t>
      </w:r>
    </w:p>
    <w:p w14:paraId="27E197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小组同学认为如果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过量排放，难以回收。我们可以通过低碳生活的方式减少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的排放，请举出一种具体做法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D352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高碳钢与我们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56" name="图片 100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6" name="图片 1003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生活密切相关，其部分信息如下表所示。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325"/>
        <w:gridCol w:w="1920"/>
      </w:tblGrid>
      <w:tr w14:paraId="476C94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E0EB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元素组成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04B0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含碳量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A9E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用途</w:t>
            </w:r>
          </w:p>
        </w:tc>
      </w:tr>
      <w:tr w14:paraId="04F35D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46B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E642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0.6%</w:t>
            </w:r>
            <w:r>
              <w:rPr>
                <w:rFonts w:ascii="宋体" w:hAnsi="宋体" w:eastAsia="宋体" w:cs="宋体"/>
                <w:color w:val="000000"/>
              </w:rPr>
              <w:t>﹣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423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制作工具、弹簧等</w:t>
            </w:r>
          </w:p>
        </w:tc>
      </w:tr>
    </w:tbl>
    <w:p w14:paraId="018B53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为测定某高碳钢弹簧样品含碳量是否符合标准，化学兴趣小组进行了如下实验：先向装置中加入足量稀盐酸并称量，示数如图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；再加入</w:t>
      </w:r>
      <w:r>
        <w:rPr>
          <w:rFonts w:ascii="Times New Roman" w:hAnsi="Times New Roman" w:eastAsia="Times New Roman" w:cs="Times New Roman"/>
          <w:color w:val="000000"/>
        </w:rPr>
        <w:t>5.65g</w:t>
      </w:r>
      <w:r>
        <w:rPr>
          <w:rFonts w:ascii="宋体" w:hAnsi="宋体" w:eastAsia="宋体" w:cs="宋体"/>
          <w:color w:val="000000"/>
        </w:rPr>
        <w:t>样品粉末，待反应不再产生气泡后鼓入干燥的空气排尽氢气，立刻称量，示数如图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1CE07B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486025" cy="1981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4CBB0C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加入足量稀盐酸的目的是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6F3A7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产生氢气的质量</w:t>
      </w:r>
      <w:r>
        <w:rPr>
          <w:rFonts w:ascii="Times New Roman" w:hAnsi="Times New Roman" w:eastAsia="Times New Roman" w:cs="Times New Roman"/>
          <w:color w:val="000000"/>
        </w:rPr>
        <w:t>m=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2B114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小组同学的计算过程如下。填写①、②处空白。</w:t>
      </w:r>
    </w:p>
    <w:p w14:paraId="751AF3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【解】设：</w:t>
      </w:r>
      <w:r>
        <w:rPr>
          <w:rFonts w:ascii="Times New Roman" w:hAnsi="Times New Roman" w:eastAsia="Times New Roman" w:cs="Times New Roman"/>
          <w:color w:val="000000"/>
        </w:rPr>
        <w:t>5.65g</w:t>
      </w:r>
      <w:r>
        <w:rPr>
          <w:rFonts w:ascii="宋体" w:hAnsi="宋体" w:eastAsia="宋体" w:cs="宋体"/>
          <w:color w:val="000000"/>
        </w:rPr>
        <w:t>样品中铁的质量为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。</w:t>
      </w:r>
    </w:p>
    <w:p w14:paraId="54A151C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54pt;width:122.25pt;" o:ole="t" filled="f" o:preferrelative="t" stroked="f" coordsize="21600,21600">
            <v:path/>
            <v:fill on="f" focussize="0,0"/>
            <v:stroke on="f" joinstyle="miter"/>
            <v:imagedata r:id="rId30" o:title="eqId3b20f9be7c05058229aa20e421a3281e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</w:p>
    <w:p w14:paraId="4FF914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列比例式①</w:t>
      </w:r>
      <w:r>
        <w:rPr>
          <w:color w:val="000000"/>
        </w:rPr>
        <w:t>_____</w:t>
      </w:r>
    </w:p>
    <w:p w14:paraId="5829B5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求解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=5.6g</w:t>
      </w:r>
    </w:p>
    <w:p w14:paraId="15789A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该样品的含碳量为②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列式并计算结果，计算结果保留至</w:t>
      </w:r>
      <w:r>
        <w:rPr>
          <w:rFonts w:ascii="Times New Roman" w:hAnsi="Times New Roman" w:eastAsia="Times New Roman" w:cs="Times New Roman"/>
          <w:color w:val="000000"/>
        </w:rPr>
        <w:t>0.1%)</w:t>
      </w:r>
      <w:r>
        <w:rPr>
          <w:rFonts w:ascii="宋体" w:hAnsi="宋体" w:eastAsia="宋体" w:cs="宋体"/>
          <w:color w:val="000000"/>
        </w:rPr>
        <w:t>，经测定，该弹簧样品含碳量符合标准。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34" name="图片 100034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promotion-pages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2A74B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B6C11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11476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D1201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90D20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63F6D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BA175F"/>
    <w:rsid w:val="38274566"/>
    <w:rsid w:val="3B4E4F59"/>
    <w:rsid w:val="4C511B47"/>
    <w:rsid w:val="6BDA497D"/>
    <w:rsid w:val="6C5C1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0.png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wmf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3117</Words>
  <Characters>3557</Characters>
  <Lines>0</Lines>
  <Paragraphs>0</Paragraphs>
  <TotalTime>4</TotalTime>
  <ScaleCrop>false</ScaleCrop>
  <LinksUpToDate>false</LinksUpToDate>
  <CharactersWithSpaces>3656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2023-10-24T10:54:00Z</dcterms:created>
  <dc:creator>学科网试题生产平台</dc:creator>
  <dc:description>3304671691956224</dc:description>
  <cp:lastModifiedBy>上帝掷骰子吗</cp:lastModifiedBy>
  <dcterms:modified xsi:type="dcterms:W3CDTF">2024-07-20T09:06:18Z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8E648D94BC0742D68AE21E06FA5DB97C_12</vt:lpwstr>
  </property>
</Properties>
</file>