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9F02C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11214100</wp:posOffset>
            </wp:positionV>
            <wp:extent cx="368300" cy="469900"/>
            <wp:effectExtent l="0" t="0" r="12700" b="6350"/>
            <wp:wrapNone/>
            <wp:docPr id="100103" name="图片 1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年江苏省南通市中考化学真题</w:t>
      </w:r>
    </w:p>
    <w:p w14:paraId="0357912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近代著名实业家张謇在南通办教育、建纱厂，留下了宝贵遗产。纱厂生产的棉纱属于</w:t>
      </w:r>
    </w:p>
    <w:p w14:paraId="4E1F7F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塑料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纤维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橡胶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合金</w:t>
      </w:r>
    </w:p>
    <w:p w14:paraId="1A37B2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43F91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618C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【分析】棉纱是一种纤维，还有少量的其他物质，比如糖类、氨基酸等。</w:t>
      </w:r>
    </w:p>
    <w:p w14:paraId="06320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【详解】A.由分析可知，棉纱属于纤维，不属于塑料，故选项不符合题意；</w:t>
      </w:r>
    </w:p>
    <w:p w14:paraId="6F6782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B.由分析可知，棉纱属于纤维，故选项符合题意；</w:t>
      </w:r>
    </w:p>
    <w:p w14:paraId="706809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C.由分析可知，棉纱属于纤维，不属于橡胶，故选项不符合题意；</w:t>
      </w:r>
    </w:p>
    <w:p w14:paraId="77AF6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D.由分析可知，棉纱属于纤维，不属于合金，故不符合题意，故选B。</w:t>
      </w:r>
    </w:p>
    <w:p w14:paraId="65D253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同时含有氮、磷、钾中两种或三种元素的化肥属于复合肥。下列属于复合肥的是</w:t>
      </w:r>
    </w:p>
    <w:p w14:paraId="38EE70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2" o:title="eqId8c4510204f14e77cf66f16d43ca17a2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4" o:title="eqId1bb49a9ef26de6f42de1e52aeb9e9b1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6" o:title="eqId9194df0a8de85c4e438d1223957392e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18" o:title="eqIdc363de647e8cc8c08a58e452150c4cf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6FCAAF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80436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587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2" o:title="eqId8c4510204f14e77cf66f16d43ca17a2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中含有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中的氮元素和钾元素，属于复合肥，故选项符合题意；</w:t>
      </w:r>
    </w:p>
    <w:p w14:paraId="31FCD1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4" o:title="eqId1bb49a9ef26de6f42de1e52aeb9e9b1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中含有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中的磷元素，属于磷肥，故选项不符合题意；</w:t>
      </w:r>
    </w:p>
    <w:p w14:paraId="656DDA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6" o:title="eqId9194df0a8de85c4e438d1223957392e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中含有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中的钾元素，属于钾肥，故选项不符合题意；</w:t>
      </w:r>
    </w:p>
    <w:p w14:paraId="759167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18" o:title="eqIdc363de647e8cc8c08a58e452150c4cf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中含有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中的氮元素，属于氮肥，故选项不符合题意。</w:t>
      </w:r>
    </w:p>
    <w:p w14:paraId="3FDF38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03042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“粗盐中难溶性杂质的去除”涉及的实验操作中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2430B3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溶解粗盐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28650" cy="12668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过滤杂质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09625" cy="1209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7144DE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蒸发结晶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00100" cy="1466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熄灭酒精灯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85850" cy="11334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</w:t>
      </w:r>
    </w:p>
    <w:p w14:paraId="711579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A8BEE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A0F5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【详解】A、溶解粗盐时，用玻璃棒不断搅拌，能加速溶解，该选项操作正确；</w:t>
      </w:r>
    </w:p>
    <w:p w14:paraId="751833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B、过滤时，应遵循“一贴二低三靠”，该选项操作正确；</w:t>
      </w:r>
    </w:p>
    <w:p w14:paraId="7AE992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C、蒸发时，应用酒精灯外焰加热，且用玻璃棒不断搅拌，该选项操作正确；</w:t>
      </w:r>
    </w:p>
    <w:p w14:paraId="48F4C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D、禁止用嘴吹灭酒精灯，应用灯帽盖灭，该选项操作不正确。</w:t>
      </w:r>
    </w:p>
    <w:p w14:paraId="44B1BE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2D1EB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含碳物质种类丰富、应用广泛。下列物质的性质与用途具有对应关系的是</w:t>
      </w:r>
    </w:p>
    <w:p w14:paraId="13629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活性炭具有吸附性，可用于水的净化</w:t>
      </w:r>
    </w:p>
    <w:p w14:paraId="4FBDFE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一氧化碳具有毒性，可用于高炉炼铁</w:t>
      </w:r>
    </w:p>
    <w:p w14:paraId="00CF36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碳酸氢钠受热易分解，可用于治疗胃酸过多症</w:t>
      </w:r>
    </w:p>
    <w:p w14:paraId="20C65E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聚氯乙烯塑料热稳定性差，可用作电线外面的绝缘层</w:t>
      </w:r>
    </w:p>
    <w:p w14:paraId="1EB718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1CCF4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8F0D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活性炭内部疏松多孔的结构可以吸附水中溶解的杂质，如除臭去色等，可用于水的净化，故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正确；</w:t>
      </w:r>
    </w:p>
    <w:p w14:paraId="3DB215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一氧化碳具有还原性，可用于高炉炼铁，故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错误；</w:t>
      </w:r>
    </w:p>
    <w:p w14:paraId="7F44C3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碳酸氢钠水溶液显碱性，能与胃酸成分盐酸反应生成氯化钠、水和二氧化碳，可用于治疗胃酸过多症，故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错误；</w:t>
      </w:r>
    </w:p>
    <w:p w14:paraId="28B43C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聚氯乙烯塑料具有良好的耐腐蚀性和绝缘性，可用作电线外面的绝缘层，故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错误。</w:t>
      </w:r>
    </w:p>
    <w:p w14:paraId="637976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61FBC4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阅读下列材料，完成下面小题。</w:t>
      </w:r>
    </w:p>
    <w:p w14:paraId="630D88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大气臭氧层是地球的太阳镜，能吸收紫外线，保护生物。大气平流层中同时发生氧气与臭氧的相互转化，经过漫长时间形成臭氧层。氧气与臭氧的相互转化如图所示。</w:t>
      </w:r>
    </w:p>
    <w:p w14:paraId="51C64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28925" cy="11144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1ECEA6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下列有关空气、氧气和臭氧的说法正确的是</w:t>
      </w:r>
    </w:p>
    <w:p w14:paraId="06BC49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空气中含量最高的是氧气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可用向下排空气法收集氧气</w:t>
      </w:r>
    </w:p>
    <w:p w14:paraId="5C3D3F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葡萄糖在人体内的缓慢氧化需要氧气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氧气比臭氧更容易吸收太阳紫外线</w:t>
      </w:r>
    </w:p>
    <w:p w14:paraId="0B48E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关于反应箱中氧气与臭氧的相互转化，下列说法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4BDB90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气体总质量保持不变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元素种类保持不变</w:t>
      </w:r>
    </w:p>
    <w:p w14:paraId="11F1D2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分子总数保持不变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原子总数保持不变</w:t>
      </w:r>
    </w:p>
    <w:p w14:paraId="4DC55B3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5. C    6. C</w:t>
      </w:r>
    </w:p>
    <w:p w14:paraId="0CC4D2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77A03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46D881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A、空气中含量最高的是氮气。A不正确；</w:t>
      </w:r>
    </w:p>
    <w:p w14:paraId="155E4A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B、由于氧气密度比空气大，所以可用向上排空气法收集氧气。B不正确；</w:t>
      </w:r>
    </w:p>
    <w:p w14:paraId="1DC73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C、葡萄糖在人体缓慢氧化的反应可表示为：葡萄糖+氧气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1.75pt;width:15pt;" o:ole="t" filled="f" o:preferrelative="t" stroked="f" coordsize="21600,21600">
            <v:path/>
            <v:fill on="f" focussize="0,0"/>
            <v:stroke on="f" joinstyle="miter"/>
            <v:imagedata r:id="rId29" o:title="eqId5b5d11cc9a262200fb7574569388da7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color w:val="000000"/>
        </w:rPr>
        <w:t>二氧化碳+水，所以葡萄糖在人体内的缓慢氧化需要氧气。C正确；</w:t>
      </w:r>
    </w:p>
    <w:p w14:paraId="74616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D、大气臭氧层是地球的太阳镜，能吸收紫外线，保护生物。所以氧气不如臭氧容易吸收太阳紫外线。D不正确。</w:t>
      </w:r>
    </w:p>
    <w:p w14:paraId="0B269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综上所述：选择C。</w:t>
      </w:r>
      <w:r>
        <w:rPr>
          <w:color w:val="000000"/>
        </w:rPr>
        <w:br w:type="textWrapping"/>
      </w:r>
    </w:p>
    <w:p w14:paraId="3B05A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157CD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根据质量守恒定律及反应箱中的化学方程式可知，反应箱中氧气与臭氧的相互转化过程中，气体总质量保持不变；元素种类保持不变；原子总数保持不变。反应前后分子总数发生变化。</w:t>
      </w:r>
    </w:p>
    <w:p w14:paraId="06A5E4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A、气体总质量保持不变。A正确；</w:t>
      </w:r>
    </w:p>
    <w:p w14:paraId="3B930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B、元素种类保持不变。B正确；</w:t>
      </w:r>
    </w:p>
    <w:p w14:paraId="25A87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C、反应前后分子总数发生变化。分子总数不是保持不变。C不正确；</w:t>
      </w:r>
    </w:p>
    <w:p w14:paraId="4C4A88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D、原子总数保持不变。D正确。</w:t>
      </w:r>
    </w:p>
    <w:p w14:paraId="7437A4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综上所述：选择C。</w:t>
      </w:r>
      <w:r>
        <w:rPr>
          <w:color w:val="000000"/>
        </w:rPr>
        <w:br w:type="textWrapping"/>
      </w:r>
    </w:p>
    <w:p w14:paraId="13F44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学习小组通过下列实验探究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31" o:title="eqIdbdcd76b0611c58a8a25dd1fc40454e9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溶液的性质。</w:t>
      </w:r>
    </w:p>
    <w:p w14:paraId="5CD54C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：把一根砂纸打磨过的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丝浸入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31" o:title="eqIdbdcd76b0611c58a8a25dd1fc40454e9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溶液中，一段时间后观察到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丝表面出现红色物质。</w:t>
      </w:r>
    </w:p>
    <w:p w14:paraId="3A4436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：向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31" o:title="eqIdbdcd76b0611c58a8a25dd1fc40454e9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溶液中滴加少量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溶液，出现沉淀。</w:t>
      </w:r>
    </w:p>
    <w:p w14:paraId="219614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255CA9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中溶液颜色不变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说明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的活动性比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的强</w:t>
      </w:r>
    </w:p>
    <w:p w14:paraId="701D0A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中只发生物理变化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中沉淀为</w:t>
      </w:r>
      <w:r>
        <w:rPr>
          <w:rFonts w:ascii="Times New Roman" w:hAnsi="Times New Roman" w:eastAsia="Times New Roman" w:cs="Times New Roman"/>
          <w:color w:val="000000"/>
        </w:rPr>
        <w:t>CuO</w:t>
      </w:r>
    </w:p>
    <w:p w14:paraId="3914F6D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6A8CD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4AC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【详解】A、把一根砂纸打磨过的Al丝浸入CuSO</w:t>
      </w:r>
      <w:r>
        <w:rPr>
          <w:color w:val="000000"/>
          <w:vertAlign w:val="subscript"/>
        </w:rPr>
        <w:t>4</w:t>
      </w:r>
      <w:r>
        <w:rPr>
          <w:color w:val="000000"/>
        </w:rPr>
        <w:t>溶液中，一段时间后观察到Al丝表面出现红色物质，铝和硫酸铜反应生成硫酸铝和铜，溶液颜色由蓝色逐渐变为无色，错误；</w:t>
      </w:r>
    </w:p>
    <w:p w14:paraId="29E662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B、把一根砂纸打磨过的Al丝浸入CuSO</w:t>
      </w:r>
      <w:r>
        <w:rPr>
          <w:color w:val="000000"/>
          <w:vertAlign w:val="subscript"/>
        </w:rPr>
        <w:t>4</w:t>
      </w:r>
      <w:r>
        <w:rPr>
          <w:color w:val="000000"/>
        </w:rPr>
        <w:t>溶液中，一段时间后观察到Al丝表面出现红色物质，说明Al能置换出Cu，Al的活动性比Cu的强，正确；</w:t>
      </w:r>
    </w:p>
    <w:p w14:paraId="389BD6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C、实验Ⅱ中氢氧化钠和硫酸铜反应生成氢氧化铜沉淀和硫酸钠，有新物质生成，发生了化学变化，错误；</w:t>
      </w:r>
    </w:p>
    <w:p w14:paraId="08BBC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D、实验Ⅱ中氢氧化钠和硫酸铜反应生成氢氧化铜沉淀和硫酸钠，实验Ⅱ中沉淀为氢氧化铜，错误。</w:t>
      </w:r>
    </w:p>
    <w:p w14:paraId="44CCD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449" name="图片 200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49" name="图片 20044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669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常温下，工业可利用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59.75pt;" o:ole="t" filled="f" o:preferrelative="t" stroked="f" coordsize="21600,21600">
            <v:path/>
            <v:fill on="f" focussize="0,0"/>
            <v:stroke on="f" joinstyle="miter"/>
            <v:imagedata r:id="rId36" o:title="eqId2fba33dd50bcd4c34cd0e4722c85d2d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（未配平）原理制备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8" o:title="eqId820365183ca38111e57d932a0a55990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40" o:title="eqId2b853eaed1b4d91371810f607dda5dd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8" o:title="eqId820365183ca38111e57d932a0a55990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的溶解度曲线如图所示。</w:t>
      </w:r>
    </w:p>
    <w:p w14:paraId="69357A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5621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EDCA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44E3C3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的溶解度一定大于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</w:t>
      </w:r>
    </w:p>
    <w:p w14:paraId="0ACDD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40" o:title="eqId2b853eaed1b4d91371810f607dda5dd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的溶解度随温度的升高一直增大</w:t>
      </w:r>
    </w:p>
    <w:p w14:paraId="5A1879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40" o:title="eqId2b853eaed1b4d91371810f607dda5dd4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溶液中溶质的质量分数一定相等</w:t>
      </w:r>
    </w:p>
    <w:p w14:paraId="5B5E63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该制备反应利用了常温下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8" o:title="eqId820365183ca38111e57d932a0a55990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溶解度相对较小的性质</w:t>
      </w:r>
    </w:p>
    <w:p w14:paraId="0F5BB56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618BB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E7B3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、由溶解度曲线图可知，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的溶解度不一定大于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的溶解度，故选项说法不正确；</w:t>
      </w:r>
    </w:p>
    <w:p w14:paraId="621E7E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、由溶解度曲线图可知，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40" o:title="eqId2b853eaed1b4d91371810f607dda5dd4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的溶解度先随温度的升高而增大，后又随温度的升高而减少，故选项说法不正确；</w:t>
      </w:r>
    </w:p>
    <w:p w14:paraId="4BAF35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40" o:title="eqId2b853eaed1b4d91371810f607dda5dd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交于一点，说明该温度下两物质的溶解度相等，所以此时两物质的饱和溶液中溶质的质量分数一定相等，由于未指明溶液的状态，不能比较两种溶液溶质的质量分数的大小，故选项说法不正确；</w:t>
      </w:r>
    </w:p>
    <w:p w14:paraId="3BF85E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、根据反应原理：硫酸钠与氯化钾反应生成氯化钠和硫酸钾，由于常温下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8" o:title="eqId820365183ca38111e57d932a0a559901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溶解度相对较小，硫酸钾会结晶析出，因此可制备硫酸钾，故选项说法正确。</w:t>
      </w:r>
    </w:p>
    <w:p w14:paraId="083934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06C35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p w14:paraId="382DFA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17430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F81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稀释浓硫酸：将水直接倒入盛有浓硫酸的烧杯中</w:t>
      </w:r>
    </w:p>
    <w:p w14:paraId="690ABC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探究氨分子运动现象：按图所示装置进行实验</w:t>
      </w:r>
    </w:p>
    <w:p w14:paraId="35FAB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配制质量分数为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的氯化钠溶液：将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氯化钠溶于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</w:t>
      </w:r>
    </w:p>
    <w:p w14:paraId="63D755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验证牛奶中含有锌元素：向牛奶中加入稀硫酸，观察是否有气泡产生</w:t>
      </w:r>
    </w:p>
    <w:p w14:paraId="4B05C8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98411B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77AE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稀释浓硫酸，一定要把浓硫酸沿容器壁慢慢注入水中，并用玻璃棒不断搅拌，使产生的热量迅速扩散，将水直接倒入盛有浓硫酸的烧杯中会引起液滴飞溅，造成危险，故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错误；</w:t>
      </w:r>
    </w:p>
    <w:p w14:paraId="045089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探究氨分子运动现象，按图所示装置进行实验，可观察到湿润的红色石蕊试纸变蓝，说明分子在不断地运动，故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正确；</w:t>
      </w:r>
    </w:p>
    <w:p w14:paraId="6FCAFE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配制质量分数为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的氯化钠溶液：应将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氯化钠溶于</w:t>
      </w:r>
      <w:r>
        <w:rPr>
          <w:rFonts w:ascii="Times New Roman" w:hAnsi="Times New Roman" w:eastAsia="Times New Roman" w:cs="Times New Roman"/>
          <w:color w:val="000000"/>
        </w:rPr>
        <w:t>95g</w:t>
      </w:r>
      <w:r>
        <w:rPr>
          <w:rFonts w:ascii="宋体" w:hAnsi="宋体" w:eastAsia="宋体" w:cs="宋体"/>
          <w:color w:val="000000"/>
        </w:rPr>
        <w:t>水中，故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错误；</w:t>
      </w:r>
    </w:p>
    <w:p w14:paraId="412427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活泼金属镁、铝、锌、铁等金属单质都会与稀硫酸反应，产生气泡，则向牛奶中加入稀硫酸，观察到有气泡产生不能验证牛奶中含有锌元素，故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错误。</w:t>
      </w:r>
    </w:p>
    <w:p w14:paraId="27206C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故选：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12F6A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已知常温下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51" o:title="eqIda6219de4234546ad9f8ac6398b1fb50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溶解度为</w:t>
      </w:r>
      <w:r>
        <w:rPr>
          <w:rFonts w:ascii="Times New Roman" w:hAnsi="Times New Roman" w:eastAsia="Times New Roman" w:cs="Times New Roman"/>
          <w:color w:val="000000"/>
        </w:rPr>
        <w:t>0.17g</w:t>
      </w:r>
      <w:r>
        <w:rPr>
          <w:rFonts w:ascii="宋体" w:hAnsi="宋体" w:eastAsia="宋体" w:cs="宋体"/>
          <w:color w:val="000000"/>
        </w:rPr>
        <w:t>。向一定量饱和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51" o:title="eqIda6219de4234546ad9f8ac6398b1fb50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溶液中滴加盐酸，溶液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（盐酸）变化的曲线如图所示。为检测某生石灰样品中钙元素含量，实验如下：</w:t>
      </w:r>
    </w:p>
    <w:p w14:paraId="795BE8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：取</w:t>
      </w:r>
      <w:r>
        <w:rPr>
          <w:rFonts w:ascii="Times New Roman" w:hAnsi="Times New Roman" w:eastAsia="Times New Roman" w:cs="Times New Roman"/>
          <w:color w:val="000000"/>
        </w:rPr>
        <w:t>0.60g</w:t>
      </w:r>
      <w:r>
        <w:rPr>
          <w:rFonts w:ascii="宋体" w:hAnsi="宋体" w:eastAsia="宋体" w:cs="宋体"/>
          <w:color w:val="000000"/>
        </w:rPr>
        <w:t>样品于锥形瓶中，向其中加入</w:t>
      </w:r>
      <w:r>
        <w:rPr>
          <w:rFonts w:ascii="Times New Roman" w:hAnsi="Times New Roman" w:eastAsia="Times New Roman" w:cs="Times New Roman"/>
          <w:color w:val="000000"/>
        </w:rPr>
        <w:t>200mL</w:t>
      </w:r>
      <w:r>
        <w:rPr>
          <w:rFonts w:ascii="宋体" w:hAnsi="宋体" w:eastAsia="宋体" w:cs="宋体"/>
          <w:color w:val="000000"/>
        </w:rPr>
        <w:t>蒸馏水，盖上表面皿充分振荡。</w:t>
      </w:r>
    </w:p>
    <w:p w14:paraId="3A61A2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：向冷却后的锥形瓶中滴入几滴酚酞，再逐滴加入稀盐酸至反应完全。反应完全时锥形瓶内溶液红色恰好褪去。经换算，消耗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9.5pt;width:75.75pt;" o:ole="t" filled="f" o:preferrelative="t" stroked="f" coordsize="21600,21600">
            <v:path/>
            <v:fill on="f" focussize="0,0"/>
            <v:stroke on="f" joinstyle="miter"/>
            <v:imagedata r:id="rId54" o:title="eqId1070dd73beb894dd71071f3bf4914860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1170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9621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7143C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45DB9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中充分振荡后得到澄清透明的溶液</w:t>
      </w:r>
    </w:p>
    <w:p w14:paraId="49945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中红色恰好褪去时，消耗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4pt;width:12.8pt;" o:ole="t" filled="f" o:preferrelative="t" stroked="f" coordsize="21600,21600">
            <v:path/>
            <v:fill on="f" focussize="0,0"/>
            <v:stroke on="f" joinstyle="miter"/>
            <v:imagedata r:id="rId57" o:title="eqId3411c87c90bd10bbadd9201630bf45f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mL</w:t>
      </w:r>
      <w:r>
        <w:rPr>
          <w:rFonts w:ascii="宋体" w:hAnsi="宋体" w:eastAsia="宋体" w:cs="宋体"/>
          <w:color w:val="000000"/>
        </w:rPr>
        <w:t>盐酸</w:t>
      </w:r>
    </w:p>
    <w:p w14:paraId="33BC6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中化学反应方程式为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123.75pt;" o:ole="t" filled="f" o:preferrelative="t" stroked="f" coordsize="21600,21600">
            <v:path/>
            <v:fill on="f" focussize="0,0"/>
            <v:stroke on="f" joinstyle="miter"/>
            <v:imagedata r:id="rId59" o:title="eqId7a54361490bde677f2417702dba2c147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</w:p>
    <w:p w14:paraId="43684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该样品中钙元素的质量分数为</w:t>
      </w:r>
      <w:r>
        <w:rPr>
          <w:rFonts w:ascii="Times New Roman" w:hAnsi="Times New Roman" w:eastAsia="Times New Roman" w:cs="Times New Roman"/>
          <w:color w:val="000000"/>
        </w:rPr>
        <w:t>66.67%</w:t>
      </w:r>
    </w:p>
    <w:p w14:paraId="19E426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2083D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FEF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、由题意可知，常温下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61" o:title="eqIdc4473ae43844efa0a352bea6989c94a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溶解度为</w:t>
      </w:r>
      <w:r>
        <w:rPr>
          <w:rFonts w:ascii="Times New Roman" w:hAnsi="Times New Roman" w:eastAsia="Times New Roman" w:cs="Times New Roman"/>
          <w:color w:val="000000"/>
        </w:rPr>
        <w:t>0.17g</w:t>
      </w:r>
      <w:r>
        <w:rPr>
          <w:rFonts w:ascii="宋体" w:hAnsi="宋体" w:eastAsia="宋体" w:cs="宋体"/>
          <w:color w:val="000000"/>
        </w:rPr>
        <w:t>。取</w:t>
      </w:r>
      <w:r>
        <w:rPr>
          <w:rFonts w:ascii="Times New Roman" w:hAnsi="Times New Roman" w:eastAsia="Times New Roman" w:cs="Times New Roman"/>
          <w:color w:val="000000"/>
        </w:rPr>
        <w:t>0.60g</w:t>
      </w:r>
      <w:r>
        <w:rPr>
          <w:rFonts w:ascii="宋体" w:hAnsi="宋体" w:eastAsia="宋体" w:cs="宋体"/>
          <w:color w:val="000000"/>
        </w:rPr>
        <w:t>样品于锥形瓶中，氧化钙和水反应生成氢氧化钙，生成的氢氧化钙的质量</w:t>
      </w:r>
      <w:r>
        <w:rPr>
          <w:rFonts w:ascii="Times New Roman" w:hAnsi="Times New Roman" w:eastAsia="Times New Roman" w:cs="Times New Roman"/>
          <w:color w:val="000000"/>
        </w:rPr>
        <w:t>&gt;0.6g,</w:t>
      </w:r>
      <w:r>
        <w:rPr>
          <w:rFonts w:ascii="宋体" w:hAnsi="宋体" w:eastAsia="宋体" w:cs="宋体"/>
          <w:color w:val="000000"/>
        </w:rPr>
        <w:t>向其中加入</w:t>
      </w:r>
      <w:r>
        <w:rPr>
          <w:rFonts w:ascii="Times New Roman" w:hAnsi="Times New Roman" w:eastAsia="Times New Roman" w:cs="Times New Roman"/>
          <w:color w:val="000000"/>
        </w:rPr>
        <w:t>200mL</w:t>
      </w:r>
      <w:r>
        <w:rPr>
          <w:rFonts w:ascii="宋体" w:hAnsi="宋体" w:eastAsia="宋体" w:cs="宋体"/>
          <w:color w:val="000000"/>
        </w:rPr>
        <w:t>蒸馏水，</w:t>
      </w:r>
      <w:r>
        <w:rPr>
          <w:rFonts w:ascii="Times New Roman" w:hAnsi="Times New Roman" w:eastAsia="Times New Roman" w:cs="Times New Roman"/>
          <w:color w:val="000000"/>
        </w:rPr>
        <w:t>200g</w:t>
      </w:r>
      <w:r>
        <w:rPr>
          <w:rFonts w:ascii="宋体" w:hAnsi="宋体" w:eastAsia="宋体" w:cs="宋体"/>
          <w:color w:val="000000"/>
        </w:rPr>
        <w:t>的水最多溶解</w:t>
      </w:r>
      <w:r>
        <w:rPr>
          <w:rFonts w:ascii="Times New Roman" w:hAnsi="Times New Roman" w:eastAsia="Times New Roman" w:cs="Times New Roman"/>
          <w:color w:val="000000"/>
        </w:rPr>
        <w:t>0.34g</w:t>
      </w:r>
      <w:r>
        <w:rPr>
          <w:rFonts w:ascii="宋体" w:hAnsi="宋体" w:eastAsia="宋体" w:cs="宋体"/>
          <w:color w:val="000000"/>
        </w:rPr>
        <w:t>的氢氧化钙，所以生成氢氧化钙不能完全溶解，步骤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中充分振荡后不能得到澄清透明的溶液，故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错误；</w:t>
      </w:r>
    </w:p>
    <w:p w14:paraId="14A128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、反应完全时锥形瓶内溶液红色恰好褪去，此时溶液呈中性，</w:t>
      </w:r>
      <w:r>
        <w:rPr>
          <w:rFonts w:ascii="Times New Roman" w:hAnsi="Times New Roman" w:eastAsia="Times New Roman" w:cs="Times New Roman"/>
          <w:color w:val="000000"/>
        </w:rPr>
        <w:t>pH=7</w:t>
      </w:r>
      <w:r>
        <w:rPr>
          <w:rFonts w:ascii="宋体" w:hAnsi="宋体" w:eastAsia="宋体" w:cs="宋体"/>
          <w:color w:val="000000"/>
        </w:rPr>
        <w:t>，则如图所示消耗大于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3" o:title="eqIdc63055a5d6916f99d07fede49120753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mL</w:t>
      </w:r>
      <w:r>
        <w:rPr>
          <w:rFonts w:ascii="宋体" w:hAnsi="宋体" w:eastAsia="宋体" w:cs="宋体"/>
          <w:color w:val="000000"/>
        </w:rPr>
        <w:t>但小于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mL</w:t>
      </w:r>
      <w:r>
        <w:rPr>
          <w:rFonts w:ascii="宋体" w:hAnsi="宋体" w:eastAsia="宋体" w:cs="宋体"/>
          <w:color w:val="000000"/>
        </w:rPr>
        <w:t>盐酸，故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错误；</w:t>
      </w:r>
    </w:p>
    <w:p w14:paraId="371422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中是氢氧化钙和稀盐酸反应生成氯化钙和水，化学反应方程式为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.15pt;width:152.15pt;" o:ole="t" filled="f" o:preferrelative="t" stroked="f" coordsize="21600,21600">
            <v:path/>
            <v:fill on="f" focussize="0,0"/>
            <v:stroke on="f" joinstyle="miter"/>
            <v:imagedata r:id="rId65" o:title="eqIdb1db738e6488b1ecfe182cbec9289c85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错误；</w:t>
      </w:r>
    </w:p>
    <w:p w14:paraId="41448E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、在该反应过程中，氢氧化钙和稀盐酸反应生成氯化钙和水，根据质量守恒定律可知，钙元素质量不变，则有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52.95pt;width:110.15pt;" o:ole="t" filled="f" o:preferrelative="t" stroked="f" coordsize="21600,21600">
            <v:path/>
            <v:fill on="f" focussize="0,0"/>
            <v:stroke on="f" joinstyle="miter"/>
            <v:imagedata r:id="rId67" o:title="eqId7da36218fbcea0ca97b3d2e9de29da9c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，该样品中钙元素的质量分数为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3pt;width:105.75pt;" o:ole="t" filled="f" o:preferrelative="t" stroked="f" coordsize="21600,21600">
            <v:path/>
            <v:fill on="f" focussize="0,0"/>
            <v:stroke on="f" joinstyle="miter"/>
            <v:imagedata r:id="rId69" o:title="eqId02dd3c54280112e434a2d1fcba6c5bf1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正确。</w:t>
      </w:r>
    </w:p>
    <w:p w14:paraId="543836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609152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DECEF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分。第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题为化学试题，第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37</w:t>
      </w:r>
      <w:r>
        <w:rPr>
          <w:rFonts w:ascii="宋体" w:hAnsi="宋体" w:eastAsia="宋体" w:cs="宋体"/>
          <w:b/>
          <w:color w:val="000000"/>
          <w:sz w:val="24"/>
        </w:rPr>
        <w:t>题为物理试题。答案请按要求书写在答题卡上。</w:t>
      </w:r>
    </w:p>
    <w:p w14:paraId="69DE1F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海水中含有大量的氯化钠、氯化镁等，研究它们的组成和性质具有重要意义。</w:t>
      </w:r>
    </w:p>
    <w:p w14:paraId="6D369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构成水分子的微粒是氢原子和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。海水晒盐时，液态水蒸发为水蒸气的过程中，水分子的结构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（填“发生”或“没有”）改变。</w:t>
      </w:r>
    </w:p>
    <w:p w14:paraId="22BBF9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钠原子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447" name="图片 200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47" name="图片 200447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结构示意图为</w:t>
      </w:r>
      <w:r>
        <w:rPr>
          <w:color w:val="000000"/>
        </w:rPr>
        <w:drawing>
          <wp:inline distT="0" distB="0" distL="114300" distR="114300">
            <wp:extent cx="695325" cy="7715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，氯原子的结构示意图为</w:t>
      </w:r>
      <w:r>
        <w:rPr>
          <w:color w:val="000000"/>
        </w:rPr>
        <w:drawing>
          <wp:inline distT="0" distB="0" distL="114300" distR="114300">
            <wp:extent cx="695325" cy="7620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。</w:t>
      </w:r>
    </w:p>
    <w:p w14:paraId="4A8A45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①钠原子转变为钠离子时，发生变化的是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（填“质子数”或“电子数”）。</w:t>
      </w:r>
    </w:p>
    <w:p w14:paraId="4BE8C2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的数值为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92179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氯化镁中镁元素和氯元素的化合价分别为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。化合物中各元素正负化合价的代数和为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D7EF7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工业可利用反应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74" o:title="eqIdd4b6852be39ae1afb86c86cd680f4dcf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（熔融）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8.25pt;width:74.25pt;" o:ole="t" filled="f" o:preferrelative="t" stroked="f" coordsize="21600,21600">
            <v:path/>
            <v:fill on="f" focussize="0,0"/>
            <v:stroke on="f" joinstyle="miter"/>
            <v:imagedata r:id="rId76" o:title="eqId847ebe23d621ddbdcb6f46a5a8079fdf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制取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。单质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6977C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可用作雪天道路抗冻剂。冰水混合物中，水与冰会发生水分子交换。</w:t>
      </w:r>
      <w:r>
        <w:rPr>
          <w:rFonts w:ascii="Times New Roman" w:hAnsi="Times New Roman" w:eastAsia="Times New Roman" w:cs="Times New Roman"/>
          <w:color w:val="000000"/>
        </w:rPr>
        <w:t>0℃</w:t>
      </w:r>
      <w:r>
        <w:rPr>
          <w:rFonts w:ascii="宋体" w:hAnsi="宋体" w:eastAsia="宋体" w:cs="宋体"/>
          <w:color w:val="000000"/>
        </w:rPr>
        <w:t>时，水与冰发生交换的水分子数目相等，该微观过程如图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所示。向冰水混合物中加入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，水分子交换的微观过程如图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所示。从水分子交换的角度解释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降低水凝固点的原理：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09CC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90900" cy="22669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</w:p>
    <w:p w14:paraId="2C8745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氧原子##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没有</w:t>
      </w:r>
      <w:r>
        <w:rPr>
          <w:color w:val="000000"/>
        </w:rPr>
        <w:t xml:space="preserve">    </w:t>
      </w:r>
    </w:p>
    <w:p w14:paraId="488C8D5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 w:eastAsia="宋体" w:cs="宋体"/>
          <w:color w:val="000000"/>
        </w:rPr>
        <w:t>电子数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 xml:space="preserve">    </w:t>
      </w:r>
    </w:p>
    <w:p w14:paraId="5C41870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rFonts w:ascii="宋体" w:hAnsi="宋体" w:eastAsia="宋体" w:cs="宋体"/>
          <w:color w:val="000000"/>
        </w:rPr>
        <w:t>价、</w:t>
      </w:r>
      <w:r>
        <w:rPr>
          <w:rFonts w:ascii="Times New Roman" w:hAnsi="Times New Roman" w:eastAsia="Times New Roman" w:cs="Times New Roman"/>
          <w:color w:val="000000"/>
        </w:rPr>
        <w:t>-1</w:t>
      </w:r>
      <w:r>
        <w:rPr>
          <w:rFonts w:ascii="宋体" w:hAnsi="宋体" w:eastAsia="宋体" w:cs="宋体"/>
          <w:color w:val="000000"/>
        </w:rPr>
        <w:t>价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 xml:space="preserve">    </w:t>
      </w:r>
    </w:p>
    <w:p w14:paraId="0E05253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79" o:title="eqId5d69d7191f7166d1c82e92bd9c6ef391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71FAF30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冰交换到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溶液中的水分子数目比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溶液交换到冰中的水分子数目多</w:t>
      </w:r>
    </w:p>
    <w:p w14:paraId="559D5D7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2F7D0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5B513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水分子是由氢原子和氧原子构成的；</w:t>
      </w:r>
    </w:p>
    <w:p w14:paraId="61D9A8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液态水蒸发为水蒸气的过程中，没有新物质生成属于物理变化因此水分子本身没有改变；</w:t>
      </w:r>
    </w:p>
    <w:p w14:paraId="1F29A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A14DA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①钠原子最外层电子数是1，化学反应时易失去一个电子转变为钠离子，发生变化的是电子数；</w:t>
      </w:r>
    </w:p>
    <w:p w14:paraId="33C9E7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②如图原子核内质子数等于核外电子数，则17=2+x+7，x=8</w:t>
      </w:r>
    </w:p>
    <w:p w14:paraId="445F5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D05E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化合物中元素化合价代数和为0，氯化镁中镁元素化合价为+2即啊，氯元素化合价为-1价；</w:t>
      </w:r>
    </w:p>
    <w:p w14:paraId="10FC83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59D4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质量守恒定律反应前后原子的种类和个数不变，反应前有1个Mg，2个Cl，反应后有1个Mg，故X的化学式是Cl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42E33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3AB8A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如图所示，冰交换到NaCl溶液中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441" name="图片 200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41" name="图片 200441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水分子数目比NaCl溶液交换到冰中的水分子数目多，因此NaCl可用作雪天道路抗冻剂。</w:t>
      </w:r>
    </w:p>
    <w:p w14:paraId="192E8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实验室以软锰矿（主要含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1" o:title="eqIda0641a680d3500ca3bcdb5612441b6a5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的矿石）为原料制备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1" o:title="eqIda0641a680d3500ca3bcdb5612441b6a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的流程如下：</w:t>
      </w:r>
    </w:p>
    <w:p w14:paraId="461B2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5115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51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FA5D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1" o:title="eqIda0641a680d3500ca3bcdb5612441b6a5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催化分解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6" o:title="eqIdf6658345fd7bb1b53aff4397672a0c6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的化学反应方程式为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6AD3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“酸浸”时，为使软锰矿充分反应，可采取的措施有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（写一条）。</w:t>
      </w:r>
    </w:p>
    <w:p w14:paraId="5683D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“沉锰”反应为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3.75pt;width:302.25pt;" o:ole="t" filled="f" o:preferrelative="t" stroked="f" coordsize="21600,21600">
            <v:path/>
            <v:fill on="f" focussize="0,0"/>
            <v:stroke on="f" joinstyle="miter"/>
            <v:imagedata r:id="rId88" o:title="eqId19993cbd6954806076209f43994e612e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。加热温度不能过高的原因是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B58CF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在空气中“煅烧”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41.5pt;" o:ole="t" filled="f" o:preferrelative="t" stroked="f" coordsize="21600,21600">
            <v:path/>
            <v:fill on="f" focussize="0,0"/>
            <v:stroke on="f" joinstyle="miter"/>
            <v:imagedata r:id="rId90" o:title="eqIdeda5245df9ace40d18e5cfadcaea9cfb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会生成不同的锰氧化物，各锰氧化物质量分数随煅烧温度的变化关系如图所示。</w:t>
      </w:r>
    </w:p>
    <w:p w14:paraId="5F07D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524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3D48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370~410℃</w:t>
      </w:r>
      <w:r>
        <w:rPr>
          <w:rFonts w:ascii="宋体" w:hAnsi="宋体" w:eastAsia="宋体" w:cs="宋体"/>
          <w:color w:val="000000"/>
        </w:rPr>
        <w:t>发生主要反应为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3.75pt;width:102pt;" o:ole="t" filled="f" o:preferrelative="t" stroked="f" coordsize="21600,21600">
            <v:path/>
            <v:fill on="f" focussize="0,0"/>
            <v:stroke on="f" joinstyle="miter"/>
            <v:imagedata r:id="rId93" o:title="eqIdbb001f79a81cbe3c8f5061e4417e369a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。该反应属于基本反应类型中的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反应。</w:t>
      </w:r>
    </w:p>
    <w:p w14:paraId="199CCC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②已知酒精灯外焰的最高温度可达</w:t>
      </w:r>
      <w:r>
        <w:rPr>
          <w:rFonts w:ascii="Times New Roman" w:hAnsi="Times New Roman" w:eastAsia="Times New Roman" w:cs="Times New Roman"/>
          <w:color w:val="000000"/>
        </w:rPr>
        <w:t>600℃</w:t>
      </w:r>
      <w:r>
        <w:rPr>
          <w:rFonts w:ascii="宋体" w:hAnsi="宋体" w:eastAsia="宋体" w:cs="宋体"/>
          <w:color w:val="000000"/>
        </w:rPr>
        <w:t>以上。称取一定质量的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1" o:title="eqIda0641a680d3500ca3bcdb5612441b6a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6" o:title="eqIdf6658345fd7bb1b53aff4397672a0c6c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混合均匀，充分加热后冷却，溶解、过滤、洗涤、烘干后称量，发现固体质量减少。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1" o:title="eqIda0641a680d3500ca3bcdb5612441b6a5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质量减少的主要原因是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D0CFFC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9.75pt;width:138.75pt;" o:ole="t" filled="f" o:preferrelative="t" stroked="f" coordsize="21600,21600">
            <v:path/>
            <v:fill on="f" focussize="0,0"/>
            <v:stroke on="f" joinstyle="miter"/>
            <v:imagedata r:id="rId98" o:title="eqId873d7bd7f7172aa495721360d02bb534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296F61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搅拌；粉碎；加热；适当提高酸的浓度等</w:t>
      </w:r>
      <w:r>
        <w:rPr>
          <w:color w:val="000000"/>
        </w:rPr>
        <w:t xml:space="preserve">    </w:t>
      </w:r>
    </w:p>
    <w:p w14:paraId="373C0C1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防止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18" o:title="eqIdc363de647e8cc8c08a58e452150c4cf8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分解</w:t>
      </w:r>
      <w:r>
        <w:rPr>
          <w:color w:val="000000"/>
        </w:rPr>
        <w:t xml:space="preserve">    </w:t>
      </w:r>
    </w:p>
    <w:p w14:paraId="31DF032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443" name="图片 200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43" name="图片 200443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化合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温度高于</w:t>
      </w:r>
      <w:r>
        <w:rPr>
          <w:rFonts w:ascii="Times New Roman" w:hAnsi="Times New Roman" w:eastAsia="Times New Roman" w:cs="Times New Roman"/>
          <w:color w:val="000000"/>
        </w:rPr>
        <w:t>450℃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1" o:title="eqIda0641a680d3500ca3bcdb5612441b6a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会分解成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103" o:title="eqIdf24fff4a777a7c96851e5851030ccc4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color w:val="000000"/>
        </w:rPr>
        <w:t>和O</w:t>
      </w:r>
      <w:r>
        <w:rPr>
          <w:color w:val="000000"/>
          <w:vertAlign w:val="subscript"/>
        </w:rPr>
        <w:t>2</w:t>
      </w:r>
    </w:p>
    <w:p w14:paraId="230596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0E3EDC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CD05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加热条件下MnO</w:t>
      </w:r>
      <w:r>
        <w:rPr>
          <w:color w:val="000000"/>
          <w:vertAlign w:val="subscript"/>
        </w:rPr>
        <w:t>2</w:t>
      </w:r>
      <w:r>
        <w:rPr>
          <w:color w:val="000000"/>
        </w:rPr>
        <w:t>催化分解KClO</w:t>
      </w:r>
      <w:r>
        <w:rPr>
          <w:color w:val="000000"/>
          <w:vertAlign w:val="subscript"/>
        </w:rPr>
        <w:t>3</w:t>
      </w:r>
      <w:r>
        <w:rPr>
          <w:color w:val="000000"/>
        </w:rPr>
        <w:t>生成氯化钾和氧气，化学反应方程式为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39.75pt;width:138.75pt;" o:ole="t" filled="f" o:preferrelative="t" stroked="f" coordsize="21600,21600">
            <v:path/>
            <v:fill on="f" focussize="0,0"/>
            <v:stroke on="f" joinstyle="miter"/>
            <v:imagedata r:id="rId98" o:title="eqId873d7bd7f7172aa495721360d02bb53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rPr>
          <w:color w:val="000000"/>
        </w:rPr>
        <w:t>。故填：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9.75pt;width:138.75pt;" o:ole="t" filled="f" o:preferrelative="t" stroked="f" coordsize="21600,21600">
            <v:path/>
            <v:fill on="f" focussize="0,0"/>
            <v:stroke on="f" joinstyle="miter"/>
            <v:imagedata r:id="rId98" o:title="eqId873d7bd7f7172aa495721360d02bb53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color w:val="000000"/>
        </w:rPr>
        <w:t>。</w:t>
      </w:r>
      <w:r>
        <w:rPr>
          <w:color w:val="000000"/>
        </w:rPr>
        <w:br w:type="textWrapping"/>
      </w:r>
    </w:p>
    <w:p w14:paraId="26978A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5F03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“酸浸”时，搅拌、粉碎、加热、适当提高酸的浓度等措施，都能使软锰矿充分反应。故填：搅拌；粉碎；加热；适当提高酸的浓度等。</w:t>
      </w:r>
    </w:p>
    <w:p w14:paraId="2E6F12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5C68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由于反应物NH</w:t>
      </w:r>
      <w:r>
        <w:rPr>
          <w:color w:val="000000"/>
          <w:vertAlign w:val="subscript"/>
        </w:rPr>
        <w:t>4</w:t>
      </w:r>
      <w:r>
        <w:rPr>
          <w:color w:val="000000"/>
        </w:rPr>
        <w:t>HCO</w:t>
      </w:r>
      <w:r>
        <w:rPr>
          <w:color w:val="000000"/>
          <w:vertAlign w:val="subscript"/>
        </w:rPr>
        <w:t>3</w:t>
      </w:r>
      <w:r>
        <w:rPr>
          <w:color w:val="000000"/>
        </w:rPr>
        <w:t>受热易分解，所以为防止NH</w:t>
      </w:r>
      <w:r>
        <w:rPr>
          <w:color w:val="000000"/>
          <w:vertAlign w:val="subscript"/>
        </w:rPr>
        <w:t>4</w:t>
      </w:r>
      <w:r>
        <w:rPr>
          <w:color w:val="000000"/>
        </w:rPr>
        <w:t>HCO</w:t>
      </w:r>
      <w:r>
        <w:rPr>
          <w:color w:val="000000"/>
          <w:vertAlign w:val="subscript"/>
        </w:rPr>
        <w:t>3</w:t>
      </w:r>
      <w:r>
        <w:rPr>
          <w:color w:val="000000"/>
        </w:rPr>
        <w:t>分解，“沉锰”反应加热温度不能过高。故填：防止NH</w:t>
      </w:r>
      <w:r>
        <w:rPr>
          <w:color w:val="000000"/>
          <w:vertAlign w:val="subscript"/>
        </w:rPr>
        <w:t>4</w:t>
      </w:r>
      <w:r>
        <w:rPr>
          <w:color w:val="000000"/>
        </w:rPr>
        <w:t>HCO</w:t>
      </w:r>
      <w:r>
        <w:rPr>
          <w:color w:val="000000"/>
          <w:vertAlign w:val="subscript"/>
        </w:rPr>
        <w:t>3</w:t>
      </w:r>
      <w:r>
        <w:rPr>
          <w:color w:val="000000"/>
        </w:rPr>
        <w:t>分解。</w:t>
      </w:r>
    </w:p>
    <w:p w14:paraId="2F3DC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9266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①370~410℃发生主要反应为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3.75pt;width:102pt;" o:ole="t" filled="f" o:preferrelative="t" stroked="f" coordsize="21600,21600">
            <v:path/>
            <v:fill on="f" focussize="0,0"/>
            <v:stroke on="f" joinstyle="miter"/>
            <v:imagedata r:id="rId93" o:title="eqIdbb001f79a81cbe3c8f5061e4417e369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color w:val="000000"/>
        </w:rPr>
        <w:t>。该反应符合化合反应多变一的特征，所以该反应属于基本反应类型中的化合反应。故填：化合。</w:t>
      </w:r>
    </w:p>
    <w:p w14:paraId="1E2E54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②酒精灯外焰的最高温度可达600℃以上。据图可知，温度高于450℃时，MnO</w:t>
      </w:r>
      <w:r>
        <w:rPr>
          <w:color w:val="000000"/>
          <w:vertAlign w:val="subscript"/>
        </w:rPr>
        <w:t>2</w:t>
      </w:r>
      <w:r>
        <w:rPr>
          <w:color w:val="000000"/>
        </w:rPr>
        <w:t>会分解成Mn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和O</w:t>
      </w:r>
      <w:r>
        <w:rPr>
          <w:color w:val="000000"/>
          <w:vertAlign w:val="subscript"/>
        </w:rPr>
        <w:t>2</w:t>
      </w:r>
      <w:r>
        <w:rPr>
          <w:color w:val="000000"/>
        </w:rPr>
        <w:t>，所以MnO</w:t>
      </w:r>
      <w:r>
        <w:rPr>
          <w:color w:val="000000"/>
          <w:vertAlign w:val="subscript"/>
        </w:rPr>
        <w:t>2</w:t>
      </w:r>
      <w:r>
        <w:rPr>
          <w:color w:val="000000"/>
        </w:rPr>
        <w:t>质量减少。故填：温度高于450℃时，MnO</w:t>
      </w:r>
      <w:r>
        <w:rPr>
          <w:color w:val="000000"/>
          <w:vertAlign w:val="subscript"/>
        </w:rPr>
        <w:t>2</w:t>
      </w:r>
      <w:r>
        <w:rPr>
          <w:color w:val="000000"/>
        </w:rPr>
        <w:t>会分解成Mn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和O</w:t>
      </w:r>
      <w:r>
        <w:rPr>
          <w:color w:val="000000"/>
          <w:vertAlign w:val="subscript"/>
        </w:rPr>
        <w:t>2</w:t>
      </w:r>
      <w:r>
        <w:rPr>
          <w:color w:val="000000"/>
        </w:rPr>
        <w:t>。</w:t>
      </w:r>
      <w:r>
        <w:rPr>
          <w:color w:val="000000"/>
        </w:rPr>
        <w:br w:type="textWrapping"/>
      </w:r>
    </w:p>
    <w:p w14:paraId="345788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学习小组用石蜡自制蜡烛并探究其燃烧。</w:t>
      </w:r>
    </w:p>
    <w:p w14:paraId="0F0292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剪去易拉罐的盖子，在中间吊一根棉线作烛芯，将其置于盛有冷水的水槽中。向易拉罐中倒入液态石蜡并添加少量硬脂酸。充分冷却，从易拉罐中取出蜡烛。</w:t>
      </w:r>
    </w:p>
    <w:p w14:paraId="190718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①蜡烛属于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（填“混合物”或“纯净物”）。</w:t>
      </w:r>
    </w:p>
    <w:p w14:paraId="5236A0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②将易拉罐置于冷水槽中，有助于液态石蜡凝固，这是利用了金属的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性。</w:t>
      </w:r>
    </w:p>
    <w:p w14:paraId="429BA1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点燃蜡烛，火焰明亮，烛芯周围有液体产生。</w:t>
      </w:r>
    </w:p>
    <w:p w14:paraId="78A5E4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①能说明蜡烛燃烧时放出热量的现象是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DE6DC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②正二十二烷（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08" o:title="eqId9f3a8d99bed1364742d3faa69d939d3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）是石蜡的成分之一。正二十二烷完全燃烧的产物与甲烷的相同。写出正二十二烷完全燃烧的化学反应方程式：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6BFC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燃着的蜡烛上方扣一个烧杯，一段时间后蜡烛熄灭，烧杯内壁出现水雾，烧杯底部变黑且干燥（如图所示）。资料显示，蜡烛不完全燃烧产生的炭黑具有超疏水性，水滴在其表面不易附着聚集，利用这种性质可以制作超疏水性材料。</w:t>
      </w:r>
    </w:p>
    <w:p w14:paraId="086FD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" cy="5524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3801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①蜡烛熄灭的可能原因有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55CC6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②铁质水管覆盖超疏水性材料可提高水管的抗腐蚀性，其原理是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3FD05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混合物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导热</w:t>
      </w:r>
      <w:r>
        <w:rPr>
          <w:color w:val="000000"/>
        </w:rPr>
        <w:t xml:space="preserve">    </w:t>
      </w:r>
    </w:p>
    <w:p w14:paraId="10DFA02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 w:eastAsia="宋体" w:cs="宋体"/>
          <w:color w:val="000000"/>
        </w:rPr>
        <w:t>烛芯周围有液体产生</w:t>
      </w:r>
      <w:r>
        <w:rPr>
          <w:color w:val="000000"/>
        </w:rPr>
        <w:t xml:space="preserve">    ②.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8.25pt;width:185.25pt;" o:ole="t" filled="f" o:preferrelative="t" stroked="f" coordsize="21600,21600">
            <v:path/>
            <v:fill on="f" focussize="0,0"/>
            <v:stroke on="f" joinstyle="miter"/>
            <v:imagedata r:id="rId111" o:title="eqId639bb1dc47da23cf2513aede675eede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474830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 w:eastAsia="宋体" w:cs="宋体"/>
          <w:color w:val="000000"/>
        </w:rPr>
        <w:t>氧气浓度降低，不再支持蜡烛燃烧；燃烧产生二氧化碳，将可燃物与氧气隔绝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超疏水性材料隔绝了水、氧气与铁的接触</w:t>
      </w:r>
    </w:p>
    <w:p w14:paraId="65E6DD6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B0F86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FAB30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①蜡烛是由多种物质组成，属于混合物；</w:t>
      </w:r>
    </w:p>
    <w:p w14:paraId="545980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②将易拉罐置于冷水槽中，有助于液态石蜡凝固，这是利用了金属的导热性，使石蜡温度快速下降；</w:t>
      </w:r>
    </w:p>
    <w:p w14:paraId="678B48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CD1C0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①蜡烛受热熔化成液体，能说明蜡烛燃烧时放出热量的现象是烛芯周围有液体产生；</w:t>
      </w:r>
    </w:p>
    <w:p w14:paraId="5F16AD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②甲烷在空气中燃烧生成水和二氧化碳，正二十二烷（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08" o:title="eqId9f3a8d99bed1364742d3faa69d939d3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）是石蜡的成分之一。正二十二烷完全燃烧的产物与甲烷的相同，正二十二烷完全燃烧生成二氧化碳和水，反应的化学反应方程式：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8.25pt;width:185.25pt;" o:ole="t" filled="f" o:preferrelative="t" stroked="f" coordsize="21600,21600">
            <v:path/>
            <v:fill on="f" focussize="0,0"/>
            <v:stroke on="f" joinstyle="miter"/>
            <v:imagedata r:id="rId111" o:title="eqId639bb1dc47da23cf2513aede675eede4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01858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F86C1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①蜡烛燃烧是蜡烛与空气中氧气反应生成二氧化碳和水，燃着的蜡烛熄灭可能原因有氧气浓度降低，不再支持蜡烛燃烧；燃烧产生二氧化碳，将可燃物与氧气隔绝；</w:t>
      </w:r>
    </w:p>
    <w:p w14:paraId="7A00F5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②根据“超疏水性，水滴在其表面不易附着聚集”可知，铁质水管覆盖超疏水性材料可提高水管的抗腐蚀性，其原理是超疏水性材料隔绝了水、氧气与铁的接触。</w:t>
      </w:r>
    </w:p>
    <w:p w14:paraId="5880F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学习小组制取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，并探究其水溶液的性质。</w:t>
      </w:r>
    </w:p>
    <w:p w14:paraId="72D88E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0953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B6371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Ⅰ.</w:t>
      </w:r>
      <w:r>
        <w:rPr>
          <w:rFonts w:ascii="宋体" w:hAnsi="宋体" w:eastAsia="宋体" w:cs="宋体"/>
          <w:color w:val="000000"/>
        </w:rPr>
        <w:t>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314A34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在常温、气体压强为</w:t>
      </w:r>
      <w:r>
        <w:rPr>
          <w:rFonts w:ascii="Times New Roman" w:hAnsi="Times New Roman" w:eastAsia="Times New Roman" w:cs="Times New Roman"/>
          <w:color w:val="000000"/>
        </w:rPr>
        <w:t>101kPa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体积水里最多能溶解大约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体积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体积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。学习小组利用图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所示装置制取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2EC7F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利用该装置制取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的化学反应方程式为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F0AF4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不能用排水法收集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D5E13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Ⅱ.</w:t>
      </w:r>
      <w:r>
        <w:rPr>
          <w:rFonts w:ascii="宋体" w:hAnsi="宋体" w:eastAsia="宋体" w:cs="宋体"/>
          <w:color w:val="000000"/>
        </w:rPr>
        <w:t>探究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水溶液的性质</w:t>
      </w:r>
    </w:p>
    <w:p w14:paraId="0161A4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在通风橱中分别向</w:t>
      </w:r>
      <w:r>
        <w:rPr>
          <w:rFonts w:ascii="Times New Roman" w:hAnsi="Times New Roman" w:eastAsia="Times New Roman" w:cs="Times New Roman"/>
          <w:color w:val="000000"/>
        </w:rPr>
        <w:t>100 mL 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中通入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至饱和，用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计测定饱和溶液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，静置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宋体" w:hAnsi="宋体" w:eastAsia="宋体" w:cs="宋体"/>
          <w:color w:val="000000"/>
        </w:rPr>
        <w:t>后，再次读取溶液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。结果如下表所示。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64"/>
        <w:gridCol w:w="1390"/>
        <w:gridCol w:w="1915"/>
      </w:tblGrid>
      <w:tr w14:paraId="2C846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5895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3251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饱和溶液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E9E8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静置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2h</w:t>
            </w:r>
            <w:r>
              <w:rPr>
                <w:rFonts w:ascii="宋体" w:hAnsi="宋体" w:eastAsia="宋体" w:cs="宋体"/>
                <w:color w:val="000000"/>
              </w:rPr>
              <w:t>后溶液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</w:tr>
      <w:tr w14:paraId="666A8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2AD6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水溶液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0110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3.94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423C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4.12</w:t>
            </w:r>
          </w:p>
        </w:tc>
      </w:tr>
      <w:tr w14:paraId="0E027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023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SO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水溶液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6CFD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0.88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3CB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0.79</w:t>
            </w:r>
          </w:p>
        </w:tc>
      </w:tr>
    </w:tbl>
    <w:p w14:paraId="446D7C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①测定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最简便的方法是使用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试纸，操作时玻璃棒的作用是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4EEEAD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．搅拌  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 xml:space="preserve">．引流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．蘸取溶液</w:t>
      </w:r>
    </w:p>
    <w:p w14:paraId="7D1FC1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②静置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宋体" w:hAnsi="宋体" w:eastAsia="宋体" w:cs="宋体"/>
          <w:color w:val="000000"/>
        </w:rPr>
        <w:t>后，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水溶液酸性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（填“增强”或“减弱”）。</w:t>
      </w:r>
    </w:p>
    <w:p w14:paraId="315CD3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③有同学根据溶液的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认为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也是造成酸雨的重要因素。请判断该推论是否正确，并说明理由：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4E400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取静置后的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水溶液于试管中，向其中滴加过量</w:t>
      </w:r>
      <w:r>
        <w:rPr>
          <w:rFonts w:ascii="Times New Roman" w:hAnsi="Times New Roman" w:eastAsia="Times New Roman" w:cs="Times New Roman"/>
          <w:color w:val="000000"/>
        </w:rPr>
        <w:t>Ba(OH)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溶液，有沉淀产生。</w:t>
      </w:r>
    </w:p>
    <w:p w14:paraId="1DEA02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【提出问题】该沉淀是什么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5DCF08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5F3E35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水溶液、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都能与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发生氧化反应。</w:t>
      </w:r>
    </w:p>
    <w:p w14:paraId="0355F7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都难溶于水。</w:t>
      </w:r>
    </w:p>
    <w:p w14:paraId="485115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能溶于浓度较大的盐酸，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不溶于盐酸。</w:t>
      </w:r>
    </w:p>
    <w:p w14:paraId="713DCF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【提出猜想】沉淀可能为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的混合物。</w:t>
      </w:r>
    </w:p>
    <w:p w14:paraId="406125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【实验验证】请设计实验验证沉淀中一定含有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。简述实验过程（包括操作和现象）：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。（实验中</w:t>
      </w:r>
      <w:r>
        <w:rPr>
          <w:rFonts w:ascii="宋体" w:hAnsi="宋体" w:eastAsia="宋体" w:cs="宋体"/>
          <w:color w:val="000000"/>
          <w:em w:val="dot"/>
        </w:rPr>
        <w:t>须使用</w:t>
      </w:r>
      <w:r>
        <w:rPr>
          <w:rFonts w:ascii="宋体" w:hAnsi="宋体" w:eastAsia="宋体" w:cs="宋体"/>
          <w:color w:val="000000"/>
        </w:rPr>
        <w:t>的试剂：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的盐酸）</w:t>
      </w:r>
    </w:p>
    <w:p w14:paraId="5E9F6D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煤燃烧排放的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可能导致酸雨。南通市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年酸雨发生率为</w:t>
      </w:r>
      <w:r>
        <w:rPr>
          <w:rFonts w:ascii="Times New Roman" w:hAnsi="Times New Roman" w:eastAsia="Times New Roman" w:cs="Times New Roman"/>
          <w:color w:val="000000"/>
        </w:rPr>
        <w:t>1.7%</w:t>
      </w:r>
      <w:r>
        <w:rPr>
          <w:rFonts w:ascii="宋体" w:hAnsi="宋体" w:eastAsia="宋体" w:cs="宋体"/>
          <w:color w:val="000000"/>
        </w:rPr>
        <w:t>，比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年减少</w:t>
      </w:r>
      <w:r>
        <w:rPr>
          <w:rFonts w:ascii="Times New Roman" w:hAnsi="Times New Roman" w:eastAsia="Times New Roman" w:cs="Times New Roman"/>
          <w:color w:val="000000"/>
        </w:rPr>
        <w:t>1%</w:t>
      </w:r>
      <w:r>
        <w:rPr>
          <w:rFonts w:ascii="宋体" w:hAnsi="宋体" w:eastAsia="宋体" w:cs="宋体"/>
          <w:color w:val="000000"/>
        </w:rPr>
        <w:t>。你了解的本地决策部门为降低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排放做出的举措有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（写一条）。</w:t>
      </w:r>
    </w:p>
    <w:p w14:paraId="65D8D5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酸雨对环境的影响因地区地质而异。图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中河流受酸雨损害的程度较小的原因是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F8C3EB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.75pt;width:201pt;" o:ole="t" filled="f" o:preferrelative="t" stroked="f" coordsize="21600,21600">
            <v:path/>
            <v:fill on="f" focussize="0,0"/>
            <v:stroke on="f" joinstyle="miter"/>
            <v:imagedata r:id="rId116" o:title="eqId08d5c613f88725be1d6bef72ce0f9e0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0D4AB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常温、气体压强为</w:t>
      </w:r>
      <w:r>
        <w:rPr>
          <w:rFonts w:ascii="Times New Roman" w:hAnsi="Times New Roman" w:eastAsia="Times New Roman" w:cs="Times New Roman"/>
          <w:color w:val="000000"/>
        </w:rPr>
        <w:t>101kPa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在水中溶解度较大</w:t>
      </w:r>
      <w:r>
        <w:rPr>
          <w:color w:val="000000"/>
        </w:rPr>
        <w:t xml:space="preserve">    </w:t>
      </w:r>
    </w:p>
    <w:p w14:paraId="6A0504C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减弱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不正确，常压下，空气中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的压强达不到</w:t>
      </w:r>
      <w:r>
        <w:rPr>
          <w:rFonts w:ascii="Times New Roman" w:hAnsi="Times New Roman" w:eastAsia="Times New Roman" w:cs="Times New Roman"/>
          <w:color w:val="000000"/>
        </w:rPr>
        <w:t>101kPa</w:t>
      </w:r>
      <w:r>
        <w:rPr>
          <w:rFonts w:ascii="宋体" w:hAnsi="宋体" w:eastAsia="宋体" w:cs="宋体"/>
          <w:color w:val="000000"/>
        </w:rPr>
        <w:t>，无法形成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的饱和溶液</w:t>
      </w:r>
      <w:r>
        <w:rPr>
          <w:color w:val="000000"/>
        </w:rPr>
        <w:t xml:space="preserve">    </w:t>
      </w:r>
    </w:p>
    <w:p w14:paraId="4FA5C2F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向产生沉淀的试管中滴加过量的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的盐酸，沉淀不消失</w:t>
      </w:r>
      <w:r>
        <w:rPr>
          <w:color w:val="000000"/>
        </w:rPr>
        <w:t xml:space="preserve">    </w:t>
      </w:r>
    </w:p>
    <w:p w14:paraId="4028C48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出台政策鼓励企业自主减排；推广使用清洁能源，减少煤、石油等化石燃料的使用；扩大烟花爆竹禁放区域；淘汰旧标燃油机动车，推广新能源车等</w:t>
      </w:r>
      <w:r>
        <w:rPr>
          <w:color w:val="000000"/>
        </w:rPr>
        <w:t xml:space="preserve">    </w:t>
      </w:r>
    </w:p>
    <w:p w14:paraId="1DD34E1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河床中的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能与酸反应，降低河流酸性</w:t>
      </w:r>
    </w:p>
    <w:p w14:paraId="5F4DBF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5F3B2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78AC9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图1装置中稀硫酸能与碳酸钠反应生产硫酸钠、二氧化碳和水，利用此反应可制取二氧化碳，反应的化学方程式为：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.75pt;width:201pt;" o:ole="t" filled="f" o:preferrelative="t" stroked="f" coordsize="21600,21600">
            <v:path/>
            <v:fill on="f" focussize="0,0"/>
            <v:stroke on="f" joinstyle="miter"/>
            <v:imagedata r:id="rId118" o:title="eqId879fa929c98ac7d649b7e8cf16582b9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rPr>
          <w:color w:val="000000"/>
        </w:rPr>
        <w:t>；</w:t>
      </w:r>
    </w:p>
    <w:p w14:paraId="5174F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CE11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在常温、气体压强为101kPa时，1体积水里最多能溶解大约40体积SO</w:t>
      </w:r>
      <w:r>
        <w:rPr>
          <w:color w:val="000000"/>
          <w:vertAlign w:val="subscript"/>
        </w:rPr>
        <w:t>2</w:t>
      </w:r>
      <w:r>
        <w:rPr>
          <w:color w:val="000000"/>
        </w:rPr>
        <w:t>，SO</w:t>
      </w:r>
      <w:r>
        <w:rPr>
          <w:color w:val="000000"/>
          <w:vertAlign w:val="subscript"/>
        </w:rPr>
        <w:t>2</w:t>
      </w:r>
      <w:r>
        <w:rPr>
          <w:color w:val="000000"/>
        </w:rPr>
        <w:t>在水中溶解度较大，因此不能用排水法收集SO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7D3C4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E106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①测定pH时，要用玻璃棒蘸取少量待测液滴在干燥的pH试纸上，再与标准比色卡对比来确定pH，因此操作时玻璃棒的作用为蘸取溶液，故选C；</w:t>
      </w:r>
    </w:p>
    <w:p w14:paraId="4E2F8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②静置2h后，CO</w:t>
      </w:r>
      <w:r>
        <w:rPr>
          <w:color w:val="000000"/>
          <w:vertAlign w:val="subscript"/>
        </w:rPr>
        <w:t>2</w:t>
      </w:r>
      <w:r>
        <w:rPr>
          <w:color w:val="000000"/>
        </w:rPr>
        <w:t>水溶液的pH由3.94增大为4.12，pH增大，溶液酸性减弱；</w:t>
      </w:r>
    </w:p>
    <w:p w14:paraId="77A4D0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③常压下，空气中CO</w:t>
      </w:r>
      <w:r>
        <w:rPr>
          <w:color w:val="000000"/>
          <w:vertAlign w:val="subscript"/>
        </w:rPr>
        <w:t>2</w:t>
      </w:r>
      <w:r>
        <w:rPr>
          <w:color w:val="000000"/>
        </w:rPr>
        <w:t>的压强达不到101kPa，无法形成CO</w:t>
      </w:r>
      <w:r>
        <w:rPr>
          <w:color w:val="000000"/>
          <w:vertAlign w:val="subscript"/>
        </w:rPr>
        <w:t>2</w:t>
      </w:r>
      <w:r>
        <w:rPr>
          <w:color w:val="000000"/>
        </w:rPr>
        <w:t>的饱和溶液，因此CO</w:t>
      </w:r>
      <w:r>
        <w:rPr>
          <w:color w:val="000000"/>
          <w:vertAlign w:val="subscript"/>
        </w:rPr>
        <w:t>2</w:t>
      </w:r>
      <w:r>
        <w:rPr>
          <w:color w:val="000000"/>
        </w:rPr>
        <w:t>不是造成酸雨的重要因素；</w:t>
      </w:r>
    </w:p>
    <w:p w14:paraId="71F15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E76B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BaSO</w:t>
      </w:r>
      <w:r>
        <w:rPr>
          <w:color w:val="000000"/>
          <w:vertAlign w:val="subscript"/>
        </w:rPr>
        <w:t>3</w:t>
      </w:r>
      <w:r>
        <w:rPr>
          <w:color w:val="000000"/>
        </w:rPr>
        <w:t>能溶于浓度较大的盐酸，BaSO</w:t>
      </w:r>
      <w:r>
        <w:rPr>
          <w:color w:val="000000"/>
          <w:vertAlign w:val="subscript"/>
        </w:rPr>
        <w:t>4</w:t>
      </w:r>
      <w:r>
        <w:rPr>
          <w:color w:val="000000"/>
        </w:rPr>
        <w:t>不溶于盐酸，因此向产生沉淀的试管中滴加过量的10%的盐酸，沉淀不消失，说明沉淀中一定含有BaSO</w:t>
      </w:r>
      <w:r>
        <w:rPr>
          <w:color w:val="000000"/>
          <w:vertAlign w:val="subscript"/>
        </w:rPr>
        <w:t>4</w:t>
      </w:r>
      <w:r>
        <w:rPr>
          <w:color w:val="000000"/>
        </w:rPr>
        <w:t>；</w:t>
      </w:r>
    </w:p>
    <w:p w14:paraId="0F394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3917B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煤燃烧排放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445" name="图片 200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45" name="图片 200445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color w:val="000000"/>
        </w:rPr>
        <w:t>可能导致酸雨，因此为降低SO</w:t>
      </w:r>
      <w:r>
        <w:rPr>
          <w:color w:val="000000"/>
          <w:vertAlign w:val="subscript"/>
        </w:rPr>
        <w:t>2</w:t>
      </w:r>
      <w:r>
        <w:rPr>
          <w:color w:val="000000"/>
        </w:rPr>
        <w:t>排放，可出台相关政策鼓励企业自主减排；推广使用清洁能源，减少煤、石油等化石燃料的使用；扩大烟花爆竹禁放区域；淘汰旧标燃油机动车，推广新能源车等；</w:t>
      </w:r>
    </w:p>
    <w:p w14:paraId="0F570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【小问6详解】</w:t>
      </w:r>
    </w:p>
    <w:p w14:paraId="365E41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石灰石河床的主要成分为碳酸钙，碳酸钙能与酸反应，降低河流酸性，因此河流受酸雨损害的程度较小。</w:t>
      </w:r>
    </w:p>
    <w:p w14:paraId="6D5627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化学储氢材料研发是当下科技研究的热点之一。</w:t>
      </w:r>
    </w:p>
    <w:p w14:paraId="40A568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下列化学储氢材料中含氢量最高的是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4B18226A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20" o:title="eqIddbe2066525aa0616cf44d051d57bf71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122" o:title="eqId81e9438580f9be20006d85b3a5c3640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124" o:title="eqIdeff19349a80467d65564cc2953f0c97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3">
            <o:LockedField>false</o:LockedField>
          </o:OLEObject>
        </w:object>
      </w:r>
    </w:p>
    <w:p w14:paraId="33BF5D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我国科学家发明了一种将甲烷中的氢转化为氢气的工艺（原理如图所示）。</w:t>
      </w:r>
    </w:p>
    <w:p w14:paraId="68459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9810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32D4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总反应的化学反应方程式为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104.25pt;" o:ole="t" filled="f" o:preferrelative="t" stroked="f" coordsize="21600,21600">
            <v:path/>
            <v:fill on="f" focussize="0,0"/>
            <v:stroke on="f" joinstyle="miter"/>
            <v:imagedata r:id="rId127" o:title="eqIdbbc1eb8ed1938fb9b2df31db6c7f647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B70B9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①反应器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中的化学反应方程式为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6CF49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②当甲烷的转化率（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3pt;width:147.75pt;" o:ole="t" filled="f" o:preferrelative="t" stroked="f" coordsize="21600,21600">
            <v:path/>
            <v:fill on="f" focussize="0,0"/>
            <v:stroke on="f" joinstyle="miter"/>
            <v:imagedata r:id="rId129" o:title="eqIda1d74d8f7d0e4c44e22b2fb8af53b06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）为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时，理论上</w:t>
      </w:r>
      <w:r>
        <w:rPr>
          <w:rFonts w:ascii="Times New Roman" w:hAnsi="Times New Roman" w:eastAsia="Times New Roman" w:cs="Times New Roman"/>
          <w:color w:val="000000"/>
        </w:rPr>
        <w:t>1.0</w:t>
      </w:r>
      <w:r>
        <w:rPr>
          <w:rFonts w:ascii="宋体" w:hAnsi="宋体" w:eastAsia="宋体" w:cs="宋体"/>
          <w:color w:val="000000"/>
        </w:rPr>
        <w:t>吨甲烷与足量水蒸气反应生成氢气的总质量是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吨。（请将计算过程写到答题卡上）</w:t>
      </w:r>
    </w:p>
    <w:p w14:paraId="25BDB0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（1）C    （2）    ①.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3.75pt;width:149.25pt;" o:ole="t" filled="f" o:preferrelative="t" stroked="f" coordsize="21600,21600">
            <v:path/>
            <v:fill on="f" focussize="0,0"/>
            <v:stroke on="f" joinstyle="miter"/>
            <v:imagedata r:id="rId131" o:title="eqId578870299a60c59fe366b10484ab48d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0.3</w:t>
      </w:r>
    </w:p>
    <w:p w14:paraId="303299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解：设理论上</w:t>
      </w:r>
      <w:r>
        <w:rPr>
          <w:rFonts w:ascii="Times New Roman" w:hAnsi="Times New Roman" w:eastAsia="Times New Roman" w:cs="Times New Roman"/>
          <w:color w:val="000000"/>
        </w:rPr>
        <w:t>1.0</w:t>
      </w:r>
      <w:r>
        <w:rPr>
          <w:rFonts w:ascii="宋体" w:hAnsi="宋体" w:eastAsia="宋体" w:cs="宋体"/>
          <w:color w:val="000000"/>
        </w:rPr>
        <w:t>吨甲烷和足量水蒸气反应生成氢气的质量为</w:t>
      </w:r>
      <w:r>
        <w:rPr>
          <w:rFonts w:ascii="Times New Roman" w:hAnsi="Times New Roman" w:eastAsia="Times New Roman" w:cs="Times New Roman"/>
          <w:color w:val="000000"/>
        </w:rPr>
        <w:t>x</w:t>
      </w:r>
    </w:p>
    <w:p w14:paraId="07B8A910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53.25pt;width:138pt;" o:ole="t" filled="f" o:preferrelative="t" stroked="f" coordsize="21600,21600">
            <v:path/>
            <v:fill on="f" focussize="0,0"/>
            <v:stroke on="f" joinstyle="miter"/>
            <v:imagedata r:id="rId133" o:title="eqIde59d19396b17c1ced5b085ef8bd28a1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</w:p>
    <w:p w14:paraId="38DD0CBD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135" o:title="eqId0b66ccafdec4e5362a01f7150bfa104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</w:p>
    <w:p w14:paraId="5BA5B149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7" o:title="eqIdd75c6aa211bc5beb8e203b3e2a3f99c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</w:p>
    <w:p w14:paraId="7ACCD6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答：理论上</w:t>
      </w:r>
      <w:r>
        <w:rPr>
          <w:rFonts w:ascii="Times New Roman" w:hAnsi="Times New Roman" w:eastAsia="Times New Roman" w:cs="Times New Roman"/>
          <w:color w:val="000000"/>
        </w:rPr>
        <w:t>1.0</w:t>
      </w:r>
      <w:r>
        <w:rPr>
          <w:rFonts w:ascii="宋体" w:hAnsi="宋体" w:eastAsia="宋体" w:cs="宋体"/>
          <w:color w:val="000000"/>
        </w:rPr>
        <w:t>吨甲烷和足量水蒸气反应生成氢气的质量为</w:t>
      </w:r>
      <w:r>
        <w:rPr>
          <w:rFonts w:ascii="Times New Roman" w:hAnsi="Times New Roman" w:eastAsia="Times New Roman" w:cs="Times New Roman"/>
          <w:color w:val="000000"/>
        </w:rPr>
        <w:t>0.3</w:t>
      </w:r>
      <w:r>
        <w:rPr>
          <w:rFonts w:ascii="宋体" w:hAnsi="宋体" w:eastAsia="宋体" w:cs="宋体"/>
          <w:color w:val="000000"/>
        </w:rPr>
        <w:t>吨。</w:t>
      </w:r>
    </w:p>
    <w:p w14:paraId="6440E27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919F3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0C20F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3</w:t>
      </w:r>
      <w:r>
        <w:rPr>
          <w:color w:val="000000"/>
        </w:rPr>
        <w:t>中氮元素和氢元素质量比是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139" o:title="eqId18fb1490a01445d765f6eadc2ee8e2b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</w:p>
    <w:p w14:paraId="42DEA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B、N</w:t>
      </w:r>
      <w:r>
        <w:rPr>
          <w:color w:val="000000"/>
          <w:vertAlign w:val="subscript"/>
        </w:rPr>
        <w:t>2</w:t>
      </w:r>
      <w:r>
        <w:rPr>
          <w:color w:val="000000"/>
        </w:rPr>
        <w:t>H</w:t>
      </w:r>
      <w:r>
        <w:rPr>
          <w:color w:val="000000"/>
          <w:vertAlign w:val="subscript"/>
        </w:rPr>
        <w:t>4</w:t>
      </w:r>
      <w:r>
        <w:rPr>
          <w:color w:val="000000"/>
        </w:rPr>
        <w:t>中氮元素和氢元素质量比是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20.25pt;width:152.25pt;" o:ole="t" filled="f" o:preferrelative="t" stroked="f" coordsize="21600,21600">
            <v:path/>
            <v:fill on="f" focussize="0,0"/>
            <v:stroke on="f" joinstyle="miter"/>
            <v:imagedata r:id="rId141" o:title="eqIdad371d8e0ef598281cf563765b2bcaf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</w:p>
    <w:p w14:paraId="3F1DC3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C、CH</w:t>
      </w:r>
      <w:r>
        <w:rPr>
          <w:color w:val="000000"/>
          <w:vertAlign w:val="subscript"/>
        </w:rPr>
        <w:t>4</w:t>
      </w:r>
      <w:r>
        <w:rPr>
          <w:color w:val="000000"/>
        </w:rPr>
        <w:t>中碳元素和氢元素质量比是12:4=36:12;</w:t>
      </w:r>
    </w:p>
    <w:p w14:paraId="41F85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故甲烷中氢元素质量分数最大，故选：C；</w:t>
      </w:r>
    </w:p>
    <w:p w14:paraId="5F2BD0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F3EFF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①根据题意，该反应是H</w:t>
      </w:r>
      <w:r>
        <w:rPr>
          <w:color w:val="000000"/>
          <w:vertAlign w:val="subscript"/>
        </w:rPr>
        <w:t>2</w:t>
      </w:r>
      <w:r>
        <w:rPr>
          <w:color w:val="000000"/>
        </w:rPr>
        <w:t>O和Ce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在400℃时反应生成CeO</w:t>
      </w:r>
      <w:r>
        <w:rPr>
          <w:color w:val="000000"/>
          <w:vertAlign w:val="subscript"/>
        </w:rPr>
        <w:t>2</w:t>
      </w:r>
      <w:r>
        <w:rPr>
          <w:color w:val="000000"/>
        </w:rPr>
        <w:t>和H</w:t>
      </w:r>
      <w:r>
        <w:rPr>
          <w:color w:val="000000"/>
          <w:vertAlign w:val="subscript"/>
        </w:rPr>
        <w:t>2</w:t>
      </w:r>
      <w:r>
        <w:rPr>
          <w:color w:val="000000"/>
        </w:rPr>
        <w:t>，化学方程式为：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3.75pt;width:149.25pt;" o:ole="t" filled="f" o:preferrelative="t" stroked="f" coordsize="21600,21600">
            <v:path/>
            <v:fill on="f" focussize="0,0"/>
            <v:stroke on="f" joinstyle="miter"/>
            <v:imagedata r:id="rId143" o:title="eqIdebe1de6c2073408a7992ec3de37fe2d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color w:val="000000"/>
        </w:rPr>
        <w:t>；</w:t>
      </w:r>
    </w:p>
    <w:p w14:paraId="0833C0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②根据化学方程式计算，见答案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2CD8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8BAE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337B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40E5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D66A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6BE4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1C302D"/>
    <w:rsid w:val="17C354A7"/>
    <w:rsid w:val="1C7C4784"/>
    <w:rsid w:val="2F166B40"/>
    <w:rsid w:val="38274566"/>
    <w:rsid w:val="4B51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3.wmf"/><Relationship Id="rId97" Type="http://schemas.openxmlformats.org/officeDocument/2006/relationships/oleObject" Target="embeddings/oleObject46.bin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oleObject" Target="embeddings/oleObject43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1.png"/><Relationship Id="rId90" Type="http://schemas.openxmlformats.org/officeDocument/2006/relationships/image" Target="media/image40.wmf"/><Relationship Id="rId9" Type="http://schemas.openxmlformats.org/officeDocument/2006/relationships/theme" Target="theme/theme1.xml"/><Relationship Id="rId89" Type="http://schemas.openxmlformats.org/officeDocument/2006/relationships/oleObject" Target="embeddings/oleObject41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0.bin"/><Relationship Id="rId86" Type="http://schemas.openxmlformats.org/officeDocument/2006/relationships/image" Target="media/image38.wmf"/><Relationship Id="rId85" Type="http://schemas.openxmlformats.org/officeDocument/2006/relationships/oleObject" Target="embeddings/oleObject39.bin"/><Relationship Id="rId84" Type="http://schemas.openxmlformats.org/officeDocument/2006/relationships/oleObject" Target="embeddings/oleObject38.bin"/><Relationship Id="rId83" Type="http://schemas.openxmlformats.org/officeDocument/2006/relationships/image" Target="media/image37.png"/><Relationship Id="rId82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6.bin"/><Relationship Id="rId8" Type="http://schemas.openxmlformats.org/officeDocument/2006/relationships/footer" Target="footer3.xml"/><Relationship Id="rId79" Type="http://schemas.openxmlformats.org/officeDocument/2006/relationships/image" Target="media/image35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4.png"/><Relationship Id="rId76" Type="http://schemas.openxmlformats.org/officeDocument/2006/relationships/image" Target="media/image33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1.png"/><Relationship Id="rId71" Type="http://schemas.openxmlformats.org/officeDocument/2006/relationships/image" Target="media/image30.png"/><Relationship Id="rId70" Type="http://schemas.openxmlformats.org/officeDocument/2006/relationships/image" Target="media/image29.wmf"/><Relationship Id="rId7" Type="http://schemas.openxmlformats.org/officeDocument/2006/relationships/footer" Target="footer2.xml"/><Relationship Id="rId69" Type="http://schemas.openxmlformats.org/officeDocument/2006/relationships/image" Target="media/image28.wmf"/><Relationship Id="rId68" Type="http://schemas.openxmlformats.org/officeDocument/2006/relationships/oleObject" Target="embeddings/oleObject32.bin"/><Relationship Id="rId67" Type="http://schemas.openxmlformats.org/officeDocument/2006/relationships/image" Target="media/image27.wmf"/><Relationship Id="rId66" Type="http://schemas.openxmlformats.org/officeDocument/2006/relationships/oleObject" Target="embeddings/oleObject31.bin"/><Relationship Id="rId65" Type="http://schemas.openxmlformats.org/officeDocument/2006/relationships/image" Target="media/image26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5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4.wmf"/><Relationship Id="rId60" Type="http://schemas.openxmlformats.org/officeDocument/2006/relationships/oleObject" Target="embeddings/oleObject28.bin"/><Relationship Id="rId6" Type="http://schemas.openxmlformats.org/officeDocument/2006/relationships/footer" Target="footer1.xml"/><Relationship Id="rId59" Type="http://schemas.openxmlformats.org/officeDocument/2006/relationships/image" Target="media/image23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2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1.png"/><Relationship Id="rId54" Type="http://schemas.openxmlformats.org/officeDocument/2006/relationships/image" Target="media/image20.wmf"/><Relationship Id="rId53" Type="http://schemas.openxmlformats.org/officeDocument/2006/relationships/oleObject" Target="embeddings/oleObject25.bin"/><Relationship Id="rId52" Type="http://schemas.openxmlformats.org/officeDocument/2006/relationships/oleObject" Target="embeddings/oleObject24.bin"/><Relationship Id="rId51" Type="http://schemas.openxmlformats.org/officeDocument/2006/relationships/image" Target="media/image19.wmf"/><Relationship Id="rId50" Type="http://schemas.openxmlformats.org/officeDocument/2006/relationships/oleObject" Target="embeddings/oleObject23.bin"/><Relationship Id="rId5" Type="http://schemas.openxmlformats.org/officeDocument/2006/relationships/header" Target="header3.xml"/><Relationship Id="rId49" Type="http://schemas.openxmlformats.org/officeDocument/2006/relationships/image" Target="media/image18.png"/><Relationship Id="rId48" Type="http://schemas.openxmlformats.org/officeDocument/2006/relationships/oleObject" Target="embeddings/oleObject22.bin"/><Relationship Id="rId47" Type="http://schemas.openxmlformats.org/officeDocument/2006/relationships/oleObject" Target="embeddings/oleObject21.bin"/><Relationship Id="rId46" Type="http://schemas.openxmlformats.org/officeDocument/2006/relationships/oleObject" Target="embeddings/oleObject20.bin"/><Relationship Id="rId45" Type="http://schemas.openxmlformats.org/officeDocument/2006/relationships/oleObject" Target="embeddings/oleObject19.bin"/><Relationship Id="rId44" Type="http://schemas.openxmlformats.org/officeDocument/2006/relationships/oleObject" Target="embeddings/oleObject18.bin"/><Relationship Id="rId43" Type="http://schemas.openxmlformats.org/officeDocument/2006/relationships/oleObject" Target="embeddings/oleObject17.bin"/><Relationship Id="rId42" Type="http://schemas.openxmlformats.org/officeDocument/2006/relationships/image" Target="media/image17.png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9.bin"/><Relationship Id="rId27" Type="http://schemas.openxmlformats.org/officeDocument/2006/relationships/image" Target="media/image10.png"/><Relationship Id="rId26" Type="http://schemas.openxmlformats.org/officeDocument/2006/relationships/image" Target="media/image9.png"/><Relationship Id="rId25" Type="http://schemas.openxmlformats.org/officeDocument/2006/relationships/image" Target="media/image8.png"/><Relationship Id="rId24" Type="http://schemas.openxmlformats.org/officeDocument/2006/relationships/image" Target="media/image7.png"/><Relationship Id="rId23" Type="http://schemas.openxmlformats.org/officeDocument/2006/relationships/image" Target="media/image6.png"/><Relationship Id="rId22" Type="http://schemas.openxmlformats.org/officeDocument/2006/relationships/oleObject" Target="embeddings/oleObject8.bin"/><Relationship Id="rId21" Type="http://schemas.openxmlformats.org/officeDocument/2006/relationships/oleObject" Target="embeddings/oleObject7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5.wmf"/><Relationship Id="rId17" Type="http://schemas.openxmlformats.org/officeDocument/2006/relationships/oleObject" Target="embeddings/oleObject4.bin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5" Type="http://schemas.openxmlformats.org/officeDocument/2006/relationships/fontTable" Target="fontTable.xml"/><Relationship Id="rId144" Type="http://schemas.openxmlformats.org/officeDocument/2006/relationships/customXml" Target="../customXml/item1.xml"/><Relationship Id="rId143" Type="http://schemas.openxmlformats.org/officeDocument/2006/relationships/image" Target="media/image64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3.wmf"/><Relationship Id="rId139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7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5.png"/><Relationship Id="rId124" Type="http://schemas.openxmlformats.org/officeDocument/2006/relationships/image" Target="media/image54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53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2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49.png"/><Relationship Id="rId113" Type="http://schemas.openxmlformats.org/officeDocument/2006/relationships/oleObject" Target="embeddings/oleObject56.bin"/><Relationship Id="rId112" Type="http://schemas.openxmlformats.org/officeDocument/2006/relationships/oleObject" Target="embeddings/oleObject55.bin"/><Relationship Id="rId111" Type="http://schemas.openxmlformats.org/officeDocument/2006/relationships/image" Target="media/image48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1.bin"/><Relationship Id="rId109" Type="http://schemas.openxmlformats.org/officeDocument/2006/relationships/image" Target="media/image47.png"/><Relationship Id="rId108" Type="http://schemas.openxmlformats.org/officeDocument/2006/relationships/image" Target="media/image46.wmf"/><Relationship Id="rId107" Type="http://schemas.openxmlformats.org/officeDocument/2006/relationships/oleObject" Target="embeddings/oleObject53.bin"/><Relationship Id="rId106" Type="http://schemas.openxmlformats.org/officeDocument/2006/relationships/oleObject" Target="embeddings/oleObject52.bin"/><Relationship Id="rId105" Type="http://schemas.openxmlformats.org/officeDocument/2006/relationships/oleObject" Target="embeddings/oleObject51.bin"/><Relationship Id="rId104" Type="http://schemas.openxmlformats.org/officeDocument/2006/relationships/oleObject" Target="embeddings/oleObject50.bin"/><Relationship Id="rId103" Type="http://schemas.openxmlformats.org/officeDocument/2006/relationships/image" Target="media/image45.wmf"/><Relationship Id="rId102" Type="http://schemas.openxmlformats.org/officeDocument/2006/relationships/oleObject" Target="embeddings/oleObject49.bin"/><Relationship Id="rId101" Type="http://schemas.openxmlformats.org/officeDocument/2006/relationships/oleObject" Target="embeddings/oleObject48.bin"/><Relationship Id="rId100" Type="http://schemas.openxmlformats.org/officeDocument/2006/relationships/image" Target="media/image44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14</Pages>
  <Words>6979</Words>
  <Characters>7696</Characters>
  <Lines>0</Lines>
  <Paragraphs>0</Paragraphs>
  <TotalTime>4</TotalTime>
  <ScaleCrop>false</ScaleCrop>
  <LinksUpToDate>false</LinksUpToDate>
  <CharactersWithSpaces>7982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2024-02-13T17:10:00Z</dcterms:created>
  <dc:creator>学科网试题生产平台</dc:creator>
  <dc:description>3340108469952512</dc:description>
  <cp:lastModifiedBy>上帝掷骰子吗</cp:lastModifiedBy>
  <dcterms:modified xsi:type="dcterms:W3CDTF">2024-07-20T09:06:57Z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9E65CA7F8A484BD6968F2273234E95CD_12</vt:lpwstr>
  </property>
</Properties>
</file>