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F048C4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12484100</wp:posOffset>
            </wp:positionV>
            <wp:extent cx="317500" cy="330200"/>
            <wp:effectExtent l="0" t="0" r="6350" b="12700"/>
            <wp:wrapNone/>
            <wp:docPr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年苏州市初中学业水平考试试卷</w:t>
      </w:r>
    </w:p>
    <w:p w14:paraId="645C894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6F24331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04A116E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．本试卷分选择题和非选择题，选择题第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页，非选择题第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页至第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19593D5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．答题前，考生务必将自己的姓名、考点名称、考场号、座位号用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毫米黑色墨水签字笔填写在答题卡相对应的位置上，并认真核对条形码上的准考号、姓名是否与本人的相符合。</w:t>
      </w:r>
    </w:p>
    <w:p w14:paraId="14BA13CD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铅笔把答题卡相对应题目的答案标号涂黑，如需改动，请用橡皮擦干净后，再选涂其他答案；答非选择题必须用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毫米黑色墨水签字笔写在答题卡指定的位置</w:t>
      </w:r>
    </w:p>
    <w:p w14:paraId="3FE00317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上，不在答题区域内的答案一律无效，不得用其他笔答题。</w:t>
      </w:r>
    </w:p>
    <w:p w14:paraId="3348369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  Li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  C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  N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  O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  Na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  Cl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35.5  Ca</w:t>
      </w:r>
      <w:r>
        <w:rPr>
          <w:rFonts w:ascii="宋体" w:hAnsi="宋体" w:eastAsia="宋体" w:cs="宋体"/>
          <w:b/>
          <w:color w:val="auto"/>
          <w:sz w:val="24"/>
        </w:rPr>
        <w:t>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</w:p>
    <w:p w14:paraId="6EC3FB1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B46EC5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单项选择题（包括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分。每题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</w:t>
      </w:r>
      <w:r>
        <w:rPr>
          <w:rFonts w:ascii="宋体" w:hAnsi="宋体" w:eastAsia="宋体" w:cs="宋体"/>
          <w:b/>
          <w:color w:val="auto"/>
          <w:sz w:val="24"/>
        </w:rPr>
        <w:t>选项最符合题意。）</w:t>
      </w:r>
    </w:p>
    <w:p w14:paraId="2820468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中华文明源远流长，文物承载着文明的记忆。下列苏州博物馆馆藏文物中主要由金属材料制成的是</w:t>
      </w:r>
    </w:p>
    <w:p w14:paraId="3DEB72F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清代瓷盘</w:t>
      </w:r>
      <w:r>
        <w:drawing>
          <wp:inline distT="0" distB="0" distL="114300" distR="114300">
            <wp:extent cx="1619250" cy="13335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明代书轴</w:t>
      </w:r>
      <w:r>
        <w:drawing>
          <wp:inline distT="0" distB="0" distL="114300" distR="114300">
            <wp:extent cx="885825" cy="14192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98567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西周铜鼎</w:t>
      </w:r>
      <w:r>
        <w:drawing>
          <wp:inline distT="0" distB="0" distL="114300" distR="114300">
            <wp:extent cx="1543050" cy="1628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宋代石函</w:t>
      </w:r>
      <w:r>
        <w:drawing>
          <wp:inline distT="0" distB="0" distL="114300" distR="114300">
            <wp:extent cx="1295400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7D3B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空气由多种气体组成，其中体积分数约为</w:t>
      </w:r>
      <w:r>
        <w:rPr>
          <w:rFonts w:ascii="Times New Roman" w:hAnsi="Times New Roman" w:eastAsia="Times New Roman" w:cs="Times New Roman"/>
          <w:color w:val="000000"/>
        </w:rPr>
        <w:t>21%</w:t>
      </w:r>
      <w:r>
        <w:rPr>
          <w:rFonts w:ascii="宋体" w:hAnsi="宋体" w:eastAsia="宋体" w:cs="宋体"/>
          <w:color w:val="000000"/>
        </w:rPr>
        <w:t>的物质是</w:t>
      </w:r>
    </w:p>
    <w:p w14:paraId="518943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6" o:title="eqIdf5547e0098754a8e3f31bae5d5bcb4d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He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20" o:title="eqId7fa4e407156124daed6d1d94dbb26e2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</w:p>
    <w:p w14:paraId="052953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垃圾分类时，下列物品可放入可回收物垃圾箱的是</w:t>
      </w:r>
    </w:p>
    <w:p w14:paraId="0E2B0A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旧书、旧报纸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废旧电池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剩饭、剩菜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过期药品</w:t>
      </w:r>
    </w:p>
    <w:p w14:paraId="2F9873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阅读下列材料，完成下面小题：</w:t>
      </w:r>
    </w:p>
    <w:p w14:paraId="7DD59B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火药是我国的四大发明之一。黑火药的主要成分有硫黄、硝酸钾、木炭，爆炸时发生的主要反应为：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8.25pt;width:207.75pt;" o:ole="t" filled="f" o:preferrelative="t" stroked="f" coordsize="21600,21600">
            <v:path/>
            <v:fill on="f" focussize="0,0"/>
            <v:stroke on="f" joinstyle="miter"/>
            <v:imagedata r:id="rId22" o:title="eqIded6ff9599c0053251cdec3ab38ea872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BD43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下列相关物质中属于氧化物的是</w:t>
      </w:r>
    </w:p>
    <w:p w14:paraId="0FD121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4" o:title="eqId91f562c9ec623f185534ef88f0ba467a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27" o:title="eqId158092a8e757cd6136cda5775fdfbae2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2F0E0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下列相关化学用语表述正确的是</w:t>
      </w:r>
    </w:p>
    <w:p w14:paraId="2EC7F1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27" o:title="eqId158092a8e757cd6136cda5775fdfbae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硫酸钾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30" o:title="eqId5b4c1538b0faae3be7531e7023d0ba3f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硝酸根离子</w:t>
      </w:r>
    </w:p>
    <w:p w14:paraId="5C1C69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4.75pt;width:26.25pt;" o:ole="t" filled="f" o:preferrelative="t" stroked="f" coordsize="21600,21600">
            <v:path/>
            <v:fill on="f" focussize="0,0"/>
            <v:stroke on="f" joinstyle="miter"/>
            <v:imagedata r:id="rId32" o:title="eqIdb985a42a929bcd16c7faff6deae3a59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碳元素的化合价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6" o:title="eqIdf5547e0098754a8e3f31bae5d5bcb4d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氮分子</w:t>
      </w:r>
    </w:p>
    <w:p w14:paraId="1F9035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下列关于黑火药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60135824" name="图片 260135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135824" name="图片 2601358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说法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正确的是</w:t>
      </w:r>
    </w:p>
    <w:p w14:paraId="020B9D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黑火药爆炸时产生大量气体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黑火药爆炸前后同体质量不变</w:t>
      </w:r>
    </w:p>
    <w:p w14:paraId="46B006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黑火药爆炸时可能有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36" o:title="eqId39208d1c3e640e796d76875beeb9fb0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黑火药保存时应该远离火源</w:t>
      </w:r>
    </w:p>
    <w:p w14:paraId="1A1BCA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在配制</w:t>
      </w:r>
      <w:r>
        <w:rPr>
          <w:rFonts w:ascii="Times New Roman" w:hAnsi="Times New Roman" w:eastAsia="Times New Roman" w:cs="Times New Roman"/>
          <w:color w:val="000000"/>
        </w:rPr>
        <w:t>50 g</w:t>
      </w:r>
      <w:r>
        <w:rPr>
          <w:rFonts w:ascii="宋体" w:hAnsi="宋体" w:eastAsia="宋体" w:cs="宋体"/>
          <w:color w:val="000000"/>
        </w:rPr>
        <w:t>溶质质量分数为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38" o:title="eqId889220d0a5054f0df8fdb14fec5409b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溶液的实验中，一定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需要用到的仪器是</w:t>
      </w:r>
    </w:p>
    <w:p w14:paraId="47D79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漏斗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玻璃棒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50 mL</w:t>
      </w:r>
      <w:r>
        <w:rPr>
          <w:rFonts w:ascii="宋体" w:hAnsi="宋体" w:eastAsia="宋体" w:cs="宋体"/>
          <w:color w:val="000000"/>
        </w:rPr>
        <w:t>量筒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烧杯</w:t>
      </w:r>
    </w:p>
    <w:p w14:paraId="3421D5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参与的反应中，属于化合反应的是</w:t>
      </w:r>
    </w:p>
    <w:p w14:paraId="314B46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9pt;width:92.8pt;" o:ole="t" filled="f" o:preferrelative="t" stroked="f" coordsize="21600,21600">
            <v:path/>
            <v:fill on="f" focussize="0,0"/>
            <v:stroke on="f" joinstyle="miter"/>
            <v:imagedata r:id="rId40" o:title="eqId89d54553cb4a49207c71895bff162356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8pt;width:123.95pt;" o:ole="t" filled="f" o:preferrelative="t" stroked="f" coordsize="21600,21600">
            <v:path/>
            <v:fill on="f" focussize="0,0"/>
            <v:stroke on="f" joinstyle="miter"/>
            <v:imagedata r:id="rId42" o:title="eqId7452eb69f5df69801547292396490cf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</w:p>
    <w:p w14:paraId="4BDCBB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8.25pt;width:114pt;" o:ole="t" filled="f" o:preferrelative="t" stroked="f" coordsize="21600,21600">
            <v:path/>
            <v:fill on="f" focussize="0,0"/>
            <v:stroke on="f" joinstyle="miter"/>
            <v:imagedata r:id="rId44" o:title="eqIdc62117be201d4ffcfdc645a301cd806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46" o:title="eqId53f683d3a33b7eaad1abb047b9b792d6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</w:p>
    <w:p w14:paraId="19420E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在配制稀硫酸并制备氢气的实验中，下列装置和实验操作正确并规范的是</w:t>
      </w:r>
    </w:p>
    <w:p w14:paraId="71F9B4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量取浓硫酸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04850" cy="885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62000" cy="7334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526489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制取氢气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838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干燥氢气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9650" cy="733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6966A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安全离不开化学知识。下列有关做法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符合安全要求的是</w:t>
      </w:r>
    </w:p>
    <w:p w14:paraId="610D97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油锅着火后立即用锅盖盖灭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向燃着的酒精炉中直接添加酒精</w:t>
      </w:r>
    </w:p>
    <w:p w14:paraId="248645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面粉加工厂等场所严禁烟火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煤气泄漏立即关闭阀门并开窗通风</w:t>
      </w:r>
    </w:p>
    <w:p w14:paraId="5A5874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铁是应用最广泛的金属。下列有关说法正确的是</w:t>
      </w:r>
    </w:p>
    <w:p w14:paraId="4448A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炼铁原理是用合适的物质将单质铁转化为氧化铁</w:t>
      </w:r>
    </w:p>
    <w:p w14:paraId="52A7D8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将生铁中的大部分碳反应除去得到的钢是纯净物</w:t>
      </w:r>
    </w:p>
    <w:p w14:paraId="51B9A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铁制品高温处理后，表面形成的致密氧化膜有防腐作用</w:t>
      </w:r>
    </w:p>
    <w:p w14:paraId="48E6E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日常生活中的废旧铁制品直接填埋处理</w:t>
      </w:r>
    </w:p>
    <w:p w14:paraId="73443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苏州平江路河道水清见底，道尽江南之美。下列关于河水处理和保护的说法正确的是</w:t>
      </w:r>
    </w:p>
    <w:p w14:paraId="75947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水中大颗粒的泥沙可通过静置沉降的方法除去</w:t>
      </w:r>
    </w:p>
    <w:p w14:paraId="1AB5F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通过生态膜物理过滤可将河水中的离子全部滤去</w:t>
      </w:r>
    </w:p>
    <w:p w14:paraId="15159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为使河水变清澈可将河水蒸馏冷凝</w:t>
      </w:r>
    </w:p>
    <w:p w14:paraId="53F69D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60135830" name="图片 260135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135830" name="图片 26013583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厨房废水滤去固体后可直接排向河道</w:t>
      </w:r>
    </w:p>
    <w:p w14:paraId="49507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部分盐和酸的溶解性（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℃）如右表所示。下列说法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4"/>
        <w:gridCol w:w="870"/>
        <w:gridCol w:w="783"/>
        <w:gridCol w:w="975"/>
      </w:tblGrid>
      <w:tr w14:paraId="00E43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FF3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0C55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      <v:path/>
                  <v:fill on="f" focussize="0,0"/>
                  <v:stroke on="f" joinstyle="miter"/>
                  <v:imagedata r:id="rId53" o:title="eqIdaef0aaf9f3442509a859fb2f9a07ca7c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DA4E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9pt;width:27.15pt;" o:ole="t" filled="f" o:preferrelative="t" stroked="f" coordsize="21600,21600">
                  <v:path/>
                  <v:fill on="f" focussize="0,0"/>
                  <v:stroke on="f" joinstyle="miter"/>
                  <v:imagedata r:id="rId55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581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      <v:path/>
                  <v:fill on="f" focussize="0,0"/>
                  <v:stroke on="f" joinstyle="miter"/>
                  <v:imagedata r:id="rId57" o:title="eqId52db9e787c515500701f6f34344a595b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6">
                  <o:LockedField>false</o:LockedField>
                </o:OLEObject>
              </w:object>
            </w:r>
          </w:p>
        </w:tc>
      </w:tr>
      <w:tr w14:paraId="2284FA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4648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      <v:path/>
                  <v:fill on="f" focussize="0,0"/>
                  <v:stroke on="f" joinstyle="miter"/>
                  <v:imagedata r:id="rId59" o:title="eqIda8b6ede55013761f0df50ef4854cb9d4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65DD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溶、挥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394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8CB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溶、、挥</w:t>
            </w:r>
          </w:p>
        </w:tc>
      </w:tr>
      <w:tr w14:paraId="782EDE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2B5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      <v:path/>
                  <v:fill on="f" focussize="0,0"/>
                  <v:stroke on="f" joinstyle="miter"/>
                  <v:imagedata r:id="rId61" o:title="eqId1e18846ec9f4312e7e93b3e60efa6d6f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FB2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652F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990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</w:t>
            </w:r>
          </w:p>
        </w:tc>
      </w:tr>
      <w:tr w14:paraId="2BDBA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116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      <v:path/>
                  <v:fill on="f" focussize="0,0"/>
                  <v:stroke on="f" joinstyle="miter"/>
                  <v:imagedata r:id="rId63" o:title="eqIdaa13b2b9b732cea91042f6c823f83b70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65C7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6EE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8152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</w:t>
            </w:r>
          </w:p>
        </w:tc>
      </w:tr>
    </w:tbl>
    <w:p w14:paraId="3F905347">
      <w:pPr>
        <w:spacing w:line="360" w:lineRule="auto"/>
        <w:jc w:val="left"/>
        <w:textAlignment w:val="center"/>
        <w:rPr>
          <w:color w:val="000000"/>
        </w:rPr>
      </w:pPr>
    </w:p>
    <w:p w14:paraId="517118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盐酸是挥发性酸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65" o:title="eqIdcd4c631dff272568b008c7bf1b92d331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是可溶性盐</w:t>
      </w:r>
    </w:p>
    <w:p w14:paraId="0D891A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常温下溶解度：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67" o:title="eqIdfaa06809826bd256fbff7fe6dce116b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常温下，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69" o:title="eqIde66ebdf120e03d8100bc0aae4b98d74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溶液与稀盐酸不发生反应</w:t>
      </w:r>
    </w:p>
    <w:p w14:paraId="5F6BE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下列有关物质的性质与用途具有对应关系的是</w:t>
      </w:r>
    </w:p>
    <w:p w14:paraId="7D4518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氮气化学性质稳定，可用于生产氮肥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石墨有导电性，可用于生产铅笔芯</w:t>
      </w:r>
    </w:p>
    <w:p w14:paraId="2BEEDB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碳酸氢钠受热易分解，可用于治疗胃酸过多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生石灰具有吸水性，可用作食品干燥剂</w:t>
      </w:r>
    </w:p>
    <w:p w14:paraId="237E1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某些含氟化合物有利于保护牙齿。氟在元素周期表中的信息如图所示，下列有关说法正确的是</w:t>
      </w:r>
    </w:p>
    <w:p w14:paraId="7CA08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114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B5D2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氟属于金属元素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氟的相对原子质量为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6503FD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氟单质在常温常压下为气体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氟原子失去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个电子形成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95pt;width:14.95pt;" o:ole="t" filled="f" o:preferrelative="t" stroked="f" coordsize="21600,21600">
            <v:path/>
            <v:fill on="f" focussize="0,0"/>
            <v:stroke on="f" joinstyle="miter"/>
            <v:imagedata r:id="rId72" o:title="eqId07b6dc4bbd1ebd58b3ad9211aa06c55f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</w:p>
    <w:p w14:paraId="3B981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的溶解度曲线如图所示。下列说法正确的是</w:t>
      </w:r>
    </w:p>
    <w:p w14:paraId="32BF0F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304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E333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的溶解度一定小于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</w:t>
      </w:r>
    </w:p>
    <w:p w14:paraId="5AFE9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升高温度可以降低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</w:t>
      </w:r>
    </w:p>
    <w:p w14:paraId="24F86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两种饱和溶液溶质的质量分数相等</w:t>
      </w:r>
    </w:p>
    <w:p w14:paraId="0AC3E4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分别将等质量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℃的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056" DrawAspect="Content" ObjectID="_1468075756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饱和溶液降温至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℃，析出晶体质量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大</w:t>
      </w:r>
    </w:p>
    <w:p w14:paraId="376F3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常温下，将</w:t>
      </w:r>
      <w:r>
        <w:rPr>
          <w:rFonts w:ascii="Times New Roman" w:hAnsi="Times New Roman" w:eastAsia="Times New Roman" w:cs="Times New Roman"/>
          <w:color w:val="000000"/>
        </w:rPr>
        <w:t>10 mL 5% NaOH</w:t>
      </w:r>
      <w:r>
        <w:rPr>
          <w:rFonts w:ascii="宋体" w:hAnsi="宋体" w:eastAsia="宋体" w:cs="宋体"/>
          <w:color w:val="000000"/>
        </w:rPr>
        <w:t>溶液逐滴加入盛有</w:t>
      </w:r>
      <w:r>
        <w:rPr>
          <w:rFonts w:ascii="Times New Roman" w:hAnsi="Times New Roman" w:eastAsia="Times New Roman" w:cs="Times New Roman"/>
          <w:color w:val="000000"/>
        </w:rPr>
        <w:t>5 mL 5%</w:t>
      </w:r>
      <w:r>
        <w:rPr>
          <w:rFonts w:ascii="宋体" w:hAnsi="宋体" w:eastAsia="宋体" w:cs="宋体"/>
          <w:color w:val="000000"/>
        </w:rPr>
        <w:t>稀盐酸（含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滴酚酞）的锥形瓶中，边滴边振荡。下列有关说法正确的是</w:t>
      </w:r>
    </w:p>
    <w:p w14:paraId="5962F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滴加过程中，锥形瓶内溶液中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81" o:title="eqIdd072177ae1481125f96741e1c53815cc"/>
            <o:lock v:ext="edit" aspectratio="t"/>
            <w10:wrap type="none"/>
            <w10:anchorlock/>
          </v:shape>
          <o:OLEObject Type="Embed" ProgID="Equation.DSMT4" ShapeID="_x0000_i1057" DrawAspect="Content" ObjectID="_1468075757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的数目不断增加</w:t>
      </w:r>
    </w:p>
    <w:p w14:paraId="025D7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滴加过程中，溶液恰好由无色变为红色时，溶液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7</w:t>
      </w:r>
    </w:p>
    <w:p w14:paraId="035C09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滴加过程中，锥形瓶内溶液温度不断升高</w:t>
      </w:r>
    </w:p>
    <w:p w14:paraId="62DD8D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滴加结束后，取少量溶液蒸干，所得白色固体是</w:t>
      </w:r>
      <w:r>
        <w:rPr>
          <w:rFonts w:ascii="Times New Roman" w:hAnsi="Times New Roman" w:eastAsia="Times New Roman" w:cs="Times New Roman"/>
          <w:color w:val="000000"/>
        </w:rPr>
        <w:t>NaCl</w:t>
      </w:r>
    </w:p>
    <w:p w14:paraId="1156B0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在给定条件下，下列选项所示的物质转化能实现的是</w:t>
      </w:r>
    </w:p>
    <w:p w14:paraId="6EF3EF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pt;width:102.75pt;" o:ole="t" filled="f" o:preferrelative="t" stroked="f" coordsize="21600,21600">
            <v:path/>
            <v:fill on="f" focussize="0,0"/>
            <v:stroke on="f" joinstyle="miter"/>
            <v:imagedata r:id="rId83" o:title="eqId0101ae4b22f04baab779b8f37613f00a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0pt;width:111pt;" o:ole="t" filled="f" o:preferrelative="t" stroked="f" coordsize="21600,21600">
            <v:path/>
            <v:fill on="f" focussize="0,0"/>
            <v:stroke on="f" joinstyle="miter"/>
            <v:imagedata r:id="rId85" o:title="eqIda53084b03714eed47b1fde52b40aab30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</w:p>
    <w:p w14:paraId="7CE0DB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0pt;width:80.25pt;" o:ole="t" filled="f" o:preferrelative="t" stroked="f" coordsize="21600,21600">
            <v:path/>
            <v:fill on="f" focussize="0,0"/>
            <v:stroke on="f" joinstyle="miter"/>
            <v:imagedata r:id="rId87" o:title="eqIdf2ec24b8f11f2d76e1277c02caf1722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89" o:title="eqId36b797c39bb3c49018e88b280fdb1241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</w:p>
    <w:p w14:paraId="321AA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5 mL</w:t>
      </w:r>
      <w:r>
        <w:rPr>
          <w:rFonts w:ascii="宋体" w:hAnsi="宋体" w:eastAsia="宋体" w:cs="宋体"/>
          <w:color w:val="000000"/>
        </w:rPr>
        <w:t>碘的水溶液（黄色）中加入</w:t>
      </w:r>
      <w:r>
        <w:rPr>
          <w:rFonts w:ascii="Times New Roman" w:hAnsi="Times New Roman" w:eastAsia="Times New Roman" w:cs="Times New Roman"/>
          <w:color w:val="000000"/>
        </w:rPr>
        <w:t>2 mL</w:t>
      </w:r>
      <w:r>
        <w:rPr>
          <w:rFonts w:ascii="宋体" w:hAnsi="宋体" w:eastAsia="宋体" w:cs="宋体"/>
          <w:color w:val="000000"/>
        </w:rPr>
        <w:t>汽油（无色），振荡静置，实验现象如图所示。由该实验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能得出的结论是</w:t>
      </w:r>
    </w:p>
    <w:p w14:paraId="08B360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962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21F5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汽油的密度比水小，且不溶于水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汽油易挥发，沸点比水低</w:t>
      </w:r>
    </w:p>
    <w:p w14:paraId="6C7ECF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碘在汽油中的溶解性比在水中强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碘在不同溶剂中形成的溶液颜色可能不同</w:t>
      </w:r>
    </w:p>
    <w:p w14:paraId="203F4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工业上用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生产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2" o:title="eqId7094324b99193ef564945aad636dae09"/>
            <o:lock v:ext="edit" aspectratio="t"/>
            <w10:wrap type="none"/>
            <w10:anchorlock/>
          </v:shape>
          <o:OLEObject Type="Embed" ProgID="Equation.DSMT4" ShapeID="_x0000_i1062" DrawAspect="Content" ObjectID="_146807576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过程中的物质转化关系如图所示，其中反应②的化学方程式为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94" o:title="eqId5329435957a96e093c380400a993e37f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。下列有关说法正确的是</w:t>
      </w:r>
    </w:p>
    <w:p w14:paraId="771AE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923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5BC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反应①中，参加反应的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20" o:title="eqId7fa4e407156124daed6d1d94dbb26e29"/>
            <o:lock v:ext="edit" aspectratio="t"/>
            <w10:wrap type="none"/>
            <w10:anchorlock/>
          </v:shape>
          <o:OLEObject Type="Embed" ProgID="Equation.DSMT4" ShapeID="_x0000_i1064" DrawAspect="Content" ObjectID="_146807576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的分子数之比为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02FC3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转化过程中，只有氮元素的化合价发生变化</w:t>
      </w:r>
    </w:p>
    <w:p w14:paraId="7BE00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理论上，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20" o:title="eqId7fa4e407156124daed6d1d94dbb26e29"/>
            <o:lock v:ext="edit" aspectratio="t"/>
            <w10:wrap type="none"/>
            <w10:anchorlock/>
          </v:shape>
          <o:OLEObject Type="Embed" ProgID="Equation.DSMT4" ShapeID="_x0000_i1065" DrawAspect="Content" ObjectID="_146807576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99" o:title="eqId6e9b0547b553bc0c6d94299341006c14"/>
            <o:lock v:ext="edit" aspectratio="t"/>
            <w10:wrap type="none"/>
            <w10:anchorlock/>
          </v:shape>
          <o:OLEObject Type="Embed" ProgID="Equation.DSMT4" ShapeID="_x0000_i1066" DrawAspect="Content" ObjectID="_1468075766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足量可以将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01" o:title="eqId2d6149377ee90af173136c0119993cc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全部转化为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2" o:title="eqId7094324b99193ef564945aad636dae0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2">
            <o:LockedField>false</o:LockedField>
          </o:OLEObject>
        </w:object>
      </w:r>
    </w:p>
    <w:p w14:paraId="03B51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工业上，</w:t>
      </w:r>
      <w:r>
        <w:rPr>
          <w:rFonts w:ascii="Times New Roman" w:hAnsi="Times New Roman" w:eastAsia="Times New Roman" w:cs="Times New Roman"/>
          <w:color w:val="000000"/>
        </w:rPr>
        <w:t>30kg NO</w:t>
      </w:r>
      <w:r>
        <w:rPr>
          <w:rFonts w:ascii="宋体" w:hAnsi="宋体" w:eastAsia="宋体" w:cs="宋体"/>
          <w:color w:val="000000"/>
        </w:rPr>
        <w:t>生产得到</w:t>
      </w:r>
      <w:r>
        <w:rPr>
          <w:rFonts w:ascii="Times New Roman" w:hAnsi="Times New Roman" w:eastAsia="Times New Roman" w:cs="Times New Roman"/>
          <w:color w:val="000000"/>
        </w:rPr>
        <w:t xml:space="preserve">42 kg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92" o:title="eqId7094324b99193ef564945aad636dae0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3">
            <o:LockedField>false</o:LockedField>
          </o:OLEObject>
        </w:object>
      </w:r>
    </w:p>
    <w:p w14:paraId="7660EEC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6B98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日“神舟十六号”太空飞船成功发射，标志着我国载人航天进入新的发展阶段。</w:t>
      </w:r>
    </w:p>
    <w:p w14:paraId="51843E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Ⅰ、航天材料</w:t>
      </w:r>
    </w:p>
    <w:p w14:paraId="66EE2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航天员舱外航天服使用的聚氯酯橡胶是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（填“隔热”或“导热”）材料。</w:t>
      </w:r>
    </w:p>
    <w:p w14:paraId="5E166E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太阳能电池板需要使用铝合金箔片，铝合金能加工成箔片是利用了金属的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性。</w:t>
      </w:r>
    </w:p>
    <w:p w14:paraId="63F1B2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、生命保障</w:t>
      </w:r>
    </w:p>
    <w:p w14:paraId="58AE6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航天食品中包含牛肉和蔬菜，其中主要为航天员提供维生素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的食品是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4E9F9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太空舱的氧气主要来自于水的电解，电解水反应的化学方程式为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AF57C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Ⅲ、能源系统</w:t>
      </w:r>
    </w:p>
    <w:p w14:paraId="20B1D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长征</w:t>
      </w:r>
      <w:r>
        <w:rPr>
          <w:rFonts w:ascii="Times New Roman" w:hAnsi="Times New Roman" w:eastAsia="Times New Roman" w:cs="Times New Roman"/>
          <w:color w:val="000000"/>
        </w:rPr>
        <w:t>2F</w:t>
      </w:r>
      <w:r>
        <w:rPr>
          <w:rFonts w:ascii="宋体" w:hAnsi="宋体" w:eastAsia="宋体" w:cs="宋体"/>
          <w:color w:val="000000"/>
        </w:rPr>
        <w:t>型火箭使用的推进剂为偏二甲肼和四氧化二氮。</w:t>
      </w:r>
    </w:p>
    <w:p w14:paraId="030C21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①四氧化二氮（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05" o:title="eqId1d4fb62d809cb43c9db4996658a310d4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color w:val="000000"/>
        </w:rPr>
        <w:t>）</w:t>
      </w:r>
      <w:r>
        <w:rPr>
          <w:rFonts w:ascii="宋体" w:hAnsi="宋体" w:eastAsia="宋体" w:cs="宋体"/>
          <w:color w:val="000000"/>
        </w:rPr>
        <w:t>中，氮元素的化合价为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0B902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②偏二甲肼与四氧化二氮反应过程中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（填“吸收”或“放出”）热量。</w:t>
      </w:r>
    </w:p>
    <w:p w14:paraId="439250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太空舱使用锂电池。</w:t>
      </w:r>
      <w:r>
        <w:rPr>
          <w:rFonts w:ascii="Times New Roman" w:hAnsi="Times New Roman" w:eastAsia="Times New Roman" w:cs="Times New Roman"/>
          <w:color w:val="000000"/>
        </w:rPr>
        <w:t>Li</w:t>
      </w:r>
      <w:r>
        <w:rPr>
          <w:rFonts w:ascii="宋体" w:hAnsi="宋体" w:eastAsia="宋体" w:cs="宋体"/>
          <w:color w:val="000000"/>
        </w:rPr>
        <w:t>可以通过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07" o:title="eqId2db68574cedf5135a04281d4592e3ae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在高温下发生置换反应得到，该反应的化学方程式为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366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在实验室和生活中选择合适的药品和装置可以制取氧气。</w:t>
      </w:r>
    </w:p>
    <w:p w14:paraId="2DCE77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Ⅰ、实验室用图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所示装置制取并收集氧气。</w:t>
      </w:r>
    </w:p>
    <w:p w14:paraId="6EE31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6859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F6D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10" o:title="eqIda0641a680d3500ca3bcdb5612441b6a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作催化剂，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12" o:title="eqIdf6658345fd7bb1b53aff4397672a0c6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加热分解得到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20" o:title="eqId7fa4e407156124daed6d1d94dbb26e2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KCl</w:t>
      </w:r>
      <w:r>
        <w:rPr>
          <w:rFonts w:ascii="宋体" w:hAnsi="宋体" w:eastAsia="宋体" w:cs="宋体"/>
          <w:color w:val="000000"/>
        </w:rPr>
        <w:t>。该反应的化学方程式为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77A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装置中仪器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。收集干燥氧气应选取的收集装置为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（选填字母）。</w:t>
      </w:r>
    </w:p>
    <w:p w14:paraId="42A29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搭建如图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所示装置时，需要调整试管的倾斜角度，可松开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15" o:title="eqId71e7704492116d4c017f8d436a81d28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”、“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117" o:title="eqIdb3b87dbd5e79622e181601b641fa9f9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19" o:title="eqIde42342d1979557adc1384a39c507652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”）处的螺丝，待调整后再拧紧。</w:t>
      </w:r>
    </w:p>
    <w:p w14:paraId="4D834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实验结束时，下列两步操作中先进行的是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09333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．移走并熄灭仪器</w:t>
      </w:r>
      <w:r>
        <w:rPr>
          <w:rFonts w:ascii="Times New Roman" w:hAnsi="Times New Roman" w:eastAsia="Times New Roman" w:cs="Times New Roman"/>
          <w:color w:val="000000"/>
        </w:rPr>
        <w:t>X            b</w:t>
      </w:r>
      <w:r>
        <w:rPr>
          <w:rFonts w:ascii="宋体" w:hAnsi="宋体" w:eastAsia="宋体" w:cs="宋体"/>
          <w:color w:val="000000"/>
        </w:rPr>
        <w:t>．断开试管与洗气瓶之间的连接</w:t>
      </w:r>
    </w:p>
    <w:p w14:paraId="55EEEA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Ⅱ、某款家用制氧机利用过碳酸钠（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21" o:title="eqId0ceab753b4e932575fb4de5397c5b24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）和二氧化锰同时加入水中制取氧气。</w:t>
      </w:r>
    </w:p>
    <w:p w14:paraId="5FFAF3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已知：①过碳酸钠易溶于水，遇水分解为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38" o:title="eqId889220d0a5054f0df8fdb14fec5409b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24" o:title="eqId6978c8f3a298e22c2d154cbd543e4c9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25E4C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24" o:title="eqId6978c8f3a298e22c2d154cbd543e4c9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可以将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4825D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制氧机制氧说明（部分）见下表，其中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剂的成分是过碳酸钠或二氧化锰。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655"/>
        <w:gridCol w:w="643"/>
        <w:gridCol w:w="1559"/>
        <w:gridCol w:w="1080"/>
      </w:tblGrid>
      <w:tr w14:paraId="4C1D9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E7D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2B5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66EC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832D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平均供氧量</w:t>
            </w:r>
          </w:p>
          <w:p w14:paraId="2049DD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（毫升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分钟）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259D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供氧时间</w:t>
            </w:r>
          </w:p>
          <w:p w14:paraId="654A13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（分钟）</w:t>
            </w:r>
          </w:p>
        </w:tc>
      </w:tr>
      <w:tr w14:paraId="7D59E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6419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配方一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9F31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91C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062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028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22945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CD3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配方二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5D6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CB9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D2F7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102C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</w:t>
            </w:r>
          </w:p>
        </w:tc>
      </w:tr>
      <w:tr w14:paraId="5A4BA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5ADD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配方三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AFC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1B2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BD26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709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</w:tbl>
    <w:p w14:paraId="38AD0B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剂的成分是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1658E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②若突发缺氧性疾病，在呼叫救护的同时进行吸氧，应选择的最佳配方是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AA56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按配方一在水中反应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小时后，无明显气泡产生。取反应后混合物进行下列实验：</w:t>
      </w:r>
    </w:p>
    <w:p w14:paraId="30D6B3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①将反应后混合物过滤，得到滤液和黑色滤渣。滤渣的成分为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8AFC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②取少量滤液，向其中滴加足量盐酸有大量气体产生。该反应的化学方程式为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7728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③另取少量滤液，滴加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溶液，再滴加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溶液。溶液变为蓝色，证明滤液中仍含有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24" o:title="eqId6978c8f3a298e22c2d154cbd543e4c9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41B6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氢能是一种清洁能源，氢气的生产和储存是科学研究的重要方向。</w:t>
      </w:r>
    </w:p>
    <w:p w14:paraId="695F2D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目前制氢的方法主要有化石能源制氢和电解水制氢。由化石能源（煤、天然气）制得的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28" o:title="eqId750859dd7d5b821d909e6a32c11095c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，利用液氮的低温可将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液化分离，从而获得纯净的氢气。电解水法制氢的能量转化如图所示，氚可用于核能发电，氚是一种原子核中有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个质子和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个中子的原子。</w:t>
      </w:r>
    </w:p>
    <w:p w14:paraId="044A6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123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B5B47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氢气的储存有物理储氢和化学储氢。物理储氢包括加压储氢和吸附储氢。用物理方法将石墨进行剥离，得到的石墨烯可用于常温吸附氢气。锂氮化合物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31" o:title="eqId31f1b081a6fe92f41e1dafbf5e73d77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可用于化学储氢。</w:t>
      </w:r>
    </w:p>
    <w:p w14:paraId="0FBDE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下列有关氢能的说法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正确的是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270A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氢气的燃烧产物无污染，所以氢能是一种清洁能源</w:t>
      </w:r>
    </w:p>
    <w:p w14:paraId="19D70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利用太阳能发电并电解水制氢可实现二氧化碳零排放</w:t>
      </w:r>
    </w:p>
    <w:p w14:paraId="5C9B4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现阶段氢能已经能完全替代化石能源</w:t>
      </w:r>
    </w:p>
    <w:p w14:paraId="00976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利用液氮的低温能将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28" o:title="eqId750859dd7d5b821d909e6a32c11095c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分离，说明氢气的沸点比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的沸点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593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①氚属于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元素的一种原子。</w:t>
      </w:r>
    </w:p>
    <w:p w14:paraId="38B26D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②下列示意图能表示氚原子的是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CC07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895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D32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①将氯气压缩进储氢瓶过程中，发生改变的是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（从微观角度解释）。</w:t>
      </w:r>
    </w:p>
    <w:p w14:paraId="111B28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②石墨烯是一种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（填“单质”或“化合物”）。</w:t>
      </w:r>
    </w:p>
    <w:p w14:paraId="3215FE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③化合物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31" o:title="eqId31f1b081a6fe92f41e1dafbf5e73d77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中质量比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136" o:title="eqId9dd955467da5f2b260dd68004c8b2747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138" o:title="eqId4ec0618ae3a4fde6d6220010af229b9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7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60135832" name="图片 260135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135832" name="图片 260135832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39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用蛋壳（主要含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41" o:title="eqIdc639adea550f78c6885472654c3d989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，还有少量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143" o:title="eqIda3b8ee42352b29fa0eae0be6a3c386e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和有机物）为原料通过以下步骤制取补钙剂醋酸钙［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0.4pt;width:78.45pt;" o:ole="t" filled="f" o:preferrelative="t" stroked="f" coordsize="21600,21600">
            <v:path/>
            <v:fill on="f" focussize="0,0"/>
            <v:stroke on="f" joinstyle="miter"/>
            <v:imagedata r:id="rId145" o:title="eqId85f576e1364126993b67b31ac558a7b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］。</w:t>
      </w:r>
    </w:p>
    <w:p w14:paraId="1CC56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29025" cy="666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B523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已知：①醋酸钙易溶于水，高于</w:t>
      </w:r>
      <w:r>
        <w:rPr>
          <w:rFonts w:ascii="Times New Roman" w:hAnsi="Times New Roman" w:eastAsia="Times New Roman" w:cs="Times New Roman"/>
          <w:color w:val="000000"/>
        </w:rPr>
        <w:t>160℃</w:t>
      </w:r>
      <w:r>
        <w:rPr>
          <w:rFonts w:ascii="宋体" w:hAnsi="宋体" w:eastAsia="宋体" w:cs="宋体"/>
          <w:color w:val="000000"/>
        </w:rPr>
        <w:t>时发生分解；②醋酸（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1pt;width:59.2pt;" o:ole="t" filled="f" o:preferrelative="t" stroked="f" coordsize="21600,21600">
            <v:path/>
            <v:fill on="f" focussize="0,0"/>
            <v:stroke on="f" joinstyle="miter"/>
            <v:imagedata r:id="rId148" o:title="eqId710cba6e15521c742c3b2535eadd19b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）易挥发。</w:t>
      </w:r>
    </w:p>
    <w:p w14:paraId="24CC7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焙烧。将蛋壳在高温下焙烧后冷却，得到含金属氧化物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60135828" name="图片 260135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135828" name="图片 2601358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固体。</w:t>
      </w:r>
    </w:p>
    <w:p w14:paraId="174992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①焙烧过程中，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41" o:title="eqIdc639adea550f78c6885472654c3d989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85EF0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②焙烧过程中，产生烧焦羽毛的气味，说明蛋壳中含有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（有机物）。</w:t>
      </w:r>
    </w:p>
    <w:p w14:paraId="5F8E0F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酸溶。在焙烧后的固体中先加入适量水打浆，冷却后，再加入稍过量的醋酸得到醋酸盐溶液。不能向焙烧后的固体中直接加入醋酸的原因是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B51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除镁。在酸溶后的溶液中加入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51" o:title="eqIdf0dda07c5d497557ec9d5fa248bf7e5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至碱性，将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0.25pt;width:83.25pt;" o:ole="t" filled="f" o:preferrelative="t" stroked="f" coordsize="21600,21600">
            <v:path/>
            <v:fill on="f" focussize="0,0"/>
            <v:stroke on="f" joinstyle="miter"/>
            <v:imagedata r:id="rId153" o:title="eqIde65c350a6ce3d2587bac4f56dbb153b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55" o:title="eqId2865873e8a48f26dfa738f41336a428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沉淀除去。该反应属于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（填基本反应类型）。</w:t>
      </w:r>
    </w:p>
    <w:p w14:paraId="68361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中和。在除镁后的溶液中加入醋酸调节溶液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。其目的有：①将溶液中的少量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51" o:title="eqIdf0dda07c5d497557ec9d5fa248bf7e5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0.4pt;width:78.45pt;" o:ole="t" filled="f" o:preferrelative="t" stroked="f" coordsize="21600,21600">
            <v:path/>
            <v:fill on="f" focussize="0,0"/>
            <v:stroke on="f" joinstyle="miter"/>
            <v:imagedata r:id="rId145" o:title="eqId85f576e1364126993b67b31ac558a7b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9C4D7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将中和后的溶液蒸发浓缩至有大量晶体析出，过滤得到醋酸钙晶体。蒸发时不能直接将溶液蒸干的原因是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FA7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醋酸钙高温下分解所得氧化钙可作为气体吸收剂。将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20.4pt;width:78.45pt;" o:ole="t" filled="f" o:preferrelative="t" stroked="f" coordsize="21600,21600">
            <v:path/>
            <v:fill on="f" focussize="0,0"/>
            <v:stroke on="f" joinstyle="miter"/>
            <v:imagedata r:id="rId145" o:title="eqId85f576e1364126993b67b31ac558a7b3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94.8%</w:t>
      </w:r>
      <w:r>
        <w:rPr>
          <w:rFonts w:ascii="宋体" w:hAnsi="宋体" w:eastAsia="宋体" w:cs="宋体"/>
          <w:color w:val="000000"/>
        </w:rPr>
        <w:t>的样品</w:t>
      </w:r>
      <w:r>
        <w:rPr>
          <w:rFonts w:ascii="Times New Roman" w:hAnsi="Times New Roman" w:eastAsia="Times New Roman" w:cs="Times New Roman"/>
          <w:color w:val="000000"/>
        </w:rPr>
        <w:t>50.0 g</w:t>
      </w:r>
      <w:r>
        <w:rPr>
          <w:rFonts w:ascii="宋体" w:hAnsi="宋体" w:eastAsia="宋体" w:cs="宋体"/>
          <w:color w:val="000000"/>
        </w:rPr>
        <w:t>在高温下完全分解，计算分解得到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的质量（写出计算过程）。</w:t>
      </w:r>
    </w:p>
    <w:p w14:paraId="7BC59D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已知：①醋酸钙分解反应为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38.25pt;width:222.75pt;" o:ole="t" filled="f" o:preferrelative="t" stroked="f" coordsize="21600,21600">
            <v:path/>
            <v:fill on="f" focussize="0,0"/>
            <v:stroke on="f" joinstyle="miter"/>
            <v:imagedata r:id="rId160" o:title="eqIdde6eb69fbccaa72473910bebd9bc774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；杂质不发生反应。</w:t>
      </w:r>
    </w:p>
    <w:p w14:paraId="0296B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20.4pt;width:78.45pt;" o:ole="t" filled="f" o:preferrelative="t" stroked="f" coordsize="21600,21600">
            <v:path/>
            <v:fill on="f" focussize="0,0"/>
            <v:stroke on="f" joinstyle="miter"/>
            <v:imagedata r:id="rId145" o:title="eqId85f576e1364126993b67b31ac558a7b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158</w:t>
      </w:r>
      <w:r>
        <w:rPr>
          <w:rFonts w:ascii="宋体" w:hAnsi="宋体" w:eastAsia="宋体" w:cs="宋体"/>
          <w:color w:val="000000"/>
        </w:rPr>
        <w:t>。</w:t>
      </w:r>
    </w:p>
    <w:p w14:paraId="47AB3B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作为一种碳资源，被广泛应用于工农业生产。</w:t>
      </w:r>
    </w:p>
    <w:p w14:paraId="486DF3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Ⅰ、植物气肥</w:t>
      </w:r>
    </w:p>
    <w:p w14:paraId="04069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在蔬菜大棚内增大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浓度，有利于植物进行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，促进生长。</w:t>
      </w:r>
    </w:p>
    <w:p w14:paraId="324139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、生产化肥</w:t>
      </w:r>
    </w:p>
    <w:p w14:paraId="713BA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二氧化碳和氨气可以生产尿素［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65" o:title="eqId08d12e67e08cc51e6b9d0efd2ce368ff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］和碳酸氢铵。</w:t>
      </w:r>
    </w:p>
    <w:p w14:paraId="74A0E4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①合成尿素的反应为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0.4pt;width:152.05pt;" o:ole="t" filled="f" o:preferrelative="t" stroked="f" coordsize="21600,21600">
            <v:path/>
            <v:fill on="f" focussize="0,0"/>
            <v:stroke on="f" joinstyle="miter"/>
            <v:imagedata r:id="rId167" o:title="eqIde74570b5ed878929f02bb5cd3008293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73FCC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②合成碳酸氢铵的反应为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41pt;" o:ole="t" filled="f" o:preferrelative="t" stroked="f" coordsize="21600,21600">
            <v:path/>
            <v:fill on="f" focussize="0,0"/>
            <v:stroke on="f" joinstyle="miter"/>
            <v:imagedata r:id="rId169" o:title="eqIdb865793ef308a56dd823e776f630a15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，该反应需在较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（填“高”或“低”）温度下进行。</w:t>
      </w:r>
    </w:p>
    <w:p w14:paraId="78B77C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理论上，相同质量的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71" o:title="eqIddbe2066525aa0616cf44d051d57bf71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分别生产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65" o:title="eqId08d12e67e08cc51e6b9d0efd2ce368f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174" o:title="eqId7d83caefdafdefc5b5e1ab7868c7bf7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D2A08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Ⅲ、催化重整</w:t>
      </w:r>
    </w:p>
    <w:p w14:paraId="7E2437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77" o:title="eqIdeff19349a80467d65564cc2953f0c97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8" o:title="eqIde71c86dcd9a9e9b09bbbb65b9d31343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在催化剂作用下可得到合成气（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28" o:title="eqId750859dd7d5b821d909e6a32c11095c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），反应过程中催化剂表面还同时存在积碳反应和消碳反应，原理如图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所示。</w:t>
      </w:r>
    </w:p>
    <w:p w14:paraId="35D78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15621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E94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①消碳反应的产物“</w:t>
      </w:r>
      <w:r>
        <w:rPr>
          <w:color w:val="000000"/>
        </w:rPr>
        <w:drawing>
          <wp:inline distT="0" distB="0" distL="114300" distR="114300">
            <wp:extent cx="285750" cy="1809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F5484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②为减少催化剂表面的积碳，可在原料气中加入适量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气体。</w:t>
      </w:r>
    </w:p>
    <w:p w14:paraId="3B5B05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③其他条件不变，催化剂表面的积碳量随温度变化如图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所示。温度高于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℃，催化剂表面积碳量减少的原因可能是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9750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中国古代已掌握了铜冶炼和铸造技术，现代铜冶炼废气、废水需经过处理后排放。</w:t>
      </w:r>
    </w:p>
    <w:p w14:paraId="272218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Ⅰ、铜的冶炼与防腐</w:t>
      </w:r>
    </w:p>
    <w:p w14:paraId="59047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如图所示一氧化碳还原氧化铜的实验，硬质玻璃管内出现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（现象），证明反应已经发生。</w:t>
      </w:r>
    </w:p>
    <w:p w14:paraId="07DB1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1123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F9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上述实验获得的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中含有少量黑色的</w:t>
      </w:r>
      <w:r>
        <w:rPr>
          <w:rFonts w:ascii="Times New Roman" w:hAnsi="Times New Roman" w:eastAsia="Times New Roman" w:cs="Times New Roman"/>
          <w:color w:val="000000"/>
        </w:rPr>
        <w:t>CuO</w:t>
      </w:r>
      <w:r>
        <w:rPr>
          <w:rFonts w:ascii="宋体" w:hAnsi="宋体" w:eastAsia="宋体" w:cs="宋体"/>
          <w:color w:val="000000"/>
        </w:rPr>
        <w:t>。请补充完整提纯铜的实验方案：</w:t>
      </w:r>
    </w:p>
    <w:p w14:paraId="3A5225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将所得固体置于烧杯中，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，干燥。（可</w:t>
      </w:r>
      <w:r>
        <w:rPr>
          <w:rFonts w:ascii="宋体" w:hAnsi="宋体" w:eastAsia="宋体" w:cs="宋体"/>
          <w:color w:val="000000"/>
          <w:em w:val="dot"/>
        </w:rPr>
        <w:t>选用</w:t>
      </w:r>
      <w:r>
        <w:rPr>
          <w:rFonts w:ascii="宋体" w:hAnsi="宋体" w:eastAsia="宋体" w:cs="宋体"/>
          <w:color w:val="000000"/>
        </w:rPr>
        <w:t>的试剂：稀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4" o:title="eqIddbc7bcfe5cacce080d9a3d2ccf9366e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86" o:title="eqId6138a3eeb2a8554d086ded9e268c6ec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溶液，蒸馏水）</w:t>
      </w:r>
    </w:p>
    <w:p w14:paraId="460B95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《周礼·考工记》中记载了铸造各类青铜器的配方。铜和青铜的相关性质见下表，推断铜冶炼过程中熔入锡的作用有</w:t>
      </w:r>
      <w:r>
        <w:rPr>
          <w:color w:val="000000"/>
        </w:rPr>
        <w:t>______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870"/>
        <w:gridCol w:w="2148"/>
      </w:tblGrid>
      <w:tr w14:paraId="084F6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40AC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73A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3C0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青铜（含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25%</w:t>
            </w:r>
            <w:r>
              <w:rPr>
                <w:rFonts w:ascii="宋体" w:hAnsi="宋体" w:eastAsia="宋体" w:cs="宋体"/>
                <w:color w:val="000000"/>
              </w:rPr>
              <w:t>的锡）</w:t>
            </w:r>
          </w:p>
        </w:tc>
      </w:tr>
      <w:tr w14:paraId="2DD459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75B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86CA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1085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9B3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  <w:tr w14:paraId="1C7C9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E3F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硬度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D01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39B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5~6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60135826" name="图片 2601358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135826" name="图片 26013582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</w:tbl>
    <w:p w14:paraId="13586A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注：硬度以金刚石的硬度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为标准，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表示很软，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表示很硬。</w:t>
      </w:r>
    </w:p>
    <w:p w14:paraId="71AB91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某同学设计实验探究铜锈蚀产生铜绿［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1pt;width:78.1pt;" o:ole="t" filled="f" o:preferrelative="t" stroked="f" coordsize="21600,21600">
            <v:path/>
            <v:fill on="f" focussize="0,0"/>
            <v:stroke on="f" joinstyle="miter"/>
            <v:imagedata r:id="rId188" o:title="eqIdb11e055570817922014902a8370065f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］的条件（如图所示），图中铜片上最</w:t>
      </w:r>
      <w:r>
        <w:rPr>
          <w:rFonts w:ascii="宋体" w:hAnsi="宋体" w:eastAsia="宋体" w:cs="宋体"/>
          <w:color w:val="000000"/>
          <w:em w:val="dot"/>
        </w:rPr>
        <w:t>不</w:t>
      </w:r>
      <w:r>
        <w:rPr>
          <w:rFonts w:ascii="宋体" w:hAnsi="宋体" w:eastAsia="宋体" w:cs="宋体"/>
          <w:color w:val="000000"/>
        </w:rPr>
        <w:t>易产生铜绿的是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2CFD9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09625" cy="9906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28625" cy="9239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42925" cy="9239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923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4EA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、湿法炼铜废水的处理</w:t>
      </w:r>
    </w:p>
    <w:p w14:paraId="34869F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湿法炼铜产生酸性废水，含有的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74" o:title="eqIdbdcd76b0611c58a8a25dd1fc40454e9a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95" o:title="eqId6cd9d04a5a34c60567b716b21582870b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可用铁炭混合物（铁粉和活性炭的混合物）除去。其他条件不变，废水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对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97" o:title="eqIdab52c58d108a8e68c57129f2bb03dd0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99" o:title="eqId24116fe857ce4a334ce96935a84fd7d9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去除率的影响如图所示。</w:t>
      </w:r>
    </w:p>
    <w:p w14:paraId="70C10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3811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B4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pH&lt;3</w:t>
      </w:r>
      <w:r>
        <w:rPr>
          <w:rFonts w:ascii="宋体" w:hAnsi="宋体" w:eastAsia="宋体" w:cs="宋体"/>
          <w:color w:val="000000"/>
        </w:rPr>
        <w:t>时，铁炭混合物表面有大量气泡产生，产生该现象的化学方程式为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AB33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②相同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条件下，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97" o:title="eqIdab52c58d108a8e68c57129f2bb03dd01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的去除率远高于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99" o:title="eqId24116fe857ce4a334ce96935a84fd7d9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3066D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Ⅲ、工业铜冶炼废气的处理</w:t>
      </w:r>
    </w:p>
    <w:p w14:paraId="02FDC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工业上利用反应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38.25pt;width:129pt;" o:ole="t" filled="f" o:preferrelative="t" stroked="f" coordsize="21600,21600">
            <v:path/>
            <v:fill on="f" focussize="0,0"/>
            <v:stroke on="f" joinstyle="miter"/>
            <v:imagedata r:id="rId204" o:title="eqId98cdc13d8ae5665d99f196a55a8c51ae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冶炼得到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，冶炼产生的烟气中含多种成分。经过水洗除尘后，烟气中部分气体分子的百分含量（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3pt;width:147.75pt;" o:ole="t" filled="f" o:preferrelative="t" stroked="f" coordsize="21600,21600">
            <v:path/>
            <v:fill on="f" focussize="0,0"/>
            <v:stroke on="f" joinstyle="miter"/>
            <v:imagedata r:id="rId206" o:title="eqIdd71b9844a053c759bc1d2567ab1604ac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）随温度变化如图所示。</w:t>
      </w:r>
    </w:p>
    <w:p w14:paraId="066D9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6192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F2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①图中虚线表示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<v:path/>
            <v:fill on="f" focussize="0,0"/>
            <v:stroke on="f" joinstyle="miter"/>
            <v:imagedata r:id="rId209" o:title="eqId3cd6200aa9357b208a994c93c210ff6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11" o:title="eqId1e762a80c1216318892c2155bef79681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的变化，其中曲线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表示的物质是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F869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℃烟气温度下降时，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213" o:title="eqId9cdde992f77a7036a2f0b21d52ddd043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含量降低的主要原因是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2DA656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③温度低于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℃时，烟气中几乎不存在水分子的主要原因是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77C8D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444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1EC34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FB773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5F1F6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9931E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BC74D3"/>
    <w:rsid w:val="14841B76"/>
    <w:rsid w:val="19024A12"/>
    <w:rsid w:val="231E461B"/>
    <w:rsid w:val="38274566"/>
    <w:rsid w:val="3D271B92"/>
    <w:rsid w:val="44B5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2.bin"/><Relationship Id="rId97" Type="http://schemas.openxmlformats.org/officeDocument/2006/relationships/oleObject" Target="embeddings/oleObject41.bin"/><Relationship Id="rId96" Type="http://schemas.openxmlformats.org/officeDocument/2006/relationships/oleObject" Target="embeddings/oleObject40.bin"/><Relationship Id="rId95" Type="http://schemas.openxmlformats.org/officeDocument/2006/relationships/image" Target="media/image47.png"/><Relationship Id="rId94" Type="http://schemas.openxmlformats.org/officeDocument/2006/relationships/image" Target="media/image46.wmf"/><Relationship Id="rId93" Type="http://schemas.openxmlformats.org/officeDocument/2006/relationships/oleObject" Target="embeddings/oleObject39.bin"/><Relationship Id="rId92" Type="http://schemas.openxmlformats.org/officeDocument/2006/relationships/image" Target="media/image45.wmf"/><Relationship Id="rId91" Type="http://schemas.openxmlformats.org/officeDocument/2006/relationships/oleObject" Target="embeddings/oleObject38.bin"/><Relationship Id="rId90" Type="http://schemas.openxmlformats.org/officeDocument/2006/relationships/image" Target="media/image44.png"/><Relationship Id="rId9" Type="http://schemas.openxmlformats.org/officeDocument/2006/relationships/theme" Target="theme/theme1.xml"/><Relationship Id="rId89" Type="http://schemas.openxmlformats.org/officeDocument/2006/relationships/image" Target="media/image43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2.wmf"/><Relationship Id="rId86" Type="http://schemas.openxmlformats.org/officeDocument/2006/relationships/oleObject" Target="embeddings/oleObject36.bin"/><Relationship Id="rId85" Type="http://schemas.openxmlformats.org/officeDocument/2006/relationships/image" Target="media/image41.wmf"/><Relationship Id="rId84" Type="http://schemas.openxmlformats.org/officeDocument/2006/relationships/oleObject" Target="embeddings/oleObject35.bin"/><Relationship Id="rId83" Type="http://schemas.openxmlformats.org/officeDocument/2006/relationships/image" Target="media/image40.wmf"/><Relationship Id="rId82" Type="http://schemas.openxmlformats.org/officeDocument/2006/relationships/oleObject" Target="embeddings/oleObject34.bin"/><Relationship Id="rId81" Type="http://schemas.openxmlformats.org/officeDocument/2006/relationships/image" Target="media/image39.wmf"/><Relationship Id="rId80" Type="http://schemas.openxmlformats.org/officeDocument/2006/relationships/oleObject" Target="embeddings/oleObject33.bin"/><Relationship Id="rId8" Type="http://schemas.openxmlformats.org/officeDocument/2006/relationships/footer" Target="footer3.xml"/><Relationship Id="rId79" Type="http://schemas.openxmlformats.org/officeDocument/2006/relationships/oleObject" Target="embeddings/oleObject32.bin"/><Relationship Id="rId78" Type="http://schemas.openxmlformats.org/officeDocument/2006/relationships/oleObject" Target="embeddings/oleObject31.bin"/><Relationship Id="rId77" Type="http://schemas.openxmlformats.org/officeDocument/2006/relationships/oleObject" Target="embeddings/oleObject30.bin"/><Relationship Id="rId76" Type="http://schemas.openxmlformats.org/officeDocument/2006/relationships/oleObject" Target="embeddings/oleObject29.bin"/><Relationship Id="rId75" Type="http://schemas.openxmlformats.org/officeDocument/2006/relationships/image" Target="media/image38.png"/><Relationship Id="rId74" Type="http://schemas.openxmlformats.org/officeDocument/2006/relationships/image" Target="media/image37.wmf"/><Relationship Id="rId73" Type="http://schemas.openxmlformats.org/officeDocument/2006/relationships/oleObject" Target="embeddings/oleObject28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7.bin"/><Relationship Id="rId70" Type="http://schemas.openxmlformats.org/officeDocument/2006/relationships/image" Target="media/image35.png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image" Target="media/image24.png"/><Relationship Id="rId5" Type="http://schemas.openxmlformats.org/officeDocument/2006/relationships/header" Target="header3.xml"/><Relationship Id="rId49" Type="http://schemas.openxmlformats.org/officeDocument/2006/relationships/image" Target="media/image23.png"/><Relationship Id="rId48" Type="http://schemas.openxmlformats.org/officeDocument/2006/relationships/image" Target="media/image22.png"/><Relationship Id="rId47" Type="http://schemas.openxmlformats.org/officeDocument/2006/relationships/image" Target="media/image21.png"/><Relationship Id="rId46" Type="http://schemas.openxmlformats.org/officeDocument/2006/relationships/image" Target="media/image20.wmf"/><Relationship Id="rId45" Type="http://schemas.openxmlformats.org/officeDocument/2006/relationships/oleObject" Target="embeddings/oleObject17.bin"/><Relationship Id="rId44" Type="http://schemas.openxmlformats.org/officeDocument/2006/relationships/image" Target="media/image19.wmf"/><Relationship Id="rId43" Type="http://schemas.openxmlformats.org/officeDocument/2006/relationships/oleObject" Target="embeddings/oleObject16.bin"/><Relationship Id="rId42" Type="http://schemas.openxmlformats.org/officeDocument/2006/relationships/image" Target="media/image18.wmf"/><Relationship Id="rId41" Type="http://schemas.openxmlformats.org/officeDocument/2006/relationships/oleObject" Target="embeddings/oleObject15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" Type="http://schemas.openxmlformats.org/officeDocument/2006/relationships/oleObject" Target="embeddings/oleObject14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3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4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5" Type="http://schemas.openxmlformats.org/officeDocument/2006/relationships/fontTable" Target="fontTable.xml"/><Relationship Id="rId214" Type="http://schemas.openxmlformats.org/officeDocument/2006/relationships/customXml" Target="../customXml/item1.xml"/><Relationship Id="rId213" Type="http://schemas.openxmlformats.org/officeDocument/2006/relationships/image" Target="media/image101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0.wmf"/><Relationship Id="rId210" Type="http://schemas.openxmlformats.org/officeDocument/2006/relationships/oleObject" Target="embeddings/oleObject102.bin"/><Relationship Id="rId21" Type="http://schemas.openxmlformats.org/officeDocument/2006/relationships/oleObject" Target="embeddings/oleObject4.bin"/><Relationship Id="rId209" Type="http://schemas.openxmlformats.org/officeDocument/2006/relationships/image" Target="media/image99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98.png"/><Relationship Id="rId206" Type="http://schemas.openxmlformats.org/officeDocument/2006/relationships/image" Target="media/image97.wmf"/><Relationship Id="rId205" Type="http://schemas.openxmlformats.org/officeDocument/2006/relationships/oleObject" Target="embeddings/oleObject100.bin"/><Relationship Id="rId204" Type="http://schemas.openxmlformats.org/officeDocument/2006/relationships/image" Target="media/image96.wmf"/><Relationship Id="rId203" Type="http://schemas.openxmlformats.org/officeDocument/2006/relationships/oleObject" Target="embeddings/oleObject99.bin"/><Relationship Id="rId202" Type="http://schemas.openxmlformats.org/officeDocument/2006/relationships/oleObject" Target="embeddings/oleObject98.bin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image" Target="media/image94.wmf"/><Relationship Id="rId198" Type="http://schemas.openxmlformats.org/officeDocument/2006/relationships/oleObject" Target="embeddings/oleObject96.bin"/><Relationship Id="rId197" Type="http://schemas.openxmlformats.org/officeDocument/2006/relationships/image" Target="media/image93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2.wmf"/><Relationship Id="rId194" Type="http://schemas.openxmlformats.org/officeDocument/2006/relationships/oleObject" Target="embeddings/oleObject94.bin"/><Relationship Id="rId193" Type="http://schemas.openxmlformats.org/officeDocument/2006/relationships/oleObject" Target="embeddings/oleObject93.bin"/><Relationship Id="rId192" Type="http://schemas.openxmlformats.org/officeDocument/2006/relationships/image" Target="media/image91.png"/><Relationship Id="rId191" Type="http://schemas.openxmlformats.org/officeDocument/2006/relationships/image" Target="media/image90.png"/><Relationship Id="rId190" Type="http://schemas.openxmlformats.org/officeDocument/2006/relationships/image" Target="media/image89.png"/><Relationship Id="rId19" Type="http://schemas.openxmlformats.org/officeDocument/2006/relationships/oleObject" Target="embeddings/oleObject3.bin"/><Relationship Id="rId189" Type="http://schemas.openxmlformats.org/officeDocument/2006/relationships/image" Target="media/image88.png"/><Relationship Id="rId188" Type="http://schemas.openxmlformats.org/officeDocument/2006/relationships/image" Target="media/image87.wmf"/><Relationship Id="rId187" Type="http://schemas.openxmlformats.org/officeDocument/2006/relationships/oleObject" Target="embeddings/oleObject92.bin"/><Relationship Id="rId186" Type="http://schemas.openxmlformats.org/officeDocument/2006/relationships/image" Target="media/image86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5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4.png"/><Relationship Id="rId181" Type="http://schemas.openxmlformats.org/officeDocument/2006/relationships/image" Target="media/image83.png"/><Relationship Id="rId180" Type="http://schemas.openxmlformats.org/officeDocument/2006/relationships/image" Target="media/image82.png"/><Relationship Id="rId18" Type="http://schemas.openxmlformats.org/officeDocument/2006/relationships/image" Target="media/image7.wmf"/><Relationship Id="rId179" Type="http://schemas.openxmlformats.org/officeDocument/2006/relationships/oleObject" Target="embeddings/oleObject89.bin"/><Relationship Id="rId178" Type="http://schemas.openxmlformats.org/officeDocument/2006/relationships/oleObject" Target="embeddings/oleObject88.bin"/><Relationship Id="rId177" Type="http://schemas.openxmlformats.org/officeDocument/2006/relationships/image" Target="media/image81.wmf"/><Relationship Id="rId176" Type="http://schemas.openxmlformats.org/officeDocument/2006/relationships/oleObject" Target="embeddings/oleObject87.bin"/><Relationship Id="rId175" Type="http://schemas.openxmlformats.org/officeDocument/2006/relationships/oleObject" Target="embeddings/oleObject86.bin"/><Relationship Id="rId174" Type="http://schemas.openxmlformats.org/officeDocument/2006/relationships/image" Target="media/image80.wmf"/><Relationship Id="rId173" Type="http://schemas.openxmlformats.org/officeDocument/2006/relationships/oleObject" Target="embeddings/oleObject85.bin"/><Relationship Id="rId172" Type="http://schemas.openxmlformats.org/officeDocument/2006/relationships/oleObject" Target="embeddings/oleObject84.bin"/><Relationship Id="rId171" Type="http://schemas.openxmlformats.org/officeDocument/2006/relationships/image" Target="media/image79.wmf"/><Relationship Id="rId170" Type="http://schemas.openxmlformats.org/officeDocument/2006/relationships/oleObject" Target="embeddings/oleObject83.bin"/><Relationship Id="rId17" Type="http://schemas.openxmlformats.org/officeDocument/2006/relationships/oleObject" Target="embeddings/oleObject2.bin"/><Relationship Id="rId169" Type="http://schemas.openxmlformats.org/officeDocument/2006/relationships/image" Target="media/image78.wmf"/><Relationship Id="rId168" Type="http://schemas.openxmlformats.org/officeDocument/2006/relationships/oleObject" Target="embeddings/oleObject82.bin"/><Relationship Id="rId167" Type="http://schemas.openxmlformats.org/officeDocument/2006/relationships/image" Target="media/image77.wmf"/><Relationship Id="rId166" Type="http://schemas.openxmlformats.org/officeDocument/2006/relationships/oleObject" Target="embeddings/oleObject81.bin"/><Relationship Id="rId165" Type="http://schemas.openxmlformats.org/officeDocument/2006/relationships/image" Target="media/image76.wmf"/><Relationship Id="rId164" Type="http://schemas.openxmlformats.org/officeDocument/2006/relationships/oleObject" Target="embeddings/oleObject80.bin"/><Relationship Id="rId163" Type="http://schemas.openxmlformats.org/officeDocument/2006/relationships/oleObject" Target="embeddings/oleObject79.bin"/><Relationship Id="rId162" Type="http://schemas.openxmlformats.org/officeDocument/2006/relationships/oleObject" Target="embeddings/oleObject78.bin"/><Relationship Id="rId161" Type="http://schemas.openxmlformats.org/officeDocument/2006/relationships/oleObject" Target="embeddings/oleObject77.bin"/><Relationship Id="rId160" Type="http://schemas.openxmlformats.org/officeDocument/2006/relationships/image" Target="media/image75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6.bin"/><Relationship Id="rId158" Type="http://schemas.openxmlformats.org/officeDocument/2006/relationships/oleObject" Target="embeddings/oleObject75.bin"/><Relationship Id="rId157" Type="http://schemas.openxmlformats.org/officeDocument/2006/relationships/oleObject" Target="embeddings/oleObject74.bin"/><Relationship Id="rId156" Type="http://schemas.openxmlformats.org/officeDocument/2006/relationships/oleObject" Target="embeddings/oleObject73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72.bin"/><Relationship Id="rId153" Type="http://schemas.openxmlformats.org/officeDocument/2006/relationships/image" Target="media/image73.wmf"/><Relationship Id="rId152" Type="http://schemas.openxmlformats.org/officeDocument/2006/relationships/oleObject" Target="embeddings/oleObject71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70.bin"/><Relationship Id="rId15" Type="http://schemas.openxmlformats.org/officeDocument/2006/relationships/oleObject" Target="embeddings/oleObject1.bin"/><Relationship Id="rId149" Type="http://schemas.openxmlformats.org/officeDocument/2006/relationships/oleObject" Target="embeddings/oleObject69.bin"/><Relationship Id="rId148" Type="http://schemas.openxmlformats.org/officeDocument/2006/relationships/image" Target="media/image71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0.png"/><Relationship Id="rId145" Type="http://schemas.openxmlformats.org/officeDocument/2006/relationships/image" Target="media/image69.wmf"/><Relationship Id="rId144" Type="http://schemas.openxmlformats.org/officeDocument/2006/relationships/oleObject" Target="embeddings/oleObject67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5.bin"/><Relationship Id="rId14" Type="http://schemas.openxmlformats.org/officeDocument/2006/relationships/image" Target="media/image5.png"/><Relationship Id="rId139" Type="http://schemas.openxmlformats.org/officeDocument/2006/relationships/image" Target="media/image66.wmf"/><Relationship Id="rId138" Type="http://schemas.openxmlformats.org/officeDocument/2006/relationships/image" Target="media/image65.wmf"/><Relationship Id="rId137" Type="http://schemas.openxmlformats.org/officeDocument/2006/relationships/oleObject" Target="embeddings/oleObject64.bin"/><Relationship Id="rId136" Type="http://schemas.openxmlformats.org/officeDocument/2006/relationships/image" Target="media/image64.wmf"/><Relationship Id="rId135" Type="http://schemas.openxmlformats.org/officeDocument/2006/relationships/oleObject" Target="embeddings/oleObject63.bin"/><Relationship Id="rId134" Type="http://schemas.openxmlformats.org/officeDocument/2006/relationships/oleObject" Target="embeddings/oleObject62.bin"/><Relationship Id="rId133" Type="http://schemas.openxmlformats.org/officeDocument/2006/relationships/image" Target="media/image63.png"/><Relationship Id="rId132" Type="http://schemas.openxmlformats.org/officeDocument/2006/relationships/oleObject" Target="embeddings/oleObject61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0.bin"/><Relationship Id="rId13" Type="http://schemas.openxmlformats.org/officeDocument/2006/relationships/image" Target="media/image4.png"/><Relationship Id="rId129" Type="http://schemas.openxmlformats.org/officeDocument/2006/relationships/image" Target="media/image61.png"/><Relationship Id="rId128" Type="http://schemas.openxmlformats.org/officeDocument/2006/relationships/image" Target="media/image60.wmf"/><Relationship Id="rId127" Type="http://schemas.openxmlformats.org/officeDocument/2006/relationships/oleObject" Target="embeddings/oleObject59.bin"/><Relationship Id="rId126" Type="http://schemas.openxmlformats.org/officeDocument/2006/relationships/oleObject" Target="embeddings/oleObject58.bin"/><Relationship Id="rId125" Type="http://schemas.openxmlformats.org/officeDocument/2006/relationships/oleObject" Target="embeddings/oleObject57.bin"/><Relationship Id="rId124" Type="http://schemas.openxmlformats.org/officeDocument/2006/relationships/image" Target="media/image59.wmf"/><Relationship Id="rId123" Type="http://schemas.openxmlformats.org/officeDocument/2006/relationships/oleObject" Target="embeddings/oleObject56.bin"/><Relationship Id="rId122" Type="http://schemas.openxmlformats.org/officeDocument/2006/relationships/oleObject" Target="embeddings/oleObject55.bin"/><Relationship Id="rId121" Type="http://schemas.openxmlformats.org/officeDocument/2006/relationships/image" Target="media/image58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3.png"/><Relationship Id="rId119" Type="http://schemas.openxmlformats.org/officeDocument/2006/relationships/image" Target="media/image57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1.bin"/><Relationship Id="rId113" Type="http://schemas.openxmlformats.org/officeDocument/2006/relationships/oleObject" Target="embeddings/oleObject50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49.bin"/><Relationship Id="rId110" Type="http://schemas.openxmlformats.org/officeDocument/2006/relationships/image" Target="media/image53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8.bin"/><Relationship Id="rId108" Type="http://schemas.openxmlformats.org/officeDocument/2006/relationships/image" Target="media/image52.png"/><Relationship Id="rId107" Type="http://schemas.openxmlformats.org/officeDocument/2006/relationships/image" Target="media/image51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6.bin"/><Relationship Id="rId103" Type="http://schemas.openxmlformats.org/officeDocument/2006/relationships/oleObject" Target="embeddings/oleObject45.bin"/><Relationship Id="rId102" Type="http://schemas.openxmlformats.org/officeDocument/2006/relationships/oleObject" Target="embeddings/oleObject44.bin"/><Relationship Id="rId101" Type="http://schemas.openxmlformats.org/officeDocument/2006/relationships/image" Target="media/image49.wmf"/><Relationship Id="rId100" Type="http://schemas.openxmlformats.org/officeDocument/2006/relationships/oleObject" Target="embeddings/oleObject43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4582</Words>
  <Characters>5100</Characters>
  <Lines>0</Lines>
  <Paragraphs>0</Paragraphs>
  <TotalTime>4</TotalTime>
  <ScaleCrop>false</ScaleCrop>
  <LinksUpToDate>false</LinksUpToDate>
  <CharactersWithSpaces>5325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2023-06-21T17:50:00Z</dcterms:created>
  <dc:creator>学科网试题生产平台</dc:creator>
  <dc:description>3263617694236672</dc:description>
  <cp:lastModifiedBy>上帝掷骰子吗</cp:lastModifiedBy>
  <dcterms:modified xsi:type="dcterms:W3CDTF">2024-07-20T09:07:04Z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11F73C6544344D8190D2AEBB061EBB08_12</vt:lpwstr>
  </property>
</Properties>
</file>