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C25E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12204700</wp:posOffset>
            </wp:positionV>
            <wp:extent cx="317500" cy="279400"/>
            <wp:effectExtent l="0" t="0" r="635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年辽宁省盘锦市中考化学试卷</w:t>
      </w:r>
    </w:p>
    <w:p w14:paraId="1854513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道小题，每小题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分。每小题只有一个最符合题目要求的选项）</w:t>
      </w:r>
    </w:p>
    <w:p w14:paraId="662744A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下列过程一定包含化学变化的是</w:t>
      </w:r>
    </w:p>
    <w:p w14:paraId="22C9F7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1" name="图片 2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1" name="图片 2003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酒精挥发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切割玻璃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食物腐烂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胆矾研碎</w:t>
      </w:r>
    </w:p>
    <w:p w14:paraId="69C7E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生活中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下列物质，属于纯净物的是</w:t>
      </w:r>
    </w:p>
    <w:p w14:paraId="4BB95D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肥皂水</w:t>
      </w:r>
    </w:p>
    <w:p w14:paraId="43A52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下列净化水的操作，相对净化程度最高的是</w:t>
      </w:r>
    </w:p>
    <w:p w14:paraId="289764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过滤</w:t>
      </w:r>
      <w:r>
        <w:rPr>
          <w:color w:val="000000"/>
        </w:rPr>
        <w:tab/>
      </w:r>
      <w:r>
        <w:rPr>
          <w:color w:val="000000"/>
        </w:rPr>
        <w:t>B. 静置沉淀</w:t>
      </w:r>
      <w:r>
        <w:rPr>
          <w:color w:val="000000"/>
        </w:rPr>
        <w:tab/>
      </w:r>
      <w:r>
        <w:rPr>
          <w:color w:val="000000"/>
        </w:rPr>
        <w:t>C. 蒸馏</w:t>
      </w:r>
      <w:r>
        <w:rPr>
          <w:color w:val="000000"/>
        </w:rPr>
        <w:tab/>
      </w:r>
      <w:r>
        <w:rPr>
          <w:color w:val="000000"/>
        </w:rPr>
        <w:t>D. 吸附沉淀</w:t>
      </w:r>
    </w:p>
    <w:p w14:paraId="1E0DF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下列植物适宜在弱碱性土壤中种植的是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30"/>
        <w:gridCol w:w="975"/>
        <w:gridCol w:w="975"/>
        <w:gridCol w:w="975"/>
        <w:gridCol w:w="975"/>
      </w:tblGrid>
      <w:tr w14:paraId="0105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8DF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D9D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茶树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896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C5E3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棉花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4D9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甘草</w:t>
            </w:r>
          </w:p>
        </w:tc>
      </w:tr>
      <w:tr w14:paraId="2100C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6396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适宜种植的土壤的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7A7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833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0E4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0538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7.2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8.5</w:t>
            </w:r>
          </w:p>
        </w:tc>
      </w:tr>
    </w:tbl>
    <w:p w14:paraId="7EE8FD5C">
      <w:pPr>
        <w:spacing w:line="360" w:lineRule="auto"/>
        <w:jc w:val="left"/>
        <w:textAlignment w:val="center"/>
        <w:rPr>
          <w:color w:val="000000"/>
        </w:rPr>
      </w:pPr>
    </w:p>
    <w:p w14:paraId="590832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茶树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棉花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甘草</w:t>
      </w:r>
    </w:p>
    <w:p w14:paraId="308CA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空气是一种宝贵的资源，有关叙述正确的是</w:t>
      </w:r>
    </w:p>
    <w:p w14:paraId="163A4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氧气具有可燃性，可以作燃料</w:t>
      </w:r>
    </w:p>
    <w:p w14:paraId="28CDA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稀有气体可制成多种用途的电光源</w:t>
      </w:r>
    </w:p>
    <w:p w14:paraId="67B18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氮气的化学性质比较活泼</w:t>
      </w:r>
    </w:p>
    <w:p w14:paraId="4C4F2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59" name="图片 2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9" name="图片 2003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大气污染物主要包括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等</w:t>
      </w:r>
    </w:p>
    <w:p w14:paraId="7F360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下列日常生活中的物质与其用途不对应的是</w:t>
      </w:r>
    </w:p>
    <w:p w14:paraId="64892B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——配制生理盐水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——用作调味品</w:t>
      </w:r>
    </w:p>
    <w:p w14:paraId="158A0F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——用作补钙剂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——焙制糕点</w:t>
      </w:r>
    </w:p>
    <w:p w14:paraId="0C4C8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铷原子钟是我国北斗卫星的“心脏”。铷元素的信息如图所示，下列说法正确的是</w:t>
      </w:r>
    </w:p>
    <w:p w14:paraId="1CFC8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885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2E54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铷元素符号为</w:t>
      </w:r>
      <w:r>
        <w:rPr>
          <w:rFonts w:ascii="Times New Roman" w:hAnsi="Times New Roman" w:eastAsia="Times New Roman" w:cs="Times New Roman"/>
          <w:color w:val="000000"/>
        </w:rPr>
        <w:t>Ru</w:t>
      </w:r>
    </w:p>
    <w:p w14:paraId="4D09E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铷属于非金属元素</w:t>
      </w:r>
    </w:p>
    <w:p w14:paraId="571F2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铷的相对原子质量为</w:t>
      </w:r>
      <w:r>
        <w:rPr>
          <w:rFonts w:ascii="Times New Roman" w:hAnsi="Times New Roman" w:eastAsia="Times New Roman" w:cs="Times New Roman"/>
          <w:color w:val="000000"/>
        </w:rPr>
        <w:t>85.47g</w:t>
      </w:r>
    </w:p>
    <w:p w14:paraId="403B7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铷原子核内质子数为</w:t>
      </w:r>
      <w:r>
        <w:rPr>
          <w:rFonts w:ascii="Times New Roman" w:hAnsi="Times New Roman" w:eastAsia="Times New Roman" w:cs="Times New Roman"/>
          <w:color w:val="000000"/>
        </w:rPr>
        <w:t>37</w:t>
      </w:r>
    </w:p>
    <w:p w14:paraId="3F0ED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下列做法不符合安全要求的是</w:t>
      </w:r>
    </w:p>
    <w:p w14:paraId="53A43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禁止用甲醛溶液浸泡海产品</w:t>
      </w:r>
    </w:p>
    <w:p w14:paraId="33AAE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加油站应标有“严禁烟火”字样或图标</w:t>
      </w:r>
    </w:p>
    <w:p w14:paraId="7195C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将鼻孔凑到容器口闻实验室药品的气味</w:t>
      </w:r>
    </w:p>
    <w:p w14:paraId="08CDA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反应实验时，加热前先通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排尽装置内空气</w:t>
      </w:r>
    </w:p>
    <w:p w14:paraId="67A71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硅广泛用于芯片等电子元件中、工业上使用二氧化硅（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，和金刚石的结构相似）提取硅单质，其反应原理是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+2C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5" o:title="eqId2d6234f017d32cb8e1c8e08bdaf749a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Si+2CO</w:t>
      </w:r>
      <w:r>
        <w:rPr>
          <w:rFonts w:ascii="宋体" w:hAnsi="宋体" w:eastAsia="宋体" w:cs="宋体"/>
          <w:color w:val="000000"/>
        </w:rPr>
        <w:t>↑。下列说法正确的是</w:t>
      </w:r>
    </w:p>
    <w:p w14:paraId="0AB51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显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价</w:t>
      </w:r>
    </w:p>
    <w:p w14:paraId="69194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该反应为置换反应</w:t>
      </w:r>
    </w:p>
    <w:p w14:paraId="230B4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中硅、氧元素的质量比为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28</w:t>
      </w:r>
    </w:p>
    <w:p w14:paraId="4433D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二氧化硅由硅原子和氧原子构成</w:t>
      </w:r>
    </w:p>
    <w:p w14:paraId="59D38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实验课上，同学们设计了如下四个实验，能达到实验目的的是</w:t>
      </w:r>
    </w:p>
    <w:p w14:paraId="6B973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590675" cy="1104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探究燃烧条件之一：需要有氧气</w:t>
      </w:r>
    </w:p>
    <w:p w14:paraId="50607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43050" cy="10953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测定空气中氧气含量</w:t>
      </w:r>
    </w:p>
    <w:p w14:paraId="2AC91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66800" cy="13811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探究物质溶解性与溶质的性质有关</w:t>
      </w:r>
    </w:p>
    <w:p w14:paraId="78C18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66875" cy="952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验证质量守恒定律</w:t>
      </w:r>
    </w:p>
    <w:p w14:paraId="0E9CEE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二、第二部分非选择题（共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4BA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端午节是我国的传统节日，主要习俗有吃粽子、挂艾蒿、佩香囊等。</w:t>
      </w:r>
    </w:p>
    <w:p w14:paraId="59F6B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某品牌粽子主要成分是糯米、饮用水、瘦肉、食盐，其中富含蛋白质的是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4C85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有些人吃粽子喜欢蘸白糖。制糖工业中利用活性炭脱色得到白糖，这是利用了活性炭的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性。</w:t>
      </w:r>
    </w:p>
    <w:p w14:paraId="02B21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佩带香囊能闻到香味，从微观角度解释闻到香味的原因是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8BD4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粽子的塑料外包装不能随意丢弃，是为了减少“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”的发生。</w:t>
      </w:r>
    </w:p>
    <w:p w14:paraId="731C1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锂电池常用于新能源汽车，钴的主要用途之一是生产锂电池，钴合金被广泛用于火箭发动机等耐热部件中。</w:t>
      </w:r>
    </w:p>
    <w:p w14:paraId="3FE2C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3049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15D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表示的是锂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（填“原子”或“离子”）的结构示意图。</w:t>
      </w:r>
    </w:p>
    <w:p w14:paraId="09F5C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锂电池新能源汽车与传统燃油汽车相比，优点是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7690D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钴合金属于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（填“金属材料”或“合成材料”）。</w:t>
      </w:r>
    </w:p>
    <w:p w14:paraId="09C64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所示实验中，一段时间后，钴片表面有红色物质析出，银片表面无明显现象，由此判断银、钴、铜三种金属活动性由强到弱的顺序是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EB5B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水与人类的生产、生活密切相关。</w:t>
      </w:r>
    </w:p>
    <w:p w14:paraId="3DE7B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29225" cy="14859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2D7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水常用作溶剂</w:t>
      </w:r>
    </w:p>
    <w:p w14:paraId="266EFB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①如图一所示，用玻璃棒搅拌，固体充分溶解后，得到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℃时，将等质量的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固体分别配成饱和溶液，下列关于所得溶液的叙述正确的是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18A79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溶液中溶剂的质量＜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溶液中溶剂的质量</w:t>
      </w:r>
    </w:p>
    <w:p w14:paraId="2FE137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溶液的质量＞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溶液的质量</w:t>
      </w:r>
    </w:p>
    <w:p w14:paraId="115EF6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溶液中溶质的质量分数＜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溶液中溶质的质量分数</w:t>
      </w:r>
    </w:p>
    <w:p w14:paraId="33A70C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等可用于配制无土栽培营养液，其中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肥。</w:t>
      </w:r>
    </w:p>
    <w:p w14:paraId="29721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水可作反应物</w:t>
      </w:r>
    </w:p>
    <w:p w14:paraId="744AB8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①航天员一部分生活用氧可通过电解水制得，依据该反应分析，水由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63" name="图片 2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3" name="图片 20036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E66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②在图二所示实验操作过程中，溶液颜色的变化是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1D32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水可用来灭火</w:t>
      </w:r>
    </w:p>
    <w:p w14:paraId="6A8DAD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纸箱着火时可用水浇灭，其主要灭火原理是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2DFE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所示，实验是学习化学的重要途径。</w:t>
      </w:r>
    </w:p>
    <w:p w14:paraId="310BB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2476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71F2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，在实验室中防止其生锈的具体措施是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（答一点即可）。</w:t>
      </w:r>
    </w:p>
    <w:p w14:paraId="71405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溶液和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制取一瓶干燥的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，应选择的装置组合是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（填字母）。此发生装置也可用于制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ED45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KMnO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3.2g</w:t>
      </w:r>
      <w:r>
        <w:rPr>
          <w:rFonts w:ascii="宋体" w:hAnsi="宋体" w:eastAsia="宋体" w:cs="宋体"/>
          <w:color w:val="000000"/>
        </w:rPr>
        <w:t>氧气，至少需要</w:t>
      </w:r>
      <w:r>
        <w:rPr>
          <w:rFonts w:ascii="Times New Roman" w:hAnsi="Times New Roman" w:eastAsia="Times New Roman" w:cs="Times New Roman"/>
          <w:color w:val="000000"/>
        </w:rPr>
        <w:t>KMnO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AD2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所示，铁丝在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中燃烧，实验后发现集气瓶底炸裂，其原因是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A982F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科学家用“人工树叶”模拟光合作用，吸收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并获得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，实现“碳中和”。其反应的微观示意图如图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所示：</w:t>
      </w:r>
    </w:p>
    <w:p w14:paraId="3C522C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①通过微观示意图可知，化学反应前后原子种类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（填“改变”或“不变”）。</w:t>
      </w:r>
    </w:p>
    <w:p w14:paraId="6C88A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B73D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氢氧化钙在生产和生活中有广泛的用途。某化学兴趣小组的同学对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的制备、性质、用途等开展项目式学习。</w:t>
      </w:r>
    </w:p>
    <w:p w14:paraId="45ED53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【资料一】部分物质的溶解性表（室温）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649"/>
        <w:gridCol w:w="544"/>
        <w:gridCol w:w="765"/>
      </w:tblGrid>
      <w:tr w14:paraId="7483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04C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阳离子阴离子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AE0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OH</w:t>
            </w:r>
            <w:r>
              <w:rPr>
                <w:rFonts w:ascii="宋体" w:hAnsi="宋体" w:eastAsia="宋体" w:cs="宋体"/>
                <w:color w:val="000000"/>
                <w:vertAlign w:val="superscript"/>
              </w:rPr>
              <w:t>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F171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  <w:vertAlign w:val="superscript"/>
              </w:rPr>
              <w:t>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D3AA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      <v:path/>
                  <v:fill on="f" focussize="0,0"/>
                  <v:stroke on="f" joinstyle="miter"/>
                  <v:imagedata r:id="rId25" o:title="eqId52db9e787c515500701f6f34344a595b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4">
                  <o:LockedField>false</o:LockedField>
                </o:OLEObject>
              </w:object>
            </w:r>
          </w:p>
        </w:tc>
      </w:tr>
      <w:tr w14:paraId="4D43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270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67A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7AF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6C8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</w:tr>
      <w:tr w14:paraId="10EDE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8D12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C57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ECC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913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</w:t>
            </w:r>
          </w:p>
        </w:tc>
      </w:tr>
    </w:tbl>
    <w:p w14:paraId="3FE626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说明：“溶”表示那种物质可溶于水，“不”表示不溶于水，“微”表示微溶于水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57" name="图片 200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7" name="图片 2003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C50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【资料二】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溶液显中性。</w:t>
      </w:r>
    </w:p>
    <w:p w14:paraId="3B8FA6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了解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的制备</w:t>
      </w:r>
    </w:p>
    <w:p w14:paraId="6B26D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可由生石灰和水反应制得，此反应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（填“吸热”或“放热”）。</w:t>
      </w:r>
    </w:p>
    <w:p w14:paraId="6E76E7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检验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的性质</w:t>
      </w:r>
    </w:p>
    <w:p w14:paraId="51F461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小组同学设计如图所示实验：</w:t>
      </w:r>
    </w:p>
    <w:p w14:paraId="16624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17049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C8D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甲中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溶液变浑浊，证明呼出气体中含有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86C4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同学们观察到乙中固体几乎不溶解，丙中固体完全消失。对比乙、丙实验现象得出的结论是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EBC8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在图丁所示实验中：</w:t>
      </w:r>
    </w:p>
    <w:p w14:paraId="1EECCD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步骤一：将注射器内的液体全部注入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中，软塑料瓶变瘪。小新认为此现象可证明氢氧化钠与二氧化碳发生了化学反应。小刚认为小新的说法不正确，小刚的理由是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B0AF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步骤二：打开弹簧夹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后，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中液体流入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中，可观察到的现象是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，写出发生反应的化学方程式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80D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实验结束后，同学们将甲、乙、丙、丁中的物质倒入同一废液缸中，得到白色固体和红色溶液。请你写出处理该废液的方法：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431B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了解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的用途</w:t>
      </w:r>
    </w:p>
    <w:p w14:paraId="7B99A6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具有广泛应用。下列属于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用途的是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6B1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用石灰浆粉刷墙壁</w:t>
      </w:r>
    </w:p>
    <w:p w14:paraId="4B555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用作食品干燥剂</w:t>
      </w:r>
    </w:p>
    <w:p w14:paraId="4BE90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配制农药波尔多液</w:t>
      </w:r>
    </w:p>
    <w:p w14:paraId="3CF03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改良酸性土壤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B832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583C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BCE3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D47D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818F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4ED4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2E349F"/>
    <w:rsid w:val="10692871"/>
    <w:rsid w:val="15FC1F49"/>
    <w:rsid w:val="160D6184"/>
    <w:rsid w:val="282D2356"/>
    <w:rsid w:val="38274566"/>
    <w:rsid w:val="5374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2213</Words>
  <Characters>2595</Characters>
  <Lines>0</Lines>
  <Paragraphs>0</Paragraphs>
  <TotalTime>4</TotalTime>
  <ScaleCrop>false</ScaleCrop>
  <LinksUpToDate>false</LinksUpToDate>
  <CharactersWithSpaces>2682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2023-10-24T10:54:00Z</dcterms:created>
  <dc:creator>学科网试题生产平台</dc:creator>
  <dc:description>3304852119560192</dc:description>
  <cp:lastModifiedBy>上帝掷骰子吗</cp:lastModifiedBy>
  <dcterms:modified xsi:type="dcterms:W3CDTF">2024-07-20T09:07:41Z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3B62B45CC7674CF396EA8AA54E4B2F40_12</vt:lpwstr>
  </property>
</Properties>
</file>