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BB31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12280900</wp:posOffset>
            </wp:positionV>
            <wp:extent cx="330200" cy="368300"/>
            <wp:effectExtent l="0" t="0" r="12700" b="1270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a:stretch>
                      <a:fillRect/>
                    </a:stretch>
                  </pic:blipFill>
                  <pic:spPr>
                    <a:xfrm>
                      <a:off x="0" y="0"/>
                      <a:ext cx="3302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年陕西省初中学业水平考试</w:t>
      </w:r>
    </w:p>
    <w:p w14:paraId="7B94A83C">
      <w:pPr>
        <w:spacing w:line="360" w:lineRule="auto"/>
        <w:jc w:val="center"/>
      </w:pPr>
      <w:r>
        <w:rPr>
          <w:rFonts w:ascii="宋体" w:hAnsi="宋体" w:eastAsia="宋体" w:cs="宋体"/>
          <w:b/>
          <w:color w:val="auto"/>
          <w:sz w:val="32"/>
        </w:rPr>
        <w:t>化学试卷</w:t>
      </w:r>
    </w:p>
    <w:p w14:paraId="0C19821C">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06ED32">
      <w:pPr>
        <w:spacing w:line="360" w:lineRule="auto"/>
        <w:jc w:val="left"/>
      </w:pPr>
      <w:r>
        <w:rPr>
          <w:rFonts w:ascii="宋体" w:hAnsi="宋体" w:eastAsia="宋体" w:cs="宋体"/>
          <w:b/>
          <w:color w:val="auto"/>
          <w:sz w:val="24"/>
        </w:rPr>
        <w:t>注意事项：</w:t>
      </w:r>
    </w:p>
    <w:p w14:paraId="246A756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页，总分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322A3E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4398E33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6756457A">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考试结束，本试卷和答题卡一井交回。</w:t>
      </w:r>
    </w:p>
    <w:p w14:paraId="0F30F2C7">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S—32</w:t>
      </w:r>
      <w:r>
        <w:rPr>
          <w:rFonts w:ascii="宋体" w:hAnsi="宋体" w:eastAsia="宋体" w:cs="宋体"/>
          <w:b/>
          <w:color w:val="auto"/>
          <w:sz w:val="24"/>
        </w:rPr>
        <w:t>　</w:t>
      </w:r>
      <w:r>
        <w:rPr>
          <w:rFonts w:ascii="Times New Roman" w:hAnsi="Times New Roman" w:eastAsia="Times New Roman" w:cs="Times New Roman"/>
          <w:b/>
          <w:color w:val="auto"/>
          <w:sz w:val="24"/>
        </w:rPr>
        <w:t>Fe—35.5</w:t>
      </w:r>
      <w:r>
        <w:rPr>
          <w:rFonts w:ascii="宋体" w:hAnsi="宋体" w:eastAsia="宋体" w:cs="宋体"/>
          <w:b/>
          <w:color w:val="auto"/>
          <w:sz w:val="24"/>
        </w:rPr>
        <w:t>　</w:t>
      </w:r>
      <w:r>
        <w:rPr>
          <w:rFonts w:ascii="Times New Roman" w:hAnsi="Times New Roman" w:eastAsia="Times New Roman" w:cs="Times New Roman"/>
          <w:b/>
          <w:color w:val="auto"/>
          <w:sz w:val="24"/>
        </w:rPr>
        <w:t>Ba—137</w:t>
      </w:r>
    </w:p>
    <w:p w14:paraId="4655B34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18</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621758">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18</w:t>
      </w:r>
      <w:r>
        <w:rPr>
          <w:rFonts w:ascii="宋体" w:hAnsi="宋体" w:eastAsia="宋体" w:cs="宋体"/>
          <w:b/>
          <w:color w:val="auto"/>
          <w:sz w:val="24"/>
        </w:rPr>
        <w:t>分。每小题只有一个选项是符合题意的</w:t>
      </w:r>
      <w:r>
        <w:rPr>
          <w:rFonts w:ascii="Times New Roman" w:hAnsi="Times New Roman" w:eastAsia="Times New Roman" w:cs="Times New Roman"/>
          <w:b/>
          <w:color w:val="auto"/>
          <w:sz w:val="24"/>
        </w:rPr>
        <w:t>)</w:t>
      </w:r>
    </w:p>
    <w:p w14:paraId="617B9E4C">
      <w:pPr>
        <w:spacing w:line="360" w:lineRule="auto"/>
        <w:jc w:val="left"/>
      </w:pPr>
      <w:r>
        <w:rPr>
          <w:color w:val="auto"/>
        </w:rPr>
        <w:t xml:space="preserve">1. </w:t>
      </w:r>
      <w:r>
        <w:rPr>
          <w:rFonts w:ascii="宋体" w:hAnsi="宋体" w:eastAsia="宋体" w:cs="宋体"/>
          <w:color w:val="auto"/>
        </w:rPr>
        <w:t>碳元素是组成物质种类最多的元素。下列物质只含碳元素的是</w:t>
      </w:r>
    </w:p>
    <w:p w14:paraId="27453E5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石灰石</w:t>
      </w:r>
      <w:r>
        <w:tab/>
      </w:r>
      <w:r>
        <w:t xml:space="preserve">B. </w:t>
      </w:r>
      <w:r>
        <w:rPr>
          <w:rFonts w:ascii="宋体" w:hAnsi="宋体" w:eastAsia="宋体" w:cs="宋体"/>
          <w:color w:val="auto"/>
        </w:rPr>
        <w:t>金刚石</w:t>
      </w:r>
      <w:r>
        <w:tab/>
      </w:r>
      <w:r>
        <w:t xml:space="preserve">C. </w:t>
      </w:r>
      <w:r>
        <w:rPr>
          <w:rFonts w:ascii="宋体" w:hAnsi="宋体" w:eastAsia="宋体" w:cs="宋体"/>
          <w:color w:val="auto"/>
        </w:rPr>
        <w:t>碳酸</w:t>
      </w:r>
      <w:r>
        <w:tab/>
      </w:r>
      <w:r>
        <w:t xml:space="preserve">D. </w:t>
      </w:r>
      <w:r>
        <w:rPr>
          <w:rFonts w:ascii="宋体" w:hAnsi="宋体" w:eastAsia="宋体" w:cs="宋体"/>
          <w:color w:val="auto"/>
        </w:rPr>
        <w:t>石蜡</w:t>
      </w:r>
    </w:p>
    <w:p w14:paraId="02A7535D">
      <w:pPr>
        <w:spacing w:line="360" w:lineRule="auto"/>
        <w:jc w:val="left"/>
        <w:textAlignment w:val="center"/>
        <w:rPr>
          <w:color w:val="000000"/>
        </w:rPr>
      </w:pPr>
      <w:r>
        <w:rPr>
          <w:color w:val="000000"/>
        </w:rPr>
        <w:t xml:space="preserve">2. </w:t>
      </w:r>
      <w:r>
        <w:rPr>
          <w:rFonts w:ascii="宋体" w:hAnsi="宋体" w:eastAsia="宋体" w:cs="宋体"/>
          <w:color w:val="000000"/>
        </w:rPr>
        <w:t>下列生活中常见物质的化学式书写正确的是</w:t>
      </w:r>
    </w:p>
    <w:p w14:paraId="3FF388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冰：</w:t>
      </w:r>
      <w:r>
        <w:object>
          <v:shape id="_x0000_i1025"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12" o:title="eqId6e9b0547b553bc0c6d94299341006c14"/>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rPr>
          <w:rFonts w:ascii="宋体" w:hAnsi="宋体" w:eastAsia="宋体" w:cs="宋体"/>
          <w:color w:val="000000"/>
        </w:rPr>
        <w:t>铁锈：</w:t>
      </w:r>
      <w:r>
        <w:object>
          <v:shape id="_x0000_i1026" o:spt="75" alt="学科网(www.zxxk.com)--教育资源门户，提供试卷、教案、课件、论文、素材以及各类教学资源下载，还有大量而丰富的教学相关资讯！" type="#_x0000_t75" style="height:18pt;width:32pt;" o:ole="t" filled="f" o:preferrelative="t" stroked="f" coordsize="21600,21600">
            <v:path/>
            <v:fill on="f" focussize="0,0"/>
            <v:stroke on="f" joinstyle="miter"/>
            <v:imagedata r:id="rId14" o:title="eqIdc222ad5f0ceb23788c33aeb3fe38e817"/>
            <o:lock v:ext="edit" aspectratio="t"/>
            <w10:wrap type="none"/>
            <w10:anchorlock/>
          </v:shape>
          <o:OLEObject Type="Embed" ProgID="Equation.DSMT4" ShapeID="_x0000_i1026" DrawAspect="Content" ObjectID="_1468075726" r:id="rId13">
            <o:LockedField>false</o:LockedField>
          </o:OLEObject>
        </w:object>
      </w:r>
      <w:r>
        <w:rPr>
          <w:color w:val="000000"/>
        </w:rPr>
        <w:tab/>
      </w:r>
      <w:r>
        <w:rPr>
          <w:color w:val="000000"/>
        </w:rPr>
        <w:t xml:space="preserve">C. </w:t>
      </w:r>
      <w:r>
        <w:rPr>
          <w:rFonts w:ascii="宋体" w:hAnsi="宋体" w:eastAsia="宋体" w:cs="宋体"/>
          <w:color w:val="000000"/>
        </w:rPr>
        <w:t>黄铜：</w:t>
      </w:r>
      <w:r>
        <w:rPr>
          <w:rFonts w:ascii="Times New Roman" w:hAnsi="Times New Roman" w:eastAsia="Times New Roman" w:cs="Times New Roman"/>
          <w:color w:val="000000"/>
        </w:rPr>
        <w:t>Cu</w:t>
      </w:r>
      <w:r>
        <w:rPr>
          <w:color w:val="000000"/>
        </w:rPr>
        <w:tab/>
      </w:r>
      <w:r>
        <w:rPr>
          <w:color w:val="000000"/>
        </w:rPr>
        <w:t xml:space="preserve">D. </w:t>
      </w:r>
      <w:r>
        <w:rPr>
          <w:rFonts w:ascii="宋体" w:hAnsi="宋体" w:eastAsia="宋体" w:cs="宋体"/>
          <w:color w:val="000000"/>
        </w:rPr>
        <w:t>食盐：</w:t>
      </w:r>
      <w:r>
        <w:object>
          <v:shape id="_x0000_i1027"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6" o:title="eqId0ea1951629d21dadc9dc4c9e760f4cc0"/>
            <o:lock v:ext="edit" aspectratio="t"/>
            <w10:wrap type="none"/>
            <w10:anchorlock/>
          </v:shape>
          <o:OLEObject Type="Embed" ProgID="Equation.DSMT4" ShapeID="_x0000_i1027" DrawAspect="Content" ObjectID="_1468075727" r:id="rId15">
            <o:LockedField>false</o:LockedField>
          </o:OLEObject>
        </w:object>
      </w:r>
    </w:p>
    <w:p w14:paraId="39D16AC4">
      <w:pPr>
        <w:spacing w:line="360" w:lineRule="auto"/>
        <w:jc w:val="left"/>
        <w:textAlignment w:val="center"/>
        <w:rPr>
          <w:color w:val="000000"/>
        </w:rPr>
      </w:pPr>
      <w:r>
        <w:rPr>
          <w:color w:val="000000"/>
        </w:rPr>
        <w:t xml:space="preserve">3. </w:t>
      </w:r>
      <w:r>
        <w:rPr>
          <w:rFonts w:ascii="宋体" w:hAnsi="宋体" w:eastAsia="宋体" w:cs="宋体"/>
          <w:color w:val="000000"/>
        </w:rPr>
        <w:t>诗词凝聚中华传统文化的精髓。下列诗句描写的变化体现了物质的化学性质的是</w:t>
      </w:r>
    </w:p>
    <w:p w14:paraId="7B0228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千里冰封，万里雪飘</w:t>
      </w:r>
      <w:r>
        <w:rPr>
          <w:color w:val="000000"/>
        </w:rPr>
        <w:tab/>
      </w:r>
      <w:r>
        <w:rPr>
          <w:color w:val="000000"/>
        </w:rPr>
        <w:t xml:space="preserve">B. </w:t>
      </w:r>
      <w:r>
        <w:rPr>
          <w:rFonts w:ascii="宋体" w:hAnsi="宋体" w:eastAsia="宋体" w:cs="宋体"/>
          <w:color w:val="000000"/>
        </w:rPr>
        <w:t>蒹葭苍苍，白露为霜</w:t>
      </w:r>
    </w:p>
    <w:p w14:paraId="65A9BB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野火烧不尽，春风吹又生</w:t>
      </w:r>
      <w:r>
        <w:rPr>
          <w:color w:val="000000"/>
        </w:rPr>
        <w:tab/>
      </w:r>
      <w:r>
        <w:rPr>
          <w:color w:val="000000"/>
        </w:rPr>
        <w:t xml:space="preserve">D. </w:t>
      </w:r>
      <w:r>
        <w:rPr>
          <w:rFonts w:ascii="宋体" w:hAnsi="宋体" w:eastAsia="宋体" w:cs="宋体"/>
          <w:color w:val="000000"/>
        </w:rPr>
        <w:t>明月松间照，清泉石上流</w:t>
      </w:r>
    </w:p>
    <w:p w14:paraId="6340C7CA">
      <w:pPr>
        <w:spacing w:line="360" w:lineRule="auto"/>
        <w:jc w:val="left"/>
        <w:textAlignment w:val="center"/>
        <w:rPr>
          <w:color w:val="000000"/>
        </w:rPr>
      </w:pPr>
      <w:r>
        <w:rPr>
          <w:color w:val="000000"/>
        </w:rPr>
        <w:t xml:space="preserve">4. </w:t>
      </w:r>
      <w:r>
        <w:rPr>
          <w:rFonts w:ascii="宋体" w:hAnsi="宋体" w:eastAsia="宋体" w:cs="宋体"/>
          <w:color w:val="000000"/>
        </w:rPr>
        <w:t>下列实验基本操作正确的是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2"/>
        <w:gridCol w:w="1431"/>
        <w:gridCol w:w="1431"/>
        <w:gridCol w:w="1652"/>
      </w:tblGrid>
      <w:tr w14:paraId="495B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7EA7F">
            <w:pPr>
              <w:spacing w:line="360" w:lineRule="auto"/>
              <w:jc w:val="left"/>
              <w:textAlignment w:val="center"/>
              <w:rPr>
                <w:color w:val="000000"/>
              </w:rPr>
            </w:pPr>
            <w:r>
              <w:rPr>
                <w:color w:val="000000"/>
              </w:rPr>
              <w:drawing>
                <wp:inline distT="0" distB="0" distL="114300" distR="114300">
                  <wp:extent cx="581025" cy="962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81025" cy="9620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56EE5">
            <w:pPr>
              <w:spacing w:line="360" w:lineRule="auto"/>
              <w:jc w:val="left"/>
              <w:textAlignment w:val="center"/>
              <w:rPr>
                <w:color w:val="000000"/>
              </w:rPr>
            </w:pPr>
            <w:r>
              <w:rPr>
                <w:color w:val="000000"/>
              </w:rPr>
              <w:drawing>
                <wp:inline distT="0" distB="0" distL="114300" distR="114300">
                  <wp:extent cx="609600" cy="1276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9600" cy="12763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CE345">
            <w:pPr>
              <w:spacing w:line="360" w:lineRule="auto"/>
              <w:jc w:val="left"/>
              <w:textAlignment w:val="center"/>
              <w:rPr>
                <w:color w:val="000000"/>
              </w:rPr>
            </w:pPr>
            <w:r>
              <w:rPr>
                <w:color w:val="000000"/>
              </w:rPr>
              <w:drawing>
                <wp:inline distT="0" distB="0" distL="114300" distR="114300">
                  <wp:extent cx="714375" cy="1266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1266825"/>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79DCC">
            <w:pPr>
              <w:spacing w:line="360" w:lineRule="auto"/>
              <w:jc w:val="left"/>
              <w:textAlignment w:val="center"/>
              <w:rPr>
                <w:color w:val="000000"/>
              </w:rPr>
            </w:pPr>
            <w:r>
              <w:rPr>
                <w:color w:val="000000"/>
              </w:rPr>
              <w:drawing>
                <wp:inline distT="0" distB="0" distL="114300" distR="114300">
                  <wp:extent cx="504825" cy="923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04825" cy="923925"/>
                          </a:xfrm>
                          <a:prstGeom prst="rect">
                            <a:avLst/>
                          </a:prstGeom>
                        </pic:spPr>
                      </pic:pic>
                    </a:graphicData>
                  </a:graphic>
                </wp:inline>
              </w:drawing>
            </w:r>
            <w:r>
              <w:rPr>
                <w:color w:val="000000"/>
              </w:rPr>
              <w:t xml:space="preserve">  </w:t>
            </w:r>
          </w:p>
        </w:tc>
      </w:tr>
      <w:tr w14:paraId="4983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0A02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．收集</w:t>
            </w:r>
            <w:r>
              <w:object>
                <v:shape id="_x0000_i102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28" DrawAspect="Content" ObjectID="_1468075728" r:id="rId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E4D5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．加大理石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0C30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．溶解粗盐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BE7C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．熄灭酒精灯</w:t>
            </w:r>
          </w:p>
        </w:tc>
      </w:tr>
    </w:tbl>
    <w:p w14:paraId="4DEBB59F">
      <w:pPr>
        <w:spacing w:line="360" w:lineRule="auto"/>
        <w:jc w:val="left"/>
        <w:textAlignment w:val="center"/>
        <w:rPr>
          <w:color w:val="000000"/>
        </w:rPr>
      </w:pPr>
    </w:p>
    <w:p w14:paraId="3696B6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C741C0E">
      <w:pPr>
        <w:spacing w:line="360" w:lineRule="auto"/>
        <w:jc w:val="left"/>
        <w:textAlignment w:val="center"/>
        <w:rPr>
          <w:color w:val="000000"/>
        </w:rPr>
      </w:pPr>
      <w:r>
        <w:rPr>
          <w:color w:val="000000"/>
        </w:rPr>
        <w:t xml:space="preserve">5. </w:t>
      </w:r>
      <w:r>
        <w:rPr>
          <w:rFonts w:ascii="宋体" w:hAnsi="宋体" w:eastAsia="宋体" w:cs="宋体"/>
          <w:color w:val="000000"/>
        </w:rPr>
        <w:t>氧气是维持生命的重要物质。下列说法</w:t>
      </w:r>
      <w:r>
        <w:rPr>
          <w:rFonts w:ascii="宋体" w:hAnsi="宋体" w:eastAsia="宋体" w:cs="宋体"/>
          <w:color w:val="000000"/>
          <w:em w:val="dot"/>
        </w:rPr>
        <w:t>不正确</w:t>
      </w:r>
      <w:r>
        <w:rPr>
          <w:rFonts w:ascii="宋体" w:hAnsi="宋体" w:eastAsia="宋体" w:cs="宋体"/>
          <w:color w:val="000000"/>
        </w:rPr>
        <w:t>的是</w:t>
      </w:r>
    </w:p>
    <w:p w14:paraId="36CF87A6">
      <w:pPr>
        <w:spacing w:line="360" w:lineRule="auto"/>
        <w:jc w:val="left"/>
        <w:textAlignment w:val="center"/>
        <w:rPr>
          <w:color w:val="000000"/>
        </w:rPr>
      </w:pPr>
      <w:r>
        <w:rPr>
          <w:color w:val="000000"/>
        </w:rPr>
        <w:t xml:space="preserve">A. </w:t>
      </w:r>
      <w:r>
        <w:rPr>
          <w:rFonts w:ascii="宋体" w:hAnsi="宋体" w:eastAsia="宋体" w:cs="宋体"/>
          <w:color w:val="000000"/>
        </w:rPr>
        <w:t>自然界绿色植物的光合作用产生氧气，同时消耗大气中的二氧化碳</w:t>
      </w:r>
    </w:p>
    <w:p w14:paraId="4CBF1C27">
      <w:pPr>
        <w:spacing w:line="360" w:lineRule="auto"/>
        <w:jc w:val="left"/>
        <w:textAlignment w:val="center"/>
        <w:rPr>
          <w:color w:val="000000"/>
        </w:rPr>
      </w:pPr>
      <w:r>
        <w:rPr>
          <w:color w:val="000000"/>
        </w:rPr>
        <w:t xml:space="preserve">B. </w:t>
      </w:r>
      <w:r>
        <w:rPr>
          <w:rFonts w:ascii="宋体" w:hAnsi="宋体" w:eastAsia="宋体" w:cs="宋体"/>
          <w:color w:val="000000"/>
        </w:rPr>
        <w:t>工业上分离液态空气制氧，利用的是液氧、液氮的沸点不同</w:t>
      </w:r>
    </w:p>
    <w:p w14:paraId="5B68D477">
      <w:pPr>
        <w:spacing w:line="360" w:lineRule="auto"/>
        <w:jc w:val="left"/>
        <w:textAlignment w:val="center"/>
        <w:rPr>
          <w:color w:val="000000"/>
        </w:rPr>
      </w:pPr>
      <w:r>
        <w:rPr>
          <w:color w:val="000000"/>
        </w:rPr>
        <w:t xml:space="preserve">C. </w:t>
      </w:r>
      <w:r>
        <w:rPr>
          <w:rFonts w:ascii="宋体" w:hAnsi="宋体" w:eastAsia="宋体" w:cs="宋体"/>
          <w:color w:val="000000"/>
        </w:rPr>
        <w:t>家用制氧机有的是通过吸附空气中的氮气得到较纯的氧气，该过程氧分子未发生变化</w:t>
      </w:r>
    </w:p>
    <w:p w14:paraId="317E470C">
      <w:pPr>
        <w:spacing w:line="360" w:lineRule="auto"/>
        <w:jc w:val="left"/>
        <w:textAlignment w:val="center"/>
        <w:rPr>
          <w:color w:val="000000"/>
        </w:rPr>
      </w:pPr>
      <w:r>
        <w:rPr>
          <w:color w:val="000000"/>
        </w:rPr>
        <w:t xml:space="preserve">D. </w:t>
      </w:r>
      <w:r>
        <w:rPr>
          <w:rFonts w:ascii="宋体" w:hAnsi="宋体" w:eastAsia="宋体" w:cs="宋体"/>
          <w:color w:val="000000"/>
        </w:rPr>
        <w:t>实验室电解水制氧气，生成氢气和氧气的质量比为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4AFC5DF6">
      <w:pPr>
        <w:spacing w:line="360" w:lineRule="auto"/>
        <w:jc w:val="left"/>
        <w:textAlignment w:val="center"/>
        <w:rPr>
          <w:color w:val="000000"/>
        </w:rPr>
      </w:pPr>
      <w:r>
        <w:rPr>
          <w:color w:val="000000"/>
        </w:rPr>
        <w:t xml:space="preserve">6. </w:t>
      </w:r>
      <w:r>
        <w:rPr>
          <w:rFonts w:ascii="宋体" w:hAnsi="宋体" w:eastAsia="宋体" w:cs="宋体"/>
          <w:color w:val="000000"/>
        </w:rPr>
        <w:t>我国科学家首次突破以二氧化碳为原料获得淀粉的人工合成工艺技术。其中关键一步反应的微观示意图如下：</w:t>
      </w:r>
    </w:p>
    <w:p w14:paraId="7BD6B2AB">
      <w:pPr>
        <w:spacing w:line="360" w:lineRule="auto"/>
        <w:jc w:val="left"/>
        <w:textAlignment w:val="center"/>
        <w:rPr>
          <w:color w:val="000000"/>
        </w:rPr>
      </w:pPr>
      <w:r>
        <w:rPr>
          <w:color w:val="000000"/>
        </w:rPr>
        <w:drawing>
          <wp:inline distT="0" distB="0" distL="114300" distR="114300">
            <wp:extent cx="3409950" cy="838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09950" cy="838200"/>
                    </a:xfrm>
                    <a:prstGeom prst="rect">
                      <a:avLst/>
                    </a:prstGeom>
                  </pic:spPr>
                </pic:pic>
              </a:graphicData>
            </a:graphic>
          </wp:inline>
        </w:drawing>
      </w:r>
      <w:r>
        <w:rPr>
          <w:color w:val="000000"/>
        </w:rPr>
        <w:t xml:space="preserve">  </w:t>
      </w:r>
    </w:p>
    <w:p w14:paraId="0C30B437">
      <w:pPr>
        <w:spacing w:line="360" w:lineRule="auto"/>
        <w:jc w:val="left"/>
        <w:textAlignment w:val="center"/>
        <w:rPr>
          <w:color w:val="000000"/>
        </w:rPr>
      </w:pPr>
      <w:r>
        <w:rPr>
          <w:rFonts w:ascii="宋体" w:hAnsi="宋体" w:eastAsia="宋体" w:cs="宋体"/>
          <w:color w:val="000000"/>
        </w:rPr>
        <w:t>下列有关上述反应的说法</w:t>
      </w:r>
      <w:r>
        <w:rPr>
          <w:rFonts w:ascii="宋体" w:hAnsi="宋体" w:eastAsia="宋体" w:cs="宋体"/>
          <w:color w:val="000000"/>
          <w:em w:val="dot"/>
        </w:rPr>
        <w:t>不正确</w:t>
      </w:r>
      <w:r>
        <w:rPr>
          <w:rFonts w:ascii="宋体" w:hAnsi="宋体" w:eastAsia="宋体" w:cs="宋体"/>
          <w:color w:val="000000"/>
        </w:rPr>
        <w:t>的是</w:t>
      </w:r>
    </w:p>
    <w:p w14:paraId="33FB5761">
      <w:pPr>
        <w:spacing w:line="360" w:lineRule="auto"/>
        <w:jc w:val="left"/>
        <w:textAlignment w:val="center"/>
        <w:rPr>
          <w:color w:val="000000"/>
        </w:rPr>
      </w:pPr>
      <w:r>
        <w:rPr>
          <w:color w:val="000000"/>
        </w:rPr>
        <w:t xml:space="preserve">A. </w:t>
      </w:r>
      <w:r>
        <w:rPr>
          <w:rFonts w:ascii="宋体" w:hAnsi="宋体" w:eastAsia="宋体" w:cs="宋体"/>
          <w:color w:val="000000"/>
        </w:rPr>
        <w:t>反应涉及</w:t>
      </w:r>
      <w:r>
        <w:rPr>
          <w:rFonts w:ascii="Times New Roman" w:hAnsi="Times New Roman" w:eastAsia="Times New Roman" w:cs="Times New Roman"/>
          <w:color w:val="000000"/>
        </w:rPr>
        <w:t>6</w:t>
      </w:r>
      <w:r>
        <w:rPr>
          <w:rFonts w:ascii="宋体" w:hAnsi="宋体" w:eastAsia="宋体" w:cs="宋体"/>
          <w:color w:val="000000"/>
        </w:rPr>
        <w:t>种物质</w:t>
      </w:r>
    </w:p>
    <w:p w14:paraId="2A721536">
      <w:pPr>
        <w:spacing w:line="360" w:lineRule="auto"/>
        <w:jc w:val="left"/>
        <w:textAlignment w:val="center"/>
        <w:rPr>
          <w:color w:val="000000"/>
        </w:rPr>
      </w:pPr>
      <w:r>
        <w:rPr>
          <w:color w:val="000000"/>
        </w:rPr>
        <w:t xml:space="preserve">B. </w:t>
      </w:r>
      <w:r>
        <w:rPr>
          <w:rFonts w:ascii="宋体" w:hAnsi="宋体" w:eastAsia="宋体" w:cs="宋体"/>
          <w:color w:val="000000"/>
        </w:rPr>
        <w:t>反应前后各类原子</w:t>
      </w:r>
      <w:r>
        <w:rPr>
          <w:rFonts w:ascii="宋体" w:hAnsi="宋体" w:eastAsia="宋体" w:cs="宋体"/>
          <w:color w:val="000000"/>
          <w:position w:val="0"/>
        </w:rPr>
        <w:drawing>
          <wp:inline distT="0" distB="0" distL="114300" distR="114300">
            <wp:extent cx="133350" cy="177800"/>
            <wp:effectExtent l="0" t="0" r="0" b="13335"/>
            <wp:docPr id="758159" name="图片 758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59" name="图片 758159"/>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数目不变</w:t>
      </w:r>
    </w:p>
    <w:p w14:paraId="0E562ADF">
      <w:pPr>
        <w:spacing w:line="360" w:lineRule="auto"/>
        <w:jc w:val="left"/>
        <w:textAlignment w:val="center"/>
        <w:rPr>
          <w:color w:val="000000"/>
        </w:rPr>
      </w:pPr>
      <w:r>
        <w:rPr>
          <w:color w:val="000000"/>
        </w:rPr>
        <w:t xml:space="preserve">C. </w:t>
      </w:r>
      <w:r>
        <w:rPr>
          <w:rFonts w:ascii="宋体" w:hAnsi="宋体" w:eastAsia="宋体" w:cs="宋体"/>
          <w:color w:val="000000"/>
        </w:rPr>
        <w:t>反应有利于“低碳”目标的落实</w:t>
      </w:r>
    </w:p>
    <w:p w14:paraId="73C9B96F">
      <w:pPr>
        <w:spacing w:line="360" w:lineRule="auto"/>
        <w:jc w:val="left"/>
        <w:textAlignment w:val="center"/>
        <w:rPr>
          <w:color w:val="000000"/>
        </w:rPr>
      </w:pPr>
      <w:r>
        <w:rPr>
          <w:color w:val="000000"/>
        </w:rPr>
        <w:t xml:space="preserve">D. </w:t>
      </w:r>
      <w:r>
        <w:rPr>
          <w:rFonts w:ascii="宋体" w:hAnsi="宋体" w:eastAsia="宋体" w:cs="宋体"/>
          <w:color w:val="000000"/>
        </w:rPr>
        <w:t>参加反应的反应物的分子数目比为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7BA57862">
      <w:pPr>
        <w:spacing w:line="360" w:lineRule="auto"/>
        <w:jc w:val="left"/>
        <w:textAlignment w:val="center"/>
        <w:rPr>
          <w:color w:val="000000"/>
        </w:rPr>
      </w:pPr>
      <w:r>
        <w:rPr>
          <w:color w:val="000000"/>
        </w:rPr>
        <w:t xml:space="preserve">7. </w:t>
      </w:r>
      <w:r>
        <w:rPr>
          <w:rFonts w:ascii="宋体" w:hAnsi="宋体" w:eastAsia="宋体" w:cs="宋体"/>
          <w:color w:val="000000"/>
        </w:rPr>
        <w:t>用下列各组物质进行实验。能验证</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三种金属活动性强弱的是</w:t>
      </w:r>
    </w:p>
    <w:p w14:paraId="468249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、稀硫酸</w:t>
      </w:r>
    </w:p>
    <w:p w14:paraId="352090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26" o:title="eqId2a83733b1b1ca4969b6b7b7db98b038f"/>
            <o:lock v:ext="edit" aspectratio="t"/>
            <w10:wrap type="none"/>
            <w10:anchorlock/>
          </v:shape>
          <o:OLEObject Type="Embed" ProgID="Equation.DSMT4" ShapeID="_x0000_i1029" DrawAspect="Content" ObjectID="_1468075729" r:id="rId25">
            <o:LockedField>false</o:LockedField>
          </o:OLEObject>
        </w:object>
      </w:r>
      <w:r>
        <w:rPr>
          <w:rFonts w:ascii="宋体" w:hAnsi="宋体" w:eastAsia="宋体" w:cs="宋体"/>
          <w:color w:val="000000"/>
        </w:rPr>
        <w:t>溶液</w:t>
      </w:r>
    </w:p>
    <w:p w14:paraId="4934B6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8" o:title="eqIdd4b6852be39ae1afb86c86cd680f4dcf"/>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溶液</w:t>
      </w:r>
    </w:p>
    <w:p w14:paraId="4AA872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Ag</w: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8.35pt;width:33.3pt;" o:ole="t" filled="f" o:preferrelative="t" stroked="f" coordsize="21600,21600">
            <v:path/>
            <v:fill on="f" focussize="0,0"/>
            <v:stroke on="f" joinstyle="miter"/>
            <v:imagedata r:id="rId30" o:title="eqId07d05cee2402360de2e5becf2e06a635"/>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cs="宋体"/>
          <w:color w:val="000000"/>
        </w:rPr>
        <w:t>溶液、</w:t>
      </w:r>
      <w:r>
        <w:object>
          <v:shape id="_x0000_i1032"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32" o:title="eqIdcd4c631dff272568b008c7bf1b92d331"/>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溶液</w:t>
      </w:r>
    </w:p>
    <w:p w14:paraId="2138A169">
      <w:pPr>
        <w:spacing w:line="360" w:lineRule="auto"/>
        <w:jc w:val="left"/>
        <w:textAlignment w:val="center"/>
        <w:rPr>
          <w:color w:val="000000"/>
        </w:rPr>
      </w:pPr>
      <w:r>
        <w:rPr>
          <w:color w:val="000000"/>
        </w:rPr>
        <w:t xml:space="preserve">8. </w:t>
      </w:r>
      <w:r>
        <w:rPr>
          <w:rFonts w:ascii="宋体" w:hAnsi="宋体" w:eastAsia="宋体" w:cs="宋体"/>
          <w:color w:val="000000"/>
        </w:rPr>
        <w:t>试管内盛有</w:t>
      </w:r>
      <w:r>
        <w:rPr>
          <w:rFonts w:ascii="Times New Roman" w:hAnsi="Times New Roman" w:eastAsia="Times New Roman" w:cs="Times New Roman"/>
          <w:color w:val="000000"/>
        </w:rPr>
        <w:t>20℃</w:t>
      </w:r>
      <w:r>
        <w:rPr>
          <w:rFonts w:ascii="宋体" w:hAnsi="宋体" w:eastAsia="宋体" w:cs="宋体"/>
          <w:color w:val="000000"/>
        </w:rPr>
        <w:t>的饱和硝酸钾溶液，其上漂浮一小木块。如下图所承，将试管插入烧杯内的冰水混合物中，一段时间后，下列有关说法</w:t>
      </w:r>
      <w:r>
        <w:rPr>
          <w:rFonts w:ascii="宋体" w:hAnsi="宋体" w:eastAsia="宋体" w:cs="宋体"/>
          <w:color w:val="000000"/>
          <w:em w:val="dot"/>
        </w:rPr>
        <w:t>不正确</w:t>
      </w:r>
      <w:r>
        <w:rPr>
          <w:rFonts w:ascii="宋体" w:hAnsi="宋体" w:eastAsia="宋体" w:cs="宋体"/>
          <w:color w:val="000000"/>
        </w:rPr>
        <w:t>是</w:t>
      </w:r>
    </w:p>
    <w:p w14:paraId="1CDCCDF0">
      <w:pPr>
        <w:spacing w:line="360" w:lineRule="auto"/>
        <w:jc w:val="left"/>
        <w:textAlignment w:val="center"/>
        <w:rPr>
          <w:color w:val="000000"/>
        </w:rPr>
      </w:pPr>
      <w:r>
        <w:rPr>
          <w:color w:val="000000"/>
        </w:rPr>
        <w:drawing>
          <wp:inline distT="0" distB="0" distL="114300" distR="114300">
            <wp:extent cx="1581150" cy="762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581150" cy="762000"/>
                    </a:xfrm>
                    <a:prstGeom prst="rect">
                      <a:avLst/>
                    </a:prstGeom>
                  </pic:spPr>
                </pic:pic>
              </a:graphicData>
            </a:graphic>
          </wp:inline>
        </w:drawing>
      </w:r>
      <w:r>
        <w:rPr>
          <w:color w:val="000000"/>
        </w:rPr>
        <w:t xml:space="preserve">  </w:t>
      </w:r>
    </w:p>
    <w:p w14:paraId="09CFDCDE">
      <w:pPr>
        <w:spacing w:line="360" w:lineRule="auto"/>
        <w:jc w:val="left"/>
        <w:textAlignment w:val="center"/>
        <w:rPr>
          <w:color w:val="000000"/>
        </w:rPr>
      </w:pPr>
      <w:r>
        <w:rPr>
          <w:color w:val="000000"/>
        </w:rPr>
        <w:t xml:space="preserve">A. </w:t>
      </w:r>
      <w:r>
        <w:rPr>
          <w:rFonts w:ascii="宋体" w:hAnsi="宋体" w:eastAsia="宋体" w:cs="宋体"/>
          <w:color w:val="000000"/>
        </w:rPr>
        <w:t>试管内溶液的质量变小</w:t>
      </w:r>
    </w:p>
    <w:p w14:paraId="605D09DE">
      <w:pPr>
        <w:spacing w:line="360" w:lineRule="auto"/>
        <w:jc w:val="left"/>
        <w:textAlignment w:val="center"/>
        <w:rPr>
          <w:color w:val="000000"/>
        </w:rPr>
      </w:pPr>
      <w:r>
        <w:rPr>
          <w:color w:val="000000"/>
        </w:rPr>
        <w:t xml:space="preserve">B. </w:t>
      </w:r>
      <w:r>
        <w:rPr>
          <w:rFonts w:ascii="宋体" w:hAnsi="宋体" w:eastAsia="宋体" w:cs="宋体"/>
          <w:color w:val="000000"/>
        </w:rPr>
        <w:t>试管内有固体析出</w:t>
      </w:r>
    </w:p>
    <w:p w14:paraId="63DE4DA4">
      <w:pPr>
        <w:spacing w:line="360" w:lineRule="auto"/>
        <w:jc w:val="left"/>
        <w:textAlignment w:val="center"/>
        <w:rPr>
          <w:color w:val="000000"/>
        </w:rPr>
      </w:pPr>
      <w:r>
        <w:rPr>
          <w:color w:val="000000"/>
        </w:rPr>
        <w:t xml:space="preserve">C. </w:t>
      </w:r>
      <w:r>
        <w:rPr>
          <w:rFonts w:ascii="宋体" w:hAnsi="宋体" w:eastAsia="宋体" w:cs="宋体"/>
          <w:color w:val="000000"/>
        </w:rPr>
        <w:t>试管内溶液</w:t>
      </w:r>
      <w:r>
        <w:rPr>
          <w:rFonts w:ascii="宋体" w:hAnsi="宋体" w:eastAsia="宋体" w:cs="宋体"/>
          <w:color w:val="000000"/>
          <w:position w:val="0"/>
        </w:rPr>
        <w:drawing>
          <wp:inline distT="0" distB="0" distL="114300" distR="114300">
            <wp:extent cx="133350" cy="177800"/>
            <wp:effectExtent l="0" t="0" r="0" b="0"/>
            <wp:docPr id="758155" name="图片 758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55" name="图片 758155"/>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溶质质量分数变大</w:t>
      </w:r>
    </w:p>
    <w:p w14:paraId="01EA077A">
      <w:pPr>
        <w:spacing w:line="360" w:lineRule="auto"/>
        <w:jc w:val="left"/>
        <w:textAlignment w:val="center"/>
        <w:rPr>
          <w:color w:val="000000"/>
        </w:rPr>
      </w:pPr>
      <w:r>
        <w:rPr>
          <w:color w:val="000000"/>
        </w:rPr>
        <w:t xml:space="preserve">D. </w:t>
      </w:r>
      <w:r>
        <w:rPr>
          <w:rFonts w:ascii="宋体" w:hAnsi="宋体" w:eastAsia="宋体" w:cs="宋体"/>
          <w:color w:val="000000"/>
        </w:rPr>
        <w:t>小木块浸入溶液内的体积变大</w:t>
      </w:r>
    </w:p>
    <w:p w14:paraId="3310A1B3">
      <w:pPr>
        <w:spacing w:line="360" w:lineRule="auto"/>
        <w:jc w:val="left"/>
        <w:textAlignment w:val="center"/>
        <w:rPr>
          <w:color w:val="000000"/>
        </w:rPr>
      </w:pPr>
      <w:r>
        <w:rPr>
          <w:color w:val="000000"/>
        </w:rPr>
        <w:t xml:space="preserve">9. </w:t>
      </w:r>
      <w:r>
        <w:rPr>
          <w:rFonts w:ascii="宋体" w:hAnsi="宋体" w:eastAsia="宋体" w:cs="宋体"/>
          <w:color w:val="000000"/>
        </w:rPr>
        <w:t>下图是初中四种常见物质之间的常见反应关系图，图中“</w:t>
      </w:r>
      <w:r>
        <w:rPr>
          <w:rFonts w:ascii="Times New Roman" w:hAnsi="Times New Roman" w:eastAsia="Times New Roman" w:cs="Times New Roman"/>
          <w:color w:val="000000"/>
        </w:rPr>
        <w:t>——</w:t>
      </w:r>
      <w:r>
        <w:rPr>
          <w:rFonts w:ascii="宋体" w:hAnsi="宋体" w:eastAsia="宋体" w:cs="宋体"/>
          <w:color w:val="000000"/>
        </w:rPr>
        <w:t>”表示相连的两种物质能反应，“</w:t>
      </w:r>
      <w:r>
        <w:rPr>
          <w:rFonts w:ascii="Times New Roman" w:hAnsi="Times New Roman" w:eastAsia="Times New Roman" w:cs="Times New Roman"/>
          <w:color w:val="000000"/>
        </w:rPr>
        <w:t>→</w:t>
      </w:r>
      <w:r>
        <w:rPr>
          <w:rFonts w:ascii="宋体" w:hAnsi="宋体" w:eastAsia="宋体" w:cs="宋体"/>
          <w:color w:val="000000"/>
        </w:rPr>
        <w:t>”表示两端的物质通过一步反应能转化。下列说法</w:t>
      </w:r>
      <w:r>
        <w:rPr>
          <w:rFonts w:ascii="宋体" w:hAnsi="宋体" w:eastAsia="宋体" w:cs="宋体"/>
          <w:color w:val="000000"/>
          <w:em w:val="dot"/>
        </w:rPr>
        <w:t>不正确</w:t>
      </w:r>
      <w:r>
        <w:rPr>
          <w:rFonts w:ascii="宋体" w:hAnsi="宋体" w:eastAsia="宋体" w:cs="宋体"/>
          <w:color w:val="000000"/>
        </w:rPr>
        <w:t>的是</w:t>
      </w:r>
    </w:p>
    <w:p w14:paraId="2F82CD12">
      <w:pPr>
        <w:spacing w:line="360" w:lineRule="auto"/>
        <w:jc w:val="left"/>
        <w:textAlignment w:val="center"/>
        <w:rPr>
          <w:color w:val="000000"/>
        </w:rPr>
      </w:pPr>
      <w:r>
        <w:rPr>
          <w:color w:val="000000"/>
        </w:rPr>
        <w:drawing>
          <wp:inline distT="0" distB="0" distL="114300" distR="114300">
            <wp:extent cx="1885950" cy="1457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885950" cy="1457325"/>
                    </a:xfrm>
                    <a:prstGeom prst="rect">
                      <a:avLst/>
                    </a:prstGeom>
                  </pic:spPr>
                </pic:pic>
              </a:graphicData>
            </a:graphic>
          </wp:inline>
        </w:drawing>
      </w:r>
      <w:r>
        <w:rPr>
          <w:color w:val="000000"/>
        </w:rPr>
        <w:t xml:space="preserve">  </w:t>
      </w:r>
    </w:p>
    <w:p w14:paraId="1C3603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一定是</w:t>
      </w:r>
      <w:r>
        <w:object>
          <v:shape id="_x0000_i1033" o:spt="75" alt="学科网(www.zxxk.com)--教育资源门户，提供试卷、教案、课件、论文、素材以及各类教学资源下载，还有大量而丰富的教学相关资讯！" type="#_x0000_t75" style="height:20pt;width:49.95pt;" o:ole="t" filled="f" o:preferrelative="t" stroked="f" coordsize="21600,21600">
            <v:path/>
            <v:fill on="f" focussize="0,0"/>
            <v:stroke on="f" joinstyle="miter"/>
            <v:imagedata r:id="rId36" o:title="eqIdf0dda07c5d497557ec9d5fa248bf7e56"/>
            <o:lock v:ext="edit" aspectratio="t"/>
            <w10:wrap type="none"/>
            <w10:anchorlock/>
          </v:shape>
          <o:OLEObject Type="Embed" ProgID="Equation.DSMT4" ShapeID="_x0000_i1033" DrawAspect="Content" ObjectID="_1468075733" r:id="rId35">
            <o:LockedField>false</o:LockedField>
          </o:OLEObject>
        </w:object>
      </w:r>
      <w:r>
        <w:rPr>
          <w:color w:val="000000"/>
        </w:rPr>
        <w:tab/>
      </w:r>
      <w:r>
        <w:rPr>
          <w:color w:val="000000"/>
        </w:rPr>
        <w:t xml:space="preserve">B. </w:t>
      </w:r>
      <w:r>
        <w:rPr>
          <w:rFonts w:ascii="Times New Roman" w:hAnsi="Times New Roman" w:eastAsia="Times New Roman" w:cs="Times New Roman"/>
          <w:color w:val="000000"/>
        </w:rPr>
        <w:t>Y</w:t>
      </w:r>
      <w:r>
        <w:rPr>
          <w:rFonts w:ascii="宋体" w:hAnsi="宋体" w:eastAsia="宋体" w:cs="宋体"/>
          <w:color w:val="000000"/>
        </w:rPr>
        <w:t>可能是钠盐</w:t>
      </w:r>
    </w:p>
    <w:p w14:paraId="1B9938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Y</w:t>
      </w:r>
      <w:r>
        <w:rPr>
          <w:rFonts w:ascii="宋体" w:hAnsi="宋体" w:eastAsia="宋体" w:cs="宋体"/>
          <w:color w:val="000000"/>
        </w:rPr>
        <w:t>不可能都是盐</w:t>
      </w:r>
      <w:r>
        <w:rPr>
          <w:color w:val="000000"/>
        </w:rPr>
        <w:tab/>
      </w:r>
      <w:r>
        <w:rPr>
          <w:color w:val="000000"/>
        </w:rPr>
        <w:t xml:space="preserve">D. </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Y</w:t>
      </w:r>
      <w:r>
        <w:rPr>
          <w:rFonts w:ascii="宋体" w:hAnsi="宋体" w:eastAsia="宋体" w:cs="宋体"/>
          <w:color w:val="000000"/>
        </w:rPr>
        <w:t>反应能生成</w:t>
      </w:r>
      <w:r>
        <w:rPr>
          <w:rFonts w:ascii="Times New Roman" w:hAnsi="Times New Roman" w:eastAsia="Times New Roman" w:cs="Times New Roman"/>
          <w:color w:val="000000"/>
        </w:rPr>
        <w:t>NaOH</w:t>
      </w:r>
    </w:p>
    <w:p w14:paraId="3F64CDD1">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42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FBB0E4">
      <w:pPr>
        <w:spacing w:line="360" w:lineRule="auto"/>
        <w:jc w:val="left"/>
        <w:textAlignment w:val="center"/>
        <w:rPr>
          <w:color w:val="000000"/>
        </w:rPr>
      </w:pPr>
      <w:r>
        <w:rPr>
          <w:rFonts w:ascii="宋体" w:hAnsi="宋体" w:eastAsia="宋体" w:cs="宋体"/>
          <w:b/>
          <w:color w:val="000000"/>
          <w:sz w:val="24"/>
        </w:rPr>
        <w:t>二、填空及简答题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小题，计</w:t>
      </w:r>
      <w:r>
        <w:rPr>
          <w:rFonts w:ascii="Times New Roman" w:hAnsi="Times New Roman" w:eastAsia="Times New Roman" w:cs="Times New Roman"/>
          <w:b/>
          <w:color w:val="000000"/>
          <w:sz w:val="24"/>
        </w:rPr>
        <w:t>24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7A5F43">
      <w:pPr>
        <w:spacing w:line="360" w:lineRule="auto"/>
        <w:jc w:val="left"/>
        <w:textAlignment w:val="center"/>
        <w:rPr>
          <w:color w:val="000000"/>
        </w:rPr>
      </w:pPr>
      <w:r>
        <w:rPr>
          <w:color w:val="000000"/>
        </w:rPr>
        <w:t xml:space="preserve">10. </w:t>
      </w:r>
      <w:r>
        <w:rPr>
          <w:rFonts w:ascii="宋体" w:hAnsi="宋体" w:eastAsia="宋体" w:cs="宋体"/>
          <w:color w:val="000000"/>
        </w:rPr>
        <w:t>陕西西安是丝绸之路的起点。</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r>
        <w:rPr>
          <w:rFonts w:ascii="Times New Roman" w:hAnsi="Times New Roman" w:eastAsia="Times New Roman" w:cs="Times New Roman"/>
          <w:color w:val="000000"/>
        </w:rPr>
        <w:t>19</w:t>
      </w:r>
      <w:r>
        <w:rPr>
          <w:rFonts w:ascii="宋体" w:hAnsi="宋体" w:eastAsia="宋体" w:cs="宋体"/>
          <w:color w:val="000000"/>
        </w:rPr>
        <w:t>日，中国</w:t>
      </w:r>
      <w:r>
        <w:rPr>
          <w:rFonts w:ascii="Times New Roman" w:hAnsi="Times New Roman" w:eastAsia="Times New Roman" w:cs="Times New Roman"/>
          <w:color w:val="000000"/>
        </w:rPr>
        <w:t>—</w:t>
      </w:r>
      <w:r>
        <w:rPr>
          <w:rFonts w:ascii="宋体" w:hAnsi="宋体" w:eastAsia="宋体" w:cs="宋体"/>
          <w:color w:val="000000"/>
        </w:rPr>
        <w:t>中亚峰会在西安成功举办。这是我国今年迎来的一场外交盛会，对推动“一带一路”高质量建设具有里程碑意义。</w:t>
      </w:r>
    </w:p>
    <w:p w14:paraId="12FAFDA8">
      <w:pPr>
        <w:spacing w:line="360" w:lineRule="auto"/>
        <w:jc w:val="left"/>
        <w:textAlignment w:val="center"/>
        <w:rPr>
          <w:color w:val="000000"/>
        </w:rPr>
      </w:pPr>
      <w:r>
        <w:rPr>
          <w:color w:val="000000"/>
        </w:rPr>
        <w:t>（1）</w:t>
      </w:r>
      <w:r>
        <w:rPr>
          <w:rFonts w:ascii="宋体" w:hAnsi="宋体" w:eastAsia="宋体" w:cs="宋体"/>
          <w:color w:val="000000"/>
        </w:rPr>
        <w:t>中国丝绸蜚声海外，是丝绸之路的代表性商品。丝绸的主要成分属于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纤维。</w:t>
      </w:r>
    </w:p>
    <w:p w14:paraId="09C59AB4">
      <w:pPr>
        <w:spacing w:line="360" w:lineRule="auto"/>
        <w:jc w:val="left"/>
        <w:textAlignment w:val="center"/>
        <w:rPr>
          <w:color w:val="000000"/>
        </w:rPr>
      </w:pPr>
      <w:r>
        <w:rPr>
          <w:color w:val="000000"/>
        </w:rPr>
        <w:t>（2）</w:t>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中亚天然气管道为中国输送的天然气，在我国天然气进口量中占据重要地位。天然气是一种</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填“可再生”或“不可再生”</w:t>
      </w:r>
      <w:r>
        <w:rPr>
          <w:rFonts w:ascii="Times New Roman" w:hAnsi="Times New Roman" w:eastAsia="Times New Roman" w:cs="Times New Roman"/>
          <w:color w:val="000000"/>
        </w:rPr>
        <w:t>)</w:t>
      </w:r>
      <w:r>
        <w:rPr>
          <w:rFonts w:ascii="宋体" w:hAnsi="宋体" w:eastAsia="宋体" w:cs="宋体"/>
          <w:color w:val="000000"/>
        </w:rPr>
        <w:t>能源，其主要成分是</w:t>
      </w:r>
      <w:r>
        <w:rPr>
          <w:color w:val="000000"/>
        </w:rPr>
        <w:t>_____</w:t>
      </w:r>
      <w:r>
        <w:rPr>
          <w:rFonts w:ascii="宋体" w:hAnsi="宋体" w:eastAsia="宋体" w:cs="宋体"/>
          <w:color w:val="000000"/>
        </w:rPr>
        <w:t>。</w:t>
      </w:r>
    </w:p>
    <w:p w14:paraId="0124A0D6">
      <w:pPr>
        <w:spacing w:line="360" w:lineRule="auto"/>
        <w:jc w:val="left"/>
        <w:textAlignment w:val="center"/>
        <w:rPr>
          <w:color w:val="000000"/>
        </w:rPr>
      </w:pPr>
      <w:r>
        <w:rPr>
          <w:color w:val="000000"/>
        </w:rPr>
        <w:t xml:space="preserve">11. </w:t>
      </w:r>
      <w:r>
        <w:rPr>
          <w:rFonts w:ascii="宋体" w:hAnsi="宋体" w:eastAsia="宋体" w:cs="宋体"/>
          <w:color w:val="000000"/>
        </w:rPr>
        <w:t>近年来，从“嫦娥”奔月到“天问”探火，中国航天技术在人类探索浩渺宇宙的前沿不断创新、突破。</w:t>
      </w:r>
    </w:p>
    <w:p w14:paraId="3F7D11FC">
      <w:pPr>
        <w:spacing w:line="360" w:lineRule="auto"/>
        <w:jc w:val="left"/>
        <w:textAlignment w:val="center"/>
        <w:rPr>
          <w:color w:val="000000"/>
        </w:rPr>
      </w:pPr>
      <w:r>
        <w:rPr>
          <w:color w:val="000000"/>
        </w:rPr>
        <w:t>（1）</w:t>
      </w:r>
      <w:r>
        <w:rPr>
          <w:rFonts w:ascii="宋体" w:hAnsi="宋体" w:eastAsia="宋体" w:cs="宋体"/>
          <w:color w:val="000000"/>
        </w:rPr>
        <w:t>“嫦娥五号”取回的月岩主要成分是钛酸亚铁，其化学式为</w:t>
      </w:r>
      <w:r>
        <w:object>
          <v:shape id="_x0000_i1034"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8" o:title="eqId4d81b6306df23ad5f882f48cd510ea21"/>
            <o:lock v:ext="edit" aspectratio="t"/>
            <w10:wrap type="none"/>
            <w10:anchorlock/>
          </v:shape>
          <o:OLEObject Type="Embed" ProgID="Equation.DSMT4" ShapeID="_x0000_i1034" DrawAspect="Content" ObjectID="_1468075734" r:id="rId37">
            <o:LockedField>false</o:LockedField>
          </o:OLEObject>
        </w:object>
      </w:r>
      <w:r>
        <w:rPr>
          <w:rFonts w:ascii="宋体" w:hAnsi="宋体" w:eastAsia="宋体" w:cs="宋体"/>
          <w:color w:val="000000"/>
        </w:rPr>
        <w:t>。下列说法正确的是</w:t>
      </w:r>
      <w:r>
        <w:rPr>
          <w:rFonts w:ascii="Times New Roman" w:hAnsi="Times New Roman" w:eastAsia="Times New Roman" w:cs="Times New Roman"/>
          <w:color w:val="000000"/>
        </w:rPr>
        <w:t>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0106A03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月岩是一种氧化物</w: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8" o:title="eqId4d81b6306df23ad5f882f48cd510ea21"/>
            <o:lock v:ext="edit" aspectratio="t"/>
            <w10:wrap type="none"/>
            <w10:anchorlock/>
          </v:shape>
          <o:OLEObject Type="Embed" ProgID="Equation.DSMT4" ShapeID="_x0000_i1035" DrawAspect="Content" ObjectID="_1468075735" r:id="rId39">
            <o:LockedField>false</o:LockedField>
          </o:OLEObject>
        </w:object>
      </w:r>
      <w:r>
        <w:rPr>
          <w:rFonts w:ascii="宋体" w:hAnsi="宋体" w:eastAsia="宋体" w:cs="宋体"/>
          <w:color w:val="000000"/>
        </w:rPr>
        <w:t>中钛元素的化合价为</w:t>
      </w:r>
      <w:r>
        <w:rPr>
          <w:rFonts w:ascii="Times New Roman" w:hAnsi="Times New Roman" w:eastAsia="Times New Roman" w:cs="Times New Roman"/>
          <w:color w:val="000000"/>
        </w:rPr>
        <w:t>+4</w: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8" o:title="eqId4d81b6306df23ad5f882f48cd510ea21"/>
            <o:lock v:ext="edit" aspectratio="t"/>
            <w10:wrap type="none"/>
            <w10:anchorlock/>
          </v:shape>
          <o:OLEObject Type="Embed" ProgID="Equation.DSMT4" ShapeID="_x0000_i1036" DrawAspect="Content" ObjectID="_1468075736" r:id="rId40">
            <o:LockedField>false</o:LockedField>
          </o:OLEObject>
        </w:object>
      </w:r>
      <w:r>
        <w:rPr>
          <w:rFonts w:ascii="宋体" w:hAnsi="宋体" w:eastAsia="宋体" w:cs="宋体"/>
          <w:color w:val="000000"/>
        </w:rPr>
        <w:t>中存在</w:t>
      </w:r>
      <w:r>
        <w:object>
          <v:shape id="_x0000_i1037" o:spt="75" alt="学科网(www.zxxk.com)--教育资源门户，提供试卷、教案、课件、论文、素材以及各类教学资源下载，还有大量而丰富的教学相关资讯！" type="#_x0000_t75" style="height:16.3pt;width:23.75pt;" o:ole="t" filled="f" o:preferrelative="t" stroked="f" coordsize="21600,21600">
            <v:path/>
            <v:fill on="f" focussize="0,0"/>
            <v:stroke on="f" joinstyle="miter"/>
            <v:imagedata r:id="rId42" o:title="eqIdad60241600751443a89557c09ced8b5c"/>
            <o:lock v:ext="edit" aspectratio="t"/>
            <w10:wrap type="none"/>
            <w10:anchorlock/>
          </v:shape>
          <o:OLEObject Type="Embed" ProgID="Equation.DSMT4" ShapeID="_x0000_i1037" DrawAspect="Content" ObjectID="_1468075737" r:id="rId41">
            <o:LockedField>false</o:LockedField>
          </o:OLEObject>
        </w:object>
      </w:r>
    </w:p>
    <w:p w14:paraId="36270F9B">
      <w:pPr>
        <w:spacing w:line="360" w:lineRule="auto"/>
        <w:jc w:val="left"/>
        <w:textAlignment w:val="center"/>
        <w:rPr>
          <w:color w:val="000000"/>
        </w:rPr>
      </w:pPr>
      <w:r>
        <w:rPr>
          <w:color w:val="000000"/>
        </w:rPr>
        <w:t>（2）</w:t>
      </w:r>
      <w:r>
        <w:rPr>
          <w:rFonts w:ascii="宋体" w:hAnsi="宋体" w:eastAsia="宋体" w:cs="宋体"/>
          <w:color w:val="000000"/>
        </w:rPr>
        <w:t>“天问一号”探测器的太用能电池板使用的材料是硅。工业上利用石英砂</w:t>
      </w:r>
      <w:r>
        <w:rPr>
          <w:rFonts w:ascii="Times New Roman" w:hAnsi="Times New Roman" w:eastAsia="Times New Roman" w:cs="Times New Roman"/>
          <w:color w:val="000000"/>
        </w:rPr>
        <w:t>(</w:t>
      </w:r>
      <w:r>
        <w:rPr>
          <w:rFonts w:ascii="宋体" w:hAnsi="宋体" w:eastAsia="宋体" w:cs="宋体"/>
          <w:color w:val="000000"/>
        </w:rPr>
        <w:t>主要成分为</w:t>
      </w:r>
      <w:r>
        <w:object>
          <v:shape id="_x0000_i1038"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44" o:title="eqId61f83e3c8bcb8237b5aa8a808ad68a45"/>
            <o:lock v:ext="edit" aspectratio="t"/>
            <w10:wrap type="none"/>
            <w10:anchorlock/>
          </v:shape>
          <o:OLEObject Type="Embed" ProgID="Equation.DSMT4" ShapeID="_x0000_i1038" DrawAspect="Content" ObjectID="_1468075738" r:id="rId4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制取粗硅的反应原理是</w:t>
      </w:r>
      <w:r>
        <w:object>
          <v:shape id="_x0000_i1039" o:spt="75" alt="学科网(www.zxxk.com)--教育资源门户，提供试卷、教案、课件、论文、素材以及各类教学资源下载，还有大量而丰富的教学相关资讯！" type="#_x0000_t75" style="height:38.25pt;width:123.75pt;" o:ole="t" filled="f" o:preferrelative="t" stroked="f" coordsize="21600,21600">
            <v:path/>
            <v:fill on="f" focussize="0,0"/>
            <v:stroke on="f" joinstyle="miter"/>
            <v:imagedata r:id="rId46" o:title="eqIdaf3cf16ccdd8f5271c4b700409a22f87"/>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为</w:t>
      </w:r>
      <w:r>
        <w:rPr>
          <w:color w:val="000000"/>
        </w:rPr>
        <w:t>_____</w:t>
      </w:r>
      <w:r>
        <w:rPr>
          <w:rFonts w:ascii="宋体" w:hAnsi="宋体" w:eastAsia="宋体" w:cs="宋体"/>
          <w:color w:val="000000"/>
        </w:rPr>
        <w:t>，该反应属于基本反应类型中的</w:t>
      </w:r>
      <w:r>
        <w:rPr>
          <w:color w:val="000000"/>
        </w:rPr>
        <w:t>_____</w:t>
      </w:r>
      <w:r>
        <w:rPr>
          <w:rFonts w:ascii="宋体" w:hAnsi="宋体" w:eastAsia="宋体" w:cs="宋体"/>
          <w:color w:val="000000"/>
        </w:rPr>
        <w:t>反应。</w:t>
      </w:r>
    </w:p>
    <w:p w14:paraId="2BFD2176">
      <w:pPr>
        <w:spacing w:line="360" w:lineRule="auto"/>
        <w:jc w:val="left"/>
        <w:textAlignment w:val="center"/>
        <w:rPr>
          <w:color w:val="000000"/>
        </w:rPr>
      </w:pPr>
      <w:r>
        <w:rPr>
          <w:color w:val="000000"/>
        </w:rPr>
        <w:t>（3）</w:t>
      </w:r>
      <w:r>
        <w:rPr>
          <w:rFonts w:ascii="宋体" w:hAnsi="宋体" w:eastAsia="宋体" w:cs="宋体"/>
          <w:color w:val="000000"/>
        </w:rPr>
        <w:t>航天科技也改变着我们的生活。在太空经过基因改良培育的“航西瓜”“航甜瓜”，因其所含糖分、水分高而更加香甜可口，其中糖类属于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填“有机”或“无机”</w:t>
      </w:r>
      <w:r>
        <w:rPr>
          <w:rFonts w:ascii="Times New Roman" w:hAnsi="Times New Roman" w:eastAsia="Times New Roman" w:cs="Times New Roman"/>
          <w:color w:val="000000"/>
        </w:rPr>
        <w:t>)</w:t>
      </w:r>
      <w:r>
        <w:rPr>
          <w:rFonts w:ascii="宋体" w:hAnsi="宋体" w:eastAsia="宋体" w:cs="宋体"/>
          <w:color w:val="000000"/>
        </w:rPr>
        <w:t>营养素。</w:t>
      </w:r>
    </w:p>
    <w:p w14:paraId="35FFCDCB">
      <w:pPr>
        <w:spacing w:line="360" w:lineRule="auto"/>
        <w:jc w:val="left"/>
        <w:textAlignment w:val="center"/>
        <w:rPr>
          <w:color w:val="000000"/>
        </w:rPr>
      </w:pPr>
      <w:r>
        <w:rPr>
          <w:color w:val="000000"/>
        </w:rPr>
        <w:t xml:space="preserve">12. </w:t>
      </w:r>
      <w:r>
        <w:rPr>
          <w:rFonts w:ascii="宋体" w:hAnsi="宋体" w:eastAsia="宋体" w:cs="宋体"/>
          <w:color w:val="000000"/>
        </w:rPr>
        <w:t>曾在央视新闻联播亮相的非物质文化遗产</w:t>
      </w:r>
      <w:r>
        <w:rPr>
          <w:rFonts w:ascii="Times New Roman" w:hAnsi="Times New Roman" w:eastAsia="Times New Roman" w:cs="Times New Roman"/>
          <w:color w:val="000000"/>
        </w:rPr>
        <w:t>—</w:t>
      </w:r>
      <w:r>
        <w:rPr>
          <w:rFonts w:ascii="宋体" w:hAnsi="宋体" w:eastAsia="宋体" w:cs="宋体"/>
          <w:color w:val="000000"/>
        </w:rPr>
        <w:t>打铁花，是一种传统的民间焰火表演艺术。其原理是将生铁烧至熔化成为铁水，再将铁水在空中用力击打而形成四处飞溅的耀眼“铁花”。</w:t>
      </w:r>
    </w:p>
    <w:p w14:paraId="73D287FB">
      <w:pPr>
        <w:spacing w:line="360" w:lineRule="auto"/>
        <w:jc w:val="left"/>
        <w:textAlignment w:val="center"/>
        <w:rPr>
          <w:color w:val="000000"/>
        </w:rPr>
      </w:pPr>
      <w:r>
        <w:rPr>
          <w:color w:val="000000"/>
        </w:rPr>
        <w:t>（1）</w:t>
      </w:r>
      <w:r>
        <w:rPr>
          <w:rFonts w:ascii="宋体" w:hAnsi="宋体" w:eastAsia="宋体" w:cs="宋体"/>
          <w:color w:val="000000"/>
        </w:rPr>
        <w:t>生铁属于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填“单质”或“合金”</w:t>
      </w:r>
      <w:r>
        <w:rPr>
          <w:rFonts w:ascii="Times New Roman" w:hAnsi="Times New Roman" w:eastAsia="Times New Roman" w:cs="Times New Roman"/>
          <w:color w:val="000000"/>
        </w:rPr>
        <w:t>)</w:t>
      </w:r>
      <w:r>
        <w:rPr>
          <w:rFonts w:ascii="宋体" w:hAnsi="宋体" w:eastAsia="宋体" w:cs="宋体"/>
          <w:color w:val="000000"/>
        </w:rPr>
        <w:t>。</w:t>
      </w:r>
    </w:p>
    <w:p w14:paraId="3B9C9B76">
      <w:pPr>
        <w:spacing w:line="360" w:lineRule="auto"/>
        <w:jc w:val="left"/>
        <w:textAlignment w:val="center"/>
        <w:rPr>
          <w:color w:val="000000"/>
        </w:rPr>
      </w:pPr>
      <w:r>
        <w:rPr>
          <w:color w:val="000000"/>
        </w:rPr>
        <w:t>（2）</w:t>
      </w:r>
      <w:r>
        <w:rPr>
          <w:rFonts w:ascii="宋体" w:hAnsi="宋体" w:eastAsia="宋体" w:cs="宋体"/>
          <w:color w:val="000000"/>
        </w:rPr>
        <w:t>烧铁水时，用鼓风机不断向燃着</w:t>
      </w:r>
      <w:r>
        <w:rPr>
          <w:rFonts w:ascii="宋体" w:hAnsi="宋体" w:eastAsia="宋体" w:cs="宋体"/>
          <w:color w:val="000000"/>
          <w:position w:val="0"/>
        </w:rPr>
        <w:drawing>
          <wp:inline distT="0" distB="0" distL="114300" distR="114300">
            <wp:extent cx="133350" cy="177800"/>
            <wp:effectExtent l="0" t="0" r="0" b="0"/>
            <wp:docPr id="758157" name="图片 75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57" name="图片 758157"/>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焦炭中鼓入空气，其目的是</w:t>
      </w:r>
      <w:r>
        <w:rPr>
          <w:color w:val="000000"/>
        </w:rPr>
        <w:t>_____</w:t>
      </w:r>
      <w:r>
        <w:rPr>
          <w:rFonts w:ascii="宋体" w:hAnsi="宋体" w:eastAsia="宋体" w:cs="宋体"/>
          <w:color w:val="000000"/>
        </w:rPr>
        <w:t>。</w:t>
      </w:r>
    </w:p>
    <w:p w14:paraId="40E64CCB">
      <w:pPr>
        <w:spacing w:line="360" w:lineRule="auto"/>
        <w:jc w:val="left"/>
        <w:textAlignment w:val="center"/>
        <w:rPr>
          <w:color w:val="000000"/>
        </w:rPr>
      </w:pPr>
      <w:r>
        <w:rPr>
          <w:color w:val="000000"/>
        </w:rPr>
        <w:t>（3）</w:t>
      </w:r>
      <w:r>
        <w:rPr>
          <w:rFonts w:ascii="宋体" w:hAnsi="宋体" w:eastAsia="宋体" w:cs="宋体"/>
          <w:color w:val="000000"/>
        </w:rPr>
        <w:t>打铁花在冬季表演更安全，因打开的铁花会迅速降温。这说明金属材料传导热的性能</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填“良好”或“不好”</w:t>
      </w:r>
      <w:r>
        <w:rPr>
          <w:rFonts w:ascii="Times New Roman" w:hAnsi="Times New Roman" w:eastAsia="Times New Roman" w:cs="Times New Roman"/>
          <w:color w:val="000000"/>
        </w:rPr>
        <w:t>)</w:t>
      </w:r>
      <w:r>
        <w:rPr>
          <w:rFonts w:ascii="宋体" w:hAnsi="宋体" w:eastAsia="宋体" w:cs="宋体"/>
          <w:color w:val="000000"/>
        </w:rPr>
        <w:t>。</w:t>
      </w:r>
    </w:p>
    <w:p w14:paraId="17C3A93C">
      <w:pPr>
        <w:spacing w:line="360" w:lineRule="auto"/>
        <w:jc w:val="left"/>
        <w:textAlignment w:val="center"/>
        <w:rPr>
          <w:color w:val="000000"/>
        </w:rPr>
      </w:pPr>
      <w:r>
        <w:rPr>
          <w:color w:val="000000"/>
        </w:rPr>
        <w:t xml:space="preserve">13. </w:t>
      </w:r>
      <w:r>
        <w:rPr>
          <w:rFonts w:ascii="宋体" w:hAnsi="宋体" w:eastAsia="宋体" w:cs="宋体"/>
          <w:color w:val="000000"/>
        </w:rPr>
        <w:t>小明参加学校组织的劳动实践活动。</w:t>
      </w:r>
    </w:p>
    <w:p w14:paraId="66F31436">
      <w:pPr>
        <w:spacing w:line="360" w:lineRule="auto"/>
        <w:jc w:val="left"/>
        <w:textAlignment w:val="center"/>
        <w:rPr>
          <w:color w:val="000000"/>
        </w:rPr>
      </w:pPr>
      <w:r>
        <w:rPr>
          <w:color w:val="000000"/>
        </w:rPr>
        <w:t>（1）</w:t>
      </w:r>
      <w:r>
        <w:rPr>
          <w:rFonts w:ascii="宋体" w:hAnsi="宋体" w:eastAsia="宋体" w:cs="宋体"/>
          <w:color w:val="000000"/>
        </w:rPr>
        <w:t>小明在麦田劳动时看到麦子叶色浓绿，长势喜人，农场工人告诉他是及时施用了一种复合肥。农场仓库存放的化肥有</w:t>
      </w:r>
      <w:r>
        <w:object>
          <v:shape id="_x0000_i104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8" o:title="eqId8c4510204f14e77cf66f16d43ca17a27"/>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50" o:title="eqId33f85fa00ff9aca3ac433544eb2fd728"/>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52" o:title="eqId95e5e50a62c390ae7f7cb638753931b9"/>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，其中属于复合肥的是</w:t>
      </w:r>
      <w:r>
        <w:rPr>
          <w:color w:val="000000"/>
        </w:rPr>
        <w:t>_____</w:t>
      </w:r>
      <w:r>
        <w:rPr>
          <w:rFonts w:ascii="宋体" w:hAnsi="宋体" w:eastAsia="宋体" w:cs="宋体"/>
          <w:color w:val="000000"/>
        </w:rPr>
        <w:t>，三种化肥包装袋上均写着防雨防潮。其原因是</w:t>
      </w:r>
      <w:r>
        <w:rPr>
          <w:color w:val="000000"/>
        </w:rPr>
        <w:t>_____</w:t>
      </w:r>
      <w:r>
        <w:rPr>
          <w:rFonts w:ascii="宋体" w:hAnsi="宋体" w:eastAsia="宋体" w:cs="宋体"/>
          <w:color w:val="000000"/>
        </w:rPr>
        <w:t>。</w:t>
      </w:r>
    </w:p>
    <w:p w14:paraId="25D1975C">
      <w:pPr>
        <w:spacing w:line="360" w:lineRule="auto"/>
        <w:jc w:val="left"/>
        <w:textAlignment w:val="center"/>
        <w:rPr>
          <w:color w:val="000000"/>
        </w:rPr>
      </w:pPr>
      <w:r>
        <w:rPr>
          <w:color w:val="000000"/>
        </w:rPr>
        <w:t>（2）</w:t>
      </w:r>
      <w:r>
        <w:rPr>
          <w:rFonts w:ascii="宋体" w:hAnsi="宋体" w:eastAsia="宋体" w:cs="宋体"/>
          <w:color w:val="000000"/>
        </w:rPr>
        <w:t>小明想在家里尝试无土栽培，便从农场带回了三种化肥，使用时却因标记不清而无法区分</w:t>
      </w:r>
      <w:r>
        <w:object>
          <v:shape id="_x0000_i1043"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8" o:title="eqId8c4510204f14e77cf66f16d43ca17a27"/>
            <o:lock v:ext="edit" aspectratio="t"/>
            <w10:wrap type="none"/>
            <w10:anchorlock/>
          </v:shape>
          <o:OLEObject Type="Embed" ProgID="Equation.DSMT4" ShapeID="_x0000_i1043" DrawAspect="Content" ObjectID="_1468075743" r:id="rId53">
            <o:LockedField>false</o:LockedField>
          </o:OLEObject>
        </w:object>
      </w:r>
      <w:r>
        <w:rPr>
          <w:rFonts w:ascii="宋体" w:hAnsi="宋体" w:eastAsia="宋体" w:cs="宋体"/>
          <w:color w:val="000000"/>
        </w:rPr>
        <w:t>和</w:t>
      </w:r>
      <w:r>
        <w:object>
          <v:shape id="_x0000_i1044"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50" o:title="eqId33f85fa00ff9aca3ac433544eb2fd728"/>
            <o:lock v:ext="edit" aspectratio="t"/>
            <w10:wrap type="none"/>
            <w10:anchorlock/>
          </v:shape>
          <o:OLEObject Type="Embed" ProgID="Equation.DSMT4" ShapeID="_x0000_i1044" DrawAspect="Content" ObjectID="_1468075744" r:id="rId54">
            <o:LockedField>false</o:LockedField>
          </o:OLEObject>
        </w:object>
      </w:r>
      <w:r>
        <w:rPr>
          <w:rFonts w:ascii="宋体" w:hAnsi="宋体" w:eastAsia="宋体" w:cs="宋体"/>
          <w:color w:val="000000"/>
        </w:rPr>
        <w:t>，于是到化学实验室进行鉴别。他取少量其中一种化肥于试管中，加水溶解后，向其中滴加</w:t>
      </w:r>
      <w:r>
        <w:rPr>
          <w:rFonts w:ascii="Times New Roman" w:hAnsi="Times New Roman" w:eastAsia="Times New Roman" w:cs="Times New Roman"/>
          <w:color w:val="000000"/>
        </w:rPr>
        <w:t>2~3</w:t>
      </w:r>
      <w:r>
        <w:rPr>
          <w:rFonts w:ascii="宋体" w:hAnsi="宋体" w:eastAsia="宋体" w:cs="宋体"/>
          <w:color w:val="000000"/>
        </w:rPr>
        <w:t>滴某溶液，立即出现了白色沉淀，可确定所取的化肥是</w:t>
      </w:r>
      <w:r>
        <w:object>
          <v:shape id="_x0000_i1045" o:spt="75" alt="学科网(www.zxxk.com)--教育资源门户，提供试卷、教案、课件、论文、素材以及各类教学资源下载，还有大量而丰富的教学相关资讯！" type="#_x0000_t75" style="height:17.9pt;width:36.2pt;" o:ole="t" filled="f" o:preferrelative="t" stroked="f" coordsize="21600,21600">
            <v:path/>
            <v:fill on="f" focussize="0,0"/>
            <v:stroke on="f" joinstyle="miter"/>
            <v:imagedata r:id="rId50" o:title="eqId33f85fa00ff9aca3ac433544eb2fd728"/>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。请写出发生反应的化学方程式：</w:t>
      </w:r>
      <w:r>
        <w:rPr>
          <w:color w:val="000000"/>
        </w:rPr>
        <w:t>_____</w:t>
      </w:r>
      <w:r>
        <w:rPr>
          <w:rFonts w:ascii="Times New Roman" w:hAnsi="Times New Roman" w:eastAsia="Times New Roman" w:cs="Times New Roman"/>
          <w:color w:val="000000"/>
        </w:rPr>
        <w:t>(</w:t>
      </w:r>
      <w:r>
        <w:rPr>
          <w:rFonts w:ascii="宋体" w:hAnsi="宋体" w:eastAsia="宋体" w:cs="宋体"/>
          <w:color w:val="000000"/>
        </w:rPr>
        <w:t>只写一个</w:t>
      </w:r>
      <w:r>
        <w:rPr>
          <w:rFonts w:ascii="Times New Roman" w:hAnsi="Times New Roman" w:eastAsia="Times New Roman" w:cs="Times New Roman"/>
          <w:color w:val="000000"/>
        </w:rPr>
        <w:t>)</w:t>
      </w:r>
      <w:r>
        <w:rPr>
          <w:rFonts w:ascii="宋体" w:hAnsi="宋体" w:eastAsia="宋体" w:cs="宋体"/>
          <w:color w:val="000000"/>
        </w:rPr>
        <w:t>。</w:t>
      </w:r>
    </w:p>
    <w:p w14:paraId="69C41BED">
      <w:pPr>
        <w:spacing w:line="360" w:lineRule="auto"/>
        <w:jc w:val="left"/>
        <w:textAlignment w:val="center"/>
        <w:rPr>
          <w:color w:val="000000"/>
        </w:rPr>
      </w:pPr>
      <w:r>
        <w:rPr>
          <w:rFonts w:ascii="宋体" w:hAnsi="宋体" w:eastAsia="宋体" w:cs="宋体"/>
          <w:color w:val="000000"/>
        </w:rPr>
        <w:t>配制无土栽培营养液时，小明依据如图想先配制两种化肥的饱和溶液以备后用。配制时，假设室温为</w:t>
      </w:r>
      <w:r>
        <w:rPr>
          <w:rFonts w:ascii="Times New Roman" w:hAnsi="Times New Roman" w:eastAsia="Times New Roman" w:cs="Times New Roman"/>
          <w:color w:val="000000"/>
        </w:rPr>
        <w:t>20℃</w:t>
      </w:r>
      <w:r>
        <w:rPr>
          <w:rFonts w:ascii="宋体" w:hAnsi="宋体" w:eastAsia="宋体" w:cs="宋体"/>
          <w:color w:val="000000"/>
        </w:rPr>
        <w:t>，若小明用等体积的水配制成恰好饱和的两种化肥溶液，则两种溶液中</w:t>
      </w:r>
      <w:r>
        <w:object>
          <v:shape id="_x0000_i1046"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52" o:title="eqId95e5e50a62c390ae7f7cb638753931b9"/>
            <o:lock v:ext="edit" aspectratio="t"/>
            <w10:wrap type="none"/>
            <w10:anchorlock/>
          </v:shape>
          <o:OLEObject Type="Embed" ProgID="Equation.DSMT4" ShapeID="_x0000_i1046" DrawAspect="Content" ObjectID="_1468075746" r:id="rId56">
            <o:LockedField>false</o:LockedField>
          </o:OLEObject>
        </w:object>
      </w:r>
      <w:r>
        <w:rPr>
          <w:rFonts w:ascii="宋体" w:hAnsi="宋体" w:eastAsia="宋体" w:cs="宋体"/>
          <w:color w:val="000000"/>
        </w:rPr>
        <w:t>与</w:t>
      </w:r>
      <w:r>
        <w:object>
          <v:shape id="_x0000_i104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8" o:title="eqId8c4510204f14e77cf66f16d43ca17a27"/>
            <o:lock v:ext="edit" aspectratio="t"/>
            <w10:wrap type="none"/>
            <w10:anchorlock/>
          </v:shape>
          <o:OLEObject Type="Embed" ProgID="Equation.DSMT4" ShapeID="_x0000_i1047" DrawAspect="Content" ObjectID="_1468075747" r:id="rId57">
            <o:LockedField>false</o:LockedField>
          </o:OLEObject>
        </w:object>
      </w:r>
      <w:r>
        <w:rPr>
          <w:rFonts w:ascii="宋体" w:hAnsi="宋体" w:eastAsia="宋体" w:cs="宋体"/>
          <w:color w:val="000000"/>
        </w:rPr>
        <w:t>的质量比为</w:t>
      </w:r>
      <w:r>
        <w:rPr>
          <w:color w:val="000000"/>
        </w:rPr>
        <w:t>_____</w:t>
      </w:r>
      <w:r>
        <w:rPr>
          <w:rFonts w:ascii="宋体" w:hAnsi="宋体" w:eastAsia="宋体" w:cs="宋体"/>
          <w:color w:val="000000"/>
        </w:rPr>
        <w:t>。</w:t>
      </w:r>
    </w:p>
    <w:p w14:paraId="78BB419F">
      <w:pPr>
        <w:spacing w:line="360" w:lineRule="auto"/>
        <w:jc w:val="left"/>
        <w:textAlignment w:val="center"/>
        <w:rPr>
          <w:color w:val="000000"/>
        </w:rPr>
      </w:pPr>
      <w:r>
        <w:rPr>
          <w:color w:val="000000"/>
        </w:rPr>
        <w:drawing>
          <wp:inline distT="0" distB="0" distL="114300" distR="114300">
            <wp:extent cx="1733550" cy="1733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733550" cy="1733550"/>
                    </a:xfrm>
                    <a:prstGeom prst="rect">
                      <a:avLst/>
                    </a:prstGeom>
                  </pic:spPr>
                </pic:pic>
              </a:graphicData>
            </a:graphic>
          </wp:inline>
        </w:drawing>
      </w:r>
      <w:r>
        <w:rPr>
          <w:color w:val="000000"/>
        </w:rPr>
        <w:t xml:space="preserve">  </w:t>
      </w:r>
    </w:p>
    <w:p w14:paraId="13EEC184">
      <w:pPr>
        <w:spacing w:line="360" w:lineRule="auto"/>
        <w:jc w:val="left"/>
        <w:textAlignment w:val="center"/>
        <w:rPr>
          <w:color w:val="000000"/>
        </w:rPr>
      </w:pPr>
      <w:r>
        <w:rPr>
          <w:color w:val="000000"/>
        </w:rPr>
        <w:t xml:space="preserve">14. </w:t>
      </w:r>
      <w:r>
        <w:rPr>
          <w:rFonts w:ascii="宋体" w:hAnsi="宋体" w:eastAsia="宋体" w:cs="宋体"/>
          <w:color w:val="000000"/>
        </w:rPr>
        <w:t>如下图，将金属</w:t>
      </w:r>
      <w:r>
        <w:rPr>
          <w:rFonts w:ascii="Times New Roman" w:hAnsi="Times New Roman" w:eastAsia="Times New Roman" w:cs="Times New Roman"/>
          <w:color w:val="000000"/>
        </w:rPr>
        <w:t>X</w:t>
      </w:r>
      <w:r>
        <w:rPr>
          <w:rFonts w:ascii="宋体" w:hAnsi="宋体" w:eastAsia="宋体" w:cs="宋体"/>
          <w:color w:val="000000"/>
        </w:rPr>
        <w:t>插入烧杯内的</w:t>
      </w:r>
      <w:r>
        <w:object>
          <v:shape id="_x0000_i1048"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60" o:title="eqId6138a3eeb2a8554d086ded9e268c6ec9"/>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溶液中，观察到溶液颜色变蓝后取出</w:t>
      </w:r>
      <w:r>
        <w:rPr>
          <w:rFonts w:ascii="Times New Roman" w:hAnsi="Times New Roman" w:eastAsia="Times New Roman" w:cs="Times New Roman"/>
          <w:color w:val="000000"/>
        </w:rPr>
        <w:t>X</w:t>
      </w:r>
      <w:r>
        <w:rPr>
          <w:rFonts w:ascii="宋体" w:hAnsi="宋体" w:eastAsia="宋体" w:cs="宋体"/>
          <w:color w:val="000000"/>
        </w:rPr>
        <w:t>，向烧杯内再加入一定量锌粉，振荡后，溶液蓝色逐渐消失。</w:t>
      </w:r>
    </w:p>
    <w:p w14:paraId="30A528B4">
      <w:pPr>
        <w:spacing w:line="360" w:lineRule="auto"/>
        <w:jc w:val="left"/>
        <w:textAlignment w:val="center"/>
        <w:rPr>
          <w:color w:val="000000"/>
        </w:rPr>
      </w:pPr>
      <w:r>
        <w:rPr>
          <w:color w:val="000000"/>
        </w:rPr>
        <w:drawing>
          <wp:inline distT="0" distB="0" distL="114300" distR="114300">
            <wp:extent cx="2552700" cy="9239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2552700" cy="923925"/>
                    </a:xfrm>
                    <a:prstGeom prst="rect">
                      <a:avLst/>
                    </a:prstGeom>
                  </pic:spPr>
                </pic:pic>
              </a:graphicData>
            </a:graphic>
          </wp:inline>
        </w:drawing>
      </w:r>
      <w:r>
        <w:rPr>
          <w:color w:val="000000"/>
        </w:rPr>
        <w:t xml:space="preserve">  </w:t>
      </w:r>
    </w:p>
    <w:p w14:paraId="2C8F5A2E">
      <w:pPr>
        <w:spacing w:line="360" w:lineRule="auto"/>
        <w:jc w:val="left"/>
        <w:textAlignment w:val="center"/>
        <w:rPr>
          <w:color w:val="000000"/>
        </w:rPr>
      </w:pPr>
      <w:r>
        <w:rPr>
          <w:color w:val="000000"/>
        </w:rPr>
        <w:t>（1）</w:t>
      </w:r>
      <w:r>
        <w:rPr>
          <w:rFonts w:ascii="宋体" w:hAnsi="宋体" w:eastAsia="宋体" w:cs="宋体"/>
          <w:color w:val="000000"/>
        </w:rPr>
        <w:t>金属</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w:t>
      </w:r>
      <w:r>
        <w:rPr>
          <w:rFonts w:ascii="宋体" w:hAnsi="宋体" w:eastAsia="宋体" w:cs="宋体"/>
          <w:color w:val="000000"/>
        </w:rPr>
        <w:t>。</w:t>
      </w:r>
    </w:p>
    <w:p w14:paraId="45CBDDF4">
      <w:pPr>
        <w:spacing w:line="360" w:lineRule="auto"/>
        <w:jc w:val="left"/>
        <w:textAlignment w:val="center"/>
        <w:rPr>
          <w:color w:val="000000"/>
        </w:rPr>
      </w:pPr>
      <w:r>
        <w:rPr>
          <w:color w:val="000000"/>
        </w:rPr>
        <w:t>（2）</w:t>
      </w:r>
      <w:r>
        <w:rPr>
          <w:rFonts w:ascii="宋体" w:hAnsi="宋体" w:eastAsia="宋体" w:cs="宋体"/>
          <w:color w:val="000000"/>
        </w:rPr>
        <w:t>加入锌粉，溶液蓝色消失的原因是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w:t>
      </w:r>
    </w:p>
    <w:p w14:paraId="7CB8B4E2">
      <w:pPr>
        <w:spacing w:line="360" w:lineRule="auto"/>
        <w:jc w:val="left"/>
        <w:textAlignment w:val="center"/>
        <w:rPr>
          <w:color w:val="000000"/>
        </w:rPr>
      </w:pPr>
      <w:r>
        <w:rPr>
          <w:color w:val="000000"/>
        </w:rPr>
        <w:t>（3）</w:t>
      </w:r>
      <w:r>
        <w:rPr>
          <w:rFonts w:ascii="宋体" w:hAnsi="宋体" w:eastAsia="宋体" w:cs="宋体"/>
          <w:color w:val="000000"/>
        </w:rPr>
        <w:t>实验结束后，烧杯内的溶液中一定</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填“存在”或“不存在”</w:t>
      </w:r>
      <w:r>
        <w:rPr>
          <w:rFonts w:ascii="Times New Roman" w:hAnsi="Times New Roman" w:eastAsia="Times New Roman" w:cs="Times New Roman"/>
          <w:color w:val="000000"/>
        </w:rPr>
        <w:t>)</w:t>
      </w:r>
      <w:r>
        <w:object>
          <v:shape id="_x0000_i1049"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60" o:title="eqId6138a3eeb2a8554d086ded9e268c6ec9"/>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w:t>
      </w:r>
    </w:p>
    <w:p w14:paraId="17C5BEAA">
      <w:pPr>
        <w:spacing w:line="360" w:lineRule="auto"/>
        <w:jc w:val="left"/>
        <w:textAlignment w:val="center"/>
        <w:rPr>
          <w:color w:val="000000"/>
        </w:rPr>
      </w:pPr>
      <w:r>
        <w:rPr>
          <w:color w:val="000000"/>
        </w:rPr>
        <w:t xml:space="preserve">15. </w:t>
      </w:r>
      <w:r>
        <w:rPr>
          <w:rFonts w:ascii="宋体" w:hAnsi="宋体" w:eastAsia="宋体" w:cs="宋体"/>
          <w:color w:val="000000"/>
        </w:rPr>
        <w:t>化学学习小组同学在探究盐酸的化学性质时，进行了如下图所示的实验。</w:t>
      </w:r>
    </w:p>
    <w:p w14:paraId="33AF7D93">
      <w:pPr>
        <w:spacing w:line="360" w:lineRule="auto"/>
        <w:jc w:val="left"/>
        <w:textAlignment w:val="center"/>
        <w:rPr>
          <w:color w:val="000000"/>
        </w:rPr>
      </w:pPr>
      <w:r>
        <w:rPr>
          <w:color w:val="000000"/>
        </w:rPr>
        <w:drawing>
          <wp:inline distT="0" distB="0" distL="114300" distR="114300">
            <wp:extent cx="3733800" cy="14859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3733800" cy="1485900"/>
                    </a:xfrm>
                    <a:prstGeom prst="rect">
                      <a:avLst/>
                    </a:prstGeom>
                  </pic:spPr>
                </pic:pic>
              </a:graphicData>
            </a:graphic>
          </wp:inline>
        </w:drawing>
      </w:r>
      <w:r>
        <w:rPr>
          <w:color w:val="000000"/>
        </w:rPr>
        <w:t xml:space="preserve">  </w:t>
      </w:r>
    </w:p>
    <w:p w14:paraId="3A018695">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中看到的现象是</w:t>
      </w:r>
      <w:r>
        <w:rPr>
          <w:color w:val="000000"/>
        </w:rPr>
        <w:t>_____</w:t>
      </w:r>
      <w:r>
        <w:rPr>
          <w:rFonts w:ascii="宋体" w:hAnsi="宋体" w:eastAsia="宋体" w:cs="宋体"/>
          <w:color w:val="000000"/>
        </w:rPr>
        <w:t>。</w:t>
      </w:r>
    </w:p>
    <w:p w14:paraId="308E57EB">
      <w:pPr>
        <w:spacing w:line="360" w:lineRule="auto"/>
        <w:jc w:val="left"/>
        <w:textAlignment w:val="center"/>
        <w:rPr>
          <w:color w:val="000000"/>
        </w:rPr>
      </w:pPr>
      <w:r>
        <w:rPr>
          <w:color w:val="000000"/>
        </w:rPr>
        <w:t>（2）</w:t>
      </w:r>
      <w:r>
        <w:rPr>
          <w:rFonts w:ascii="宋体" w:hAnsi="宋体" w:eastAsia="宋体" w:cs="宋体"/>
          <w:color w:val="000000"/>
        </w:rPr>
        <w:t>反应后溶液颜色为黄色的是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1BDD000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中发生反应的化学方程式是</w:t>
      </w:r>
      <w:r>
        <w:rPr>
          <w:color w:val="000000"/>
        </w:rPr>
        <w:t>_____</w:t>
      </w:r>
      <w:r>
        <w:rPr>
          <w:rFonts w:ascii="宋体" w:hAnsi="宋体" w:eastAsia="宋体" w:cs="宋体"/>
          <w:color w:val="000000"/>
        </w:rPr>
        <w:t>。</w:t>
      </w:r>
    </w:p>
    <w:p w14:paraId="74272350">
      <w:pPr>
        <w:spacing w:line="360" w:lineRule="auto"/>
        <w:jc w:val="left"/>
        <w:textAlignment w:val="center"/>
        <w:rPr>
          <w:color w:val="000000"/>
        </w:rPr>
      </w:pPr>
      <w:r>
        <w:rPr>
          <w:color w:val="000000"/>
        </w:rPr>
        <w:t>（4）</w:t>
      </w:r>
      <w:r>
        <w:rPr>
          <w:rFonts w:ascii="宋体" w:hAnsi="宋体" w:eastAsia="宋体" w:cs="宋体"/>
          <w:color w:val="000000"/>
        </w:rPr>
        <w:t>探究实验结束后，用长滴管吸取</w:t>
      </w:r>
      <w:r>
        <w:rPr>
          <w:rFonts w:ascii="Times New Roman" w:hAnsi="Times New Roman" w:eastAsia="Times New Roman" w:cs="Times New Roman"/>
          <w:color w:val="000000"/>
        </w:rPr>
        <w:t>C</w:t>
      </w:r>
      <w:r>
        <w:rPr>
          <w:rFonts w:ascii="宋体" w:hAnsi="宋体" w:eastAsia="宋体" w:cs="宋体"/>
          <w:color w:val="000000"/>
        </w:rPr>
        <w:t>中的溶液逐滴加入</w:t>
      </w:r>
      <w:r>
        <w:rPr>
          <w:rFonts w:ascii="Times New Roman" w:hAnsi="Times New Roman" w:eastAsia="Times New Roman" w:cs="Times New Roman"/>
          <w:color w:val="000000"/>
        </w:rPr>
        <w:t>B</w:t>
      </w:r>
      <w:r>
        <w:rPr>
          <w:rFonts w:ascii="宋体" w:hAnsi="宋体" w:eastAsia="宋体" w:cs="宋体"/>
          <w:color w:val="000000"/>
        </w:rPr>
        <w:t>中，开始无沉淀生成，后生成红褐色沉淀。则下列分析推理合理的是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570E2759">
      <w:pPr>
        <w:spacing w:line="360" w:lineRule="auto"/>
        <w:jc w:val="left"/>
        <w:textAlignment w:val="center"/>
        <w:rPr>
          <w:color w:val="000000"/>
        </w:rPr>
      </w:pPr>
      <w:r>
        <w:rPr>
          <w:rFonts w:ascii="宋体" w:hAnsi="宋体" w:eastAsia="宋体" w:cs="宋体"/>
          <w:color w:val="000000"/>
        </w:rPr>
        <w:t>①长滴管中吸取的</w:t>
      </w:r>
      <w:r>
        <w:rPr>
          <w:rFonts w:ascii="Times New Roman" w:hAnsi="Times New Roman" w:eastAsia="Times New Roman" w:cs="Times New Roman"/>
          <w:color w:val="000000"/>
        </w:rPr>
        <w:t>C</w:t>
      </w:r>
      <w:r>
        <w:rPr>
          <w:rFonts w:ascii="宋体" w:hAnsi="宋体" w:eastAsia="宋体" w:cs="宋体"/>
          <w:color w:val="000000"/>
        </w:rPr>
        <w:t>中溶液为红色</w:t>
      </w:r>
    </w:p>
    <w:p w14:paraId="25A6D913">
      <w:pPr>
        <w:spacing w:line="360" w:lineRule="auto"/>
        <w:jc w:val="left"/>
        <w:textAlignment w:val="center"/>
        <w:rPr>
          <w:color w:val="000000"/>
        </w:rPr>
      </w:pPr>
      <w:r>
        <w:rPr>
          <w:rFonts w:ascii="宋体" w:hAnsi="宋体" w:eastAsia="宋体" w:cs="宋体"/>
          <w:color w:val="000000"/>
        </w:rPr>
        <w:t>②滴加前，</w:t>
      </w:r>
      <w:r>
        <w:rPr>
          <w:rFonts w:ascii="Times New Roman" w:hAnsi="Times New Roman" w:eastAsia="Times New Roman" w:cs="Times New Roman"/>
          <w:color w:val="000000"/>
        </w:rPr>
        <w:t>B</w:t>
      </w:r>
      <w:r>
        <w:rPr>
          <w:rFonts w:ascii="宋体" w:hAnsi="宋体" w:eastAsia="宋体" w:cs="宋体"/>
          <w:color w:val="000000"/>
        </w:rPr>
        <w:t>中有固体剩余</w:t>
      </w:r>
    </w:p>
    <w:p w14:paraId="735988C1">
      <w:pPr>
        <w:spacing w:line="360" w:lineRule="auto"/>
        <w:jc w:val="left"/>
        <w:textAlignment w:val="center"/>
        <w:rPr>
          <w:color w:val="000000"/>
        </w:rPr>
      </w:pPr>
      <w:r>
        <w:rPr>
          <w:rFonts w:ascii="宋体" w:hAnsi="宋体" w:eastAsia="宋体" w:cs="宋体"/>
          <w:color w:val="000000"/>
        </w:rPr>
        <w:t>③滴加后，</w:t>
      </w:r>
      <w:r>
        <w:rPr>
          <w:rFonts w:ascii="Times New Roman" w:hAnsi="Times New Roman" w:eastAsia="Times New Roman" w:cs="Times New Roman"/>
          <w:color w:val="000000"/>
        </w:rPr>
        <w:t>B</w:t>
      </w:r>
      <w:r>
        <w:rPr>
          <w:rFonts w:ascii="宋体" w:hAnsi="宋体" w:eastAsia="宋体" w:cs="宋体"/>
          <w:color w:val="000000"/>
        </w:rPr>
        <w:t>中溶液</w:t>
      </w:r>
      <w:r>
        <w:rPr>
          <w:rFonts w:ascii="Times New Roman" w:hAnsi="Times New Roman" w:eastAsia="Times New Roman" w:cs="Times New Roman"/>
          <w:color w:val="000000"/>
        </w:rPr>
        <w:t>pH</w:t>
      </w:r>
      <w:r>
        <w:rPr>
          <w:rFonts w:ascii="宋体" w:hAnsi="宋体" w:eastAsia="宋体" w:cs="宋体"/>
          <w:color w:val="000000"/>
        </w:rPr>
        <w:t>变大</w:t>
      </w:r>
    </w:p>
    <w:p w14:paraId="66A1669E">
      <w:pPr>
        <w:spacing w:line="360" w:lineRule="auto"/>
        <w:jc w:val="left"/>
        <w:textAlignment w:val="center"/>
        <w:rPr>
          <w:color w:val="000000"/>
        </w:rPr>
      </w:pPr>
      <w:r>
        <w:rPr>
          <w:rFonts w:ascii="宋体" w:hAnsi="宋体" w:eastAsia="宋体" w:cs="宋体"/>
          <w:b/>
          <w:color w:val="000000"/>
          <w:sz w:val="24"/>
        </w:rPr>
        <w:t>三、实验及探究题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小题，计</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8C565F">
      <w:pPr>
        <w:spacing w:line="360" w:lineRule="auto"/>
        <w:jc w:val="left"/>
        <w:textAlignment w:val="center"/>
        <w:rPr>
          <w:color w:val="000000"/>
        </w:rPr>
      </w:pPr>
      <w:r>
        <w:rPr>
          <w:color w:val="000000"/>
        </w:rPr>
        <w:t xml:space="preserve">16. </w:t>
      </w:r>
      <w:r>
        <w:rPr>
          <w:rFonts w:ascii="宋体" w:hAnsi="宋体" w:eastAsia="宋体" w:cs="宋体"/>
          <w:color w:val="000000"/>
        </w:rPr>
        <w:t>下图是实验室常见的气体制备装置。</w:t>
      </w:r>
    </w:p>
    <w:p w14:paraId="1B83BCCA">
      <w:pPr>
        <w:spacing w:line="360" w:lineRule="auto"/>
        <w:jc w:val="left"/>
        <w:textAlignment w:val="center"/>
        <w:rPr>
          <w:color w:val="000000"/>
        </w:rPr>
      </w:pPr>
      <w:r>
        <w:rPr>
          <w:color w:val="000000"/>
        </w:rPr>
        <w:drawing>
          <wp:inline distT="0" distB="0" distL="114300" distR="114300">
            <wp:extent cx="4400550" cy="1143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4400550" cy="1143000"/>
                    </a:xfrm>
                    <a:prstGeom prst="rect">
                      <a:avLst/>
                    </a:prstGeom>
                  </pic:spPr>
                </pic:pic>
              </a:graphicData>
            </a:graphic>
          </wp:inline>
        </w:drawing>
      </w:r>
      <w:r>
        <w:rPr>
          <w:color w:val="000000"/>
        </w:rPr>
        <w:t xml:space="preserve">  </w:t>
      </w:r>
    </w:p>
    <w:p w14:paraId="12BE2059">
      <w:pPr>
        <w:spacing w:line="360" w:lineRule="auto"/>
        <w:jc w:val="left"/>
        <w:textAlignment w:val="center"/>
        <w:rPr>
          <w:color w:val="000000"/>
        </w:rPr>
      </w:pPr>
      <w:r>
        <w:rPr>
          <w:color w:val="000000"/>
        </w:rPr>
        <w:t>（1）</w:t>
      </w:r>
      <w:r>
        <w:rPr>
          <w:rFonts w:ascii="宋体" w:hAnsi="宋体" w:eastAsia="宋体" w:cs="宋体"/>
          <w:color w:val="000000"/>
        </w:rPr>
        <w:t>写出标有字母</w:t>
      </w:r>
      <w:r>
        <w:rPr>
          <w:rFonts w:ascii="Times New Roman" w:hAnsi="Times New Roman" w:eastAsia="Times New Roman" w:cs="Times New Roman"/>
          <w:color w:val="000000"/>
        </w:rPr>
        <w:t>a</w:t>
      </w:r>
      <w:r>
        <w:rPr>
          <w:rFonts w:ascii="宋体" w:hAnsi="宋体" w:eastAsia="宋体" w:cs="宋体"/>
          <w:color w:val="000000"/>
        </w:rPr>
        <w:t>的仪器名称：</w:t>
      </w:r>
      <w:r>
        <w:rPr>
          <w:color w:val="000000"/>
        </w:rPr>
        <w:t>_____</w:t>
      </w:r>
      <w:r>
        <w:rPr>
          <w:rFonts w:ascii="宋体" w:hAnsi="宋体" w:eastAsia="宋体" w:cs="宋体"/>
          <w:color w:val="000000"/>
        </w:rPr>
        <w:t>。</w:t>
      </w:r>
    </w:p>
    <w:p w14:paraId="4CE804BB">
      <w:pPr>
        <w:spacing w:line="360" w:lineRule="auto"/>
        <w:jc w:val="left"/>
        <w:textAlignment w:val="center"/>
        <w:rPr>
          <w:color w:val="000000"/>
        </w:rPr>
      </w:pPr>
      <w:r>
        <w:rPr>
          <w:color w:val="000000"/>
        </w:rPr>
        <w:t>（2）</w:t>
      </w:r>
      <w:r>
        <w:rPr>
          <w:rFonts w:ascii="宋体" w:hAnsi="宋体" w:eastAsia="宋体" w:cs="宋体"/>
          <w:color w:val="000000"/>
        </w:rPr>
        <w:t>用过氧化氢溶液和二氧化锰制氧气时，应选择的气体发生装置是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，发生反应的化学方程式为</w:t>
      </w:r>
      <w:r>
        <w:rPr>
          <w:color w:val="000000"/>
        </w:rPr>
        <w:t>_____</w:t>
      </w:r>
      <w:r>
        <w:rPr>
          <w:rFonts w:ascii="宋体" w:hAnsi="宋体" w:eastAsia="宋体" w:cs="宋体"/>
          <w:color w:val="000000"/>
        </w:rPr>
        <w:t>。</w:t>
      </w:r>
    </w:p>
    <w:p w14:paraId="4BC6C0C9">
      <w:pPr>
        <w:spacing w:line="360" w:lineRule="auto"/>
        <w:jc w:val="left"/>
        <w:textAlignment w:val="center"/>
        <w:rPr>
          <w:color w:val="000000"/>
        </w:rPr>
      </w:pPr>
      <w:r>
        <w:rPr>
          <w:color w:val="000000"/>
        </w:rPr>
        <w:t>（3）</w:t>
      </w:r>
      <w:r>
        <w:rPr>
          <w:rFonts w:ascii="宋体" w:hAnsi="宋体" w:eastAsia="宋体" w:cs="宋体"/>
          <w:color w:val="000000"/>
        </w:rPr>
        <w:t>用如图装置检验</w:t>
      </w:r>
      <w:r>
        <w:object>
          <v:shape id="_x0000_i105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50" DrawAspect="Content" ObjectID="_1468075750" r:id="rId65">
            <o:LockedField>false</o:LockedField>
          </o:OLEObject>
        </w:object>
      </w:r>
      <w:r>
        <w:rPr>
          <w:rFonts w:ascii="宋体" w:hAnsi="宋体" w:eastAsia="宋体" w:cs="宋体"/>
          <w:color w:val="000000"/>
        </w:rPr>
        <w:t>，装置中的无色溶液应是</w:t>
      </w:r>
      <w:r>
        <w:rPr>
          <w:color w:val="000000"/>
        </w:rPr>
        <w:t>_____</w:t>
      </w:r>
      <w:r>
        <w:rPr>
          <w:rFonts w:ascii="宋体" w:hAnsi="宋体" w:eastAsia="宋体" w:cs="宋体"/>
          <w:color w:val="000000"/>
        </w:rPr>
        <w:t>，检验时，气体应从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端通入。</w:t>
      </w:r>
    </w:p>
    <w:p w14:paraId="70BE5B83">
      <w:pPr>
        <w:spacing w:line="360" w:lineRule="auto"/>
        <w:jc w:val="left"/>
        <w:textAlignment w:val="center"/>
        <w:rPr>
          <w:color w:val="000000"/>
        </w:rPr>
      </w:pPr>
      <w:r>
        <w:rPr>
          <w:color w:val="000000"/>
        </w:rPr>
        <w:drawing>
          <wp:inline distT="0" distB="0" distL="114300" distR="114300">
            <wp:extent cx="561975" cy="704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561975" cy="704850"/>
                    </a:xfrm>
                    <a:prstGeom prst="rect">
                      <a:avLst/>
                    </a:prstGeom>
                  </pic:spPr>
                </pic:pic>
              </a:graphicData>
            </a:graphic>
          </wp:inline>
        </w:drawing>
      </w:r>
      <w:r>
        <w:rPr>
          <w:color w:val="000000"/>
        </w:rPr>
        <w:t xml:space="preserve">  </w:t>
      </w:r>
    </w:p>
    <w:p w14:paraId="77B21E39">
      <w:pPr>
        <w:spacing w:line="360" w:lineRule="auto"/>
        <w:jc w:val="left"/>
        <w:textAlignment w:val="center"/>
        <w:rPr>
          <w:color w:val="000000"/>
        </w:rPr>
      </w:pPr>
      <w:r>
        <w:rPr>
          <w:color w:val="000000"/>
        </w:rPr>
        <w:t xml:space="preserve">17. </w:t>
      </w:r>
      <w:r>
        <w:rPr>
          <w:rFonts w:ascii="宋体" w:hAnsi="宋体" w:eastAsia="宋体" w:cs="宋体"/>
          <w:color w:val="000000"/>
        </w:rPr>
        <w:t>学习小组同学进行了如下图所示的实验，并展开了拓展学习与探究。</w:t>
      </w:r>
    </w:p>
    <w:p w14:paraId="6A82B94D">
      <w:pPr>
        <w:spacing w:line="360" w:lineRule="auto"/>
        <w:jc w:val="left"/>
        <w:textAlignment w:val="center"/>
        <w:rPr>
          <w:color w:val="000000"/>
        </w:rPr>
      </w:pPr>
      <w:r>
        <w:rPr>
          <w:color w:val="000000"/>
        </w:rPr>
        <w:drawing>
          <wp:inline distT="0" distB="0" distL="114300" distR="114300">
            <wp:extent cx="2562225" cy="1133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2562225" cy="1133475"/>
                    </a:xfrm>
                    <a:prstGeom prst="rect">
                      <a:avLst/>
                    </a:prstGeom>
                  </pic:spPr>
                </pic:pic>
              </a:graphicData>
            </a:graphic>
          </wp:inline>
        </w:drawing>
      </w:r>
      <w:r>
        <w:rPr>
          <w:color w:val="000000"/>
        </w:rPr>
        <w:t xml:space="preserve">  </w:t>
      </w:r>
    </w:p>
    <w:p w14:paraId="6F5A3001">
      <w:pPr>
        <w:spacing w:line="360" w:lineRule="auto"/>
        <w:jc w:val="left"/>
        <w:textAlignment w:val="center"/>
        <w:rPr>
          <w:color w:val="000000"/>
        </w:rPr>
      </w:pPr>
      <w:r>
        <w:rPr>
          <w:rFonts w:ascii="宋体" w:hAnsi="宋体" w:eastAsia="宋体" w:cs="宋体"/>
          <w:color w:val="000000"/>
        </w:rPr>
        <w:t>【学习交流】</w:t>
      </w:r>
    </w:p>
    <w:p w14:paraId="48D2CF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）上述实验</w:t>
      </w:r>
      <w:r>
        <w:rPr>
          <w:rFonts w:ascii="Times New Roman" w:hAnsi="Times New Roman" w:eastAsia="Times New Roman" w:cs="Times New Roman"/>
          <w:color w:val="000000"/>
        </w:rPr>
        <w:t>A</w:t>
      </w:r>
      <w:r>
        <w:rPr>
          <w:rFonts w:ascii="宋体" w:hAnsi="宋体" w:eastAsia="宋体" w:cs="宋体"/>
          <w:color w:val="000000"/>
        </w:rPr>
        <w:t>中无明显现象。</w:t>
      </w:r>
      <w:r>
        <w:rPr>
          <w:rFonts w:ascii="Times New Roman" w:hAnsi="Times New Roman" w:eastAsia="Times New Roman" w:cs="Times New Roman"/>
          <w:color w:val="000000"/>
        </w:rPr>
        <w:t>B</w:t>
      </w:r>
      <w:r>
        <w:rPr>
          <w:rFonts w:ascii="宋体" w:hAnsi="宋体" w:eastAsia="宋体" w:cs="宋体"/>
          <w:color w:val="000000"/>
        </w:rPr>
        <w:t>中溶液颜色呈</w:t>
      </w:r>
      <w:r>
        <w:rPr>
          <w:color w:val="000000"/>
        </w:rPr>
        <w:t>_____</w:t>
      </w:r>
      <w:r>
        <w:rPr>
          <w:rFonts w:ascii="宋体" w:hAnsi="宋体" w:eastAsia="宋体" w:cs="宋体"/>
          <w:color w:val="000000"/>
        </w:rPr>
        <w:t>色。</w:t>
      </w:r>
    </w:p>
    <w:p w14:paraId="0F48DB0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中发生反应的化学方程式：</w:t>
      </w:r>
      <w:r>
        <w:rPr>
          <w:color w:val="000000"/>
        </w:rPr>
        <w:t>_____</w:t>
      </w:r>
      <w:r>
        <w:rPr>
          <w:rFonts w:ascii="宋体" w:hAnsi="宋体" w:eastAsia="宋体" w:cs="宋体"/>
          <w:color w:val="000000"/>
        </w:rPr>
        <w:t>。</w:t>
      </w:r>
    </w:p>
    <w:p w14:paraId="15F04208">
      <w:pPr>
        <w:spacing w:line="360" w:lineRule="auto"/>
        <w:jc w:val="left"/>
        <w:textAlignment w:val="center"/>
        <w:rPr>
          <w:color w:val="000000"/>
        </w:rPr>
      </w:pPr>
      <w:r>
        <w:rPr>
          <w:rFonts w:ascii="宋体" w:hAnsi="宋体" w:eastAsia="宋体" w:cs="宋体"/>
          <w:color w:val="000000"/>
        </w:rPr>
        <w:t>【提出问题】</w:t>
      </w:r>
    </w:p>
    <w:p w14:paraId="1DBAA6B5">
      <w:pPr>
        <w:spacing w:line="360" w:lineRule="auto"/>
        <w:jc w:val="left"/>
        <w:textAlignment w:val="center"/>
        <w:rPr>
          <w:color w:val="000000"/>
        </w:rPr>
      </w:pPr>
      <w:r>
        <w:rPr>
          <w:rFonts w:ascii="宋体" w:hAnsi="宋体" w:eastAsia="宋体" w:cs="宋体"/>
          <w:color w:val="000000"/>
        </w:rPr>
        <w:t>反应后</w:t>
      </w:r>
      <w:r>
        <w:rPr>
          <w:rFonts w:ascii="Times New Roman" w:hAnsi="Times New Roman" w:eastAsia="Times New Roman" w:cs="Times New Roman"/>
          <w:color w:val="000000"/>
        </w:rPr>
        <w:t>A</w:t>
      </w:r>
      <w:r>
        <w:rPr>
          <w:rFonts w:ascii="宋体" w:hAnsi="宋体" w:eastAsia="宋体" w:cs="宋体"/>
          <w:color w:val="000000"/>
        </w:rPr>
        <w:t>中溶液的溶质成分是什么？</w:t>
      </w:r>
    </w:p>
    <w:p w14:paraId="01E60E57">
      <w:pPr>
        <w:spacing w:line="360" w:lineRule="auto"/>
        <w:jc w:val="left"/>
        <w:textAlignment w:val="center"/>
        <w:rPr>
          <w:color w:val="000000"/>
        </w:rPr>
      </w:pPr>
      <w:r>
        <w:rPr>
          <w:rFonts w:ascii="宋体" w:hAnsi="宋体" w:eastAsia="宋体" w:cs="宋体"/>
          <w:color w:val="000000"/>
        </w:rPr>
        <w:t>【做出猜想】</w:t>
      </w:r>
    </w:p>
    <w:p w14:paraId="2F5F45D3">
      <w:pPr>
        <w:spacing w:line="360" w:lineRule="auto"/>
        <w:jc w:val="left"/>
        <w:textAlignment w:val="center"/>
        <w:rPr>
          <w:color w:val="000000"/>
        </w:rPr>
      </w:pPr>
      <w:r>
        <w:rPr>
          <w:rFonts w:ascii="宋体" w:hAnsi="宋体" w:eastAsia="宋体" w:cs="宋体"/>
          <w:color w:val="000000"/>
        </w:rPr>
        <w:t>猜想一：</w:t>
      </w:r>
      <w:r>
        <w:object>
          <v:shape id="_x0000_i1051"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69" o:title="eqId965beb56e5f4c7eb3c9ca02156586c46"/>
            <o:lock v:ext="edit" aspectratio="t"/>
            <w10:wrap type="none"/>
            <w10:anchorlock/>
          </v:shape>
          <o:OLEObject Type="Embed" ProgID="Equation.DSMT4" ShapeID="_x0000_i1051" DrawAspect="Content" ObjectID="_1468075751" r:id="rId68">
            <o:LockedField>false</o:LockedField>
          </o:OLEObject>
        </w:object>
      </w:r>
    </w:p>
    <w:p w14:paraId="3EAB5E6B">
      <w:pPr>
        <w:spacing w:line="360" w:lineRule="auto"/>
        <w:jc w:val="left"/>
        <w:textAlignment w:val="center"/>
        <w:rPr>
          <w:color w:val="000000"/>
        </w:rPr>
      </w:pPr>
      <w:r>
        <w:rPr>
          <w:rFonts w:ascii="宋体" w:hAnsi="宋体" w:eastAsia="宋体" w:cs="宋体"/>
          <w:color w:val="000000"/>
        </w:rPr>
        <w:t>猜想二：</w:t>
      </w:r>
      <w:r>
        <w:object>
          <v:shape id="_x0000_i1052"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69" o:title="eqId965beb56e5f4c7eb3c9ca02156586c46"/>
            <o:lock v:ext="edit" aspectratio="t"/>
            <w10:wrap type="none"/>
            <w10:anchorlock/>
          </v:shape>
          <o:OLEObject Type="Embed" ProgID="Equation.DSMT4" ShapeID="_x0000_i1052" DrawAspect="Content" ObjectID="_1468075752" r:id="rId7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HCl</w:t>
      </w:r>
    </w:p>
    <w:p w14:paraId="072CD6F4">
      <w:pPr>
        <w:spacing w:line="360" w:lineRule="auto"/>
        <w:jc w:val="left"/>
        <w:textAlignment w:val="center"/>
        <w:rPr>
          <w:color w:val="000000"/>
        </w:rPr>
      </w:pPr>
      <w:r>
        <w:rPr>
          <w:rFonts w:ascii="宋体" w:hAnsi="宋体" w:eastAsia="宋体" w:cs="宋体"/>
          <w:color w:val="000000"/>
        </w:rPr>
        <w:t>猜想三：</w:t>
      </w:r>
      <w:r>
        <w:object>
          <v:shape id="_x0000_i1053"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69" o:title="eqId965beb56e5f4c7eb3c9ca02156586c46"/>
            <o:lock v:ext="edit" aspectratio="t"/>
            <w10:wrap type="none"/>
            <w10:anchorlock/>
          </v:shape>
          <o:OLEObject Type="Embed" ProgID="Equation.DSMT4" ShapeID="_x0000_i1053" DrawAspect="Content" ObjectID="_1468075753" r:id="rId71">
            <o:LockedField>false</o:LockedField>
          </o:OLEObject>
        </w:objec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20pt;width:49.95pt;" o:ole="t" filled="f" o:preferrelative="t" stroked="f" coordsize="21600,21600">
            <v:path/>
            <v:fill on="f" focussize="0,0"/>
            <v:stroke on="f" joinstyle="miter"/>
            <v:imagedata r:id="rId36" o:title="eqIdf0dda07c5d497557ec9d5fa248bf7e56"/>
            <o:lock v:ext="edit" aspectratio="t"/>
            <w10:wrap type="none"/>
            <w10:anchorlock/>
          </v:shape>
          <o:OLEObject Type="Embed" ProgID="Equation.DSMT4" ShapeID="_x0000_i1054" DrawAspect="Content" ObjectID="_1468075754" r:id="rId72">
            <o:LockedField>false</o:LockedField>
          </o:OLEObject>
        </w:object>
      </w:r>
    </w:p>
    <w:p w14:paraId="0DE66D0D">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758153" name="图片 75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53" name="图片 758153"/>
                    <pic:cNvPicPr>
                      <a:picLocks noChangeAspect="1"/>
                    </pic:cNvPicPr>
                  </pic:nvPicPr>
                  <pic:blipFill>
                    <a:blip r:embed="rId7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查阅资料】</w:t>
      </w:r>
    </w:p>
    <w:p w14:paraId="17F5B504">
      <w:pPr>
        <w:spacing w:line="360" w:lineRule="auto"/>
        <w:jc w:val="left"/>
        <w:textAlignment w:val="center"/>
        <w:rPr>
          <w:color w:val="000000"/>
        </w:rPr>
      </w:pPr>
      <w:r>
        <w:object>
          <v:shape id="_x0000_i1055"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69" o:title="eqId965beb56e5f4c7eb3c9ca02156586c46"/>
            <o:lock v:ext="edit" aspectratio="t"/>
            <w10:wrap type="none"/>
            <w10:anchorlock/>
          </v:shape>
          <o:OLEObject Type="Embed" ProgID="Equation.DSMT4" ShapeID="_x0000_i1055" DrawAspect="Content" ObjectID="_1468075755" r:id="rId74">
            <o:LockedField>false</o:LockedField>
          </o:OLEObject>
        </w:object>
      </w:r>
      <w:r>
        <w:rPr>
          <w:rFonts w:ascii="宋体" w:hAnsi="宋体" w:eastAsia="宋体" w:cs="宋体"/>
          <w:color w:val="000000"/>
        </w:rPr>
        <w:t>溶液呈中性。</w:t>
      </w:r>
    </w:p>
    <w:p w14:paraId="357B025D">
      <w:pPr>
        <w:spacing w:line="360" w:lineRule="auto"/>
        <w:jc w:val="left"/>
        <w:textAlignment w:val="center"/>
        <w:rPr>
          <w:color w:val="000000"/>
        </w:rPr>
      </w:pPr>
      <w:r>
        <w:rPr>
          <w:rFonts w:ascii="宋体" w:hAnsi="宋体" w:eastAsia="宋体" w:cs="宋体"/>
          <w:color w:val="000000"/>
        </w:rPr>
        <w:t>【讨论交流】在讨论方案时，某些同学认为可以直接将</w:t>
      </w:r>
      <w:r>
        <w:rPr>
          <w:rFonts w:ascii="Times New Roman" w:hAnsi="Times New Roman" w:eastAsia="Times New Roman" w:cs="Times New Roman"/>
          <w:color w:val="000000"/>
        </w:rPr>
        <w:t>B</w:t>
      </w:r>
      <w:r>
        <w:rPr>
          <w:rFonts w:ascii="宋体" w:hAnsi="宋体" w:eastAsia="宋体" w:cs="宋体"/>
          <w:color w:val="000000"/>
        </w:rPr>
        <w:t>中滴了无色酚酞的碳酸钠溶液倒入</w:t>
      </w:r>
      <w:r>
        <w:rPr>
          <w:rFonts w:ascii="Times New Roman" w:hAnsi="Times New Roman" w:eastAsia="Times New Roman" w:cs="Times New Roman"/>
          <w:color w:val="000000"/>
        </w:rPr>
        <w:t>A</w:t>
      </w:r>
      <w:r>
        <w:rPr>
          <w:rFonts w:ascii="宋体" w:hAnsi="宋体" w:eastAsia="宋体" w:cs="宋体"/>
          <w:color w:val="000000"/>
        </w:rPr>
        <w:t>中，根据实验现象来验证猜想，其中甲、乙、丙三位同学的观点如下表。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1290"/>
      </w:tblGrid>
      <w:tr w14:paraId="3F09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F34EE">
            <w:pPr>
              <w:spacing w:line="360" w:lineRule="auto"/>
              <w:jc w:val="left"/>
              <w:textAlignment w:val="center"/>
              <w:rPr>
                <w:color w:val="000000"/>
              </w:rPr>
            </w:pPr>
            <w:r>
              <w:rPr>
                <w:rFonts w:ascii="宋体" w:hAnsi="宋体" w:eastAsia="宋体" w:cs="宋体"/>
                <w:color w:val="000000"/>
              </w:rPr>
              <w:t>同学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7CDEA">
            <w:pPr>
              <w:spacing w:line="360" w:lineRule="auto"/>
              <w:jc w:val="left"/>
              <w:textAlignment w:val="center"/>
              <w:rPr>
                <w:color w:val="000000"/>
              </w:rPr>
            </w:pPr>
            <w:r>
              <w:rPr>
                <w:rFonts w:ascii="宋体" w:hAnsi="宋体" w:eastAsia="宋体" w:cs="宋体"/>
                <w:color w:val="000000"/>
              </w:rPr>
              <w:t>预测实验现象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C6B6E">
            <w:pPr>
              <w:spacing w:line="360" w:lineRule="auto"/>
              <w:jc w:val="left"/>
              <w:textAlignment w:val="center"/>
              <w:rPr>
                <w:color w:val="000000"/>
              </w:rPr>
            </w:pPr>
            <w:r>
              <w:rPr>
                <w:rFonts w:ascii="宋体" w:hAnsi="宋体" w:eastAsia="宋体" w:cs="宋体"/>
                <w:color w:val="000000"/>
              </w:rPr>
              <w:t>结论</w:t>
            </w:r>
          </w:p>
        </w:tc>
      </w:tr>
      <w:tr w14:paraId="2B5A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41F2F">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7113F">
            <w:pPr>
              <w:spacing w:line="360" w:lineRule="auto"/>
              <w:jc w:val="left"/>
              <w:textAlignment w:val="center"/>
              <w:rPr>
                <w:color w:val="000000"/>
              </w:rPr>
            </w:pPr>
            <w:r>
              <w:rPr>
                <w:rFonts w:ascii="宋体" w:hAnsi="宋体" w:eastAsia="宋体" w:cs="宋体"/>
                <w:color w:val="000000"/>
              </w:rPr>
              <w:t>产生白色沉淀，溶液为无色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0732B">
            <w:pPr>
              <w:spacing w:line="360" w:lineRule="auto"/>
              <w:jc w:val="left"/>
              <w:textAlignment w:val="center"/>
              <w:rPr>
                <w:color w:val="000000"/>
              </w:rPr>
            </w:pPr>
            <w:r>
              <w:rPr>
                <w:rFonts w:ascii="宋体" w:hAnsi="宋体" w:eastAsia="宋体" w:cs="宋体"/>
                <w:color w:val="000000"/>
              </w:rPr>
              <w:t>猜想一成立</w:t>
            </w:r>
          </w:p>
        </w:tc>
      </w:tr>
      <w:tr w14:paraId="0DC7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0E6FC">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4E9BA">
            <w:pPr>
              <w:spacing w:line="360" w:lineRule="auto"/>
              <w:jc w:val="left"/>
              <w:textAlignment w:val="center"/>
              <w:rPr>
                <w:color w:val="000000"/>
              </w:rPr>
            </w:pPr>
            <w:r>
              <w:rPr>
                <w:rFonts w:ascii="宋体" w:hAnsi="宋体" w:eastAsia="宋体" w:cs="宋体"/>
                <w:color w:val="000000"/>
              </w:rPr>
              <w:t>产生无色气泡，溶液为无色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69F5C">
            <w:pPr>
              <w:spacing w:line="360" w:lineRule="auto"/>
              <w:jc w:val="left"/>
              <w:textAlignment w:val="center"/>
              <w:rPr>
                <w:color w:val="000000"/>
              </w:rPr>
            </w:pPr>
            <w:r>
              <w:rPr>
                <w:rFonts w:ascii="宋体" w:hAnsi="宋体" w:eastAsia="宋体" w:cs="宋体"/>
                <w:color w:val="000000"/>
              </w:rPr>
              <w:t>猜想二成立</w:t>
            </w:r>
          </w:p>
        </w:tc>
      </w:tr>
      <w:tr w14:paraId="47E2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545DA">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DAF4E">
            <w:pPr>
              <w:spacing w:line="360" w:lineRule="auto"/>
              <w:jc w:val="left"/>
              <w:textAlignment w:val="center"/>
              <w:rPr>
                <w:color w:val="000000"/>
              </w:rPr>
            </w:pPr>
            <w:r>
              <w:rPr>
                <w:rFonts w:ascii="宋体" w:hAnsi="宋体" w:eastAsia="宋体" w:cs="宋体"/>
                <w:color w:val="000000"/>
              </w:rPr>
              <w:t>产生白色沉淀，溶液为红色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8E7CB">
            <w:pPr>
              <w:spacing w:line="360" w:lineRule="auto"/>
              <w:jc w:val="left"/>
              <w:textAlignment w:val="center"/>
              <w:rPr>
                <w:color w:val="000000"/>
              </w:rPr>
            </w:pPr>
            <w:r>
              <w:rPr>
                <w:rFonts w:ascii="宋体" w:hAnsi="宋体" w:eastAsia="宋体" w:cs="宋体"/>
                <w:color w:val="000000"/>
              </w:rPr>
              <w:t>猜想三成立</w:t>
            </w:r>
          </w:p>
        </w:tc>
      </w:tr>
    </w:tbl>
    <w:p w14:paraId="14B63F4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）你认为上述</w:t>
      </w:r>
      <w:r>
        <w:rPr>
          <w:color w:val="000000"/>
        </w:rPr>
        <w:t>_____</w:t>
      </w:r>
      <w:r>
        <w:rPr>
          <w:rFonts w:ascii="宋体" w:hAnsi="宋体" w:eastAsia="宋体" w:cs="宋体"/>
          <w:color w:val="000000"/>
        </w:rPr>
        <w:t>同学依据预测实验现象得出的结论是不合理的。</w:t>
      </w:r>
    </w:p>
    <w:p w14:paraId="080A34B0">
      <w:pPr>
        <w:spacing w:line="360" w:lineRule="auto"/>
        <w:jc w:val="left"/>
        <w:textAlignment w:val="center"/>
        <w:rPr>
          <w:color w:val="000000"/>
        </w:rPr>
      </w:pPr>
      <w:r>
        <w:rPr>
          <w:rFonts w:ascii="宋体" w:hAnsi="宋体" w:eastAsia="宋体" w:cs="宋体"/>
          <w:color w:val="000000"/>
        </w:rPr>
        <w:t>【实验验证】</w:t>
      </w:r>
    </w:p>
    <w:p w14:paraId="509BBE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）丁同学将</w:t>
      </w:r>
      <w:r>
        <w:rPr>
          <w:rFonts w:ascii="Times New Roman" w:hAnsi="Times New Roman" w:eastAsia="Times New Roman" w:cs="Times New Roman"/>
          <w:color w:val="000000"/>
        </w:rPr>
        <w:t>B</w:t>
      </w:r>
      <w:r>
        <w:rPr>
          <w:rFonts w:ascii="宋体" w:hAnsi="宋体" w:eastAsia="宋体" w:cs="宋体"/>
          <w:color w:val="000000"/>
        </w:rPr>
        <w:t>中溶液倒入</w:t>
      </w:r>
      <w:r>
        <w:rPr>
          <w:rFonts w:ascii="Times New Roman" w:hAnsi="Times New Roman" w:eastAsia="Times New Roman" w:cs="Times New Roman"/>
          <w:color w:val="000000"/>
        </w:rPr>
        <w:t>A</w:t>
      </w:r>
      <w:r>
        <w:rPr>
          <w:rFonts w:ascii="宋体" w:hAnsi="宋体" w:eastAsia="宋体" w:cs="宋体"/>
          <w:color w:val="000000"/>
        </w:rPr>
        <w:t>中进行实验，观察到有无色气泡和白色沉淀生成，溶液为红色，与甲、乙、丙三位同学预测的实验现象有所不同。实验中产生的白色沉淀是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，丁同学的实验现象能证明猜想</w:t>
      </w:r>
      <w:r>
        <w:rPr>
          <w:color w:val="000000"/>
        </w:rPr>
        <w:t>_____</w:t>
      </w:r>
      <w:r>
        <w:rPr>
          <w:rFonts w:ascii="宋体" w:hAnsi="宋体" w:eastAsia="宋体" w:cs="宋体"/>
          <w:color w:val="000000"/>
        </w:rPr>
        <w:t>成立。</w:t>
      </w:r>
    </w:p>
    <w:p w14:paraId="0C25F2B7">
      <w:pPr>
        <w:spacing w:line="360" w:lineRule="auto"/>
        <w:jc w:val="left"/>
        <w:textAlignment w:val="center"/>
        <w:rPr>
          <w:color w:val="000000"/>
        </w:rPr>
      </w:pPr>
      <w:r>
        <w:rPr>
          <w:rFonts w:ascii="宋体" w:hAnsi="宋体" w:eastAsia="宋体" w:cs="宋体"/>
          <w:color w:val="000000"/>
        </w:rPr>
        <w:t>【反思拓展】</w:t>
      </w:r>
    </w:p>
    <w:p w14:paraId="21B959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）大家认为还可以选择其他方案来验证猜想。你认为下列方案可行的是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0BBF464F">
      <w:pPr>
        <w:spacing w:line="360" w:lineRule="auto"/>
        <w:jc w:val="left"/>
        <w:textAlignment w:val="center"/>
        <w:rPr>
          <w:color w:val="000000"/>
        </w:rPr>
      </w:pPr>
      <w:r>
        <w:rPr>
          <w:rFonts w:ascii="宋体" w:hAnsi="宋体" w:eastAsia="宋体" w:cs="宋体"/>
          <w:color w:val="000000"/>
        </w:rPr>
        <w:t>①测</w:t>
      </w:r>
      <w:r>
        <w:rPr>
          <w:rFonts w:ascii="Times New Roman" w:hAnsi="Times New Roman" w:eastAsia="Times New Roman" w:cs="Times New Roman"/>
          <w:color w:val="000000"/>
        </w:rPr>
        <w:t>A</w:t>
      </w:r>
      <w:r>
        <w:rPr>
          <w:rFonts w:ascii="宋体" w:hAnsi="宋体" w:eastAsia="宋体" w:cs="宋体"/>
          <w:color w:val="000000"/>
        </w:rPr>
        <w:t>中溶液的</w:t>
      </w:r>
      <w:r>
        <w:rPr>
          <w:rFonts w:ascii="Times New Roman" w:hAnsi="Times New Roman" w:eastAsia="Times New Roman" w:cs="Times New Roman"/>
          <w:color w:val="000000"/>
        </w:rPr>
        <w:t>pH</w:t>
      </w:r>
    </w:p>
    <w:p w14:paraId="794B9ECE">
      <w:pPr>
        <w:spacing w:line="360" w:lineRule="auto"/>
        <w:jc w:val="left"/>
        <w:textAlignment w:val="center"/>
        <w:rPr>
          <w:color w:val="000000"/>
        </w:rPr>
      </w:pPr>
      <w:r>
        <w:rPr>
          <w:rFonts w:ascii="宋体" w:hAnsi="宋体" w:eastAsia="宋体" w:cs="宋体"/>
          <w:color w:val="000000"/>
        </w:rPr>
        <w:t>②向</w:t>
      </w:r>
      <w:r>
        <w:rPr>
          <w:rFonts w:ascii="Times New Roman" w:hAnsi="Times New Roman" w:eastAsia="Times New Roman" w:cs="Times New Roman"/>
          <w:color w:val="000000"/>
        </w:rPr>
        <w:t>A</w:t>
      </w:r>
      <w:r>
        <w:rPr>
          <w:rFonts w:ascii="宋体" w:hAnsi="宋体" w:eastAsia="宋体" w:cs="宋体"/>
          <w:color w:val="000000"/>
        </w:rPr>
        <w:t>中溶液中通入</w:t>
      </w:r>
      <w:r>
        <w:object>
          <v:shape id="_x0000_i105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2" o:title="eqIde71c86dcd9a9e9b09bbbb65b9d313435"/>
            <o:lock v:ext="edit" aspectratio="t"/>
            <w10:wrap type="none"/>
            <w10:anchorlock/>
          </v:shape>
          <o:OLEObject Type="Embed" ProgID="Equation.DSMT4" ShapeID="_x0000_i1056" DrawAspect="Content" ObjectID="_1468075756" r:id="rId75">
            <o:LockedField>false</o:LockedField>
          </o:OLEObject>
        </w:object>
      </w:r>
      <w:r>
        <w:rPr>
          <w:rFonts w:ascii="宋体" w:hAnsi="宋体" w:eastAsia="宋体" w:cs="宋体"/>
          <w:color w:val="000000"/>
        </w:rPr>
        <w:t>气体</w:t>
      </w:r>
    </w:p>
    <w:p w14:paraId="30018967">
      <w:pPr>
        <w:spacing w:line="360" w:lineRule="auto"/>
        <w:jc w:val="left"/>
        <w:textAlignment w:val="center"/>
        <w:rPr>
          <w:color w:val="000000"/>
        </w:rPr>
      </w:pPr>
      <w:r>
        <w:rPr>
          <w:rFonts w:ascii="宋体" w:hAnsi="宋体" w:eastAsia="宋体" w:cs="宋体"/>
          <w:color w:val="000000"/>
        </w:rPr>
        <w:t>③向</w:t>
      </w:r>
      <w:r>
        <w:rPr>
          <w:rFonts w:ascii="Times New Roman" w:hAnsi="Times New Roman" w:eastAsia="Times New Roman" w:cs="Times New Roman"/>
          <w:color w:val="000000"/>
        </w:rPr>
        <w:t>A</w:t>
      </w:r>
      <w:r>
        <w:rPr>
          <w:rFonts w:ascii="宋体" w:hAnsi="宋体" w:eastAsia="宋体" w:cs="宋体"/>
          <w:color w:val="000000"/>
        </w:rPr>
        <w:t>中溶液中滴加</w:t>
      </w:r>
      <w:r>
        <w:object>
          <v:shape id="_x0000_i1057"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60" o:title="eqId6138a3eeb2a8554d086ded9e268c6ec9"/>
            <o:lock v:ext="edit" aspectratio="t"/>
            <w10:wrap type="none"/>
            <w10:anchorlock/>
          </v:shape>
          <o:OLEObject Type="Embed" ProgID="Equation.DSMT4" ShapeID="_x0000_i1057" DrawAspect="Content" ObjectID="_1468075757" r:id="rId76">
            <o:LockedField>false</o:LockedField>
          </o:OLEObject>
        </w:object>
      </w:r>
      <w:r>
        <w:rPr>
          <w:rFonts w:ascii="宋体" w:hAnsi="宋体" w:eastAsia="宋体" w:cs="宋体"/>
          <w:color w:val="000000"/>
        </w:rPr>
        <w:t>溶液</w:t>
      </w:r>
    </w:p>
    <w:p w14:paraId="0578A322">
      <w:pPr>
        <w:spacing w:line="360" w:lineRule="auto"/>
        <w:jc w:val="left"/>
        <w:textAlignment w:val="center"/>
        <w:rPr>
          <w:color w:val="000000"/>
        </w:rPr>
      </w:pPr>
      <w:r>
        <w:rPr>
          <w:rFonts w:ascii="宋体" w:hAnsi="宋体" w:eastAsia="宋体" w:cs="宋体"/>
          <w:b/>
          <w:color w:val="000000"/>
          <w:sz w:val="24"/>
        </w:rPr>
        <w:t>四、计算与分析题</w:t>
      </w:r>
    </w:p>
    <w:p w14:paraId="63979D1B">
      <w:pPr>
        <w:spacing w:line="360" w:lineRule="auto"/>
        <w:jc w:val="left"/>
        <w:textAlignment w:val="center"/>
        <w:rPr>
          <w:color w:val="000000"/>
        </w:rPr>
      </w:pPr>
      <w:r>
        <w:rPr>
          <w:color w:val="000000"/>
        </w:rPr>
        <w:t xml:space="preserve">18. </w:t>
      </w:r>
      <w:r>
        <w:rPr>
          <w:rFonts w:ascii="宋体" w:hAnsi="宋体" w:eastAsia="宋体" w:cs="宋体"/>
          <w:color w:val="000000"/>
        </w:rPr>
        <w:t>学习小组同学利用下图实验，回收实验室废弃的铜粉与铁粉混合物中的铜粉。</w:t>
      </w:r>
    </w:p>
    <w:p w14:paraId="30B8F42D">
      <w:pPr>
        <w:spacing w:line="360" w:lineRule="auto"/>
        <w:jc w:val="left"/>
        <w:textAlignment w:val="center"/>
        <w:rPr>
          <w:color w:val="000000"/>
        </w:rPr>
      </w:pPr>
      <w:r>
        <w:rPr>
          <w:color w:val="000000"/>
        </w:rPr>
        <w:drawing>
          <wp:inline distT="0" distB="0" distL="114300" distR="114300">
            <wp:extent cx="3771900" cy="1009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3771900" cy="1009650"/>
                    </a:xfrm>
                    <a:prstGeom prst="rect">
                      <a:avLst/>
                    </a:prstGeom>
                  </pic:spPr>
                </pic:pic>
              </a:graphicData>
            </a:graphic>
          </wp:inline>
        </w:drawing>
      </w:r>
      <w:r>
        <w:rPr>
          <w:color w:val="000000"/>
        </w:rPr>
        <w:t xml:space="preserve">  </w:t>
      </w:r>
    </w:p>
    <w:p w14:paraId="0AA27DB4">
      <w:pPr>
        <w:spacing w:line="360" w:lineRule="auto"/>
        <w:jc w:val="left"/>
        <w:textAlignment w:val="center"/>
        <w:rPr>
          <w:color w:val="000000"/>
        </w:rPr>
      </w:pPr>
      <w:r>
        <w:rPr>
          <w:color w:val="000000"/>
        </w:rPr>
        <w:t>（1）</w:t>
      </w:r>
      <w:r>
        <w:rPr>
          <w:rFonts w:ascii="宋体" w:hAnsi="宋体" w:eastAsia="宋体" w:cs="宋体"/>
          <w:color w:val="000000"/>
        </w:rPr>
        <w:t>反应生成氢气的质量是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1BA49039">
      <w:pPr>
        <w:spacing w:line="360" w:lineRule="auto"/>
        <w:jc w:val="left"/>
        <w:textAlignment w:val="center"/>
        <w:rPr>
          <w:color w:val="000000"/>
        </w:rPr>
      </w:pPr>
      <w:r>
        <w:rPr>
          <w:color w:val="000000"/>
        </w:rPr>
        <w:t>（2）</w:t>
      </w:r>
      <w:r>
        <w:rPr>
          <w:rFonts w:ascii="宋体" w:hAnsi="宋体" w:eastAsia="宋体" w:cs="宋体"/>
          <w:color w:val="000000"/>
        </w:rPr>
        <w:t>计算上述实验回收铜粉</w:t>
      </w:r>
      <w:r>
        <w:rPr>
          <w:rFonts w:ascii="宋体" w:hAnsi="宋体" w:eastAsia="宋体" w:cs="宋体"/>
          <w:color w:val="000000"/>
          <w:position w:val="0"/>
        </w:rPr>
        <w:drawing>
          <wp:inline distT="0" distB="0" distL="114300" distR="114300">
            <wp:extent cx="133350" cy="177800"/>
            <wp:effectExtent l="0" t="0" r="0" b="0"/>
            <wp:docPr id="758151" name="图片 758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51" name="图片 758151"/>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w:t>
      </w:r>
      <w:r>
        <w:rPr>
          <w:rFonts w:ascii="Times New Roman" w:hAnsi="Times New Roman" w:eastAsia="Times New Roman" w:cs="Times New Roman"/>
          <w:color w:val="000000"/>
        </w:rPr>
        <w:t>(</w:t>
      </w:r>
      <w:r>
        <w:rPr>
          <w:rFonts w:ascii="宋体" w:hAnsi="宋体" w:eastAsia="宋体" w:cs="宋体"/>
          <w:color w:val="000000"/>
        </w:rPr>
        <w:t>忽略回收过程中铜粉的损失</w:t>
      </w:r>
      <w:r>
        <w:rPr>
          <w:rFonts w:ascii="Times New Roman" w:hAnsi="Times New Roman" w:eastAsia="Times New Roman" w:cs="Times New Roman"/>
          <w:color w:val="000000"/>
        </w:rPr>
        <w:t>)</w:t>
      </w:r>
    </w:p>
    <w:p w14:paraId="2B2A406A">
      <w:pPr>
        <w:spacing w:line="360" w:lineRule="auto"/>
        <w:jc w:val="left"/>
        <w:textAlignment w:val="center"/>
        <w:rPr>
          <w:color w:val="000000"/>
        </w:rPr>
      </w:pPr>
      <w:r>
        <w:rPr>
          <w:color w:val="000000"/>
        </w:rPr>
        <w:t>（3）</w:t>
      </w:r>
      <w:r>
        <w:rPr>
          <w:rFonts w:ascii="宋体" w:hAnsi="宋体" w:eastAsia="宋体" w:cs="宋体"/>
          <w:color w:val="000000"/>
        </w:rPr>
        <w:t>上述实验所用稀硫酸的溶质质量分数</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填“可能”或“不可能”</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15%</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E81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E12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10F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7541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EFC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A025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352425"/>
    <w:rsid w:val="12AB3835"/>
    <w:rsid w:val="377B3ACA"/>
    <w:rsid w:val="38274566"/>
    <w:rsid w:val="4B8D53D2"/>
    <w:rsid w:val="4F803585"/>
    <w:rsid w:val="5D14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9" Type="http://schemas.openxmlformats.org/officeDocument/2006/relationships/fontTable" Target="fontTable.xml"/><Relationship Id="rId78" Type="http://schemas.openxmlformats.org/officeDocument/2006/relationships/customXml" Target="../customXml/item1.xml"/><Relationship Id="rId77" Type="http://schemas.openxmlformats.org/officeDocument/2006/relationships/image" Target="media/image35.png"/><Relationship Id="rId76" Type="http://schemas.openxmlformats.org/officeDocument/2006/relationships/oleObject" Target="embeddings/oleObject33.bin"/><Relationship Id="rId75" Type="http://schemas.openxmlformats.org/officeDocument/2006/relationships/oleObject" Target="embeddings/oleObject32.bin"/><Relationship Id="rId74" Type="http://schemas.openxmlformats.org/officeDocument/2006/relationships/oleObject" Target="embeddings/oleObject31.bin"/><Relationship Id="rId73" Type="http://schemas.openxmlformats.org/officeDocument/2006/relationships/image" Target="media/image34.wmf"/><Relationship Id="rId72" Type="http://schemas.openxmlformats.org/officeDocument/2006/relationships/oleObject" Target="embeddings/oleObject30.bin"/><Relationship Id="rId71" Type="http://schemas.openxmlformats.org/officeDocument/2006/relationships/oleObject" Target="embeddings/oleObject29.bin"/><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png"/><Relationship Id="rId66" Type="http://schemas.openxmlformats.org/officeDocument/2006/relationships/image" Target="media/image31.png"/><Relationship Id="rId65" Type="http://schemas.openxmlformats.org/officeDocument/2006/relationships/oleObject" Target="embeddings/oleObject26.bin"/><Relationship Id="rId64" Type="http://schemas.openxmlformats.org/officeDocument/2006/relationships/image" Target="media/image30.png"/><Relationship Id="rId63" Type="http://schemas.openxmlformats.org/officeDocument/2006/relationships/image" Target="media/image29.png"/><Relationship Id="rId62" Type="http://schemas.openxmlformats.org/officeDocument/2006/relationships/oleObject" Target="embeddings/oleObject25.bin"/><Relationship Id="rId61" Type="http://schemas.openxmlformats.org/officeDocument/2006/relationships/image" Target="media/image28.png"/><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png"/><Relationship Id="rId57" Type="http://schemas.openxmlformats.org/officeDocument/2006/relationships/oleObject" Target="embeddings/oleObject23.bin"/><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3081</Words>
  <Characters>3374</Characters>
  <Lines>0</Lines>
  <Paragraphs>0</Paragraphs>
  <TotalTime>4</TotalTime>
  <ScaleCrop>false</ScaleCrop>
  <LinksUpToDate>false</LinksUpToDate>
  <CharactersWithSpaces>3480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2023-06-22T19:20:00Z</dcterms:created>
  <dc:creator>学科网试题生产平台</dc:creator>
  <dc:description>3263725789306880</dc:description>
  <cp:lastModifiedBy>上帝掷骰子吗</cp:lastModifiedBy>
  <dcterms:modified xsi:type="dcterms:W3CDTF">2024-07-20T09:07:48Z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9F627DE910BC434F932066EFE0CE4446_12</vt:lpwstr>
  </property>
</Properties>
</file>