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B27893">
      <w:pPr>
        <w:spacing w:line="360" w:lineRule="auto"/>
        <w:jc w:val="center"/>
      </w:pPr>
      <w:bookmarkStart w:id="0" w:name="_GoBack"/>
      <w:bookmarkEnd w:id="0"/>
      <w:r>
        <w:rPr>
          <w:rFonts w:ascii="Times New Roman" w:hAnsi="Times New Roman" w:eastAsia="Times New Roman" w:cs="Times New Roman"/>
          <w:b/>
          <w:color w:val="auto"/>
          <w:sz w:val="32"/>
        </w:rPr>
        <w:t xml:space="preserve">2023 </w:t>
      </w:r>
      <w:r>
        <w:rPr>
          <w:rFonts w:ascii="宋体" w:hAnsi="宋体" w:eastAsia="宋体" w:cs="宋体"/>
          <w:b/>
          <w:color w:val="auto"/>
          <w:sz w:val="32"/>
        </w:rPr>
        <w:t>年山东省淄博市中考化学试卷</w:t>
      </w:r>
    </w:p>
    <w:p w14:paraId="590FC5AC">
      <w:pPr>
        <w:spacing w:line="360"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 xml:space="preserve"> 15 </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1~10 </w:t>
      </w:r>
      <w:r>
        <w:rPr>
          <w:rFonts w:ascii="宋体" w:hAnsi="宋体" w:eastAsia="宋体" w:cs="宋体"/>
          <w:b/>
          <w:color w:val="auto"/>
          <w:sz w:val="24"/>
        </w:rPr>
        <w:t>小题每小题</w:t>
      </w:r>
      <w:r>
        <w:rPr>
          <w:rFonts w:ascii="Times New Roman" w:hAnsi="Times New Roman" w:eastAsia="Times New Roman" w:cs="Times New Roman"/>
          <w:b/>
          <w:color w:val="auto"/>
          <w:sz w:val="24"/>
        </w:rPr>
        <w:t xml:space="preserve"> 1 </w:t>
      </w:r>
      <w:r>
        <w:rPr>
          <w:rFonts w:ascii="宋体" w:hAnsi="宋体" w:eastAsia="宋体" w:cs="宋体"/>
          <w:b/>
          <w:color w:val="auto"/>
          <w:sz w:val="24"/>
        </w:rPr>
        <w:t>分，</w:t>
      </w:r>
      <w:r>
        <w:rPr>
          <w:rFonts w:ascii="Times New Roman" w:hAnsi="Times New Roman" w:eastAsia="Times New Roman" w:cs="Times New Roman"/>
          <w:b/>
          <w:color w:val="auto"/>
          <w:sz w:val="24"/>
        </w:rPr>
        <w:t xml:space="preserve">11~15 </w:t>
      </w:r>
      <w:r>
        <w:rPr>
          <w:rFonts w:ascii="宋体" w:hAnsi="宋体" w:eastAsia="宋体" w:cs="宋体"/>
          <w:b/>
          <w:color w:val="auto"/>
          <w:sz w:val="24"/>
        </w:rPr>
        <w:t>小题每小题</w:t>
      </w:r>
      <w:r>
        <w:rPr>
          <w:rFonts w:ascii="Times New Roman" w:hAnsi="Times New Roman" w:eastAsia="Times New Roman" w:cs="Times New Roman"/>
          <w:b/>
          <w:color w:val="auto"/>
          <w:sz w:val="24"/>
        </w:rPr>
        <w:t xml:space="preserve"> 1 </w:t>
      </w:r>
      <w:r>
        <w:rPr>
          <w:rFonts w:ascii="宋体" w:hAnsi="宋体" w:eastAsia="宋体" w:cs="宋体"/>
          <w:b/>
          <w:color w:val="auto"/>
          <w:sz w:val="24"/>
        </w:rPr>
        <w:t>分，共</w:t>
      </w:r>
      <w:r>
        <w:rPr>
          <w:rFonts w:ascii="Times New Roman" w:hAnsi="Times New Roman" w:eastAsia="Times New Roman" w:cs="Times New Roman"/>
          <w:b/>
          <w:color w:val="auto"/>
          <w:sz w:val="24"/>
        </w:rPr>
        <w:t xml:space="preserve"> 20 </w:t>
      </w:r>
      <w:r>
        <w:rPr>
          <w:rFonts w:ascii="宋体" w:hAnsi="宋体" w:eastAsia="宋体" w:cs="宋体"/>
          <w:b/>
          <w:color w:val="auto"/>
          <w:sz w:val="24"/>
        </w:rPr>
        <w:t>分。每小题只有一个选项符合题意</w:t>
      </w:r>
    </w:p>
    <w:p w14:paraId="305BF301">
      <w:pPr>
        <w:spacing w:line="360" w:lineRule="auto"/>
        <w:jc w:val="left"/>
      </w:pPr>
      <w:r>
        <w:rPr>
          <w:color w:val="auto"/>
        </w:rPr>
        <w:t xml:space="preserve">1. </w:t>
      </w:r>
      <w:r>
        <w:rPr>
          <w:rFonts w:ascii="宋体" w:hAnsi="宋体" w:eastAsia="宋体" w:cs="宋体"/>
          <w:color w:val="auto"/>
        </w:rPr>
        <w:t>物质世界是在不断变化的。下列变化属于物理变化的是</w:t>
      </w:r>
    </w:p>
    <w:p w14:paraId="720712B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镁条燃烧</w:t>
      </w:r>
      <w:r>
        <w:tab/>
      </w:r>
      <w:r>
        <w:t xml:space="preserve">B. </w:t>
      </w:r>
      <w:r>
        <w:rPr>
          <w:rFonts w:ascii="宋体" w:hAnsi="宋体" w:eastAsia="宋体" w:cs="宋体"/>
          <w:color w:val="auto"/>
        </w:rPr>
        <w:t>冰雪融化</w:t>
      </w:r>
      <w:r>
        <w:tab/>
      </w:r>
      <w:r>
        <w:t xml:space="preserve">C. </w:t>
      </w:r>
      <w:r>
        <w:rPr>
          <w:rFonts w:ascii="宋体" w:hAnsi="宋体" w:eastAsia="宋体" w:cs="宋体"/>
          <w:color w:val="auto"/>
        </w:rPr>
        <w:t>光合作用</w:t>
      </w:r>
      <w:r>
        <w:tab/>
      </w:r>
      <w:r>
        <w:t xml:space="preserve">D. </w:t>
      </w:r>
      <w:r>
        <w:rPr>
          <w:rFonts w:ascii="宋体" w:hAnsi="宋体" w:eastAsia="宋体" w:cs="宋体"/>
          <w:color w:val="auto"/>
        </w:rPr>
        <w:t>钢铁生锈</w:t>
      </w:r>
    </w:p>
    <w:p w14:paraId="1193D1BF">
      <w:pPr>
        <w:spacing w:line="360" w:lineRule="auto"/>
        <w:jc w:val="left"/>
        <w:textAlignment w:val="center"/>
        <w:rPr>
          <w:color w:val="000000"/>
        </w:rPr>
      </w:pPr>
      <w:r>
        <w:rPr>
          <w:color w:val="000000"/>
        </w:rPr>
        <w:t xml:space="preserve">2. </w:t>
      </w:r>
      <w:r>
        <w:rPr>
          <w:rFonts w:ascii="宋体" w:hAnsi="宋体" w:eastAsia="宋体" w:cs="宋体"/>
          <w:color w:val="000000"/>
        </w:rPr>
        <w:t>化学实验基本操作是培养学生化学核心素养的基础。下列实验操作正确的是</w:t>
      </w:r>
    </w:p>
    <w:p w14:paraId="372965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滴加液体</w:t>
      </w:r>
      <w:r>
        <w:rPr>
          <w:color w:val="000000"/>
        </w:rPr>
        <w:drawing>
          <wp:inline distT="0" distB="0" distL="114300" distR="114300">
            <wp:extent cx="190500" cy="1123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90500" cy="112395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量取液体</w:t>
      </w:r>
      <w:r>
        <w:rPr>
          <w:color w:val="000000"/>
        </w:rPr>
        <w:drawing>
          <wp:inline distT="0" distB="0" distL="114300" distR="114300">
            <wp:extent cx="800100" cy="781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00100" cy="781050"/>
                    </a:xfrm>
                    <a:prstGeom prst="rect">
                      <a:avLst/>
                    </a:prstGeom>
                  </pic:spPr>
                </pic:pic>
              </a:graphicData>
            </a:graphic>
          </wp:inline>
        </w:drawing>
      </w:r>
    </w:p>
    <w:p w14:paraId="1B7BB5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添加酒精</w:t>
      </w:r>
      <w:r>
        <w:rPr>
          <w:color w:val="000000"/>
        </w:rPr>
        <w:drawing>
          <wp:inline distT="0" distB="0" distL="114300" distR="114300">
            <wp:extent cx="1409700" cy="1181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09700" cy="1181100"/>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过滤</w:t>
      </w:r>
      <w:r>
        <w:rPr>
          <w:color w:val="000000"/>
        </w:rPr>
        <w:drawing>
          <wp:inline distT="0" distB="0" distL="114300" distR="114300">
            <wp:extent cx="942975" cy="13239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42975" cy="1323975"/>
                    </a:xfrm>
                    <a:prstGeom prst="rect">
                      <a:avLst/>
                    </a:prstGeom>
                  </pic:spPr>
                </pic:pic>
              </a:graphicData>
            </a:graphic>
          </wp:inline>
        </w:drawing>
      </w:r>
    </w:p>
    <w:p w14:paraId="7BC41E19">
      <w:pPr>
        <w:spacing w:line="360" w:lineRule="auto"/>
        <w:jc w:val="left"/>
        <w:textAlignment w:val="center"/>
        <w:rPr>
          <w:color w:val="000000"/>
        </w:rPr>
      </w:pPr>
      <w:r>
        <w:rPr>
          <w:color w:val="000000"/>
        </w:rPr>
        <w:t xml:space="preserve">3. </w:t>
      </w:r>
      <w:r>
        <w:rPr>
          <w:rFonts w:ascii="宋体" w:hAnsi="宋体" w:eastAsia="宋体" w:cs="宋体"/>
          <w:color w:val="000000"/>
        </w:rPr>
        <w:t>化学用语是国际通用的化学语言。下列化学用语表达正确的是</w:t>
      </w:r>
    </w:p>
    <w:p w14:paraId="58EEC9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两个碳原子：</w:t>
      </w:r>
      <w:r>
        <w:rPr>
          <w:rFonts w:ascii="Times New Roman" w:hAnsi="Times New Roman" w:eastAsia="Times New Roman" w:cs="Times New Roman"/>
          <w:color w:val="000000"/>
        </w:rPr>
        <w:t xml:space="preserve"> C</w:t>
      </w:r>
      <w:r>
        <w:rPr>
          <w:rFonts w:ascii="Times New Roman" w:hAnsi="Times New Roman" w:eastAsia="Times New Roman" w:cs="Times New Roman"/>
          <w:color w:val="000000"/>
          <w:vertAlign w:val="subscript"/>
        </w:rPr>
        <w:t>2</w:t>
      </w:r>
      <w:r>
        <w:rPr>
          <w:color w:val="000000"/>
        </w:rPr>
        <w:tab/>
      </w:r>
      <w:r>
        <w:rPr>
          <w:color w:val="000000"/>
        </w:rPr>
        <w:t xml:space="preserve">B. </w:t>
      </w:r>
      <w:r>
        <w:rPr>
          <w:rFonts w:ascii="宋体" w:hAnsi="宋体" w:eastAsia="宋体" w:cs="宋体"/>
          <w:color w:val="000000"/>
        </w:rPr>
        <w:t>两个镁离子：</w:t>
      </w:r>
      <w:r>
        <w:rPr>
          <w:rFonts w:ascii="Times New Roman" w:hAnsi="Times New Roman" w:eastAsia="Times New Roman" w:cs="Times New Roman"/>
          <w:color w:val="000000"/>
        </w:rPr>
        <w:t xml:space="preserve"> 2Mg</w:t>
      </w:r>
      <w:r>
        <w:rPr>
          <w:rFonts w:ascii="Times New Roman" w:hAnsi="Times New Roman" w:eastAsia="Times New Roman" w:cs="Times New Roman"/>
          <w:color w:val="000000"/>
          <w:vertAlign w:val="superscript"/>
        </w:rPr>
        <w:t>+2</w:t>
      </w:r>
    </w:p>
    <w:p w14:paraId="2A82A3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三个氮分子：</w:t>
      </w:r>
      <w:r>
        <w:rPr>
          <w:rFonts w:ascii="Times New Roman" w:hAnsi="Times New Roman" w:eastAsia="Times New Roman" w:cs="Times New Roman"/>
          <w:color w:val="000000"/>
        </w:rPr>
        <w:t xml:space="preserve"> 3N</w:t>
      </w:r>
      <w:r>
        <w:rPr>
          <w:rFonts w:ascii="Times New Roman" w:hAnsi="Times New Roman" w:eastAsia="Times New Roman" w:cs="Times New Roman"/>
          <w:color w:val="000000"/>
          <w:vertAlign w:val="subscript"/>
        </w:rPr>
        <w:t>2</w:t>
      </w:r>
      <w:r>
        <w:rPr>
          <w:color w:val="000000"/>
        </w:rPr>
        <w:tab/>
      </w:r>
      <w:r>
        <w:rPr>
          <w:color w:val="000000"/>
        </w:rPr>
        <w:t xml:space="preserve">D. </w:t>
      </w:r>
      <w:r>
        <w:object>
          <v:shape id="_x0000_i1025" o:spt="75" alt="学科网(www.zxxk.com)--教育资源门户，提供试卷、教案、课件、论文、素材以及各类教学资源下载，还有大量而丰富的教学相关资讯！" type="#_x0000_t75" style="height:24.75pt;width:24.75pt;" o:ole="t" filled="f" o:preferrelative="t" stroked="f" coordsize="21600,21600">
            <v:path/>
            <v:fill on="f" focussize="0,0"/>
            <v:stroke on="f" joinstyle="miter"/>
            <v:imagedata r:id="rId15" o:title="eqId333536c8261e653c5a12c7a842b542ff"/>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中硫元素的化合价</w:t>
      </w:r>
    </w:p>
    <w:p w14:paraId="34315606">
      <w:pPr>
        <w:spacing w:line="360" w:lineRule="auto"/>
        <w:jc w:val="left"/>
        <w:textAlignment w:val="center"/>
        <w:rPr>
          <w:color w:val="000000"/>
        </w:rPr>
      </w:pPr>
      <w:r>
        <w:rPr>
          <w:color w:val="000000"/>
        </w:rPr>
        <w:t xml:space="preserve">4. </w:t>
      </w:r>
      <w:r>
        <w:rPr>
          <w:rFonts w:ascii="宋体" w:hAnsi="宋体" w:eastAsia="宋体" w:cs="宋体"/>
          <w:color w:val="000000"/>
        </w:rPr>
        <w:t>空气看不见，摸不着。下列有关空气的描述错误的是</w:t>
      </w:r>
    </w:p>
    <w:p w14:paraId="22387496">
      <w:pPr>
        <w:spacing w:line="360" w:lineRule="auto"/>
        <w:jc w:val="left"/>
        <w:textAlignment w:val="center"/>
        <w:rPr>
          <w:color w:val="000000"/>
        </w:rPr>
      </w:pPr>
      <w:r>
        <w:rPr>
          <w:color w:val="000000"/>
        </w:rPr>
        <w:t xml:space="preserve">A. </w:t>
      </w:r>
      <w:r>
        <w:rPr>
          <w:rFonts w:ascii="宋体" w:hAnsi="宋体" w:eastAsia="宋体" w:cs="宋体"/>
          <w:color w:val="000000"/>
        </w:rPr>
        <w:t>干燥洁净的空气中氧气的体积分数约为</w:t>
      </w:r>
      <w:r>
        <w:rPr>
          <w:rFonts w:ascii="Times New Roman" w:hAnsi="Times New Roman" w:eastAsia="Times New Roman" w:cs="Times New Roman"/>
          <w:color w:val="000000"/>
        </w:rPr>
        <w:t xml:space="preserve"> 78%</w:t>
      </w:r>
    </w:p>
    <w:p w14:paraId="516D0A2F">
      <w:pPr>
        <w:spacing w:line="360" w:lineRule="auto"/>
        <w:jc w:val="left"/>
        <w:textAlignment w:val="center"/>
        <w:rPr>
          <w:color w:val="000000"/>
        </w:rPr>
      </w:pPr>
      <w:r>
        <w:rPr>
          <w:color w:val="000000"/>
        </w:rPr>
        <w:t xml:space="preserve">B. </w:t>
      </w:r>
      <w:r>
        <w:rPr>
          <w:rFonts w:ascii="宋体" w:hAnsi="宋体" w:eastAsia="宋体" w:cs="宋体"/>
          <w:color w:val="000000"/>
        </w:rPr>
        <w:t>通常情况下空气中各组分之间彼此不发生化学反应</w:t>
      </w:r>
    </w:p>
    <w:p w14:paraId="23B146C3">
      <w:pPr>
        <w:spacing w:line="360" w:lineRule="auto"/>
        <w:jc w:val="left"/>
        <w:textAlignment w:val="center"/>
        <w:rPr>
          <w:color w:val="000000"/>
        </w:rPr>
      </w:pPr>
      <w:r>
        <w:rPr>
          <w:color w:val="000000"/>
        </w:rPr>
        <w:t xml:space="preserve">C. </w:t>
      </w:r>
      <w:r>
        <w:rPr>
          <w:rFonts w:ascii="宋体" w:hAnsi="宋体" w:eastAsia="宋体" w:cs="宋体"/>
          <w:color w:val="000000"/>
        </w:rPr>
        <w:t>空气中分离出来的氮气化学性质不活泼，可用于食品防腐</w:t>
      </w:r>
    </w:p>
    <w:p w14:paraId="3414EF98">
      <w:pPr>
        <w:spacing w:line="360" w:lineRule="auto"/>
        <w:jc w:val="left"/>
        <w:textAlignment w:val="center"/>
        <w:rPr>
          <w:color w:val="000000"/>
        </w:rPr>
      </w:pPr>
      <w:r>
        <w:rPr>
          <w:color w:val="000000"/>
        </w:rPr>
        <w:t xml:space="preserve">D. </w:t>
      </w:r>
      <w:r>
        <w:rPr>
          <w:rFonts w:ascii="宋体" w:hAnsi="宋体" w:eastAsia="宋体" w:cs="宋体"/>
          <w:color w:val="000000"/>
        </w:rPr>
        <w:t>目前计入空气污染指数的有害气体主要包括二氧化硫、一氧化碳、二氧化氮、臭氧等</w:t>
      </w:r>
    </w:p>
    <w:p w14:paraId="0EB86AA7">
      <w:pPr>
        <w:spacing w:line="360" w:lineRule="auto"/>
        <w:jc w:val="left"/>
        <w:textAlignment w:val="center"/>
        <w:rPr>
          <w:color w:val="000000"/>
        </w:rPr>
      </w:pPr>
      <w:r>
        <w:rPr>
          <w:color w:val="000000"/>
        </w:rPr>
        <w:t xml:space="preserve">5. </w:t>
      </w:r>
      <w:r>
        <w:rPr>
          <w:rFonts w:ascii="宋体" w:hAnsi="宋体" w:eastAsia="宋体" w:cs="宋体"/>
          <w:color w:val="000000"/>
        </w:rPr>
        <w:t>化学与生产、生活密切相关，下列说法错误的是</w:t>
      </w:r>
    </w:p>
    <w:p w14:paraId="787981B4">
      <w:pPr>
        <w:spacing w:line="360" w:lineRule="auto"/>
        <w:jc w:val="left"/>
        <w:textAlignment w:val="center"/>
        <w:rPr>
          <w:color w:val="000000"/>
        </w:rPr>
      </w:pPr>
      <w:r>
        <w:rPr>
          <w:color w:val="000000"/>
        </w:rPr>
        <w:t xml:space="preserve">A. </w:t>
      </w:r>
      <w:r>
        <w:rPr>
          <w:rFonts w:ascii="宋体" w:hAnsi="宋体" w:eastAsia="宋体" w:cs="宋体"/>
          <w:color w:val="000000"/>
        </w:rPr>
        <w:t>熟石灰可用于改良酸性土壤</w:t>
      </w:r>
    </w:p>
    <w:p w14:paraId="3707E08B">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7597842" name="图片 759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42" name="图片 7597842"/>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人体缺乏维生素</w:t>
      </w:r>
      <w:r>
        <w:rPr>
          <w:rFonts w:ascii="Times New Roman" w:hAnsi="Times New Roman" w:eastAsia="Times New Roman" w:cs="Times New Roman"/>
          <w:color w:val="000000"/>
        </w:rPr>
        <w:t xml:space="preserve"> A </w:t>
      </w:r>
      <w:r>
        <w:rPr>
          <w:rFonts w:ascii="宋体" w:hAnsi="宋体" w:eastAsia="宋体" w:cs="宋体"/>
          <w:color w:val="000000"/>
        </w:rPr>
        <w:t>会引起夜盲症</w:t>
      </w:r>
    </w:p>
    <w:p w14:paraId="071D3A32">
      <w:pPr>
        <w:spacing w:line="360" w:lineRule="auto"/>
        <w:jc w:val="left"/>
        <w:textAlignment w:val="center"/>
        <w:rPr>
          <w:color w:val="000000"/>
        </w:rPr>
      </w:pPr>
      <w:r>
        <w:rPr>
          <w:color w:val="000000"/>
        </w:rPr>
        <w:t xml:space="preserve">C. </w:t>
      </w:r>
      <w:r>
        <w:rPr>
          <w:rFonts w:ascii="宋体" w:hAnsi="宋体" w:eastAsia="宋体" w:cs="宋体"/>
          <w:color w:val="000000"/>
        </w:rPr>
        <w:t>为增强农作物的抗寒、抗旱能力，可施用适量磷肥</w:t>
      </w:r>
    </w:p>
    <w:p w14:paraId="7ECE5D8F">
      <w:pPr>
        <w:spacing w:line="360" w:lineRule="auto"/>
        <w:jc w:val="left"/>
        <w:textAlignment w:val="center"/>
        <w:rPr>
          <w:color w:val="000000"/>
        </w:rPr>
      </w:pPr>
      <w:r>
        <w:rPr>
          <w:color w:val="000000"/>
        </w:rPr>
        <w:t xml:space="preserve">D. </w:t>
      </w:r>
      <w:r>
        <w:rPr>
          <w:rFonts w:ascii="宋体" w:hAnsi="宋体" w:eastAsia="宋体" w:cs="宋体"/>
          <w:color w:val="000000"/>
        </w:rPr>
        <w:t>合金、合成纤维、合成橡胶都是重要的有机合成材料</w:t>
      </w:r>
    </w:p>
    <w:p w14:paraId="71B8C7EF">
      <w:pPr>
        <w:spacing w:line="360" w:lineRule="auto"/>
        <w:jc w:val="left"/>
        <w:textAlignment w:val="center"/>
        <w:rPr>
          <w:color w:val="000000"/>
        </w:rPr>
      </w:pPr>
      <w:r>
        <w:rPr>
          <w:color w:val="000000"/>
        </w:rPr>
        <w:t xml:space="preserve">6. </w:t>
      </w:r>
      <w:r>
        <w:rPr>
          <w:rFonts w:ascii="宋体" w:hAnsi="宋体" w:eastAsia="宋体" w:cs="宋体"/>
          <w:color w:val="000000"/>
        </w:rPr>
        <w:t>从海水中提取食盐的主要流程如图所示，下列说法错误的是</w:t>
      </w:r>
    </w:p>
    <w:p w14:paraId="745673E3">
      <w:pPr>
        <w:spacing w:line="360" w:lineRule="auto"/>
        <w:jc w:val="left"/>
        <w:textAlignment w:val="center"/>
        <w:rPr>
          <w:color w:val="000000"/>
        </w:rPr>
      </w:pPr>
      <w:r>
        <w:rPr>
          <w:color w:val="000000"/>
        </w:rPr>
        <w:drawing>
          <wp:inline distT="0" distB="0" distL="114300" distR="114300">
            <wp:extent cx="3343275" cy="7810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43275" cy="781050"/>
                    </a:xfrm>
                    <a:prstGeom prst="rect">
                      <a:avLst/>
                    </a:prstGeom>
                  </pic:spPr>
                </pic:pic>
              </a:graphicData>
            </a:graphic>
          </wp:inline>
        </w:drawing>
      </w:r>
    </w:p>
    <w:p w14:paraId="4AFF79E8">
      <w:pPr>
        <w:spacing w:line="360" w:lineRule="auto"/>
        <w:jc w:val="left"/>
        <w:textAlignment w:val="center"/>
        <w:rPr>
          <w:color w:val="000000"/>
        </w:rPr>
      </w:pPr>
      <w:r>
        <w:rPr>
          <w:color w:val="000000"/>
        </w:rPr>
        <w:t xml:space="preserve">A. </w:t>
      </w:r>
      <w:r>
        <w:rPr>
          <w:rFonts w:ascii="宋体" w:hAnsi="宋体" w:eastAsia="宋体" w:cs="宋体"/>
          <w:color w:val="000000"/>
        </w:rPr>
        <w:t>海水晒盐是利用光照和风力使水分蒸发得到粗盐</w:t>
      </w:r>
    </w:p>
    <w:p w14:paraId="73374F0B">
      <w:pPr>
        <w:spacing w:line="360" w:lineRule="auto"/>
        <w:jc w:val="left"/>
        <w:textAlignment w:val="center"/>
        <w:rPr>
          <w:color w:val="000000"/>
        </w:rPr>
      </w:pPr>
      <w:r>
        <w:rPr>
          <w:color w:val="000000"/>
        </w:rPr>
        <w:t xml:space="preserve">B. </w:t>
      </w:r>
      <w:r>
        <w:rPr>
          <w:rFonts w:ascii="宋体" w:hAnsi="宋体" w:eastAsia="宋体" w:cs="宋体"/>
          <w:color w:val="000000"/>
        </w:rPr>
        <w:t>在蒸发池中，海水中氯化钠的质量逐渐增加</w:t>
      </w:r>
    </w:p>
    <w:p w14:paraId="495C0249">
      <w:pPr>
        <w:spacing w:line="360" w:lineRule="auto"/>
        <w:jc w:val="left"/>
        <w:textAlignment w:val="center"/>
        <w:rPr>
          <w:color w:val="000000"/>
        </w:rPr>
      </w:pPr>
      <w:r>
        <w:rPr>
          <w:color w:val="000000"/>
        </w:rPr>
        <w:t xml:space="preserve">C. </w:t>
      </w:r>
      <w:r>
        <w:rPr>
          <w:rFonts w:ascii="宋体" w:hAnsi="宋体" w:eastAsia="宋体" w:cs="宋体"/>
          <w:color w:val="000000"/>
        </w:rPr>
        <w:t>海水晒盐析出粗盐后的母液一定是氯化钠的饱和溶液</w:t>
      </w:r>
    </w:p>
    <w:p w14:paraId="7266EBC4">
      <w:pPr>
        <w:spacing w:line="360" w:lineRule="auto"/>
        <w:jc w:val="left"/>
        <w:textAlignment w:val="center"/>
        <w:rPr>
          <w:color w:val="000000"/>
        </w:rPr>
      </w:pPr>
      <w:r>
        <w:rPr>
          <w:color w:val="000000"/>
        </w:rPr>
        <w:t xml:space="preserve">D. </w:t>
      </w:r>
      <w:r>
        <w:rPr>
          <w:rFonts w:ascii="宋体" w:hAnsi="宋体" w:eastAsia="宋体" w:cs="宋体"/>
          <w:color w:val="000000"/>
        </w:rPr>
        <w:t>海水晒盐析出粗盐后的母液可用于提取多种化工原料</w:t>
      </w:r>
    </w:p>
    <w:p w14:paraId="5A1399BA">
      <w:pPr>
        <w:spacing w:line="360" w:lineRule="auto"/>
        <w:jc w:val="left"/>
        <w:textAlignment w:val="center"/>
        <w:rPr>
          <w:color w:val="000000"/>
        </w:rPr>
      </w:pPr>
      <w:r>
        <w:rPr>
          <w:color w:val="000000"/>
        </w:rPr>
        <w:t xml:space="preserve">7. </w:t>
      </w:r>
      <w:r>
        <w:rPr>
          <w:rFonts w:ascii="宋体" w:hAnsi="宋体" w:eastAsia="宋体" w:cs="宋体"/>
          <w:color w:val="000000"/>
        </w:rPr>
        <w:t>锂是制造电动汽车电池的重要原料。下图是锂的原子结构示意图和它在元素周期表中的信息，下列有关说法错误的是</w:t>
      </w:r>
    </w:p>
    <w:p w14:paraId="0769C396">
      <w:pPr>
        <w:spacing w:line="360" w:lineRule="auto"/>
        <w:jc w:val="left"/>
        <w:textAlignment w:val="center"/>
        <w:rPr>
          <w:color w:val="000000"/>
        </w:rPr>
      </w:pPr>
      <w:r>
        <w:rPr>
          <w:color w:val="000000"/>
        </w:rPr>
        <w:drawing>
          <wp:inline distT="0" distB="0" distL="114300" distR="114300">
            <wp:extent cx="2171700" cy="990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71700" cy="990600"/>
                    </a:xfrm>
                    <a:prstGeom prst="rect">
                      <a:avLst/>
                    </a:prstGeom>
                  </pic:spPr>
                </pic:pic>
              </a:graphicData>
            </a:graphic>
          </wp:inline>
        </w:drawing>
      </w:r>
    </w:p>
    <w:p w14:paraId="6295C1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锂属于金属元素</w:t>
      </w:r>
      <w:r>
        <w:rPr>
          <w:color w:val="000000"/>
        </w:rPr>
        <w:tab/>
      </w:r>
      <w:r>
        <w:rPr>
          <w:color w:val="000000"/>
        </w:rPr>
        <w:t xml:space="preserve">B. </w:t>
      </w:r>
      <w:r>
        <w:rPr>
          <w:rFonts w:ascii="宋体" w:hAnsi="宋体" w:eastAsia="宋体" w:cs="宋体"/>
          <w:color w:val="000000"/>
        </w:rPr>
        <w:t>锂在化学反应中容易失去电子</w:t>
      </w:r>
    </w:p>
    <w:p w14:paraId="09E652F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锂的相对原子质量为</w:t>
      </w:r>
      <w:r>
        <w:rPr>
          <w:rFonts w:ascii="Times New Roman" w:hAnsi="Times New Roman" w:eastAsia="Times New Roman" w:cs="Times New Roman"/>
          <w:color w:val="000000"/>
        </w:rPr>
        <w:t xml:space="preserve"> 6.941</w:t>
      </w:r>
      <w:r>
        <w:rPr>
          <w:color w:val="000000"/>
        </w:rPr>
        <w:tab/>
      </w:r>
      <w:r>
        <w:rPr>
          <w:color w:val="000000"/>
        </w:rPr>
        <w:t xml:space="preserve">D. </w:t>
      </w:r>
      <w:r>
        <w:rPr>
          <w:rFonts w:ascii="宋体" w:hAnsi="宋体" w:eastAsia="宋体" w:cs="宋体"/>
          <w:color w:val="000000"/>
        </w:rPr>
        <w:t>氢氧化锂的化学式为</w:t>
      </w:r>
      <w:r>
        <w:rPr>
          <w:rFonts w:ascii="Times New Roman" w:hAnsi="Times New Roman" w:eastAsia="Times New Roman" w:cs="Times New Roman"/>
          <w:color w:val="000000"/>
        </w:rPr>
        <w:t xml:space="preserve"> Li</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color w:val="000000"/>
          <w:vertAlign w:val="subscript"/>
        </w:rPr>
        <w:t>3</w:t>
      </w:r>
    </w:p>
    <w:p w14:paraId="408675D8">
      <w:pPr>
        <w:spacing w:line="360" w:lineRule="auto"/>
        <w:jc w:val="left"/>
        <w:textAlignment w:val="center"/>
        <w:rPr>
          <w:color w:val="000000"/>
        </w:rPr>
      </w:pPr>
      <w:r>
        <w:rPr>
          <w:color w:val="000000"/>
        </w:rPr>
        <w:t xml:space="preserve">8. </w:t>
      </w:r>
      <w:r>
        <w:rPr>
          <w:rFonts w:ascii="宋体" w:hAnsi="宋体" w:eastAsia="宋体" w:cs="宋体"/>
          <w:color w:val="000000"/>
        </w:rPr>
        <w:t>识别常用危险化学品标识是必备的化学实验技能。实验室中浓硫酸试剂瓶标签上印有的标识是</w:t>
      </w:r>
    </w:p>
    <w:p w14:paraId="7868C55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09675" cy="11811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09675" cy="1181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62075" cy="1343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62075" cy="13430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381125" cy="13620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81125" cy="13620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57300" cy="12382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57300" cy="1238250"/>
                    </a:xfrm>
                    <a:prstGeom prst="rect">
                      <a:avLst/>
                    </a:prstGeom>
                  </pic:spPr>
                </pic:pic>
              </a:graphicData>
            </a:graphic>
          </wp:inline>
        </w:drawing>
      </w:r>
    </w:p>
    <w:p w14:paraId="09A7A0D6">
      <w:pPr>
        <w:spacing w:line="360" w:lineRule="auto"/>
        <w:jc w:val="left"/>
        <w:textAlignment w:val="center"/>
        <w:rPr>
          <w:color w:val="000000"/>
        </w:rPr>
      </w:pPr>
      <w:r>
        <w:rPr>
          <w:color w:val="000000"/>
        </w:rPr>
        <w:t xml:space="preserve">9. </w:t>
      </w:r>
      <w:r>
        <w:rPr>
          <w:rFonts w:ascii="宋体" w:hAnsi="宋体" w:eastAsia="宋体" w:cs="宋体"/>
          <w:color w:val="000000"/>
        </w:rPr>
        <w:t>现有</w:t>
      </w:r>
      <w:r>
        <w:rPr>
          <w:rFonts w:ascii="Times New Roman" w:hAnsi="Times New Roman" w:eastAsia="Times New Roman" w:cs="Times New Roman"/>
          <w:color w:val="000000"/>
        </w:rPr>
        <w:t xml:space="preserve"> 8gA </w:t>
      </w:r>
      <w:r>
        <w:rPr>
          <w:rFonts w:ascii="宋体" w:hAnsi="宋体" w:eastAsia="宋体" w:cs="宋体"/>
          <w:color w:val="000000"/>
        </w:rPr>
        <w:t>和足量</w:t>
      </w:r>
      <w:r>
        <w:rPr>
          <w:rFonts w:ascii="Times New Roman" w:hAnsi="Times New Roman" w:eastAsia="Times New Roman" w:cs="Times New Roman"/>
          <w:color w:val="000000"/>
        </w:rPr>
        <w:t xml:space="preserve"> B </w:t>
      </w:r>
      <w:r>
        <w:rPr>
          <w:rFonts w:ascii="宋体" w:hAnsi="宋体" w:eastAsia="宋体" w:cs="宋体"/>
          <w:color w:val="000000"/>
        </w:rPr>
        <w:t>在一定条件下充分反应，生成</w:t>
      </w:r>
      <w:r>
        <w:rPr>
          <w:rFonts w:ascii="Times New Roman" w:hAnsi="Times New Roman" w:eastAsia="Times New Roman" w:cs="Times New Roman"/>
          <w:color w:val="000000"/>
        </w:rPr>
        <w:t xml:space="preserve"> 22gC </w:t>
      </w:r>
      <w:r>
        <w:rPr>
          <w:rFonts w:ascii="宋体" w:hAnsi="宋体" w:eastAsia="宋体" w:cs="宋体"/>
          <w:color w:val="000000"/>
        </w:rPr>
        <w:t>和</w:t>
      </w:r>
      <w:r>
        <w:rPr>
          <w:rFonts w:ascii="Times New Roman" w:hAnsi="Times New Roman" w:eastAsia="Times New Roman" w:cs="Times New Roman"/>
          <w:color w:val="000000"/>
        </w:rPr>
        <w:t xml:space="preserve"> 18gD</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则参加反应的</w:t>
      </w:r>
      <w:r>
        <w:rPr>
          <w:rFonts w:ascii="Times New Roman" w:hAnsi="Times New Roman" w:eastAsia="Times New Roman" w:cs="Times New Roman"/>
          <w:color w:val="000000"/>
        </w:rPr>
        <w:t xml:space="preserve"> A </w:t>
      </w:r>
      <w:r>
        <w:rPr>
          <w:rFonts w:ascii="宋体" w:hAnsi="宋体" w:eastAsia="宋体" w:cs="宋体"/>
          <w:color w:val="000000"/>
        </w:rPr>
        <w:t>和</w:t>
      </w:r>
      <w:r>
        <w:rPr>
          <w:rFonts w:ascii="Times New Roman" w:hAnsi="Times New Roman" w:eastAsia="Times New Roman" w:cs="Times New Roman"/>
          <w:color w:val="000000"/>
        </w:rPr>
        <w:t xml:space="preserve"> B </w:t>
      </w:r>
      <w:r>
        <w:rPr>
          <w:rFonts w:ascii="宋体" w:hAnsi="宋体" w:eastAsia="宋体" w:cs="宋体"/>
          <w:color w:val="000000"/>
        </w:rPr>
        <w:t>的质量比是</w:t>
      </w:r>
    </w:p>
    <w:p w14:paraId="486B549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 11</w:t>
      </w:r>
      <w:r>
        <w:rPr>
          <w:color w:val="000000"/>
        </w:rPr>
        <w:tab/>
      </w:r>
      <w:r>
        <w:rPr>
          <w:color w:val="000000"/>
        </w:rPr>
        <w:t xml:space="preserve">B. </w:t>
      </w:r>
      <w:r>
        <w:rPr>
          <w:rFonts w:ascii="Times New Roman" w:hAnsi="Times New Roman" w:eastAsia="Times New Roman" w:cs="Times New Roman"/>
          <w:color w:val="000000"/>
        </w:rPr>
        <w:t xml:space="preserve">1 </w:t>
      </w:r>
      <w:r>
        <w:rPr>
          <w:rFonts w:ascii="宋体" w:hAnsi="宋体" w:eastAsia="宋体" w:cs="宋体"/>
          <w:color w:val="000000"/>
        </w:rPr>
        <w:t>：</w:t>
      </w:r>
      <w:r>
        <w:rPr>
          <w:rFonts w:ascii="Times New Roman" w:hAnsi="Times New Roman" w:eastAsia="Times New Roman" w:cs="Times New Roman"/>
          <w:color w:val="000000"/>
        </w:rPr>
        <w:t>2</w:t>
      </w:r>
      <w:r>
        <w:rPr>
          <w:color w:val="000000"/>
        </w:rPr>
        <w:tab/>
      </w:r>
      <w:r>
        <w:rPr>
          <w:color w:val="000000"/>
        </w:rPr>
        <w:t xml:space="preserve">C. </w:t>
      </w:r>
      <w:r>
        <w:rPr>
          <w:rFonts w:ascii="Times New Roman" w:hAnsi="Times New Roman" w:eastAsia="Times New Roman" w:cs="Times New Roman"/>
          <w:color w:val="000000"/>
        </w:rPr>
        <w:t xml:space="preserve">1 </w:t>
      </w:r>
      <w:r>
        <w:rPr>
          <w:rFonts w:ascii="宋体" w:hAnsi="宋体" w:eastAsia="宋体" w:cs="宋体"/>
          <w:color w:val="000000"/>
        </w:rPr>
        <w:t>：</w:t>
      </w:r>
      <w:r>
        <w:rPr>
          <w:rFonts w:ascii="Times New Roman" w:hAnsi="Times New Roman" w:eastAsia="Times New Roman" w:cs="Times New Roman"/>
          <w:color w:val="000000"/>
        </w:rPr>
        <w:t>4</w:t>
      </w:r>
      <w:r>
        <w:rPr>
          <w:color w:val="000000"/>
        </w:rPr>
        <w:tab/>
      </w:r>
      <w:r>
        <w:rPr>
          <w:color w:val="000000"/>
        </w:rPr>
        <w:t xml:space="preserve">D. </w:t>
      </w:r>
      <w:r>
        <w:rPr>
          <w:rFonts w:ascii="Times New Roman" w:hAnsi="Times New Roman" w:eastAsia="Times New Roman" w:cs="Times New Roman"/>
          <w:color w:val="000000"/>
        </w:rPr>
        <w:t xml:space="preserve">11 </w:t>
      </w:r>
      <w:r>
        <w:rPr>
          <w:rFonts w:ascii="宋体" w:hAnsi="宋体" w:eastAsia="宋体" w:cs="宋体"/>
          <w:color w:val="000000"/>
        </w:rPr>
        <w:t>：</w:t>
      </w:r>
      <w:r>
        <w:rPr>
          <w:rFonts w:ascii="Times New Roman" w:hAnsi="Times New Roman" w:eastAsia="Times New Roman" w:cs="Times New Roman"/>
          <w:color w:val="000000"/>
        </w:rPr>
        <w:t xml:space="preserve"> 9</w:t>
      </w:r>
    </w:p>
    <w:p w14:paraId="4A7FFC74">
      <w:pPr>
        <w:spacing w:line="360" w:lineRule="auto"/>
        <w:jc w:val="left"/>
        <w:textAlignment w:val="center"/>
        <w:rPr>
          <w:color w:val="000000"/>
        </w:rPr>
      </w:pPr>
      <w:r>
        <w:rPr>
          <w:color w:val="000000"/>
        </w:rPr>
        <w:t xml:space="preserve">10. </w:t>
      </w:r>
      <w:r>
        <w:rPr>
          <w:rFonts w:ascii="宋体" w:hAnsi="宋体" w:eastAsia="宋体" w:cs="宋体"/>
          <w:color w:val="000000"/>
        </w:rPr>
        <w:t>“见著知微”是化学学科的重要特点。下列对宏观事实的微观解释错误的是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0"/>
        <w:gridCol w:w="3390"/>
      </w:tblGrid>
      <w:tr w14:paraId="365FD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9A33C3">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7BEEE7">
            <w:pPr>
              <w:spacing w:line="360" w:lineRule="auto"/>
              <w:jc w:val="left"/>
              <w:textAlignment w:val="center"/>
              <w:rPr>
                <w:color w:val="000000"/>
              </w:rPr>
            </w:pPr>
            <w:r>
              <w:rPr>
                <w:rFonts w:ascii="宋体" w:hAnsi="宋体" w:eastAsia="宋体" w:cs="宋体"/>
                <w:color w:val="000000"/>
              </w:rPr>
              <w:t>宏观事实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BE50B">
            <w:pPr>
              <w:spacing w:line="360" w:lineRule="auto"/>
              <w:jc w:val="left"/>
              <w:textAlignment w:val="center"/>
              <w:rPr>
                <w:color w:val="000000"/>
              </w:rPr>
            </w:pPr>
            <w:r>
              <w:rPr>
                <w:rFonts w:ascii="宋体" w:hAnsi="宋体" w:eastAsia="宋体" w:cs="宋体"/>
                <w:color w:val="000000"/>
              </w:rPr>
              <w:t>微观解释</w:t>
            </w:r>
          </w:p>
        </w:tc>
      </w:tr>
      <w:tr w14:paraId="4045A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0E3E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7D08F">
            <w:pPr>
              <w:spacing w:line="360" w:lineRule="auto"/>
              <w:jc w:val="left"/>
              <w:textAlignment w:val="center"/>
              <w:rPr>
                <w:color w:val="000000"/>
              </w:rPr>
            </w:pPr>
            <w:r>
              <w:rPr>
                <w:rFonts w:ascii="宋体" w:hAnsi="宋体" w:eastAsia="宋体" w:cs="宋体"/>
                <w:color w:val="000000"/>
              </w:rPr>
              <w:t>在阳光下，湿衣服容易晾干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35176">
            <w:pPr>
              <w:spacing w:line="360" w:lineRule="auto"/>
              <w:jc w:val="left"/>
              <w:textAlignment w:val="center"/>
              <w:rPr>
                <w:color w:val="000000"/>
              </w:rPr>
            </w:pPr>
            <w:r>
              <w:rPr>
                <w:rFonts w:ascii="宋体" w:hAnsi="宋体" w:eastAsia="宋体" w:cs="宋体"/>
                <w:color w:val="000000"/>
              </w:rPr>
              <w:t>分子的运动速率随温度升高而加快</w:t>
            </w:r>
          </w:p>
        </w:tc>
      </w:tr>
      <w:tr w14:paraId="382B0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A5C4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38E3E">
            <w:pPr>
              <w:spacing w:line="360" w:lineRule="auto"/>
              <w:jc w:val="left"/>
              <w:textAlignment w:val="center"/>
              <w:rPr>
                <w:color w:val="000000"/>
              </w:rPr>
            </w:pPr>
            <w:r>
              <w:rPr>
                <w:rFonts w:ascii="宋体" w:hAnsi="宋体" w:eastAsia="宋体" w:cs="宋体"/>
                <w:color w:val="000000"/>
              </w:rPr>
              <w:t>金属很难被压缩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B6BF4">
            <w:pPr>
              <w:spacing w:line="360" w:lineRule="auto"/>
              <w:jc w:val="left"/>
              <w:textAlignment w:val="center"/>
              <w:rPr>
                <w:color w:val="000000"/>
              </w:rPr>
            </w:pPr>
            <w:r>
              <w:rPr>
                <w:rFonts w:ascii="宋体" w:hAnsi="宋体" w:eastAsia="宋体" w:cs="宋体"/>
                <w:color w:val="000000"/>
              </w:rPr>
              <w:t>金属原子间没有间隔</w:t>
            </w:r>
          </w:p>
        </w:tc>
      </w:tr>
      <w:tr w14:paraId="3A3EE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E5365">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84A54">
            <w:pPr>
              <w:spacing w:line="360" w:lineRule="auto"/>
              <w:jc w:val="left"/>
              <w:textAlignment w:val="center"/>
              <w:rPr>
                <w:color w:val="000000"/>
              </w:rPr>
            </w:pPr>
            <w:r>
              <w:rPr>
                <w:rFonts w:ascii="宋体" w:hAnsi="宋体" w:eastAsia="宋体" w:cs="宋体"/>
                <w:color w:val="000000"/>
              </w:rPr>
              <w:t>稀盐酸与稀硫酸化学性质相似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0C310">
            <w:pPr>
              <w:spacing w:line="360" w:lineRule="auto"/>
              <w:jc w:val="left"/>
              <w:textAlignment w:val="center"/>
              <w:rPr>
                <w:color w:val="000000"/>
              </w:rPr>
            </w:pPr>
            <w:r>
              <w:rPr>
                <w:rFonts w:ascii="宋体" w:hAnsi="宋体" w:eastAsia="宋体" w:cs="宋体"/>
                <w:color w:val="000000"/>
              </w:rPr>
              <w:t>溶液中都含有氢离子</w:t>
            </w:r>
          </w:p>
        </w:tc>
      </w:tr>
      <w:tr w14:paraId="00FC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FF3E2">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12E12">
            <w:pPr>
              <w:spacing w:line="360" w:lineRule="auto"/>
              <w:jc w:val="left"/>
              <w:textAlignment w:val="center"/>
              <w:rPr>
                <w:color w:val="000000"/>
              </w:rPr>
            </w:pPr>
            <w:r>
              <w:rPr>
                <w:rFonts w:ascii="宋体" w:hAnsi="宋体" w:eastAsia="宋体" w:cs="宋体"/>
                <w:color w:val="000000"/>
              </w:rPr>
              <w:t>醋是酸的，糖是甜的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6B13E9">
            <w:pPr>
              <w:spacing w:line="360" w:lineRule="auto"/>
              <w:jc w:val="left"/>
              <w:textAlignment w:val="center"/>
              <w:rPr>
                <w:color w:val="000000"/>
              </w:rPr>
            </w:pPr>
            <w:r>
              <w:rPr>
                <w:rFonts w:ascii="宋体" w:hAnsi="宋体" w:eastAsia="宋体" w:cs="宋体"/>
                <w:color w:val="000000"/>
              </w:rPr>
              <w:t>不同种分子的性质不同</w:t>
            </w:r>
          </w:p>
        </w:tc>
      </w:tr>
    </w:tbl>
    <w:p w14:paraId="632773C3">
      <w:pPr>
        <w:spacing w:line="360" w:lineRule="auto"/>
        <w:jc w:val="left"/>
        <w:textAlignment w:val="center"/>
        <w:rPr>
          <w:color w:val="000000"/>
        </w:rPr>
      </w:pPr>
    </w:p>
    <w:p w14:paraId="217BEB1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7597840" name="图片 7597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40" name="图片 7597840"/>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AF0153B">
      <w:pPr>
        <w:spacing w:line="360" w:lineRule="auto"/>
        <w:jc w:val="left"/>
        <w:textAlignment w:val="center"/>
        <w:rPr>
          <w:color w:val="000000"/>
        </w:rPr>
      </w:pPr>
      <w:r>
        <w:rPr>
          <w:color w:val="000000"/>
        </w:rPr>
        <w:t xml:space="preserve">11. </w:t>
      </w:r>
      <w:r>
        <w:rPr>
          <w:rFonts w:ascii="宋体" w:hAnsi="宋体" w:eastAsia="宋体" w:cs="宋体"/>
          <w:color w:val="000000"/>
        </w:rPr>
        <w:t>掌握灭火的原理和方法对于保障生命与财产安全具有重要意义、下列说法正确的是</w:t>
      </w:r>
    </w:p>
    <w:p w14:paraId="39D12D7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室内起火，打开所有门窗通风</w:t>
      </w:r>
      <w:r>
        <w:rPr>
          <w:color w:val="000000"/>
        </w:rPr>
        <w:tab/>
      </w:r>
      <w:r>
        <w:rPr>
          <w:color w:val="000000"/>
        </w:rPr>
        <w:t xml:space="preserve">B. </w:t>
      </w:r>
      <w:r>
        <w:rPr>
          <w:rFonts w:ascii="宋体" w:hAnsi="宋体" w:eastAsia="宋体" w:cs="宋体"/>
          <w:color w:val="000000"/>
        </w:rPr>
        <w:t>电器在使用时着火，立即用水扑灭</w:t>
      </w:r>
    </w:p>
    <w:p w14:paraId="08B98B8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用灯帽盖灭酒精灯的原理是隔绝空气</w:t>
      </w:r>
      <w:r>
        <w:rPr>
          <w:color w:val="000000"/>
        </w:rPr>
        <w:tab/>
      </w:r>
      <w:r>
        <w:rPr>
          <w:color w:val="000000"/>
        </w:rPr>
        <w:t xml:space="preserve">D. </w:t>
      </w:r>
      <w:r>
        <w:rPr>
          <w:rFonts w:ascii="宋体" w:hAnsi="宋体" w:eastAsia="宋体" w:cs="宋体"/>
          <w:color w:val="000000"/>
        </w:rPr>
        <w:t>用水喷淋灭火能够降低可燃物的着火点</w:t>
      </w:r>
    </w:p>
    <w:p w14:paraId="4E888427">
      <w:pPr>
        <w:spacing w:line="360" w:lineRule="auto"/>
        <w:jc w:val="left"/>
        <w:textAlignment w:val="center"/>
        <w:rPr>
          <w:color w:val="000000"/>
        </w:rPr>
      </w:pPr>
      <w:r>
        <w:rPr>
          <w:color w:val="000000"/>
        </w:rPr>
        <w:t xml:space="preserve">12. </w:t>
      </w:r>
      <w:r>
        <w:rPr>
          <w:rFonts w:ascii="宋体" w:hAnsi="宋体" w:eastAsia="宋体" w:cs="宋体"/>
          <w:color w:val="000000"/>
        </w:rPr>
        <w:t>下列操作不能达到实验目的的是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gridCol w:w="4149"/>
      </w:tblGrid>
      <w:tr w14:paraId="0A43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8202D">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33083C">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7A6CE">
            <w:pPr>
              <w:spacing w:line="360" w:lineRule="auto"/>
              <w:jc w:val="left"/>
              <w:textAlignment w:val="center"/>
              <w:rPr>
                <w:color w:val="000000"/>
              </w:rPr>
            </w:pPr>
            <w:r>
              <w:rPr>
                <w:rFonts w:ascii="宋体" w:hAnsi="宋体" w:eastAsia="宋体" w:cs="宋体"/>
                <w:color w:val="000000"/>
              </w:rPr>
              <w:t>操作</w:t>
            </w:r>
          </w:p>
        </w:tc>
      </w:tr>
      <w:tr w14:paraId="47073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BFCBC">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D0A8D">
            <w:pPr>
              <w:spacing w:line="360" w:lineRule="auto"/>
              <w:jc w:val="left"/>
              <w:textAlignment w:val="center"/>
              <w:rPr>
                <w:color w:val="000000"/>
              </w:rPr>
            </w:pPr>
            <w:r>
              <w:rPr>
                <w:rFonts w:ascii="宋体" w:hAnsi="宋体" w:eastAsia="宋体" w:cs="宋体"/>
                <w:color w:val="000000"/>
              </w:rPr>
              <w:t>检验土豆中含有淀粉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A9969">
            <w:pPr>
              <w:spacing w:line="360" w:lineRule="auto"/>
              <w:jc w:val="left"/>
              <w:textAlignment w:val="center"/>
              <w:rPr>
                <w:color w:val="000000"/>
              </w:rPr>
            </w:pPr>
            <w:r>
              <w:rPr>
                <w:rFonts w:ascii="宋体" w:hAnsi="宋体" w:eastAsia="宋体" w:cs="宋体"/>
                <w:color w:val="000000"/>
              </w:rPr>
              <w:t>将土豆切开，向切口处滴加几滴碘水</w:t>
            </w:r>
          </w:p>
        </w:tc>
      </w:tr>
      <w:tr w14:paraId="0D6F8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602D1">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5B667">
            <w:pPr>
              <w:spacing w:line="360" w:lineRule="auto"/>
              <w:jc w:val="left"/>
              <w:textAlignment w:val="center"/>
              <w:rPr>
                <w:color w:val="000000"/>
              </w:rPr>
            </w:pPr>
            <w:r>
              <w:rPr>
                <w:rFonts w:ascii="宋体" w:hAnsi="宋体" w:eastAsia="宋体" w:cs="宋体"/>
                <w:color w:val="000000"/>
              </w:rPr>
              <w:t>检验肥皂水的酸碱性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E26C5">
            <w:pPr>
              <w:spacing w:line="360" w:lineRule="auto"/>
              <w:jc w:val="left"/>
              <w:textAlignment w:val="center"/>
              <w:rPr>
                <w:color w:val="000000"/>
              </w:rPr>
            </w:pPr>
            <w:r>
              <w:rPr>
                <w:rFonts w:ascii="宋体" w:hAnsi="宋体" w:eastAsia="宋体" w:cs="宋体"/>
                <w:color w:val="000000"/>
              </w:rPr>
              <w:t>用玻璃棒蘸取肥皂水滴到</w:t>
            </w:r>
            <w:r>
              <w:rPr>
                <w:rFonts w:ascii="Times New Roman" w:hAnsi="Times New Roman" w:eastAsia="Times New Roman" w:cs="Times New Roman"/>
                <w:color w:val="000000"/>
              </w:rPr>
              <w:t xml:space="preserve"> pH </w:t>
            </w:r>
            <w:r>
              <w:rPr>
                <w:rFonts w:ascii="宋体" w:hAnsi="宋体" w:eastAsia="宋体" w:cs="宋体"/>
                <w:color w:val="000000"/>
              </w:rPr>
              <w:t>试纸上</w:t>
            </w:r>
          </w:p>
        </w:tc>
      </w:tr>
      <w:tr w14:paraId="3F6EE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32AACE">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E8879">
            <w:pPr>
              <w:spacing w:line="360" w:lineRule="auto"/>
              <w:jc w:val="left"/>
              <w:textAlignment w:val="center"/>
              <w:rPr>
                <w:color w:val="000000"/>
              </w:rPr>
            </w:pPr>
            <w:r>
              <w:rPr>
                <w:rFonts w:ascii="宋体" w:hAnsi="宋体" w:eastAsia="宋体" w:cs="宋体"/>
                <w:color w:val="000000"/>
              </w:rPr>
              <w:t>鉴别氢氧化钠固体与硝酸铵固体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5ABB7">
            <w:pPr>
              <w:spacing w:line="360" w:lineRule="auto"/>
              <w:jc w:val="left"/>
              <w:textAlignment w:val="center"/>
              <w:rPr>
                <w:color w:val="000000"/>
              </w:rPr>
            </w:pPr>
            <w:r>
              <w:rPr>
                <w:rFonts w:ascii="宋体" w:hAnsi="宋体" w:eastAsia="宋体" w:cs="宋体"/>
                <w:color w:val="000000"/>
              </w:rPr>
              <w:t>取样，分别加水溶解</w:t>
            </w:r>
          </w:p>
        </w:tc>
      </w:tr>
      <w:tr w14:paraId="4635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20A32">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A71531">
            <w:pPr>
              <w:spacing w:line="360" w:lineRule="auto"/>
              <w:jc w:val="left"/>
              <w:textAlignment w:val="center"/>
              <w:rPr>
                <w:color w:val="000000"/>
              </w:rPr>
            </w:pPr>
            <w:r>
              <w:rPr>
                <w:rFonts w:ascii="宋体" w:hAnsi="宋体" w:eastAsia="宋体" w:cs="宋体"/>
                <w:color w:val="000000"/>
              </w:rPr>
              <w:t>除去</w:t>
            </w:r>
            <w:r>
              <w:rPr>
                <w:rFonts w:ascii="Times New Roman" w:hAnsi="Times New Roman" w:eastAsia="Times New Roman" w:cs="Times New Roman"/>
                <w:color w:val="000000"/>
              </w:rPr>
              <w:t xml:space="preserve"> CO</w:t>
            </w:r>
            <w:r>
              <w:rPr>
                <w:rFonts w:ascii="Times New Roman" w:hAnsi="Times New Roman" w:eastAsia="Times New Roman" w:cs="Times New Roman"/>
                <w:color w:val="000000"/>
                <w:vertAlign w:val="subscript"/>
              </w:rPr>
              <w:t>2</w:t>
            </w:r>
            <w:r>
              <w:rPr>
                <w:rFonts w:ascii="宋体" w:hAnsi="宋体" w:eastAsia="宋体" w:cs="宋体"/>
                <w:color w:val="000000"/>
              </w:rPr>
              <w:t>中混有的少量</w:t>
            </w:r>
            <w:r>
              <w:rPr>
                <w:rFonts w:ascii="Times New Roman" w:hAnsi="Times New Roman" w:eastAsia="Times New Roman" w:cs="Times New Roman"/>
                <w:color w:val="000000"/>
              </w:rPr>
              <w:t xml:space="preserve"> HCl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7814E">
            <w:pPr>
              <w:spacing w:line="360" w:lineRule="auto"/>
              <w:jc w:val="left"/>
              <w:textAlignment w:val="center"/>
              <w:rPr>
                <w:color w:val="000000"/>
              </w:rPr>
            </w:pPr>
            <w:r>
              <w:rPr>
                <w:rFonts w:ascii="宋体" w:hAnsi="宋体" w:eastAsia="宋体" w:cs="宋体"/>
                <w:color w:val="000000"/>
              </w:rPr>
              <w:t>将混合气体依次通过</w:t>
            </w:r>
            <w:r>
              <w:rPr>
                <w:rFonts w:ascii="Times New Roman" w:hAnsi="Times New Roman" w:eastAsia="Times New Roman" w:cs="Times New Roman"/>
                <w:color w:val="000000"/>
              </w:rPr>
              <w:t xml:space="preserve"> NaOH </w:t>
            </w:r>
            <w:r>
              <w:rPr>
                <w:rFonts w:ascii="宋体" w:hAnsi="宋体" w:eastAsia="宋体" w:cs="宋体"/>
                <w:color w:val="000000"/>
              </w:rPr>
              <w:t>溶液、浓硫酸</w:t>
            </w:r>
          </w:p>
        </w:tc>
      </w:tr>
    </w:tbl>
    <w:p w14:paraId="7DBF713E">
      <w:pPr>
        <w:spacing w:line="360" w:lineRule="auto"/>
        <w:jc w:val="left"/>
        <w:textAlignment w:val="center"/>
        <w:rPr>
          <w:color w:val="000000"/>
        </w:rPr>
      </w:pPr>
    </w:p>
    <w:p w14:paraId="425253F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EE17FF7">
      <w:pPr>
        <w:spacing w:line="360" w:lineRule="auto"/>
        <w:jc w:val="left"/>
        <w:textAlignment w:val="center"/>
        <w:rPr>
          <w:color w:val="000000"/>
        </w:rPr>
      </w:pPr>
      <w:r>
        <w:rPr>
          <w:color w:val="000000"/>
        </w:rPr>
        <w:t xml:space="preserve">13. </w:t>
      </w:r>
      <w:r>
        <w:rPr>
          <w:rFonts w:ascii="宋体" w:hAnsi="宋体" w:eastAsia="宋体" w:cs="宋体"/>
          <w:color w:val="000000"/>
        </w:rPr>
        <w:t>如图为硝酸钾的溶解度曲线，下列说法错误的是</w:t>
      </w:r>
    </w:p>
    <w:p w14:paraId="7B04B8BD">
      <w:pPr>
        <w:spacing w:line="360" w:lineRule="auto"/>
        <w:jc w:val="left"/>
        <w:textAlignment w:val="center"/>
        <w:rPr>
          <w:color w:val="000000"/>
        </w:rPr>
      </w:pPr>
      <w:r>
        <w:rPr>
          <w:color w:val="000000"/>
        </w:rPr>
        <w:drawing>
          <wp:inline distT="0" distB="0" distL="114300" distR="114300">
            <wp:extent cx="1685925" cy="19526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85925" cy="1952625"/>
                    </a:xfrm>
                    <a:prstGeom prst="rect">
                      <a:avLst/>
                    </a:prstGeom>
                  </pic:spPr>
                </pic:pic>
              </a:graphicData>
            </a:graphic>
          </wp:inline>
        </w:drawing>
      </w:r>
    </w:p>
    <w:p w14:paraId="334B031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时，硝酸钾的溶解度为</w:t>
      </w:r>
      <w:r>
        <w:rPr>
          <w:rFonts w:ascii="Times New Roman" w:hAnsi="Times New Roman" w:eastAsia="Times New Roman" w:cs="Times New Roman"/>
          <w:color w:val="000000"/>
        </w:rPr>
        <w:t xml:space="preserve"> 31.6 g</w:t>
      </w:r>
    </w:p>
    <w:p w14:paraId="31FFBF6A">
      <w:pPr>
        <w:spacing w:line="360" w:lineRule="auto"/>
        <w:jc w:val="left"/>
        <w:textAlignment w:val="center"/>
        <w:rPr>
          <w:color w:val="000000"/>
        </w:rPr>
      </w:pPr>
      <w:r>
        <w:rPr>
          <w:color w:val="000000"/>
        </w:rPr>
        <w:t xml:space="preserve">B. </w:t>
      </w:r>
      <w:r>
        <w:rPr>
          <w:rFonts w:ascii="宋体" w:hAnsi="宋体" w:eastAsia="宋体" w:cs="宋体"/>
          <w:color w:val="000000"/>
        </w:rPr>
        <w:t>硝酸钾的溶解度随温度的升高而增大</w:t>
      </w:r>
    </w:p>
    <w:p w14:paraId="71251583">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 xml:space="preserve"> 80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的硝酸钾饱和溶液</w:t>
      </w:r>
      <w:r>
        <w:rPr>
          <w:rFonts w:ascii="Times New Roman" w:hAnsi="Times New Roman" w:eastAsia="Times New Roman" w:cs="Times New Roman"/>
          <w:color w:val="000000"/>
        </w:rPr>
        <w:t xml:space="preserve"> 269 g </w:t>
      </w:r>
      <w:r>
        <w:rPr>
          <w:rFonts w:ascii="宋体" w:hAnsi="宋体" w:eastAsia="宋体" w:cs="宋体"/>
          <w:color w:val="000000"/>
        </w:rPr>
        <w:t>冷却到</w:t>
      </w:r>
      <w:r>
        <w:rPr>
          <w:rFonts w:ascii="Times New Roman" w:hAnsi="Times New Roman" w:eastAsia="Times New Roman" w:cs="Times New Roman"/>
          <w:color w:val="000000"/>
        </w:rPr>
        <w:t xml:space="preserve"> 20</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时，析出</w:t>
      </w:r>
      <w:r>
        <w:rPr>
          <w:rFonts w:ascii="Times New Roman" w:hAnsi="Times New Roman" w:eastAsia="Times New Roman" w:cs="Times New Roman"/>
          <w:color w:val="000000"/>
        </w:rPr>
        <w:t xml:space="preserve"> 137.4 g </w:t>
      </w:r>
      <w:r>
        <w:rPr>
          <w:rFonts w:ascii="宋体" w:hAnsi="宋体" w:eastAsia="宋体" w:cs="宋体"/>
          <w:color w:val="000000"/>
        </w:rPr>
        <w:t>硝酸钾</w:t>
      </w:r>
    </w:p>
    <w:p w14:paraId="4469F0B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 xml:space="preserve">80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时，向</w:t>
      </w:r>
      <w:r>
        <w:rPr>
          <w:rFonts w:ascii="Times New Roman" w:hAnsi="Times New Roman" w:eastAsia="Times New Roman" w:cs="Times New Roman"/>
          <w:color w:val="000000"/>
        </w:rPr>
        <w:t xml:space="preserve"> 50g </w:t>
      </w:r>
      <w:r>
        <w:rPr>
          <w:rFonts w:ascii="宋体" w:hAnsi="宋体" w:eastAsia="宋体" w:cs="宋体"/>
          <w:color w:val="000000"/>
        </w:rPr>
        <w:t>水中加入</w:t>
      </w:r>
      <w:r>
        <w:rPr>
          <w:rFonts w:ascii="Times New Roman" w:hAnsi="Times New Roman" w:eastAsia="Times New Roman" w:cs="Times New Roman"/>
          <w:color w:val="000000"/>
        </w:rPr>
        <w:t xml:space="preserve"> 90 g </w:t>
      </w:r>
      <w:r>
        <w:rPr>
          <w:rFonts w:ascii="宋体" w:hAnsi="宋体" w:eastAsia="宋体" w:cs="宋体"/>
          <w:color w:val="000000"/>
        </w:rPr>
        <w:t>硝酸钾，充分溶解，得到</w:t>
      </w:r>
      <w:r>
        <w:rPr>
          <w:rFonts w:ascii="Times New Roman" w:hAnsi="Times New Roman" w:eastAsia="Times New Roman" w:cs="Times New Roman"/>
          <w:color w:val="000000"/>
        </w:rPr>
        <w:t xml:space="preserve"> 140 g </w:t>
      </w:r>
      <w:r>
        <w:rPr>
          <w:rFonts w:ascii="宋体" w:hAnsi="宋体" w:eastAsia="宋体" w:cs="宋体"/>
          <w:color w:val="000000"/>
        </w:rPr>
        <w:t>饱和溶液</w:t>
      </w:r>
    </w:p>
    <w:p w14:paraId="5935D548">
      <w:pPr>
        <w:spacing w:line="360" w:lineRule="auto"/>
        <w:jc w:val="left"/>
        <w:textAlignment w:val="center"/>
        <w:rPr>
          <w:color w:val="000000"/>
        </w:rPr>
      </w:pPr>
      <w:r>
        <w:rPr>
          <w:color w:val="000000"/>
        </w:rPr>
        <w:t xml:space="preserve">14. </w:t>
      </w:r>
      <w:r>
        <w:rPr>
          <w:rFonts w:ascii="宋体" w:hAnsi="宋体" w:eastAsia="宋体" w:cs="宋体"/>
          <w:color w:val="000000"/>
        </w:rPr>
        <w:t>下列化学方程式符合事实，书写及反应类型均正确的是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240"/>
        <w:gridCol w:w="1290"/>
      </w:tblGrid>
      <w:tr w14:paraId="7FD9E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7B540A">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2B421">
            <w:pPr>
              <w:spacing w:line="360" w:lineRule="auto"/>
              <w:jc w:val="left"/>
              <w:textAlignment w:val="center"/>
              <w:rPr>
                <w:color w:val="000000"/>
              </w:rPr>
            </w:pPr>
            <w:r>
              <w:rPr>
                <w:rFonts w:ascii="宋体" w:hAnsi="宋体" w:eastAsia="宋体" w:cs="宋体"/>
                <w:color w:val="000000"/>
              </w:rPr>
              <w:t>化学方程式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8AEA1">
            <w:pPr>
              <w:spacing w:line="360" w:lineRule="auto"/>
              <w:jc w:val="left"/>
              <w:textAlignment w:val="center"/>
              <w:rPr>
                <w:color w:val="000000"/>
              </w:rPr>
            </w:pPr>
            <w:r>
              <w:rPr>
                <w:rFonts w:ascii="宋体" w:hAnsi="宋体" w:eastAsia="宋体" w:cs="宋体"/>
                <w:color w:val="000000"/>
              </w:rPr>
              <w:t>反应类型</w:t>
            </w:r>
          </w:p>
        </w:tc>
      </w:tr>
      <w:tr w14:paraId="211F8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DF347">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C376E">
            <w:pPr>
              <w:spacing w:line="360" w:lineRule="auto"/>
              <w:jc w:val="left"/>
              <w:textAlignment w:val="center"/>
              <w:rPr>
                <w:color w:val="000000"/>
              </w:rPr>
            </w:pPr>
            <w:r>
              <w:object>
                <v:shape id="_x0000_i1026" o:spt="75" alt="学科网(www.zxxk.com)--教育资源门户，提供试卷、教案、课件、论文、素材以及各类教学资源下载，还有大量而丰富的教学相关资讯！" type="#_x0000_t75" style="height:38.25pt;width:84.75pt;" o:ole="t" filled="f" o:preferrelative="t" stroked="f" coordsize="21600,21600">
                  <v:path/>
                  <v:fill on="f" focussize="0,0"/>
                  <v:stroke on="f" joinstyle="miter"/>
                  <v:imagedata r:id="rId25" o:title="eqId45293e9bec0aee63d3f6bc7f08754eec"/>
                  <o:lock v:ext="edit" aspectratio="t"/>
                  <w10:wrap type="none"/>
                  <w10:anchorlock/>
                </v:shape>
                <o:OLEObject Type="Embed" ProgID="Equation.DSMT4" ShapeID="_x0000_i1026" DrawAspect="Content" ObjectID="_1468075726" r:id="rId2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7A5B0">
            <w:pPr>
              <w:spacing w:line="360" w:lineRule="auto"/>
              <w:jc w:val="left"/>
              <w:textAlignment w:val="center"/>
              <w:rPr>
                <w:color w:val="000000"/>
              </w:rPr>
            </w:pPr>
            <w:r>
              <w:rPr>
                <w:rFonts w:ascii="宋体" w:hAnsi="宋体" w:eastAsia="宋体" w:cs="宋体"/>
                <w:color w:val="000000"/>
              </w:rPr>
              <w:t>化合反应</w:t>
            </w:r>
          </w:p>
        </w:tc>
      </w:tr>
      <w:tr w14:paraId="77BA9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BE78EA">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62392">
            <w:pPr>
              <w:spacing w:line="360" w:lineRule="auto"/>
              <w:jc w:val="left"/>
              <w:textAlignment w:val="center"/>
              <w:rPr>
                <w:color w:val="000000"/>
              </w:rPr>
            </w:pPr>
            <w:r>
              <w:object>
                <v:shape id="_x0000_i1027" o:spt="75" alt="学科网(www.zxxk.com)--教育资源门户，提供试卷、教案、课件、论文、素材以及各类教学资源下载，还有大量而丰富的教学相关资讯！" type="#_x0000_t75" style="height:18.75pt;width:144pt;" o:ole="t" filled="f" o:preferrelative="t" stroked="f" coordsize="21600,21600">
                  <v:path/>
                  <v:fill on="f" focussize="0,0"/>
                  <v:stroke on="f" joinstyle="miter"/>
                  <v:imagedata r:id="rId27" o:title="eqId99645329fe266f129d9dfcaa37e183af"/>
                  <o:lock v:ext="edit" aspectratio="t"/>
                  <w10:wrap type="none"/>
                  <w10:anchorlock/>
                </v:shape>
                <o:OLEObject Type="Embed" ProgID="Equation.DSMT4" ShapeID="_x0000_i1027" DrawAspect="Content" ObjectID="_1468075727" r:id="rId2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29D318">
            <w:pPr>
              <w:spacing w:line="360" w:lineRule="auto"/>
              <w:jc w:val="left"/>
              <w:textAlignment w:val="center"/>
              <w:rPr>
                <w:color w:val="000000"/>
              </w:rPr>
            </w:pPr>
            <w:r>
              <w:rPr>
                <w:rFonts w:ascii="宋体" w:hAnsi="宋体" w:eastAsia="宋体" w:cs="宋体"/>
                <w:color w:val="000000"/>
              </w:rPr>
              <w:t>置换反应</w:t>
            </w:r>
          </w:p>
        </w:tc>
      </w:tr>
      <w:tr w14:paraId="20476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26E5BC">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46F5D1">
            <w:pPr>
              <w:spacing w:line="360" w:lineRule="auto"/>
              <w:jc w:val="left"/>
              <w:textAlignment w:val="center"/>
              <w:rPr>
                <w:color w:val="000000"/>
              </w:rPr>
            </w:pPr>
            <w:r>
              <w:object>
                <v:shape id="_x0000_i1028" o:spt="75" alt="学科网(www.zxxk.com)--教育资源门户，提供试卷、教案、课件、论文、素材以及各类教学资源下载，还有大量而丰富的教学相关资讯！" type="#_x0000_t75" style="height:38pt;width:131pt;" o:ole="t" filled="f" o:preferrelative="t" stroked="f" coordsize="21600,21600">
                  <v:path/>
                  <v:fill on="f" focussize="0,0"/>
                  <v:stroke on="f" joinstyle="miter"/>
                  <v:imagedata r:id="rId29" o:title="eqId551ed8403b1ae088e8767ffd6cf536f1"/>
                  <o:lock v:ext="edit" aspectratio="t"/>
                  <w10:wrap type="none"/>
                  <w10:anchorlock/>
                </v:shape>
                <o:OLEObject Type="Embed" ProgID="Equation.DSMT4" ShapeID="_x0000_i1028" DrawAspect="Content" ObjectID="_1468075728" r:id="rId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5B2EA">
            <w:pPr>
              <w:spacing w:line="360" w:lineRule="auto"/>
              <w:jc w:val="left"/>
              <w:textAlignment w:val="center"/>
              <w:rPr>
                <w:color w:val="000000"/>
              </w:rPr>
            </w:pPr>
            <w:r>
              <w:rPr>
                <w:rFonts w:ascii="宋体" w:hAnsi="宋体" w:eastAsia="宋体" w:cs="宋体"/>
                <w:color w:val="000000"/>
              </w:rPr>
              <w:t>分解反应</w:t>
            </w:r>
          </w:p>
        </w:tc>
      </w:tr>
      <w:tr w14:paraId="46DEC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26FB8">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73572">
            <w:pPr>
              <w:spacing w:line="360" w:lineRule="auto"/>
              <w:jc w:val="left"/>
              <w:textAlignment w:val="center"/>
              <w:rPr>
                <w:color w:val="000000"/>
              </w:rPr>
            </w:pPr>
            <w:r>
              <w:object>
                <v:shape id="_x0000_i1029" o:spt="75" alt="学科网(www.zxxk.com)--教育资源门户，提供试卷、教案、课件、论文、素材以及各类教学资源下载，还有大量而丰富的教学相关资讯！" type="#_x0000_t75" style="height:38.25pt;width:150pt;" o:ole="t" filled="f" o:preferrelative="t" stroked="f" coordsize="21600,21600">
                  <v:path/>
                  <v:fill on="f" focussize="0,0"/>
                  <v:stroke on="f" joinstyle="miter"/>
                  <v:imagedata r:id="rId31" o:title="eqId4a9a1accbe46710e41d73a99173a8441"/>
                  <o:lock v:ext="edit" aspectratio="t"/>
                  <w10:wrap type="none"/>
                  <w10:anchorlock/>
                </v:shape>
                <o:OLEObject Type="Embed" ProgID="Equation.DSMT4" ShapeID="_x0000_i1029" DrawAspect="Content" ObjectID="_1468075729" r:id="rId3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A5074">
            <w:pPr>
              <w:spacing w:line="360" w:lineRule="auto"/>
              <w:jc w:val="left"/>
              <w:textAlignment w:val="center"/>
              <w:rPr>
                <w:color w:val="000000"/>
              </w:rPr>
            </w:pPr>
            <w:r>
              <w:rPr>
                <w:rFonts w:ascii="宋体" w:hAnsi="宋体" w:eastAsia="宋体" w:cs="宋体"/>
                <w:color w:val="000000"/>
              </w:rPr>
              <w:t>复分解反应</w:t>
            </w:r>
          </w:p>
        </w:tc>
      </w:tr>
    </w:tbl>
    <w:p w14:paraId="5E74B5EB">
      <w:pPr>
        <w:spacing w:line="360" w:lineRule="auto"/>
        <w:jc w:val="left"/>
        <w:textAlignment w:val="center"/>
        <w:rPr>
          <w:color w:val="000000"/>
        </w:rPr>
      </w:pPr>
    </w:p>
    <w:p w14:paraId="30ACB11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F4F412C">
      <w:pPr>
        <w:spacing w:line="360" w:lineRule="auto"/>
        <w:jc w:val="left"/>
        <w:textAlignment w:val="center"/>
        <w:rPr>
          <w:color w:val="000000"/>
        </w:rPr>
      </w:pPr>
      <w:r>
        <w:rPr>
          <w:color w:val="000000"/>
        </w:rPr>
        <w:t xml:space="preserve">15. </w:t>
      </w:r>
      <w:r>
        <w:rPr>
          <w:rFonts w:ascii="宋体" w:hAnsi="宋体" w:eastAsia="宋体" w:cs="宋体"/>
          <w:color w:val="000000"/>
        </w:rPr>
        <w:t>向一定量稀盐酸和氯化镁的混合溶液中滴加一定浓度的氢氧化钠溶液，反应过程中生成沉淀的质量与加入氢氧化钠溶液的质量关系如图所示。下列说法错误的是</w:t>
      </w:r>
    </w:p>
    <w:p w14:paraId="72DE6B2F">
      <w:pPr>
        <w:spacing w:line="360" w:lineRule="auto"/>
        <w:jc w:val="left"/>
        <w:textAlignment w:val="center"/>
        <w:rPr>
          <w:color w:val="000000"/>
        </w:rPr>
      </w:pPr>
      <w:r>
        <w:rPr>
          <w:color w:val="000000"/>
        </w:rPr>
        <w:drawing>
          <wp:inline distT="0" distB="0" distL="114300" distR="114300">
            <wp:extent cx="2371725" cy="1876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371725" cy="1876425"/>
                    </a:xfrm>
                    <a:prstGeom prst="rect">
                      <a:avLst/>
                    </a:prstGeom>
                  </pic:spPr>
                </pic:pic>
              </a:graphicData>
            </a:graphic>
          </wp:inline>
        </w:drawing>
      </w:r>
    </w:p>
    <w:p w14:paraId="34684AF4">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7597836" name="图片 7597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36" name="图片 7597836"/>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OM </w:t>
      </w:r>
      <w:r>
        <w:rPr>
          <w:rFonts w:ascii="宋体" w:hAnsi="宋体" w:eastAsia="宋体" w:cs="宋体"/>
          <w:color w:val="000000"/>
        </w:rPr>
        <w:t>段溶液中发生中和反应</w:t>
      </w:r>
    </w:p>
    <w:p w14:paraId="495F6E2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 xml:space="preserve">M </w:t>
      </w:r>
      <w:r>
        <w:rPr>
          <w:rFonts w:ascii="宋体" w:hAnsi="宋体" w:eastAsia="宋体" w:cs="宋体"/>
          <w:color w:val="000000"/>
        </w:rPr>
        <w:t>点溶液中的溶质有</w:t>
      </w:r>
      <w:r>
        <w:rPr>
          <w:rFonts w:ascii="Times New Roman" w:hAnsi="Times New Roman" w:eastAsia="Times New Roman" w:cs="Times New Roman"/>
          <w:color w:val="000000"/>
        </w:rPr>
        <w:t xml:space="preserve"> 3 </w:t>
      </w:r>
      <w:r>
        <w:rPr>
          <w:rFonts w:ascii="宋体" w:hAnsi="宋体" w:eastAsia="宋体" w:cs="宋体"/>
          <w:color w:val="000000"/>
        </w:rPr>
        <w:t>种</w:t>
      </w:r>
    </w:p>
    <w:p w14:paraId="01D57041">
      <w:pPr>
        <w:spacing w:line="360" w:lineRule="auto"/>
        <w:jc w:val="left"/>
        <w:textAlignment w:val="center"/>
        <w:rPr>
          <w:color w:val="000000"/>
        </w:rPr>
      </w:pPr>
      <w:r>
        <w:rPr>
          <w:color w:val="000000"/>
        </w:rPr>
        <w:t xml:space="preserve">C. </w:t>
      </w:r>
      <w:r>
        <w:rPr>
          <w:rFonts w:ascii="宋体" w:hAnsi="宋体" w:eastAsia="宋体" w:cs="宋体"/>
          <w:color w:val="000000"/>
        </w:rPr>
        <w:t>向</w:t>
      </w:r>
      <w:r>
        <w:rPr>
          <w:rFonts w:ascii="Times New Roman" w:hAnsi="Times New Roman" w:eastAsia="Times New Roman" w:cs="Times New Roman"/>
          <w:color w:val="000000"/>
        </w:rPr>
        <w:t xml:space="preserve"> Q </w:t>
      </w:r>
      <w:r>
        <w:rPr>
          <w:rFonts w:ascii="宋体" w:hAnsi="宋体" w:eastAsia="宋体" w:cs="宋体"/>
          <w:color w:val="000000"/>
        </w:rPr>
        <w:t>点溶液中滴加石蕊试液，溶液变蓝色，</w:t>
      </w:r>
    </w:p>
    <w:p w14:paraId="32197D4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 xml:space="preserve">NP </w:t>
      </w:r>
      <w:r>
        <w:rPr>
          <w:rFonts w:ascii="宋体" w:hAnsi="宋体" w:eastAsia="宋体" w:cs="宋体"/>
          <w:color w:val="000000"/>
        </w:rPr>
        <w:t>段发生反应：</w:t>
      </w:r>
      <w:r>
        <w:object>
          <v:shape id="_x0000_i1030" o:spt="75" alt="学科网(www.zxxk.com)--教育资源门户，提供试卷、教案、课件、论文、素材以及各类教学资源下载，还有大量而丰富的教学相关资讯！" type="#_x0000_t75" style="height:18.75pt;width:204pt;" o:ole="t" filled="f" o:preferrelative="t" stroked="f" coordsize="21600,21600">
            <v:path/>
            <v:fill on="f" focussize="0,0"/>
            <v:stroke on="f" joinstyle="miter"/>
            <v:imagedata r:id="rId34" o:title="eqId51578084fa5ea90d690db7cfa5de9376"/>
            <o:lock v:ext="edit" aspectratio="t"/>
            <w10:wrap type="none"/>
            <w10:anchorlock/>
          </v:shape>
          <o:OLEObject Type="Embed" ProgID="Equation.DSMT4" ShapeID="_x0000_i1030" DrawAspect="Content" ObjectID="_1468075730" r:id="rId33">
            <o:LockedField>false</o:LockedField>
          </o:OLEObject>
        </w:object>
      </w:r>
    </w:p>
    <w:p w14:paraId="4BA38873">
      <w:pPr>
        <w:spacing w:line="360" w:lineRule="auto"/>
        <w:jc w:val="both"/>
        <w:textAlignment w:val="center"/>
        <w:rPr>
          <w:color w:val="000000"/>
        </w:rPr>
      </w:pPr>
      <w:r>
        <w:rPr>
          <w:rFonts w:ascii="宋体" w:hAnsi="宋体" w:eastAsia="宋体" w:cs="宋体"/>
          <w:b/>
          <w:color w:val="000000"/>
          <w:sz w:val="24"/>
        </w:rPr>
        <w:t>二、理解与应用</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（本题包括</w:t>
      </w:r>
      <w:r>
        <w:rPr>
          <w:rFonts w:ascii="Times New Roman" w:hAnsi="Times New Roman" w:eastAsia="Times New Roman" w:cs="Times New Roman"/>
          <w:b/>
          <w:color w:val="000000"/>
          <w:sz w:val="24"/>
        </w:rPr>
        <w:t xml:space="preserve"> 4 </w:t>
      </w:r>
      <w:r>
        <w:rPr>
          <w:rFonts w:ascii="宋体" w:hAnsi="宋体" w:eastAsia="宋体" w:cs="宋体"/>
          <w:b/>
          <w:color w:val="000000"/>
          <w:sz w:val="24"/>
        </w:rPr>
        <w:t>个小题，共</w:t>
      </w:r>
      <w:r>
        <w:rPr>
          <w:rFonts w:ascii="Times New Roman" w:hAnsi="Times New Roman" w:eastAsia="Times New Roman" w:cs="Times New Roman"/>
          <w:b/>
          <w:color w:val="000000"/>
          <w:sz w:val="24"/>
        </w:rPr>
        <w:t xml:space="preserve"> 15 </w:t>
      </w:r>
      <w:r>
        <w:rPr>
          <w:rFonts w:ascii="宋体" w:hAnsi="宋体" w:eastAsia="宋体" w:cs="宋体"/>
          <w:b/>
          <w:color w:val="000000"/>
          <w:sz w:val="24"/>
        </w:rPr>
        <w:t>分）</w:t>
      </w:r>
    </w:p>
    <w:p w14:paraId="57B930B0">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日，我国用长征二号丙运载火箭成功发射“澳门科学一号”卫星。火箭推进剂的研究是航天工业中的重要课题，常见推进剂的燃料包括液氢、一氧化碳、甲烷、乙醇、联氨（化学式为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宋体" w:hAnsi="宋体" w:eastAsia="宋体" w:cs="宋体"/>
          <w:color w:val="000000"/>
        </w:rPr>
        <w:t>）等。回答下列问题。</w:t>
      </w:r>
    </w:p>
    <w:p w14:paraId="1C281B6F">
      <w:pPr>
        <w:spacing w:line="360" w:lineRule="auto"/>
        <w:jc w:val="left"/>
        <w:textAlignment w:val="center"/>
        <w:rPr>
          <w:color w:val="000000"/>
        </w:rPr>
      </w:pPr>
      <w:r>
        <w:rPr>
          <w:color w:val="000000"/>
        </w:rPr>
        <w:t>（1）</w:t>
      </w:r>
      <w:r>
        <w:rPr>
          <w:rFonts w:ascii="宋体" w:hAnsi="宋体" w:eastAsia="宋体" w:cs="宋体"/>
          <w:color w:val="000000"/>
        </w:rPr>
        <w:t>上述燃料中属于单质的是</w:t>
      </w:r>
      <w:r>
        <w:rPr>
          <w:color w:val="000000"/>
        </w:rPr>
        <w:t>______</w:t>
      </w:r>
      <w:r>
        <w:rPr>
          <w:rFonts w:ascii="宋体" w:hAnsi="宋体" w:eastAsia="宋体" w:cs="宋体"/>
          <w:color w:val="000000"/>
        </w:rPr>
        <w:t>（填化学式），属于有机化合物的是</w:t>
      </w:r>
      <w:r>
        <w:rPr>
          <w:color w:val="000000"/>
        </w:rPr>
        <w:t>______</w:t>
      </w:r>
      <w:r>
        <w:rPr>
          <w:rFonts w:ascii="宋体" w:hAnsi="宋体" w:eastAsia="宋体" w:cs="宋体"/>
          <w:color w:val="000000"/>
        </w:rPr>
        <w:t>（填名称）。</w:t>
      </w:r>
    </w:p>
    <w:p w14:paraId="5BAA9A0A">
      <w:pPr>
        <w:spacing w:line="360" w:lineRule="auto"/>
        <w:jc w:val="left"/>
        <w:textAlignment w:val="center"/>
        <w:rPr>
          <w:color w:val="000000"/>
        </w:rPr>
      </w:pPr>
      <w:r>
        <w:rPr>
          <w:color w:val="000000"/>
        </w:rPr>
        <w:t>（2）</w:t>
      </w:r>
      <w:r>
        <w:rPr>
          <w:rFonts w:ascii="宋体" w:hAnsi="宋体" w:eastAsia="宋体" w:cs="宋体"/>
          <w:color w:val="000000"/>
        </w:rPr>
        <w:t>用甲烷和液氧作火箭推进剂，发生反应</w:t>
      </w:r>
      <w:r>
        <w:rPr>
          <w:rFonts w:ascii="宋体" w:hAnsi="宋体" w:eastAsia="宋体" w:cs="宋体"/>
          <w:color w:val="000000"/>
          <w:position w:val="0"/>
        </w:rPr>
        <w:drawing>
          <wp:inline distT="0" distB="0" distL="114300" distR="114300">
            <wp:extent cx="133350" cy="177800"/>
            <wp:effectExtent l="0" t="0" r="0" b="0"/>
            <wp:docPr id="7597838" name="图片 7597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38" name="图片 7597838"/>
                    <pic:cNvPicPr>
                      <a:picLocks noChangeAspect="1"/>
                    </pic:cNvPicPr>
                  </pic:nvPicPr>
                  <pic:blipFill>
                    <a:blip r:embed="rId3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化学方程式为</w:t>
      </w:r>
      <w:r>
        <w:rPr>
          <w:color w:val="000000"/>
        </w:rPr>
        <w:t>______</w:t>
      </w:r>
      <w:r>
        <w:rPr>
          <w:rFonts w:ascii="宋体" w:hAnsi="宋体" w:eastAsia="宋体" w:cs="宋体"/>
          <w:color w:val="000000"/>
        </w:rPr>
        <w:t>。</w:t>
      </w:r>
    </w:p>
    <w:p w14:paraId="547A18A0">
      <w:pPr>
        <w:spacing w:line="360" w:lineRule="auto"/>
        <w:jc w:val="left"/>
        <w:textAlignment w:val="center"/>
        <w:rPr>
          <w:color w:val="000000"/>
        </w:rPr>
      </w:pPr>
      <w:r>
        <w:rPr>
          <w:color w:val="000000"/>
        </w:rPr>
        <w:t xml:space="preserve">17. </w:t>
      </w:r>
      <w:r>
        <w:rPr>
          <w:rFonts w:ascii="宋体" w:hAnsi="宋体" w:eastAsia="宋体" w:cs="宋体"/>
          <w:color w:val="000000"/>
        </w:rPr>
        <w:t>某实验小组利用如下仪器配制</w:t>
      </w:r>
      <w:r>
        <w:rPr>
          <w:rFonts w:ascii="Times New Roman" w:hAnsi="Times New Roman" w:eastAsia="Times New Roman" w:cs="Times New Roman"/>
          <w:color w:val="000000"/>
        </w:rPr>
        <w:t>500g10%</w:t>
      </w:r>
      <w:r>
        <w:rPr>
          <w:rFonts w:ascii="宋体" w:hAnsi="宋体" w:eastAsia="宋体" w:cs="宋体"/>
          <w:color w:val="000000"/>
        </w:rPr>
        <w:t>的氯化钠溶液。回答下列问题：</w:t>
      </w:r>
    </w:p>
    <w:p w14:paraId="49BE4C8D">
      <w:pPr>
        <w:spacing w:line="360" w:lineRule="auto"/>
        <w:jc w:val="left"/>
        <w:textAlignment w:val="center"/>
        <w:rPr>
          <w:color w:val="000000"/>
        </w:rPr>
      </w:pPr>
      <w:r>
        <w:rPr>
          <w:color w:val="000000"/>
        </w:rPr>
        <w:drawing>
          <wp:inline distT="0" distB="0" distL="114300" distR="114300">
            <wp:extent cx="3752850" cy="923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752850" cy="923925"/>
                    </a:xfrm>
                    <a:prstGeom prst="rect">
                      <a:avLst/>
                    </a:prstGeom>
                  </pic:spPr>
                </pic:pic>
              </a:graphicData>
            </a:graphic>
          </wp:inline>
        </w:drawing>
      </w:r>
    </w:p>
    <w:p w14:paraId="3451DBA7">
      <w:pPr>
        <w:spacing w:line="360" w:lineRule="auto"/>
        <w:jc w:val="left"/>
        <w:textAlignment w:val="center"/>
        <w:rPr>
          <w:color w:val="000000"/>
        </w:rPr>
      </w:pPr>
      <w:r>
        <w:rPr>
          <w:color w:val="000000"/>
        </w:rPr>
        <w:t>（1）</w:t>
      </w:r>
      <w:r>
        <w:rPr>
          <w:rFonts w:ascii="宋体" w:hAnsi="宋体" w:eastAsia="宋体" w:cs="宋体"/>
          <w:color w:val="000000"/>
        </w:rPr>
        <w:t>上图中缺少一种必须用到的玻璃仪器，它是</w:t>
      </w:r>
      <w:r>
        <w:rPr>
          <w:color w:val="000000"/>
        </w:rPr>
        <w:t>______</w:t>
      </w:r>
      <w:r>
        <w:rPr>
          <w:rFonts w:ascii="宋体" w:hAnsi="宋体" w:eastAsia="宋体" w:cs="宋体"/>
          <w:color w:val="000000"/>
        </w:rPr>
        <w:t>。</w:t>
      </w:r>
    </w:p>
    <w:p w14:paraId="6B755991">
      <w:pPr>
        <w:spacing w:line="360" w:lineRule="auto"/>
        <w:jc w:val="left"/>
        <w:textAlignment w:val="center"/>
        <w:rPr>
          <w:color w:val="000000"/>
        </w:rPr>
      </w:pPr>
      <w:r>
        <w:rPr>
          <w:color w:val="000000"/>
        </w:rPr>
        <w:t>（2）</w:t>
      </w:r>
      <w:r>
        <w:rPr>
          <w:rFonts w:ascii="宋体" w:hAnsi="宋体" w:eastAsia="宋体" w:cs="宋体"/>
          <w:color w:val="000000"/>
        </w:rPr>
        <w:t>配制</w:t>
      </w:r>
      <w:r>
        <w:rPr>
          <w:rFonts w:ascii="Times New Roman" w:hAnsi="Times New Roman" w:eastAsia="Times New Roman" w:cs="Times New Roman"/>
          <w:color w:val="000000"/>
        </w:rPr>
        <w:t>500g10%</w:t>
      </w:r>
      <w:r>
        <w:rPr>
          <w:rFonts w:ascii="宋体" w:hAnsi="宋体" w:eastAsia="宋体" w:cs="宋体"/>
          <w:color w:val="000000"/>
        </w:rPr>
        <w:t>的氯化钠溶液需要氯化钠的质量为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。氯化钠溶液中的微观粒子有</w:t>
      </w:r>
      <w:r>
        <w:rPr>
          <w:color w:val="000000"/>
        </w:rPr>
        <w:t>______</w:t>
      </w:r>
      <w:r>
        <w:rPr>
          <w:rFonts w:ascii="宋体" w:hAnsi="宋体" w:eastAsia="宋体" w:cs="宋体"/>
          <w:color w:val="000000"/>
        </w:rPr>
        <w:t>（填粒子符号）。</w:t>
      </w:r>
    </w:p>
    <w:p w14:paraId="219F1E99">
      <w:pPr>
        <w:spacing w:line="360" w:lineRule="auto"/>
        <w:jc w:val="left"/>
        <w:textAlignment w:val="center"/>
        <w:rPr>
          <w:color w:val="000000"/>
        </w:rPr>
      </w:pPr>
      <w:r>
        <w:rPr>
          <w:color w:val="000000"/>
        </w:rPr>
        <w:t>（3）</w:t>
      </w:r>
      <w:r>
        <w:rPr>
          <w:rFonts w:ascii="宋体" w:hAnsi="宋体" w:eastAsia="宋体" w:cs="宋体"/>
          <w:color w:val="000000"/>
        </w:rPr>
        <w:t>配制好的氯化钠溶液取用一半后，剩余溶液中溶质的质量分数是</w:t>
      </w:r>
      <w:r>
        <w:rPr>
          <w:color w:val="000000"/>
        </w:rPr>
        <w:t>______</w:t>
      </w:r>
      <w:r>
        <w:rPr>
          <w:rFonts w:ascii="宋体" w:hAnsi="宋体" w:eastAsia="宋体" w:cs="宋体"/>
          <w:color w:val="000000"/>
        </w:rPr>
        <w:t>。</w:t>
      </w:r>
    </w:p>
    <w:p w14:paraId="1A6BC7DF">
      <w:pPr>
        <w:spacing w:line="360" w:lineRule="auto"/>
        <w:jc w:val="left"/>
        <w:textAlignment w:val="center"/>
        <w:rPr>
          <w:color w:val="000000"/>
        </w:rPr>
      </w:pPr>
      <w:r>
        <w:rPr>
          <w:color w:val="000000"/>
        </w:rPr>
        <w:t xml:space="preserve">18. </w:t>
      </w:r>
      <w:r>
        <w:rPr>
          <w:rFonts w:ascii="宋体" w:hAnsi="宋体" w:eastAsia="宋体" w:cs="宋体"/>
          <w:color w:val="000000"/>
        </w:rPr>
        <w:t>如图为电解水实验的示意图。为增强水的导电性，向水中滴加几滴稀硫酸。回答下列问题。</w:t>
      </w:r>
    </w:p>
    <w:p w14:paraId="4C20AB74">
      <w:pPr>
        <w:spacing w:line="360" w:lineRule="auto"/>
        <w:jc w:val="left"/>
        <w:textAlignment w:val="center"/>
        <w:rPr>
          <w:color w:val="000000"/>
        </w:rPr>
      </w:pPr>
      <w:r>
        <w:rPr>
          <w:color w:val="000000"/>
        </w:rPr>
        <w:drawing>
          <wp:inline distT="0" distB="0" distL="114300" distR="114300">
            <wp:extent cx="1152525" cy="11049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152525" cy="1104900"/>
                    </a:xfrm>
                    <a:prstGeom prst="rect">
                      <a:avLst/>
                    </a:prstGeom>
                  </pic:spPr>
                </pic:pic>
              </a:graphicData>
            </a:graphic>
          </wp:inline>
        </w:drawing>
      </w:r>
    </w:p>
    <w:p w14:paraId="7932D16D">
      <w:pPr>
        <w:spacing w:line="360" w:lineRule="auto"/>
        <w:jc w:val="left"/>
        <w:textAlignment w:val="center"/>
        <w:rPr>
          <w:color w:val="000000"/>
        </w:rPr>
      </w:pPr>
      <w:r>
        <w:rPr>
          <w:color w:val="000000"/>
        </w:rPr>
        <w:t>（1）</w:t>
      </w:r>
      <w:r>
        <w:rPr>
          <w:rFonts w:ascii="宋体" w:hAnsi="宋体" w:eastAsia="宋体" w:cs="宋体"/>
          <w:color w:val="000000"/>
        </w:rPr>
        <w:t>接通直流电源一段时间，试管</w:t>
      </w:r>
      <w:r>
        <w:rPr>
          <w:rFonts w:ascii="Times New Roman" w:hAnsi="Times New Roman" w:eastAsia="Times New Roman" w:cs="Times New Roman"/>
          <w:color w:val="000000"/>
        </w:rPr>
        <w:t>a</w:t>
      </w:r>
      <w:r>
        <w:rPr>
          <w:rFonts w:ascii="宋体" w:hAnsi="宋体" w:eastAsia="宋体" w:cs="宋体"/>
          <w:color w:val="000000"/>
        </w:rPr>
        <w:t>中产生</w:t>
      </w:r>
      <w:r>
        <w:rPr>
          <w:rFonts w:ascii="Times New Roman" w:hAnsi="Times New Roman" w:eastAsia="Times New Roman" w:cs="Times New Roman"/>
          <w:color w:val="000000"/>
        </w:rPr>
        <w:t>6mL</w:t>
      </w:r>
      <w:r>
        <w:rPr>
          <w:rFonts w:ascii="宋体" w:hAnsi="宋体" w:eastAsia="宋体" w:cs="宋体"/>
          <w:color w:val="000000"/>
        </w:rPr>
        <w:t>气体，则试管</w:t>
      </w:r>
      <w:r>
        <w:rPr>
          <w:rFonts w:ascii="Times New Roman" w:hAnsi="Times New Roman" w:eastAsia="Times New Roman" w:cs="Times New Roman"/>
          <w:color w:val="000000"/>
        </w:rPr>
        <w:t>b</w:t>
      </w:r>
      <w:r>
        <w:rPr>
          <w:rFonts w:ascii="宋体" w:hAnsi="宋体" w:eastAsia="宋体" w:cs="宋体"/>
          <w:color w:val="000000"/>
        </w:rPr>
        <w:t>中产生气体的体积约为</w:t>
      </w:r>
      <w:r>
        <w:rPr>
          <w:color w:val="000000"/>
        </w:rPr>
        <w:t>______</w:t>
      </w:r>
      <w:r>
        <w:rPr>
          <w:rFonts w:ascii="Times New Roman" w:hAnsi="Times New Roman" w:eastAsia="Times New Roman" w:cs="Times New Roman"/>
          <w:color w:val="000000"/>
        </w:rPr>
        <w:t>mL</w:t>
      </w:r>
      <w:r>
        <w:rPr>
          <w:rFonts w:ascii="宋体" w:hAnsi="宋体" w:eastAsia="宋体" w:cs="宋体"/>
          <w:color w:val="000000"/>
        </w:rPr>
        <w:t>，水槽中溶液的</w:t>
      </w:r>
      <w:r>
        <w:rPr>
          <w:rFonts w:ascii="Times New Roman" w:hAnsi="Times New Roman" w:eastAsia="Times New Roman" w:cs="Times New Roman"/>
          <w:color w:val="000000"/>
        </w:rPr>
        <w:t>pH</w:t>
      </w:r>
      <w:r>
        <w:rPr>
          <w:color w:val="000000"/>
        </w:rPr>
        <w:t>______</w:t>
      </w:r>
      <w:r>
        <w:rPr>
          <w:rFonts w:ascii="宋体" w:hAnsi="宋体" w:eastAsia="宋体" w:cs="宋体"/>
          <w:color w:val="000000"/>
        </w:rPr>
        <w:t>（填“增大”“不变”或“减小”）。电解水的化学方程式为</w:t>
      </w:r>
      <w:r>
        <w:rPr>
          <w:color w:val="000000"/>
        </w:rPr>
        <w:t>______</w:t>
      </w:r>
      <w:r>
        <w:rPr>
          <w:rFonts w:ascii="宋体" w:hAnsi="宋体" w:eastAsia="宋体" w:cs="宋体"/>
          <w:color w:val="000000"/>
        </w:rPr>
        <w:t>。</w:t>
      </w:r>
    </w:p>
    <w:p w14:paraId="0837FDF0">
      <w:pPr>
        <w:spacing w:line="360" w:lineRule="auto"/>
        <w:jc w:val="left"/>
        <w:textAlignment w:val="center"/>
        <w:rPr>
          <w:color w:val="000000"/>
        </w:rPr>
      </w:pPr>
      <w:r>
        <w:rPr>
          <w:color w:val="000000"/>
        </w:rPr>
        <w:t>（2）</w:t>
      </w:r>
      <w:r>
        <w:rPr>
          <w:rFonts w:ascii="宋体" w:hAnsi="宋体" w:eastAsia="宋体" w:cs="宋体"/>
          <w:color w:val="000000"/>
        </w:rPr>
        <w:t>下图是电解水的微观示意图。</w:t>
      </w:r>
    </w:p>
    <w:p w14:paraId="4B7E795F">
      <w:pPr>
        <w:spacing w:line="360" w:lineRule="auto"/>
        <w:jc w:val="left"/>
        <w:textAlignment w:val="center"/>
        <w:rPr>
          <w:color w:val="000000"/>
        </w:rPr>
      </w:pPr>
      <w:r>
        <w:rPr>
          <w:color w:val="000000"/>
        </w:rPr>
        <w:drawing>
          <wp:inline distT="0" distB="0" distL="114300" distR="114300">
            <wp:extent cx="2771775" cy="809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771775" cy="809625"/>
                    </a:xfrm>
                    <a:prstGeom prst="rect">
                      <a:avLst/>
                    </a:prstGeom>
                  </pic:spPr>
                </pic:pic>
              </a:graphicData>
            </a:graphic>
          </wp:inline>
        </w:drawing>
      </w:r>
    </w:p>
    <w:p w14:paraId="5CF4BAA3">
      <w:pPr>
        <w:spacing w:line="360" w:lineRule="auto"/>
        <w:jc w:val="left"/>
        <w:textAlignment w:val="center"/>
        <w:rPr>
          <w:color w:val="000000"/>
        </w:rPr>
      </w:pPr>
      <w:r>
        <w:rPr>
          <w:rFonts w:ascii="宋体" w:hAnsi="宋体" w:eastAsia="宋体" w:cs="宋体"/>
          <w:color w:val="000000"/>
        </w:rPr>
        <w:t>下列说法中正确的是</w:t>
      </w:r>
      <w:r>
        <w:rPr>
          <w:rFonts w:ascii="Times New Roman" w:hAnsi="Times New Roman" w:eastAsia="Times New Roman" w:cs="Times New Roman"/>
          <w:color w:val="000000"/>
        </w:rPr>
        <w:t>______</w:t>
      </w:r>
      <w:r>
        <w:rPr>
          <w:rFonts w:ascii="宋体" w:hAnsi="宋体" w:eastAsia="宋体" w:cs="宋体"/>
          <w:color w:val="000000"/>
        </w:rPr>
        <w:t>（填字母）。</w:t>
      </w:r>
    </w:p>
    <w:p w14:paraId="7F6D1F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反应前后元素的种类不变</w:t>
      </w:r>
      <w:r>
        <w:rPr>
          <w:color w:val="000000"/>
        </w:rPr>
        <w:tab/>
      </w:r>
      <w:r>
        <w:rPr>
          <w:color w:val="000000"/>
        </w:rPr>
        <w:t xml:space="preserve">B. </w:t>
      </w:r>
      <w:r>
        <w:rPr>
          <w:rFonts w:ascii="宋体" w:hAnsi="宋体" w:eastAsia="宋体" w:cs="宋体"/>
          <w:color w:val="000000"/>
        </w:rPr>
        <w:t>反应前后各元素的化合价不变</w:t>
      </w:r>
    </w:p>
    <w:p w14:paraId="22C677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反应前后分子的种类和数量不变</w:t>
      </w:r>
      <w:r>
        <w:rPr>
          <w:color w:val="000000"/>
        </w:rPr>
        <w:tab/>
      </w:r>
      <w:r>
        <w:rPr>
          <w:color w:val="000000"/>
        </w:rPr>
        <w:t xml:space="preserve">D. </w:t>
      </w:r>
      <w:r>
        <w:rPr>
          <w:rFonts w:ascii="宋体" w:hAnsi="宋体" w:eastAsia="宋体" w:cs="宋体"/>
          <w:color w:val="000000"/>
        </w:rPr>
        <w:t>反应前后原子的种类和数量不变</w:t>
      </w:r>
    </w:p>
    <w:p w14:paraId="1B164564">
      <w:pPr>
        <w:spacing w:line="360" w:lineRule="auto"/>
        <w:jc w:val="left"/>
        <w:textAlignment w:val="center"/>
        <w:rPr>
          <w:color w:val="000000"/>
        </w:rPr>
      </w:pPr>
      <w:r>
        <w:rPr>
          <w:color w:val="000000"/>
        </w:rPr>
        <w:t xml:space="preserve">19. </w:t>
      </w:r>
      <w:r>
        <w:rPr>
          <w:rFonts w:ascii="宋体" w:hAnsi="宋体" w:eastAsia="宋体" w:cs="宋体"/>
          <w:color w:val="000000"/>
        </w:rPr>
        <w:t>金属与金属材料在人类文明进步和社会发展中起着至关重要的作用。回答下列问题：</w:t>
      </w:r>
    </w:p>
    <w:p w14:paraId="5FD19806">
      <w:pPr>
        <w:spacing w:line="360" w:lineRule="auto"/>
        <w:jc w:val="left"/>
        <w:textAlignment w:val="center"/>
        <w:rPr>
          <w:color w:val="000000"/>
        </w:rPr>
      </w:pPr>
      <w:r>
        <w:rPr>
          <w:color w:val="000000"/>
        </w:rPr>
        <w:t>（1）</w:t>
      </w:r>
      <w:r>
        <w:rPr>
          <w:rFonts w:ascii="宋体" w:hAnsi="宋体" w:eastAsia="宋体" w:cs="宋体"/>
          <w:color w:val="000000"/>
        </w:rPr>
        <w:t>利用物理方法可以把黄金压成厚度只有</w:t>
      </w:r>
      <w:r>
        <w:rPr>
          <w:rFonts w:ascii="Times New Roman" w:hAnsi="Times New Roman" w:eastAsia="Times New Roman" w:cs="Times New Roman"/>
          <w:color w:val="000000"/>
        </w:rPr>
        <w:t>1/10000mm</w:t>
      </w:r>
      <w:r>
        <w:rPr>
          <w:rFonts w:ascii="宋体" w:hAnsi="宋体" w:eastAsia="宋体" w:cs="宋体"/>
          <w:color w:val="000000"/>
        </w:rPr>
        <w:t>的薄片，说明金具有良好的</w:t>
      </w:r>
      <w:r>
        <w:rPr>
          <w:rFonts w:ascii="Times New Roman" w:hAnsi="Times New Roman" w:eastAsia="Times New Roman" w:cs="Times New Roman"/>
          <w:color w:val="000000"/>
        </w:rPr>
        <w:t>______</w:t>
      </w:r>
      <w:r>
        <w:rPr>
          <w:rFonts w:ascii="宋体" w:hAnsi="宋体" w:eastAsia="宋体" w:cs="宋体"/>
          <w:color w:val="000000"/>
        </w:rPr>
        <w:t>（填字母）。</w:t>
      </w:r>
    </w:p>
    <w:p w14:paraId="316F83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金属光泽</w:t>
      </w:r>
      <w:r>
        <w:rPr>
          <w:color w:val="000000"/>
        </w:rPr>
        <w:tab/>
      </w:r>
      <w:r>
        <w:rPr>
          <w:color w:val="000000"/>
        </w:rPr>
        <w:t xml:space="preserve">B. </w:t>
      </w:r>
      <w:r>
        <w:rPr>
          <w:rFonts w:ascii="宋体" w:hAnsi="宋体" w:eastAsia="宋体" w:cs="宋体"/>
          <w:color w:val="000000"/>
        </w:rPr>
        <w:t>导电性</w:t>
      </w:r>
      <w:r>
        <w:rPr>
          <w:color w:val="000000"/>
        </w:rPr>
        <w:tab/>
      </w:r>
      <w:r>
        <w:rPr>
          <w:color w:val="000000"/>
        </w:rPr>
        <w:t xml:space="preserve">C. </w:t>
      </w:r>
      <w:r>
        <w:rPr>
          <w:rFonts w:ascii="宋体" w:hAnsi="宋体" w:eastAsia="宋体" w:cs="宋体"/>
          <w:color w:val="000000"/>
        </w:rPr>
        <w:t>延展性</w:t>
      </w:r>
      <w:r>
        <w:rPr>
          <w:color w:val="000000"/>
        </w:rPr>
        <w:tab/>
      </w:r>
      <w:r>
        <w:rPr>
          <w:color w:val="000000"/>
        </w:rPr>
        <w:t xml:space="preserve">D. </w:t>
      </w:r>
      <w:r>
        <w:rPr>
          <w:rFonts w:ascii="宋体" w:hAnsi="宋体" w:eastAsia="宋体" w:cs="宋体"/>
          <w:color w:val="000000"/>
        </w:rPr>
        <w:t>导热性</w:t>
      </w:r>
    </w:p>
    <w:p w14:paraId="71C18D7E">
      <w:pPr>
        <w:spacing w:line="360" w:lineRule="auto"/>
        <w:jc w:val="left"/>
        <w:textAlignment w:val="center"/>
        <w:rPr>
          <w:color w:val="000000"/>
        </w:rPr>
      </w:pPr>
      <w:r>
        <w:rPr>
          <w:color w:val="000000"/>
        </w:rPr>
        <w:t>（2）</w:t>
      </w:r>
      <w:r>
        <w:rPr>
          <w:rFonts w:ascii="宋体" w:hAnsi="宋体" w:eastAsia="宋体" w:cs="宋体"/>
          <w:color w:val="000000"/>
        </w:rPr>
        <w:t>在钢铁制品表面刷油漆可防止锈蚀，其原因是</w:t>
      </w:r>
      <w:r>
        <w:rPr>
          <w:color w:val="000000"/>
        </w:rPr>
        <w:t>______</w:t>
      </w:r>
      <w:r>
        <w:rPr>
          <w:rFonts w:ascii="宋体" w:hAnsi="宋体" w:eastAsia="宋体" w:cs="宋体"/>
          <w:color w:val="000000"/>
        </w:rPr>
        <w:t>。</w:t>
      </w:r>
    </w:p>
    <w:p w14:paraId="2427A6A2">
      <w:pPr>
        <w:spacing w:line="360" w:lineRule="auto"/>
        <w:jc w:val="left"/>
        <w:textAlignment w:val="center"/>
        <w:rPr>
          <w:color w:val="000000"/>
        </w:rPr>
      </w:pPr>
      <w:r>
        <w:rPr>
          <w:color w:val="000000"/>
        </w:rPr>
        <w:t>（3）</w:t>
      </w:r>
      <w:r>
        <w:rPr>
          <w:rFonts w:ascii="宋体" w:hAnsi="宋体" w:eastAsia="宋体" w:cs="宋体"/>
          <w:color w:val="000000"/>
        </w:rPr>
        <w:t>某同学设计下图所示实验方案，验证铁、铜、银三种金属的活动性强弱。</w:t>
      </w:r>
    </w:p>
    <w:p w14:paraId="5BF4B19C">
      <w:pPr>
        <w:spacing w:line="360" w:lineRule="auto"/>
        <w:jc w:val="left"/>
        <w:textAlignment w:val="center"/>
        <w:rPr>
          <w:color w:val="000000"/>
        </w:rPr>
      </w:pPr>
      <w:r>
        <w:rPr>
          <w:color w:val="000000"/>
        </w:rPr>
        <w:drawing>
          <wp:inline distT="0" distB="0" distL="114300" distR="114300">
            <wp:extent cx="3333750" cy="15716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333750" cy="1571625"/>
                    </a:xfrm>
                    <a:prstGeom prst="rect">
                      <a:avLst/>
                    </a:prstGeom>
                  </pic:spPr>
                </pic:pic>
              </a:graphicData>
            </a:graphic>
          </wp:inline>
        </w:drawing>
      </w:r>
    </w:p>
    <w:p w14:paraId="229E7B79">
      <w:pPr>
        <w:spacing w:line="360" w:lineRule="auto"/>
        <w:jc w:val="left"/>
        <w:textAlignment w:val="center"/>
        <w:rPr>
          <w:color w:val="000000"/>
        </w:rPr>
      </w:pPr>
      <w:r>
        <w:rPr>
          <w:rFonts w:ascii="宋体" w:hAnsi="宋体" w:eastAsia="宋体" w:cs="宋体"/>
          <w:color w:val="000000"/>
        </w:rPr>
        <w:t>能证明铁的金属活动性比铜强的实验现象是</w:t>
      </w:r>
      <w:r>
        <w:rPr>
          <w:color w:val="000000"/>
        </w:rPr>
        <w:t>______</w:t>
      </w:r>
      <w:r>
        <w:rPr>
          <w:rFonts w:ascii="宋体" w:hAnsi="宋体" w:eastAsia="宋体" w:cs="宋体"/>
          <w:color w:val="000000"/>
        </w:rPr>
        <w:t>；要验证铜的金属活动性比银强，试管</w:t>
      </w:r>
      <w:r>
        <w:rPr>
          <w:rFonts w:ascii="Times New Roman" w:hAnsi="Times New Roman" w:eastAsia="Times New Roman" w:cs="Times New Roman"/>
          <w:color w:val="000000"/>
        </w:rPr>
        <w:t>C</w:t>
      </w:r>
      <w:r>
        <w:rPr>
          <w:rFonts w:ascii="宋体" w:hAnsi="宋体" w:eastAsia="宋体" w:cs="宋体"/>
          <w:color w:val="000000"/>
        </w:rPr>
        <w:t>中应加入</w:t>
      </w:r>
      <w:r>
        <w:rPr>
          <w:color w:val="000000"/>
        </w:rPr>
        <w:t>______</w:t>
      </w:r>
      <w:r>
        <w:rPr>
          <w:rFonts w:ascii="宋体" w:hAnsi="宋体" w:eastAsia="宋体" w:cs="宋体"/>
          <w:color w:val="000000"/>
        </w:rPr>
        <w:t>（填化学式）溶液。</w:t>
      </w:r>
    </w:p>
    <w:p w14:paraId="7B9978B4">
      <w:pPr>
        <w:spacing w:line="360" w:lineRule="auto"/>
        <w:jc w:val="both"/>
        <w:textAlignment w:val="center"/>
        <w:rPr>
          <w:color w:val="000000"/>
        </w:rPr>
      </w:pPr>
      <w:r>
        <w:rPr>
          <w:rFonts w:ascii="宋体" w:hAnsi="宋体" w:eastAsia="宋体" w:cs="宋体"/>
          <w:b/>
          <w:color w:val="000000"/>
          <w:sz w:val="24"/>
        </w:rPr>
        <w:t>三、实验与探究</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（本大题共</w:t>
      </w:r>
      <w:r>
        <w:rPr>
          <w:rFonts w:ascii="Times New Roman" w:hAnsi="Times New Roman" w:eastAsia="Times New Roman" w:cs="Times New Roman"/>
          <w:b/>
          <w:color w:val="000000"/>
          <w:sz w:val="24"/>
        </w:rPr>
        <w:t xml:space="preserve"> 2 </w:t>
      </w:r>
      <w:r>
        <w:rPr>
          <w:rFonts w:ascii="宋体" w:hAnsi="宋体" w:eastAsia="宋体" w:cs="宋体"/>
          <w:b/>
          <w:color w:val="000000"/>
          <w:sz w:val="24"/>
        </w:rPr>
        <w:t>小题，共</w:t>
      </w:r>
      <w:r>
        <w:rPr>
          <w:rFonts w:ascii="Times New Roman" w:hAnsi="Times New Roman" w:eastAsia="Times New Roman" w:cs="Times New Roman"/>
          <w:b/>
          <w:color w:val="000000"/>
          <w:sz w:val="24"/>
        </w:rPr>
        <w:t xml:space="preserve"> 16 </w:t>
      </w:r>
      <w:r>
        <w:rPr>
          <w:rFonts w:ascii="宋体" w:hAnsi="宋体" w:eastAsia="宋体" w:cs="宋体"/>
          <w:b/>
          <w:color w:val="000000"/>
          <w:sz w:val="24"/>
        </w:rPr>
        <w:t>分）</w:t>
      </w:r>
    </w:p>
    <w:p w14:paraId="28219D3E">
      <w:pPr>
        <w:spacing w:line="360" w:lineRule="auto"/>
        <w:jc w:val="left"/>
        <w:textAlignment w:val="center"/>
        <w:rPr>
          <w:color w:val="000000"/>
        </w:rPr>
      </w:pPr>
      <w:r>
        <w:rPr>
          <w:color w:val="000000"/>
        </w:rPr>
        <w:t xml:space="preserve">20. </w:t>
      </w:r>
      <w:r>
        <w:rPr>
          <w:rFonts w:ascii="宋体" w:hAnsi="宋体" w:eastAsia="宋体" w:cs="宋体"/>
          <w:color w:val="000000"/>
        </w:rPr>
        <w:t>气体的实验室制备是学生必备的实验技能，以下是实验室用于制取气体的部分装置，回答下列问题。</w:t>
      </w:r>
    </w:p>
    <w:p w14:paraId="2C387655">
      <w:pPr>
        <w:spacing w:line="360" w:lineRule="auto"/>
        <w:jc w:val="left"/>
        <w:textAlignment w:val="center"/>
        <w:rPr>
          <w:color w:val="000000"/>
        </w:rPr>
      </w:pPr>
      <w:r>
        <w:rPr>
          <w:color w:val="000000"/>
        </w:rPr>
        <w:drawing>
          <wp:inline distT="0" distB="0" distL="114300" distR="114300">
            <wp:extent cx="3600450" cy="13716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600450" cy="1371600"/>
                    </a:xfrm>
                    <a:prstGeom prst="rect">
                      <a:avLst/>
                    </a:prstGeom>
                  </pic:spPr>
                </pic:pic>
              </a:graphicData>
            </a:graphic>
          </wp:inline>
        </w:drawing>
      </w:r>
      <w:r>
        <w:rPr>
          <w:color w:val="000000"/>
        </w:rPr>
        <w:t xml:space="preserve">  </w:t>
      </w:r>
    </w:p>
    <w:p w14:paraId="15FD62E5">
      <w:pPr>
        <w:spacing w:line="360" w:lineRule="auto"/>
        <w:jc w:val="left"/>
        <w:textAlignment w:val="center"/>
        <w:rPr>
          <w:color w:val="000000"/>
        </w:rPr>
      </w:pPr>
      <w:r>
        <w:rPr>
          <w:color w:val="000000"/>
        </w:rPr>
        <w:t>（1）</w:t>
      </w:r>
      <w:r>
        <w:rPr>
          <w:rFonts w:ascii="宋体" w:hAnsi="宋体" w:eastAsia="宋体" w:cs="宋体"/>
          <w:color w:val="000000"/>
        </w:rPr>
        <w:t>仪器①</w:t>
      </w:r>
      <w:r>
        <w:rPr>
          <w:rFonts w:ascii="宋体" w:hAnsi="宋体" w:eastAsia="宋体" w:cs="宋体"/>
          <w:color w:val="000000"/>
          <w:position w:val="0"/>
        </w:rPr>
        <w:drawing>
          <wp:inline distT="0" distB="0" distL="114300" distR="114300">
            <wp:extent cx="133350" cy="177800"/>
            <wp:effectExtent l="0" t="0" r="0" b="0"/>
            <wp:docPr id="7597844" name="图片 759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44" name="图片 7597844"/>
                    <pic:cNvPicPr>
                      <a:picLocks noChangeAspect="1"/>
                    </pic:cNvPicPr>
                  </pic:nvPicPr>
                  <pic:blipFill>
                    <a:blip r:embed="rId3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名称为</w:t>
      </w:r>
      <w:r>
        <w:rPr>
          <w:color w:val="000000"/>
        </w:rPr>
        <w:t>______</w:t>
      </w:r>
      <w:r>
        <w:rPr>
          <w:rFonts w:ascii="宋体" w:hAnsi="宋体" w:eastAsia="宋体" w:cs="宋体"/>
          <w:color w:val="000000"/>
        </w:rPr>
        <w:t>。</w:t>
      </w:r>
    </w:p>
    <w:p w14:paraId="5B733284">
      <w:pPr>
        <w:spacing w:line="360" w:lineRule="auto"/>
        <w:jc w:val="left"/>
        <w:textAlignment w:val="center"/>
        <w:rPr>
          <w:color w:val="000000"/>
        </w:rPr>
      </w:pPr>
      <w:r>
        <w:rPr>
          <w:color w:val="000000"/>
        </w:rPr>
        <w:t>（2）</w:t>
      </w:r>
      <w:r>
        <w:rPr>
          <w:rFonts w:ascii="宋体" w:hAnsi="宋体" w:eastAsia="宋体" w:cs="宋体"/>
          <w:color w:val="000000"/>
        </w:rPr>
        <w:t>实验室用过氧化氢溶液和二氧化锰制取氧气，应选用的发生装置是</w:t>
      </w:r>
      <w:r>
        <w:rPr>
          <w:color w:val="000000"/>
        </w:rPr>
        <w:t>______</w:t>
      </w:r>
      <w:r>
        <w:rPr>
          <w:rFonts w:ascii="宋体" w:hAnsi="宋体" w:eastAsia="宋体" w:cs="宋体"/>
          <w:color w:val="000000"/>
        </w:rPr>
        <w:t>（填字母），反应的化学方程式为</w:t>
      </w:r>
      <w:r>
        <w:rPr>
          <w:color w:val="000000"/>
        </w:rPr>
        <w:t>______</w:t>
      </w:r>
      <w:r>
        <w:rPr>
          <w:rFonts w:ascii="宋体" w:hAnsi="宋体" w:eastAsia="宋体" w:cs="宋体"/>
          <w:color w:val="000000"/>
        </w:rPr>
        <w:t>。</w:t>
      </w:r>
    </w:p>
    <w:p w14:paraId="6B227958">
      <w:pPr>
        <w:spacing w:line="360" w:lineRule="auto"/>
        <w:jc w:val="left"/>
        <w:textAlignment w:val="center"/>
        <w:rPr>
          <w:color w:val="000000"/>
        </w:rPr>
      </w:pPr>
      <w:r>
        <w:rPr>
          <w:color w:val="000000"/>
        </w:rPr>
        <w:t>（3）</w:t>
      </w:r>
      <w:r>
        <w:rPr>
          <w:rFonts w:ascii="宋体" w:hAnsi="宋体" w:eastAsia="宋体" w:cs="宋体"/>
          <w:color w:val="000000"/>
        </w:rPr>
        <w:t>实验室用大理石和稀盐酸制取二氧化碳，反应的化学方程式为</w:t>
      </w:r>
      <w:r>
        <w:rPr>
          <w:color w:val="000000"/>
        </w:rPr>
        <w:t>______</w:t>
      </w:r>
      <w:r>
        <w:rPr>
          <w:rFonts w:ascii="宋体" w:hAnsi="宋体" w:eastAsia="宋体" w:cs="宋体"/>
          <w:color w:val="000000"/>
        </w:rPr>
        <w:t>。若使用装置</w:t>
      </w:r>
      <w:r>
        <w:rPr>
          <w:rFonts w:ascii="Times New Roman" w:hAnsi="Times New Roman" w:eastAsia="Times New Roman" w:cs="Times New Roman"/>
          <w:color w:val="000000"/>
        </w:rPr>
        <w:t>C</w:t>
      </w:r>
      <w:r>
        <w:rPr>
          <w:rFonts w:ascii="宋体" w:hAnsi="宋体" w:eastAsia="宋体" w:cs="宋体"/>
          <w:color w:val="000000"/>
        </w:rPr>
        <w:t>收集二氧化碳，将燃着的木条放在导管口</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”）处，观察到</w:t>
      </w:r>
      <w:r>
        <w:rPr>
          <w:color w:val="000000"/>
        </w:rPr>
        <w:t>______</w:t>
      </w:r>
      <w:r>
        <w:rPr>
          <w:rFonts w:ascii="宋体" w:hAnsi="宋体" w:eastAsia="宋体" w:cs="宋体"/>
          <w:color w:val="000000"/>
        </w:rPr>
        <w:t>则证明气体已经收集满。</w:t>
      </w:r>
    </w:p>
    <w:p w14:paraId="59E04F62">
      <w:pPr>
        <w:spacing w:line="360" w:lineRule="auto"/>
        <w:jc w:val="left"/>
        <w:textAlignment w:val="center"/>
        <w:rPr>
          <w:color w:val="000000"/>
        </w:rPr>
      </w:pPr>
      <w:r>
        <w:rPr>
          <w:color w:val="000000"/>
        </w:rPr>
        <w:t>（4）</w:t>
      </w:r>
      <w:r>
        <w:rPr>
          <w:rFonts w:ascii="宋体" w:hAnsi="宋体" w:eastAsia="宋体" w:cs="宋体"/>
          <w:color w:val="000000"/>
        </w:rPr>
        <w:t>实验室制取少量氢气时，可选用装置</w:t>
      </w:r>
      <w:r>
        <w:rPr>
          <w:rFonts w:ascii="Times New Roman" w:hAnsi="Times New Roman" w:eastAsia="Times New Roman" w:cs="Times New Roman"/>
          <w:color w:val="000000"/>
        </w:rPr>
        <w:t>D</w:t>
      </w:r>
      <w:r>
        <w:rPr>
          <w:rFonts w:ascii="宋体" w:hAnsi="宋体" w:eastAsia="宋体" w:cs="宋体"/>
          <w:color w:val="000000"/>
        </w:rPr>
        <w:t>或</w:t>
      </w:r>
      <w:r>
        <w:rPr>
          <w:rFonts w:ascii="Times New Roman" w:hAnsi="Times New Roman" w:eastAsia="Times New Roman" w:cs="Times New Roman"/>
          <w:color w:val="000000"/>
        </w:rPr>
        <w:t>E</w:t>
      </w:r>
      <w:r>
        <w:rPr>
          <w:rFonts w:ascii="宋体" w:hAnsi="宋体" w:eastAsia="宋体" w:cs="宋体"/>
          <w:color w:val="000000"/>
        </w:rPr>
        <w:t>收集。由此推断，氢气具有的物理性质是</w:t>
      </w:r>
      <w:r>
        <w:rPr>
          <w:color w:val="000000"/>
        </w:rPr>
        <w:t>______</w:t>
      </w:r>
      <w:r>
        <w:rPr>
          <w:rFonts w:ascii="宋体" w:hAnsi="宋体" w:eastAsia="宋体" w:cs="宋体"/>
          <w:color w:val="000000"/>
        </w:rPr>
        <w:t>。</w:t>
      </w:r>
    </w:p>
    <w:p w14:paraId="32F60100">
      <w:pPr>
        <w:spacing w:line="360" w:lineRule="auto"/>
        <w:jc w:val="left"/>
        <w:textAlignment w:val="center"/>
        <w:rPr>
          <w:color w:val="000000"/>
        </w:rPr>
      </w:pPr>
      <w:r>
        <w:rPr>
          <w:color w:val="000000"/>
        </w:rPr>
        <w:t xml:space="preserve">21. </w:t>
      </w:r>
      <w:r>
        <w:rPr>
          <w:rFonts w:ascii="宋体" w:hAnsi="宋体" w:eastAsia="宋体" w:cs="宋体"/>
          <w:color w:val="000000"/>
        </w:rPr>
        <w:t>兴趣小组的同学为探究酸和碱的化学性质进行了如下两组实验：</w:t>
      </w:r>
    </w:p>
    <w:p w14:paraId="2E7E7057">
      <w:pPr>
        <w:spacing w:line="360" w:lineRule="auto"/>
        <w:jc w:val="left"/>
        <w:textAlignment w:val="center"/>
        <w:rPr>
          <w:color w:val="000000"/>
        </w:rPr>
      </w:pPr>
      <w:r>
        <w:rPr>
          <w:rFonts w:ascii="宋体" w:hAnsi="宋体" w:eastAsia="宋体" w:cs="宋体"/>
          <w:color w:val="000000"/>
        </w:rPr>
        <w:t>Ⅰ组：①向盛有氧化铁的试管中滴入少量稀盐酸</w:t>
      </w:r>
    </w:p>
    <w:p w14:paraId="79B0127C">
      <w:pPr>
        <w:spacing w:line="360" w:lineRule="auto"/>
        <w:jc w:val="left"/>
        <w:textAlignment w:val="center"/>
        <w:rPr>
          <w:color w:val="000000"/>
        </w:rPr>
      </w:pPr>
      <w:r>
        <w:rPr>
          <w:rFonts w:ascii="宋体" w:hAnsi="宋体" w:eastAsia="宋体" w:cs="宋体"/>
          <w:color w:val="000000"/>
        </w:rPr>
        <w:t>②向盛有镁条的试管中滴入少量稀盐酸</w:t>
      </w:r>
    </w:p>
    <w:p w14:paraId="356C5DB2">
      <w:pPr>
        <w:spacing w:line="360" w:lineRule="auto"/>
        <w:jc w:val="left"/>
        <w:textAlignment w:val="center"/>
        <w:rPr>
          <w:color w:val="000000"/>
        </w:rPr>
      </w:pPr>
      <w:r>
        <w:rPr>
          <w:rFonts w:ascii="宋体" w:hAnsi="宋体" w:eastAsia="宋体" w:cs="宋体"/>
          <w:color w:val="000000"/>
        </w:rPr>
        <w:t>③向盛有氯化钡溶液的试管中滴入少量稀盐酸</w:t>
      </w:r>
    </w:p>
    <w:p w14:paraId="1593F8C6">
      <w:pPr>
        <w:spacing w:line="360" w:lineRule="auto"/>
        <w:jc w:val="left"/>
        <w:textAlignment w:val="center"/>
        <w:rPr>
          <w:color w:val="000000"/>
        </w:rPr>
      </w:pPr>
      <w:r>
        <w:rPr>
          <w:rFonts w:ascii="宋体" w:hAnsi="宋体" w:eastAsia="宋体" w:cs="宋体"/>
          <w:color w:val="000000"/>
        </w:rPr>
        <w:t>Ⅱ组：④向盛有氯化铜溶液的试管中滴入氢氧化钠溶液</w:t>
      </w:r>
    </w:p>
    <w:p w14:paraId="5BE7E402">
      <w:pPr>
        <w:spacing w:line="360" w:lineRule="auto"/>
        <w:jc w:val="left"/>
        <w:textAlignment w:val="center"/>
        <w:rPr>
          <w:color w:val="000000"/>
        </w:rPr>
      </w:pPr>
      <w:r>
        <w:rPr>
          <w:rFonts w:ascii="宋体" w:hAnsi="宋体" w:eastAsia="宋体" w:cs="宋体"/>
          <w:color w:val="000000"/>
        </w:rPr>
        <w:t>⑤向盛有稀盐酸的试管中滴入少量氢氧化钠溶液。</w:t>
      </w:r>
    </w:p>
    <w:p w14:paraId="4AE6A9CA">
      <w:pPr>
        <w:spacing w:line="360" w:lineRule="auto"/>
        <w:jc w:val="left"/>
        <w:textAlignment w:val="center"/>
        <w:rPr>
          <w:color w:val="000000"/>
        </w:rPr>
      </w:pPr>
      <w:r>
        <w:rPr>
          <w:rFonts w:ascii="宋体" w:hAnsi="宋体" w:eastAsia="宋体" w:cs="宋体"/>
          <w:color w:val="000000"/>
        </w:rPr>
        <w:t>⑥向盛有碳酸钠溶液的试管中滴入少量氢氧化钠溶液</w:t>
      </w:r>
    </w:p>
    <w:p w14:paraId="0E99594A">
      <w:pPr>
        <w:spacing w:line="360" w:lineRule="auto"/>
        <w:jc w:val="left"/>
        <w:textAlignment w:val="center"/>
        <w:rPr>
          <w:color w:val="000000"/>
        </w:rPr>
      </w:pPr>
      <w:r>
        <w:rPr>
          <w:rFonts w:ascii="宋体" w:hAnsi="宋体" w:eastAsia="宋体" w:cs="宋体"/>
          <w:color w:val="000000"/>
        </w:rPr>
        <w:t>回答下列问题。</w:t>
      </w:r>
    </w:p>
    <w:p w14:paraId="36A2EF08">
      <w:pPr>
        <w:spacing w:line="360" w:lineRule="auto"/>
        <w:jc w:val="left"/>
        <w:textAlignment w:val="center"/>
        <w:rPr>
          <w:color w:val="000000"/>
        </w:rPr>
      </w:pPr>
      <w:r>
        <w:rPr>
          <w:color w:val="000000"/>
        </w:rPr>
        <w:t>（1）</w:t>
      </w:r>
      <w:r>
        <w:rPr>
          <w:rFonts w:ascii="宋体" w:hAnsi="宋体" w:eastAsia="宋体" w:cs="宋体"/>
          <w:color w:val="000000"/>
        </w:rPr>
        <w:t>Ⅰ组实验中，没有发生化学反应的是</w:t>
      </w:r>
      <w:r>
        <w:rPr>
          <w:color w:val="000000"/>
        </w:rPr>
        <w:t>______</w:t>
      </w:r>
      <w:r>
        <w:rPr>
          <w:rFonts w:ascii="宋体" w:hAnsi="宋体" w:eastAsia="宋体" w:cs="宋体"/>
          <w:color w:val="000000"/>
        </w:rPr>
        <w:t>（填序号）；写出Ⅰ组实验中发生反应的化学方程式</w:t>
      </w:r>
      <w:r>
        <w:rPr>
          <w:color w:val="000000"/>
        </w:rPr>
        <w:t>______</w:t>
      </w:r>
      <w:r>
        <w:rPr>
          <w:rFonts w:ascii="宋体" w:hAnsi="宋体" w:eastAsia="宋体" w:cs="宋体"/>
          <w:color w:val="000000"/>
        </w:rPr>
        <w:t>。</w:t>
      </w:r>
    </w:p>
    <w:p w14:paraId="3811942B">
      <w:pPr>
        <w:spacing w:line="360" w:lineRule="auto"/>
        <w:jc w:val="left"/>
        <w:textAlignment w:val="center"/>
        <w:rPr>
          <w:color w:val="000000"/>
        </w:rPr>
      </w:pPr>
      <w:r>
        <w:rPr>
          <w:color w:val="000000"/>
        </w:rPr>
        <w:t>（2）</w:t>
      </w:r>
      <w:r>
        <w:rPr>
          <w:rFonts w:ascii="宋体" w:hAnsi="宋体" w:eastAsia="宋体" w:cs="宋体"/>
          <w:color w:val="000000"/>
        </w:rPr>
        <w:t>Ⅱ组实验中，实验④发生反应的化学方程式为</w:t>
      </w:r>
      <w:r>
        <w:rPr>
          <w:color w:val="000000"/>
        </w:rPr>
        <w:t>______</w:t>
      </w:r>
      <w:r>
        <w:rPr>
          <w:rFonts w:ascii="宋体" w:hAnsi="宋体" w:eastAsia="宋体" w:cs="宋体"/>
          <w:color w:val="000000"/>
        </w:rPr>
        <w:t>；实验⑤中稀盐酸和氢氧化钠溶液反应无明显现象，为证明二者之间发生化学反应，实验小组同学将滴有酚酞试液的氢氧化钠溶液滴入稀盐酸中，观察到</w:t>
      </w:r>
      <w:r>
        <w:rPr>
          <w:color w:val="000000"/>
        </w:rPr>
        <w:t>______</w:t>
      </w:r>
      <w:r>
        <w:rPr>
          <w:rFonts w:ascii="宋体" w:hAnsi="宋体" w:eastAsia="宋体" w:cs="宋体"/>
          <w:color w:val="000000"/>
        </w:rPr>
        <w:t>，说明二者发生化学反应。</w:t>
      </w:r>
    </w:p>
    <w:p w14:paraId="19FB5FDC">
      <w:pPr>
        <w:spacing w:line="360" w:lineRule="auto"/>
        <w:jc w:val="left"/>
        <w:textAlignment w:val="center"/>
        <w:rPr>
          <w:color w:val="000000"/>
        </w:rPr>
      </w:pPr>
      <w:r>
        <w:rPr>
          <w:color w:val="000000"/>
        </w:rPr>
        <w:t>（3）</w:t>
      </w:r>
      <w:r>
        <w:rPr>
          <w:rFonts w:ascii="宋体" w:hAnsi="宋体" w:eastAsia="宋体" w:cs="宋体"/>
          <w:color w:val="000000"/>
        </w:rPr>
        <w:t>Ⅱ组实验结束后，实验小组将实验④试管中的上层清液、实验⑤和实验⑥试管中的溶液倒入大烧杯中，观察到溶液呈无色，同时有气泡冒出，反应的化学方程式为</w:t>
      </w:r>
      <w:r>
        <w:rPr>
          <w:color w:val="000000"/>
        </w:rPr>
        <w:t>______</w:t>
      </w:r>
      <w:r>
        <w:rPr>
          <w:rFonts w:ascii="宋体" w:hAnsi="宋体" w:eastAsia="宋体" w:cs="宋体"/>
          <w:color w:val="000000"/>
        </w:rPr>
        <w:t>；反应结束后，经测定溶液的</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，最后所得溶液中溶质的成分为</w:t>
      </w:r>
      <w:r>
        <w:rPr>
          <w:color w:val="000000"/>
        </w:rPr>
        <w:t>______</w:t>
      </w:r>
      <w:r>
        <w:rPr>
          <w:rFonts w:ascii="宋体" w:hAnsi="宋体" w:eastAsia="宋体" w:cs="宋体"/>
          <w:color w:val="000000"/>
        </w:rPr>
        <w:t>。</w:t>
      </w:r>
    </w:p>
    <w:p w14:paraId="334CE88D">
      <w:pPr>
        <w:spacing w:line="360" w:lineRule="auto"/>
        <w:jc w:val="both"/>
        <w:textAlignment w:val="center"/>
        <w:rPr>
          <w:color w:val="000000"/>
        </w:rPr>
      </w:pPr>
      <w:r>
        <w:rPr>
          <w:rFonts w:ascii="宋体" w:hAnsi="宋体" w:eastAsia="宋体" w:cs="宋体"/>
          <w:b/>
          <w:color w:val="000000"/>
          <w:sz w:val="24"/>
        </w:rPr>
        <w:t>四、分析与计算</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（本题包括</w:t>
      </w:r>
      <w:r>
        <w:rPr>
          <w:rFonts w:ascii="Times New Roman" w:hAnsi="Times New Roman" w:eastAsia="Times New Roman" w:cs="Times New Roman"/>
          <w:b/>
          <w:color w:val="000000"/>
          <w:sz w:val="24"/>
        </w:rPr>
        <w:t xml:space="preserve"> 1 </w:t>
      </w:r>
      <w:r>
        <w:rPr>
          <w:rFonts w:ascii="宋体" w:hAnsi="宋体" w:eastAsia="宋体" w:cs="宋体"/>
          <w:b/>
          <w:color w:val="000000"/>
          <w:sz w:val="24"/>
        </w:rPr>
        <w:t>个小题，共</w:t>
      </w:r>
      <w:r>
        <w:rPr>
          <w:rFonts w:ascii="Times New Roman" w:hAnsi="Times New Roman" w:eastAsia="Times New Roman" w:cs="Times New Roman"/>
          <w:b/>
          <w:color w:val="000000"/>
          <w:sz w:val="24"/>
        </w:rPr>
        <w:t xml:space="preserve"> 6 </w:t>
      </w:r>
      <w:r>
        <w:rPr>
          <w:rFonts w:ascii="宋体" w:hAnsi="宋体" w:eastAsia="宋体" w:cs="宋体"/>
          <w:b/>
          <w:color w:val="000000"/>
          <w:sz w:val="24"/>
        </w:rPr>
        <w:t>分）</w:t>
      </w:r>
    </w:p>
    <w:p w14:paraId="3FAC45F3">
      <w:pPr>
        <w:spacing w:line="360" w:lineRule="auto"/>
        <w:jc w:val="left"/>
        <w:textAlignment w:val="center"/>
        <w:rPr>
          <w:color w:val="000000"/>
        </w:rPr>
      </w:pPr>
      <w:r>
        <w:rPr>
          <w:color w:val="000000"/>
        </w:rPr>
        <w:t xml:space="preserve">22. </w:t>
      </w:r>
      <w:r>
        <w:rPr>
          <w:rFonts w:ascii="宋体" w:hAnsi="宋体" w:eastAsia="宋体" w:cs="宋体"/>
          <w:color w:val="000000"/>
        </w:rPr>
        <w:t>我国古代即有湿法冶金技术，西汉时代的《淮南万毕术》中就有“曾青得铁则化为铜”的记载。</w:t>
      </w:r>
    </w:p>
    <w:p w14:paraId="686A5BD1">
      <w:pPr>
        <w:spacing w:line="360" w:lineRule="auto"/>
        <w:jc w:val="left"/>
        <w:textAlignment w:val="center"/>
        <w:rPr>
          <w:color w:val="000000"/>
        </w:rPr>
      </w:pPr>
      <w:r>
        <w:rPr>
          <w:rFonts w:ascii="宋体" w:hAnsi="宋体" w:eastAsia="宋体" w:cs="宋体"/>
          <w:color w:val="000000"/>
        </w:rPr>
        <w:t>兴趣小组的同学欲测定实验室中某硫酸铜溶液中溶质的质量分数，他们取</w:t>
      </w:r>
      <w:r>
        <w:rPr>
          <w:rFonts w:ascii="Times New Roman" w:hAnsi="Times New Roman" w:eastAsia="Times New Roman" w:cs="Times New Roman"/>
          <w:color w:val="000000"/>
        </w:rPr>
        <w:t>80g</w:t>
      </w:r>
      <w:r>
        <w:rPr>
          <w:rFonts w:ascii="宋体" w:hAnsi="宋体" w:eastAsia="宋体" w:cs="宋体"/>
          <w:color w:val="000000"/>
        </w:rPr>
        <w:t>硫酸铜溶液于烧杯中，向其中加入铁粉，当加入铁粉的质量为</w:t>
      </w:r>
      <w:r>
        <w:rPr>
          <w:rFonts w:ascii="Times New Roman" w:hAnsi="Times New Roman" w:eastAsia="Times New Roman" w:cs="Times New Roman"/>
          <w:color w:val="000000"/>
        </w:rPr>
        <w:t>5.6g</w:t>
      </w:r>
      <w:r>
        <w:rPr>
          <w:rFonts w:ascii="宋体" w:hAnsi="宋体" w:eastAsia="宋体" w:cs="宋体"/>
          <w:color w:val="000000"/>
        </w:rPr>
        <w:t>时，二者恰好完全反应。</w:t>
      </w:r>
    </w:p>
    <w:p w14:paraId="23370705">
      <w:pPr>
        <w:spacing w:line="360" w:lineRule="auto"/>
        <w:jc w:val="left"/>
        <w:textAlignment w:val="center"/>
        <w:rPr>
          <w:color w:val="000000"/>
        </w:rPr>
      </w:pPr>
      <w:r>
        <w:rPr>
          <w:color w:val="000000"/>
        </w:rPr>
        <w:t>（1）</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中硫元素与氧元素的质量比为</w:t>
      </w:r>
      <w:r>
        <w:rPr>
          <w:color w:val="000000"/>
        </w:rPr>
        <w:t>______</w:t>
      </w:r>
      <w:r>
        <w:rPr>
          <w:rFonts w:ascii="宋体" w:hAnsi="宋体" w:eastAsia="宋体" w:cs="宋体"/>
          <w:color w:val="000000"/>
        </w:rPr>
        <w:t>。</w:t>
      </w:r>
    </w:p>
    <w:p w14:paraId="3DE1C9A9">
      <w:pPr>
        <w:spacing w:line="360" w:lineRule="auto"/>
        <w:jc w:val="left"/>
        <w:textAlignment w:val="center"/>
        <w:rPr>
          <w:color w:val="000000"/>
        </w:rPr>
      </w:pPr>
      <w:r>
        <w:rPr>
          <w:color w:val="000000"/>
        </w:rPr>
        <w:t>（2）</w:t>
      </w:r>
      <w:r>
        <w:rPr>
          <w:rFonts w:ascii="宋体" w:hAnsi="宋体" w:eastAsia="宋体" w:cs="宋体"/>
          <w:color w:val="000000"/>
        </w:rPr>
        <w:t>计算该硫酸铜溶液中溶质的质量分数（写出计算过程）。</w:t>
      </w:r>
      <w:r>
        <w:rPr>
          <w:color w:val="000000"/>
        </w:rPr>
        <w:br w:type="page"/>
      </w:r>
      <w:r>
        <w:rPr>
          <w:color w:val="000000"/>
        </w:rPr>
        <w:drawing>
          <wp:inline distT="0" distB="0" distL="114300" distR="114300">
            <wp:extent cx="5731510" cy="6859270"/>
            <wp:effectExtent l="0" t="0" r="0" b="0"/>
            <wp:docPr id="100040" name="图片 10004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promotion-pages"/>
                    <pic:cNvPicPr>
                      <a:picLocks noChangeAspect="1"/>
                    </pic:cNvPicPr>
                  </pic:nvPicPr>
                  <pic:blipFill>
                    <a:blip r:embed="rId41"/>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7799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C572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77DD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32561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37A7D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0B2B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68D6E7F"/>
    <w:rsid w:val="38274566"/>
    <w:rsid w:val="38C70435"/>
    <w:rsid w:val="658C67F7"/>
    <w:rsid w:val="6C094707"/>
    <w:rsid w:val="6DD23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wmf"/><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6.wmf"/><Relationship Id="rId28" Type="http://schemas.openxmlformats.org/officeDocument/2006/relationships/oleObject" Target="embeddings/oleObject4.bin"/><Relationship Id="rId27" Type="http://schemas.openxmlformats.org/officeDocument/2006/relationships/image" Target="media/image15.wmf"/><Relationship Id="rId26" Type="http://schemas.openxmlformats.org/officeDocument/2006/relationships/oleObject" Target="embeddings/oleObject3.bin"/><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wmf"/><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3021</Words>
  <Characters>3376</Characters>
  <Lines>0</Lines>
  <Paragraphs>0</Paragraphs>
  <TotalTime>4</TotalTime>
  <ScaleCrop>false</ScaleCrop>
  <LinksUpToDate>false</LinksUpToDate>
  <CharactersWithSpaces>3587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2023-11-09T16:40:00Z</dcterms:created>
  <dc:creator>学科网试题生产平台</dc:creator>
  <dc:description>3355879281180672</dc:description>
  <cp:lastModifiedBy>上帝掷骰子吗</cp:lastModifiedBy>
  <dcterms:modified xsi:type="dcterms:W3CDTF">2024-07-20T09:07:58Z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preprocessed">
    <vt:lpwstr>1</vt:lpwstr>
  </property>
  <property fmtid="{D5CDD505-2E9C-101B-9397-08002B2CF9AE}" pid="4" name="qbmId">
    <vt:lpwstr>3355879281180672</vt:lpwstr>
  </property>
  <property fmtid="{D5CDD505-2E9C-101B-9397-08002B2CF9AE}" pid="5" name="ICV">
    <vt:lpwstr>21CF0DF6EC344439985B0E074A9785D6_12</vt:lpwstr>
  </property>
</Properties>
</file>