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EF66EC">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12065000</wp:posOffset>
            </wp:positionH>
            <wp:positionV relativeFrom="topMargin">
              <wp:posOffset>11201400</wp:posOffset>
            </wp:positionV>
            <wp:extent cx="330200" cy="279400"/>
            <wp:effectExtent l="0" t="0" r="12700" b="635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330200" cy="279400"/>
                    </a:xfrm>
                    <a:prstGeom prst="rect">
                      <a:avLst/>
                    </a:prstGeom>
                  </pic:spPr>
                </pic:pic>
              </a:graphicData>
            </a:graphic>
          </wp:anchor>
        </w:drawing>
      </w:r>
      <w:r>
        <w:rPr>
          <w:rFonts w:ascii="宋体" w:hAnsi="宋体"/>
          <w:b/>
          <w:sz w:val="32"/>
        </w:rPr>
        <w:t>南通市2021年初中毕业、升学考试试卷历史</w:t>
      </w:r>
    </w:p>
    <w:p w14:paraId="471BDA20">
      <w:pPr>
        <w:spacing w:line="360" w:lineRule="auto"/>
        <w:jc w:val="center"/>
        <w:textAlignment w:val="center"/>
        <w:rPr>
          <w:rFonts w:ascii="宋体" w:hAnsi="宋体"/>
          <w:b/>
          <w:sz w:val="24"/>
        </w:rPr>
      </w:pPr>
      <w:r>
        <w:rPr>
          <w:rFonts w:ascii="宋体" w:hAnsi="宋体"/>
          <w:b/>
          <w:sz w:val="24"/>
        </w:rPr>
        <w:t>第Ⅰ卷（选择题共30分）</w:t>
      </w:r>
    </w:p>
    <w:p w14:paraId="7F49B7D7">
      <w:pPr>
        <w:spacing w:line="360" w:lineRule="auto"/>
        <w:jc w:val="left"/>
        <w:textAlignment w:val="center"/>
        <w:rPr>
          <w:rFonts w:ascii="宋体" w:hAnsi="宋体"/>
          <w:b/>
          <w:sz w:val="24"/>
        </w:rPr>
      </w:pPr>
      <w:r>
        <w:rPr>
          <w:rFonts w:ascii="宋体" w:hAnsi="宋体"/>
          <w:b/>
          <w:sz w:val="24"/>
        </w:rPr>
        <w:t>第Ⅰ卷共30小题，每小题2分，共60分。每小题给出的四个选项中只有一个选项是最符合题意的。</w:t>
      </w:r>
    </w:p>
    <w:p w14:paraId="002DEC17">
      <w:pPr>
        <w:spacing w:line="360" w:lineRule="auto"/>
        <w:jc w:val="left"/>
        <w:textAlignment w:val="center"/>
        <w:rPr>
          <w:rFonts w:ascii="宋体" w:hAnsi="宋体"/>
        </w:rPr>
      </w:pPr>
      <w:r>
        <w:t xml:space="preserve">1. </w:t>
      </w:r>
      <w:r>
        <w:rPr>
          <w:rFonts w:ascii="宋体" w:hAnsi="宋体"/>
        </w:rPr>
        <w:t>考古学家在浙江余姚河姆渡发现了距今约7000年的丰富的稻作遗存，出土了相当多的稻作工具骨耜。该考古发现直接佐证了此处先民（ ）</w:t>
      </w:r>
    </w:p>
    <w:p w14:paraId="25E84EE0">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种植水稻</w:t>
      </w:r>
      <w:r>
        <w:rPr>
          <w:rFonts w:hint="eastAsia"/>
        </w:rPr>
        <w:tab/>
      </w:r>
      <w:r>
        <w:rPr>
          <w:rFonts w:hint="eastAsia"/>
        </w:rPr>
        <w:t xml:space="preserve">B. </w:t>
      </w:r>
      <w:r>
        <w:rPr>
          <w:rFonts w:ascii="宋体" w:hAnsi="宋体"/>
        </w:rPr>
        <w:t>打猎捕鱼</w:t>
      </w:r>
      <w:r>
        <w:rPr>
          <w:rFonts w:hint="eastAsia"/>
        </w:rPr>
        <w:tab/>
      </w:r>
      <w:r>
        <w:rPr>
          <w:rFonts w:hint="eastAsia"/>
        </w:rPr>
        <w:t xml:space="preserve">C. </w:t>
      </w:r>
      <w:r>
        <w:rPr>
          <w:rFonts w:ascii="宋体" w:hAnsi="宋体"/>
        </w:rPr>
        <w:t>饲养家畜</w:t>
      </w:r>
      <w:r>
        <w:rPr>
          <w:rFonts w:hint="eastAsia"/>
        </w:rPr>
        <w:tab/>
      </w:r>
      <w:r>
        <w:rPr>
          <w:rFonts w:hint="eastAsia"/>
        </w:rPr>
        <w:t xml:space="preserve">D. </w:t>
      </w:r>
      <w:r>
        <w:rPr>
          <w:rFonts w:ascii="宋体" w:hAnsi="宋体"/>
        </w:rPr>
        <w:t>磨制石器</w:t>
      </w:r>
    </w:p>
    <w:p w14:paraId="4D212868">
      <w:pPr>
        <w:spacing w:line="360" w:lineRule="auto"/>
        <w:jc w:val="left"/>
        <w:textAlignment w:val="center"/>
        <w:rPr>
          <w:rFonts w:ascii="宋体" w:hAnsi="宋体"/>
          <w:color w:val="000000"/>
        </w:rPr>
      </w:pPr>
      <w:r>
        <w:rPr>
          <w:color w:val="000000"/>
        </w:rPr>
        <w:t xml:space="preserve">2. </w:t>
      </w:r>
      <w:r>
        <w:rPr>
          <w:rFonts w:ascii="宋体" w:hAnsi="宋体"/>
          <w:color w:val="000000"/>
        </w:rPr>
        <w:t>据学者统计，当今中国常见的前200个姓氏中，出自炎帝的姓氏约占10％，出自黄帝的姓氏约占89％。该统计资料适合用于研究（   ）</w:t>
      </w:r>
    </w:p>
    <w:p w14:paraId="1CAC432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早期猿人</w:t>
      </w:r>
      <w:r>
        <w:rPr>
          <w:rFonts w:ascii="宋体" w:hAnsi="宋体"/>
          <w:color w:val="000000"/>
        </w:rPr>
        <w:tab/>
      </w:r>
      <w:r>
        <w:rPr>
          <w:rFonts w:ascii="宋体" w:hAnsi="宋体"/>
          <w:color w:val="000000"/>
        </w:rPr>
        <w:t>B. 半坡遗址</w:t>
      </w:r>
      <w:r>
        <w:rPr>
          <w:rFonts w:ascii="宋体" w:hAnsi="宋体"/>
          <w:color w:val="000000"/>
        </w:rPr>
        <w:tab/>
      </w:r>
      <w:r>
        <w:rPr>
          <w:rFonts w:ascii="宋体" w:hAnsi="宋体"/>
          <w:color w:val="000000"/>
        </w:rPr>
        <w:t>C. 人文初祖</w:t>
      </w:r>
      <w:r>
        <w:rPr>
          <w:rFonts w:ascii="宋体" w:hAnsi="宋体"/>
          <w:color w:val="000000"/>
        </w:rPr>
        <w:tab/>
      </w:r>
      <w:r>
        <w:rPr>
          <w:rFonts w:ascii="宋体" w:hAnsi="宋体"/>
          <w:color w:val="000000"/>
        </w:rPr>
        <w:t>D. 禅让制度</w:t>
      </w:r>
    </w:p>
    <w:p w14:paraId="176EF4BD">
      <w:pPr>
        <w:spacing w:line="360" w:lineRule="auto"/>
        <w:jc w:val="left"/>
        <w:textAlignment w:val="center"/>
        <w:rPr>
          <w:rFonts w:ascii="宋体" w:hAnsi="宋体"/>
          <w:color w:val="000000"/>
        </w:rPr>
      </w:pPr>
      <w:r>
        <w:rPr>
          <w:color w:val="000000"/>
        </w:rPr>
        <w:t xml:space="preserve">3. </w:t>
      </w:r>
      <w:r>
        <w:rPr>
          <w:rFonts w:ascii="宋体" w:hAnsi="宋体"/>
          <w:color w:val="000000"/>
        </w:rPr>
        <w:t>下图明北京城以宫城为中心，由唯一的一条中轴线纵贯南北，对称展开。明北京城的这一设计突出显示了（   ）</w:t>
      </w:r>
    </w:p>
    <w:p w14:paraId="43FF8049">
      <w:pPr>
        <w:spacing w:line="360" w:lineRule="auto"/>
        <w:jc w:val="left"/>
        <w:textAlignment w:val="center"/>
        <w:rPr>
          <w:color w:val="000000"/>
        </w:rPr>
      </w:pPr>
      <w:r>
        <w:rPr>
          <w:rFonts w:ascii="宋体" w:hAnsi="宋体"/>
          <w:color w:val="000000"/>
        </w:rPr>
        <w:drawing>
          <wp:inline distT="0" distB="0" distL="114300" distR="114300">
            <wp:extent cx="2133600" cy="22764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133600" cy="2276475"/>
                    </a:xfrm>
                    <a:prstGeom prst="rect">
                      <a:avLst/>
                    </a:prstGeom>
                  </pic:spPr>
                </pic:pic>
              </a:graphicData>
            </a:graphic>
          </wp:inline>
        </w:drawing>
      </w:r>
      <w:r>
        <w:rPr>
          <w:rFonts w:ascii="宋体" w:hAnsi="宋体"/>
          <w:color w:val="000000"/>
        </w:rPr>
        <w:br w:type="textWrapping"/>
      </w:r>
    </w:p>
    <w:p w14:paraId="0F9D0C8B">
      <w:pPr>
        <w:tabs>
          <w:tab w:val="left" w:pos="4873"/>
        </w:tabs>
        <w:spacing w:line="360" w:lineRule="auto"/>
        <w:jc w:val="left"/>
        <w:textAlignment w:val="center"/>
        <w:rPr>
          <w:rFonts w:ascii="宋体" w:hAnsi="宋体"/>
          <w:color w:val="000000"/>
        </w:rPr>
      </w:pPr>
      <w:r>
        <w:rPr>
          <w:rFonts w:ascii="宋体" w:hAnsi="宋体"/>
          <w:color w:val="000000"/>
        </w:rPr>
        <w:t>A. 商品经济的繁荣</w:t>
      </w:r>
      <w:r>
        <w:rPr>
          <w:rFonts w:ascii="宋体" w:hAnsi="宋体"/>
          <w:color w:val="000000"/>
        </w:rPr>
        <w:tab/>
      </w:r>
      <w:r>
        <w:rPr>
          <w:rFonts w:ascii="宋体" w:hAnsi="宋体"/>
          <w:color w:val="000000"/>
        </w:rPr>
        <w:t>B. 皇权的核心地位</w:t>
      </w:r>
    </w:p>
    <w:p w14:paraId="2794766A">
      <w:pPr>
        <w:tabs>
          <w:tab w:val="left" w:pos="4873"/>
        </w:tabs>
        <w:spacing w:line="360" w:lineRule="auto"/>
        <w:jc w:val="left"/>
        <w:textAlignment w:val="center"/>
        <w:rPr>
          <w:rFonts w:ascii="宋体" w:hAnsi="宋体"/>
          <w:color w:val="000000"/>
        </w:rPr>
      </w:pPr>
      <w:r>
        <w:rPr>
          <w:rFonts w:ascii="宋体" w:hAnsi="宋体"/>
          <w:color w:val="000000"/>
        </w:rPr>
        <w:t>C. 军机处总揽朝政</w:t>
      </w:r>
      <w:r>
        <w:rPr>
          <w:rFonts w:ascii="宋体" w:hAnsi="宋体"/>
          <w:color w:val="000000"/>
        </w:rPr>
        <w:tab/>
      </w:r>
      <w:r>
        <w:rPr>
          <w:rFonts w:ascii="宋体" w:hAnsi="宋体"/>
          <w:color w:val="000000"/>
        </w:rPr>
        <w:t>D. 封建统治的衰落</w:t>
      </w:r>
    </w:p>
    <w:p w14:paraId="169BF02A">
      <w:pPr>
        <w:spacing w:line="360" w:lineRule="auto"/>
        <w:jc w:val="left"/>
        <w:textAlignment w:val="center"/>
        <w:rPr>
          <w:rFonts w:ascii="宋体" w:hAnsi="宋体"/>
          <w:color w:val="000000"/>
        </w:rPr>
      </w:pPr>
      <w:r>
        <w:rPr>
          <w:color w:val="000000"/>
        </w:rPr>
        <w:t xml:space="preserve">4. </w:t>
      </w:r>
      <w:r>
        <w:rPr>
          <w:rFonts w:ascii="宋体" w:hAnsi="宋体"/>
          <w:color w:val="000000"/>
        </w:rPr>
        <w:t>1771年，乾隆皇帝派大臣专程至新疆伊犁迎接土尔扈特部回归祖国，并妥善安置，使他们很快安下心来重建家园。这反映出清朝政府（   ）</w:t>
      </w:r>
    </w:p>
    <w:p w14:paraId="6E8A25C9">
      <w:pPr>
        <w:tabs>
          <w:tab w:val="left" w:pos="4873"/>
        </w:tabs>
        <w:spacing w:line="360" w:lineRule="auto"/>
        <w:jc w:val="left"/>
        <w:textAlignment w:val="center"/>
        <w:rPr>
          <w:rFonts w:ascii="宋体" w:hAnsi="宋体"/>
          <w:color w:val="000000"/>
        </w:rPr>
      </w:pPr>
      <w:r>
        <w:rPr>
          <w:rFonts w:ascii="宋体" w:hAnsi="宋体"/>
          <w:color w:val="000000"/>
        </w:rPr>
        <w:t>A. 加强东南海防</w:t>
      </w:r>
      <w:r>
        <w:rPr>
          <w:rFonts w:ascii="宋体" w:hAnsi="宋体"/>
          <w:color w:val="000000"/>
        </w:rPr>
        <w:tab/>
      </w:r>
      <w:r>
        <w:rPr>
          <w:rFonts w:ascii="宋体" w:hAnsi="宋体"/>
          <w:color w:val="000000"/>
        </w:rPr>
        <w:t>B. 反抗外来侵略</w:t>
      </w:r>
    </w:p>
    <w:p w14:paraId="01F0C3C3">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巩固西北边疆</w:t>
      </w:r>
      <w:r>
        <w:rPr>
          <w:rFonts w:ascii="宋体" w:hAnsi="宋体"/>
          <w:color w:val="000000"/>
        </w:rPr>
        <w:tab/>
      </w:r>
      <w:r>
        <w:rPr>
          <w:rFonts w:ascii="宋体" w:hAnsi="宋体"/>
          <w:color w:val="000000"/>
        </w:rPr>
        <w:t>D. 促进中外交往</w:t>
      </w:r>
    </w:p>
    <w:p w14:paraId="7E286EAB">
      <w:pPr>
        <w:spacing w:line="360" w:lineRule="auto"/>
        <w:jc w:val="left"/>
        <w:textAlignment w:val="center"/>
        <w:rPr>
          <w:rFonts w:ascii="宋体" w:hAnsi="宋体"/>
          <w:color w:val="000000"/>
        </w:rPr>
      </w:pPr>
      <w:r>
        <w:rPr>
          <w:color w:val="000000"/>
        </w:rPr>
        <w:t xml:space="preserve">5. </w:t>
      </w:r>
      <w:r>
        <w:rPr>
          <w:rFonts w:ascii="宋体" w:hAnsi="宋体"/>
          <w:color w:val="000000"/>
        </w:rPr>
        <w:t>康熙年间，苏南地区每亩地价银四五两，米每升钱七文。到乾隆中后期，地价增至七八两至十余两，米价上涨四至五倍。康乾时期地价、米价变化的主要原因是（   ）</w:t>
      </w:r>
    </w:p>
    <w:p w14:paraId="71871185">
      <w:pPr>
        <w:tabs>
          <w:tab w:val="left" w:pos="4873"/>
        </w:tabs>
        <w:spacing w:line="360" w:lineRule="auto"/>
        <w:jc w:val="left"/>
        <w:textAlignment w:val="center"/>
        <w:rPr>
          <w:rFonts w:ascii="宋体" w:hAnsi="宋体"/>
          <w:color w:val="000000"/>
        </w:rPr>
      </w:pPr>
      <w:r>
        <w:rPr>
          <w:rFonts w:ascii="宋体" w:hAnsi="宋体"/>
          <w:color w:val="000000"/>
        </w:rPr>
        <w:t>A. 人口快速增长</w:t>
      </w:r>
      <w:r>
        <w:rPr>
          <w:rFonts w:ascii="宋体" w:hAnsi="宋体"/>
          <w:color w:val="000000"/>
        </w:rPr>
        <w:tab/>
      </w:r>
      <w:r>
        <w:rPr>
          <w:rFonts w:ascii="宋体" w:hAnsi="宋体"/>
          <w:color w:val="000000"/>
        </w:rPr>
        <w:t>B. 闭关政策推行</w:t>
      </w:r>
    </w:p>
    <w:p w14:paraId="308A96FF">
      <w:pPr>
        <w:tabs>
          <w:tab w:val="left" w:pos="4873"/>
        </w:tabs>
        <w:spacing w:line="360" w:lineRule="auto"/>
        <w:jc w:val="left"/>
        <w:textAlignment w:val="center"/>
        <w:rPr>
          <w:rFonts w:ascii="宋体" w:hAnsi="宋体"/>
          <w:color w:val="000000"/>
        </w:rPr>
      </w:pPr>
      <w:r>
        <w:rPr>
          <w:rFonts w:ascii="宋体" w:hAnsi="宋体"/>
          <w:color w:val="000000"/>
        </w:rPr>
        <w:t>C. 官僚机构臃肿</w:t>
      </w:r>
      <w:r>
        <w:rPr>
          <w:rFonts w:ascii="宋体" w:hAnsi="宋体"/>
          <w:color w:val="000000"/>
        </w:rPr>
        <w:tab/>
      </w:r>
      <w:r>
        <w:rPr>
          <w:rFonts w:ascii="宋体" w:hAnsi="宋体"/>
          <w:color w:val="000000"/>
        </w:rPr>
        <w:t>D. 君主专制强化</w:t>
      </w:r>
    </w:p>
    <w:p w14:paraId="68B9B710">
      <w:pPr>
        <w:spacing w:line="360" w:lineRule="auto"/>
        <w:jc w:val="left"/>
        <w:textAlignment w:val="center"/>
        <w:rPr>
          <w:rFonts w:ascii="宋体" w:hAnsi="宋体"/>
          <w:color w:val="000000"/>
        </w:rPr>
      </w:pPr>
      <w:r>
        <w:rPr>
          <w:color w:val="000000"/>
        </w:rPr>
        <w:t xml:space="preserve">6. </w:t>
      </w:r>
      <w:r>
        <w:rPr>
          <w:rFonts w:ascii="宋体" w:hAnsi="宋体"/>
          <w:color w:val="000000"/>
        </w:rPr>
        <w:t>北洋政府统治黑暗，但该时期中国也出现了一些有利于社会进步的新气象。这些新气象包括（   ）</w:t>
      </w:r>
    </w:p>
    <w:p w14:paraId="178339DD">
      <w:pPr>
        <w:spacing w:line="360" w:lineRule="auto"/>
        <w:jc w:val="left"/>
        <w:textAlignment w:val="center"/>
        <w:rPr>
          <w:rFonts w:ascii="宋体" w:hAnsi="宋体"/>
          <w:color w:val="000000"/>
        </w:rPr>
      </w:pPr>
      <w:r>
        <w:rPr>
          <w:rFonts w:ascii="宋体" w:hAnsi="宋体"/>
          <w:color w:val="000000"/>
        </w:rPr>
        <w:t>①武昌起义爆发 ②新文化运动的兴起</w:t>
      </w:r>
    </w:p>
    <w:p w14:paraId="2C55114F">
      <w:pPr>
        <w:spacing w:line="360" w:lineRule="auto"/>
        <w:jc w:val="left"/>
        <w:textAlignment w:val="center"/>
        <w:rPr>
          <w:rFonts w:ascii="宋体" w:hAnsi="宋体"/>
          <w:color w:val="000000"/>
        </w:rPr>
      </w:pPr>
      <w:r>
        <w:rPr>
          <w:rFonts w:ascii="宋体" w:hAnsi="宋体"/>
          <w:color w:val="000000"/>
        </w:rPr>
        <w:t>③科举制度的废除 ④民族工业出现“短暂的春天”</w:t>
      </w:r>
    </w:p>
    <w:p w14:paraId="4938696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①④</w:t>
      </w:r>
      <w:r>
        <w:rPr>
          <w:rFonts w:ascii="宋体" w:hAnsi="宋体"/>
          <w:color w:val="000000"/>
        </w:rPr>
        <w:tab/>
      </w:r>
      <w:r>
        <w:rPr>
          <w:rFonts w:ascii="宋体" w:hAnsi="宋体"/>
          <w:color w:val="000000"/>
        </w:rPr>
        <w:t>C. ②③</w:t>
      </w:r>
      <w:r>
        <w:rPr>
          <w:rFonts w:ascii="宋体" w:hAnsi="宋体"/>
          <w:color w:val="000000"/>
        </w:rPr>
        <w:tab/>
      </w:r>
      <w:r>
        <w:rPr>
          <w:rFonts w:ascii="宋体" w:hAnsi="宋体"/>
          <w:color w:val="000000"/>
        </w:rPr>
        <w:t>D. ②④</w:t>
      </w:r>
    </w:p>
    <w:p w14:paraId="0AAA9DC8">
      <w:pPr>
        <w:spacing w:line="360" w:lineRule="auto"/>
        <w:jc w:val="left"/>
        <w:textAlignment w:val="center"/>
        <w:rPr>
          <w:rFonts w:ascii="宋体" w:hAnsi="宋体"/>
          <w:color w:val="000000"/>
        </w:rPr>
      </w:pPr>
      <w:r>
        <w:rPr>
          <w:color w:val="000000"/>
        </w:rPr>
        <w:t xml:space="preserve">7. </w:t>
      </w:r>
      <w:r>
        <w:rPr>
          <w:rFonts w:ascii="宋体" w:hAnsi="宋体"/>
          <w:color w:val="000000"/>
        </w:rPr>
        <w:t>1919年5月15日，南通大中专科和中学的学生代表在医校举行集会，要求致电北京政府和参加巴黎和会的中国专使，收回青岛并废除不平等条约。此次南通学生的爱国行动发生在（   ）</w:t>
      </w:r>
    </w:p>
    <w:p w14:paraId="027D9186">
      <w:pPr>
        <w:tabs>
          <w:tab w:val="left" w:pos="4873"/>
        </w:tabs>
        <w:spacing w:line="360" w:lineRule="auto"/>
        <w:jc w:val="left"/>
        <w:textAlignment w:val="center"/>
        <w:rPr>
          <w:rFonts w:ascii="宋体" w:hAnsi="宋体"/>
          <w:color w:val="000000"/>
        </w:rPr>
      </w:pPr>
      <w:r>
        <w:rPr>
          <w:rFonts w:ascii="宋体" w:hAnsi="宋体"/>
          <w:color w:val="000000"/>
        </w:rPr>
        <w:t>A. 二次革命期间</w:t>
      </w:r>
      <w:r>
        <w:rPr>
          <w:rFonts w:ascii="宋体" w:hAnsi="宋体"/>
          <w:color w:val="000000"/>
        </w:rPr>
        <w:tab/>
      </w:r>
      <w:r>
        <w:rPr>
          <w:rFonts w:ascii="宋体" w:hAnsi="宋体"/>
          <w:color w:val="000000"/>
        </w:rPr>
        <w:t>B. 护国战争期间</w:t>
      </w:r>
    </w:p>
    <w:p w14:paraId="4E76F27C">
      <w:pPr>
        <w:tabs>
          <w:tab w:val="left" w:pos="4873"/>
        </w:tabs>
        <w:spacing w:line="360" w:lineRule="auto"/>
        <w:jc w:val="left"/>
        <w:textAlignment w:val="center"/>
        <w:rPr>
          <w:rFonts w:ascii="宋体" w:hAnsi="宋体"/>
          <w:color w:val="000000"/>
        </w:rPr>
      </w:pPr>
      <w:r>
        <w:rPr>
          <w:rFonts w:ascii="宋体" w:hAnsi="宋体"/>
          <w:color w:val="000000"/>
        </w:rPr>
        <w:t>C. 五四运动期间</w:t>
      </w:r>
      <w:r>
        <w:rPr>
          <w:rFonts w:ascii="宋体" w:hAnsi="宋体"/>
          <w:color w:val="000000"/>
        </w:rPr>
        <w:tab/>
      </w:r>
      <w:r>
        <w:rPr>
          <w:rFonts w:ascii="宋体" w:hAnsi="宋体"/>
          <w:color w:val="000000"/>
        </w:rPr>
        <w:t>D. 国共合作期间</w:t>
      </w:r>
    </w:p>
    <w:p w14:paraId="020AB3A6">
      <w:pPr>
        <w:spacing w:line="360" w:lineRule="auto"/>
        <w:jc w:val="left"/>
        <w:textAlignment w:val="center"/>
        <w:rPr>
          <w:rFonts w:ascii="宋体" w:hAnsi="宋体"/>
          <w:color w:val="000000"/>
        </w:rPr>
      </w:pPr>
      <w:r>
        <w:rPr>
          <w:color w:val="000000"/>
        </w:rPr>
        <w:t xml:space="preserve">8. </w:t>
      </w:r>
      <w:r>
        <w:rPr>
          <w:rFonts w:ascii="宋体" w:hAnsi="宋体"/>
          <w:color w:val="000000"/>
        </w:rPr>
        <w:t>下图是1955年的一幅宣传画，画中一位推着自行车的工人师傅，正在看着工厂光荣榜上的劳模介绍。该画旨在宣传（   ）</w:t>
      </w:r>
    </w:p>
    <w:p w14:paraId="7A187DFA">
      <w:pPr>
        <w:spacing w:line="360" w:lineRule="auto"/>
        <w:jc w:val="left"/>
        <w:textAlignment w:val="center"/>
        <w:rPr>
          <w:color w:val="000000"/>
        </w:rPr>
      </w:pPr>
      <w:r>
        <w:rPr>
          <w:rFonts w:ascii="宋体" w:hAnsi="宋体"/>
          <w:color w:val="000000"/>
        </w:rPr>
        <w:drawing>
          <wp:inline distT="0" distB="0" distL="114300" distR="114300">
            <wp:extent cx="1400175" cy="19812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400175" cy="1981200"/>
                    </a:xfrm>
                    <a:prstGeom prst="rect">
                      <a:avLst/>
                    </a:prstGeom>
                  </pic:spPr>
                </pic:pic>
              </a:graphicData>
            </a:graphic>
          </wp:inline>
        </w:drawing>
      </w:r>
      <w:r>
        <w:rPr>
          <w:rFonts w:ascii="宋体" w:hAnsi="宋体"/>
          <w:color w:val="000000"/>
        </w:rPr>
        <w:br w:type="textWrapping"/>
      </w:r>
    </w:p>
    <w:p w14:paraId="107FE517">
      <w:pPr>
        <w:tabs>
          <w:tab w:val="left" w:pos="4873"/>
        </w:tabs>
        <w:spacing w:line="360" w:lineRule="auto"/>
        <w:jc w:val="left"/>
        <w:textAlignment w:val="center"/>
        <w:rPr>
          <w:rFonts w:ascii="宋体" w:hAnsi="宋体"/>
          <w:color w:val="000000"/>
        </w:rPr>
      </w:pPr>
      <w:r>
        <w:rPr>
          <w:rFonts w:ascii="宋体" w:hAnsi="宋体"/>
          <w:color w:val="000000"/>
        </w:rPr>
        <w:t>A. 人民公社化运动的成就</w:t>
      </w:r>
      <w:r>
        <w:rPr>
          <w:rFonts w:ascii="宋体" w:hAnsi="宋体"/>
          <w:color w:val="000000"/>
        </w:rPr>
        <w:tab/>
      </w:r>
      <w:r>
        <w:rPr>
          <w:rFonts w:ascii="宋体" w:hAnsi="宋体"/>
          <w:color w:val="000000"/>
        </w:rPr>
        <w:t>B. 国有企业改革成效显著</w:t>
      </w:r>
    </w:p>
    <w:p w14:paraId="6984AC1F">
      <w:pPr>
        <w:tabs>
          <w:tab w:val="left" w:pos="4873"/>
        </w:tabs>
        <w:spacing w:line="360" w:lineRule="auto"/>
        <w:jc w:val="left"/>
        <w:textAlignment w:val="center"/>
        <w:rPr>
          <w:rFonts w:ascii="宋体" w:hAnsi="宋体"/>
          <w:color w:val="000000"/>
        </w:rPr>
      </w:pPr>
      <w:r>
        <w:rPr>
          <w:rFonts w:ascii="宋体" w:hAnsi="宋体"/>
          <w:color w:val="000000"/>
        </w:rPr>
        <w:t>C. 人民代表大会制度的确立</w:t>
      </w:r>
      <w:r>
        <w:rPr>
          <w:rFonts w:ascii="宋体" w:hAnsi="宋体"/>
          <w:color w:val="000000"/>
        </w:rPr>
        <w:tab/>
      </w:r>
      <w:r>
        <w:rPr>
          <w:rFonts w:ascii="宋体" w:hAnsi="宋体"/>
          <w:color w:val="000000"/>
        </w:rPr>
        <w:t>D. 工人参与国家建设的热情</w:t>
      </w:r>
    </w:p>
    <w:p w14:paraId="31FE5BBE">
      <w:pPr>
        <w:spacing w:line="360" w:lineRule="auto"/>
        <w:jc w:val="left"/>
        <w:textAlignment w:val="center"/>
        <w:rPr>
          <w:rFonts w:ascii="宋体" w:hAnsi="宋体"/>
          <w:color w:val="000000"/>
        </w:rPr>
      </w:pPr>
      <w:r>
        <w:rPr>
          <w:color w:val="000000"/>
        </w:rPr>
        <w:t xml:space="preserve">9. </w:t>
      </w:r>
      <w:r>
        <w:rPr>
          <w:rFonts w:ascii="宋体" w:hAnsi="宋体"/>
          <w:color w:val="000000"/>
        </w:rPr>
        <w:t>改革开放后，中国共产党在纪念辛亥革命的过程中，除建构孙中山作为革命先驱的形象外，还增加了“爱国主义者”的内涵。这一变化的现实目的在于（   ）</w:t>
      </w:r>
    </w:p>
    <w:p w14:paraId="51A33129">
      <w:pPr>
        <w:tabs>
          <w:tab w:val="left" w:pos="4873"/>
        </w:tabs>
        <w:spacing w:line="360" w:lineRule="auto"/>
        <w:jc w:val="left"/>
        <w:textAlignment w:val="center"/>
        <w:rPr>
          <w:rFonts w:ascii="宋体" w:hAnsi="宋体"/>
          <w:color w:val="000000"/>
        </w:rPr>
      </w:pPr>
      <w:r>
        <w:rPr>
          <w:rFonts w:ascii="宋体" w:hAnsi="宋体"/>
          <w:color w:val="000000"/>
        </w:rPr>
        <w:t>A. 实现民族独立愿望</w:t>
      </w:r>
      <w:r>
        <w:rPr>
          <w:rFonts w:ascii="宋体" w:hAnsi="宋体"/>
          <w:color w:val="000000"/>
        </w:rPr>
        <w:tab/>
      </w:r>
      <w:r>
        <w:rPr>
          <w:rFonts w:ascii="宋体" w:hAnsi="宋体"/>
          <w:color w:val="000000"/>
        </w:rPr>
        <w:t>B. 巩固辛亥革命成果</w:t>
      </w:r>
    </w:p>
    <w:p w14:paraId="75CAB6B6">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建立社会主义制度</w:t>
      </w:r>
      <w:r>
        <w:rPr>
          <w:rFonts w:ascii="宋体" w:hAnsi="宋体"/>
          <w:color w:val="000000"/>
        </w:rPr>
        <w:tab/>
      </w:r>
      <w:r>
        <w:rPr>
          <w:rFonts w:ascii="宋体" w:hAnsi="宋体"/>
          <w:color w:val="000000"/>
        </w:rPr>
        <w:t>D. 推进祖国统一大业</w:t>
      </w:r>
    </w:p>
    <w:p w14:paraId="0B7F9BB0">
      <w:pPr>
        <w:spacing w:line="360" w:lineRule="auto"/>
        <w:jc w:val="left"/>
        <w:textAlignment w:val="center"/>
        <w:rPr>
          <w:rFonts w:ascii="宋体" w:hAnsi="宋体"/>
          <w:color w:val="000000"/>
        </w:rPr>
      </w:pPr>
      <w:r>
        <w:rPr>
          <w:color w:val="000000"/>
        </w:rPr>
        <w:t xml:space="preserve">10. </w:t>
      </w:r>
      <w:r>
        <w:rPr>
          <w:rFonts w:ascii="宋体" w:hAnsi="宋体"/>
          <w:color w:val="000000"/>
        </w:rPr>
        <w:t>下图邮票发行于2015年。图中所示价值观念推动了我国在中国共产党成立100年时（   ）</w:t>
      </w:r>
    </w:p>
    <w:p w14:paraId="49E1B84C">
      <w:pPr>
        <w:spacing w:line="360" w:lineRule="auto"/>
        <w:jc w:val="left"/>
        <w:textAlignment w:val="center"/>
        <w:rPr>
          <w:rFonts w:ascii="宋体" w:hAnsi="宋体"/>
          <w:color w:val="000000"/>
        </w:rPr>
      </w:pPr>
      <w:r>
        <w:rPr>
          <w:rFonts w:ascii="宋体" w:hAnsi="宋体"/>
          <w:color w:val="000000"/>
        </w:rPr>
        <w:drawing>
          <wp:inline distT="0" distB="0" distL="114300" distR="114300">
            <wp:extent cx="2524125" cy="1409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524125" cy="1409700"/>
                    </a:xfrm>
                    <a:prstGeom prst="rect">
                      <a:avLst/>
                    </a:prstGeom>
                  </pic:spPr>
                </pic:pic>
              </a:graphicData>
            </a:graphic>
          </wp:inline>
        </w:drawing>
      </w:r>
    </w:p>
    <w:p w14:paraId="269B75B0">
      <w:pPr>
        <w:tabs>
          <w:tab w:val="left" w:pos="4873"/>
        </w:tabs>
        <w:spacing w:line="360" w:lineRule="auto"/>
        <w:jc w:val="left"/>
        <w:textAlignment w:val="center"/>
        <w:rPr>
          <w:rFonts w:ascii="宋体" w:hAnsi="宋体"/>
          <w:color w:val="000000"/>
        </w:rPr>
      </w:pPr>
      <w:r>
        <w:rPr>
          <w:rFonts w:ascii="宋体" w:hAnsi="宋体"/>
          <w:color w:val="000000"/>
        </w:rPr>
        <w:t>A. 加入世界贸易组织</w:t>
      </w:r>
      <w:r>
        <w:rPr>
          <w:rFonts w:ascii="宋体" w:hAnsi="宋体"/>
          <w:color w:val="000000"/>
        </w:rPr>
        <w:tab/>
      </w:r>
      <w:r>
        <w:rPr>
          <w:rFonts w:ascii="宋体" w:hAnsi="宋体"/>
          <w:color w:val="000000"/>
        </w:rPr>
        <w:t>B. 全面建成小康社会</w:t>
      </w:r>
    </w:p>
    <w:p w14:paraId="661D919D">
      <w:pPr>
        <w:tabs>
          <w:tab w:val="left" w:pos="4873"/>
        </w:tabs>
        <w:spacing w:line="360" w:lineRule="auto"/>
        <w:jc w:val="left"/>
        <w:textAlignment w:val="center"/>
        <w:rPr>
          <w:rFonts w:ascii="宋体" w:hAnsi="宋体"/>
          <w:color w:val="000000"/>
        </w:rPr>
      </w:pPr>
      <w:r>
        <w:rPr>
          <w:rFonts w:ascii="宋体" w:hAnsi="宋体"/>
          <w:color w:val="000000"/>
        </w:rPr>
        <w:t>C. 形成对外开放格局</w:t>
      </w:r>
      <w:r>
        <w:rPr>
          <w:rFonts w:ascii="宋体" w:hAnsi="宋体"/>
          <w:color w:val="000000"/>
        </w:rPr>
        <w:tab/>
      </w:r>
      <w:r>
        <w:rPr>
          <w:rFonts w:ascii="宋体" w:hAnsi="宋体"/>
          <w:color w:val="000000"/>
        </w:rPr>
        <w:t>D. 实现民族区域自治</w:t>
      </w:r>
    </w:p>
    <w:p w14:paraId="554A0E28">
      <w:pPr>
        <w:spacing w:line="360" w:lineRule="auto"/>
        <w:jc w:val="left"/>
        <w:textAlignment w:val="center"/>
        <w:rPr>
          <w:rFonts w:ascii="宋体" w:hAnsi="宋体"/>
          <w:color w:val="000000"/>
        </w:rPr>
      </w:pPr>
      <w:r>
        <w:rPr>
          <w:color w:val="000000"/>
        </w:rPr>
        <w:t xml:space="preserve">11. </w:t>
      </w:r>
      <w:r>
        <w:rPr>
          <w:rFonts w:ascii="宋体" w:hAnsi="宋体"/>
          <w:color w:val="000000"/>
        </w:rPr>
        <w:t>文艺复兴运动和马克思主义诞生的共同影响是（   ）</w:t>
      </w:r>
    </w:p>
    <w:p w14:paraId="002596D9">
      <w:pPr>
        <w:tabs>
          <w:tab w:val="left" w:pos="4873"/>
        </w:tabs>
        <w:spacing w:line="360" w:lineRule="auto"/>
        <w:jc w:val="left"/>
        <w:textAlignment w:val="center"/>
        <w:rPr>
          <w:rFonts w:ascii="宋体" w:hAnsi="宋体"/>
          <w:color w:val="000000"/>
        </w:rPr>
      </w:pPr>
      <w:r>
        <w:rPr>
          <w:rFonts w:ascii="宋体" w:hAnsi="宋体"/>
          <w:color w:val="000000"/>
        </w:rPr>
        <w:t>A. 促进人们思想解放</w:t>
      </w:r>
      <w:r>
        <w:rPr>
          <w:rFonts w:ascii="宋体" w:hAnsi="宋体"/>
          <w:color w:val="000000"/>
        </w:rPr>
        <w:tab/>
      </w:r>
      <w:r>
        <w:rPr>
          <w:rFonts w:ascii="宋体" w:hAnsi="宋体"/>
          <w:color w:val="000000"/>
        </w:rPr>
        <w:t>B. 推翻资本主义制度</w:t>
      </w:r>
    </w:p>
    <w:p w14:paraId="550105E0">
      <w:pPr>
        <w:tabs>
          <w:tab w:val="left" w:pos="4873"/>
        </w:tabs>
        <w:spacing w:line="360" w:lineRule="auto"/>
        <w:jc w:val="left"/>
        <w:textAlignment w:val="center"/>
        <w:rPr>
          <w:rFonts w:ascii="宋体" w:hAnsi="宋体"/>
          <w:color w:val="000000"/>
        </w:rPr>
      </w:pPr>
      <w:r>
        <w:rPr>
          <w:rFonts w:ascii="宋体" w:hAnsi="宋体"/>
          <w:color w:val="000000"/>
        </w:rPr>
        <w:t>C. 引发资产阶级革命</w:t>
      </w:r>
      <w:r>
        <w:rPr>
          <w:rFonts w:ascii="宋体" w:hAnsi="宋体"/>
          <w:color w:val="000000"/>
        </w:rPr>
        <w:tab/>
      </w:r>
      <w:r>
        <w:rPr>
          <w:rFonts w:ascii="宋体" w:hAnsi="宋体"/>
          <w:color w:val="000000"/>
        </w:rPr>
        <w:t>D. 科学指导工人运动</w:t>
      </w:r>
    </w:p>
    <w:p w14:paraId="2D28A54E">
      <w:pPr>
        <w:spacing w:line="360" w:lineRule="auto"/>
        <w:jc w:val="left"/>
        <w:textAlignment w:val="center"/>
        <w:rPr>
          <w:rFonts w:ascii="宋体" w:hAnsi="宋体"/>
          <w:color w:val="000000"/>
        </w:rPr>
      </w:pPr>
      <w:r>
        <w:rPr>
          <w:color w:val="000000"/>
        </w:rPr>
        <w:t xml:space="preserve">12. </w:t>
      </w:r>
      <w:r>
        <w:rPr>
          <w:rFonts w:ascii="宋体" w:hAnsi="宋体"/>
          <w:color w:val="000000"/>
        </w:rPr>
        <w:t>每当国王和封建贵族进行反扑而资产阶级对革命发生动摇、妥协时，人民群众特别</w:t>
      </w:r>
      <w:r>
        <w:rPr>
          <w:rFonts w:ascii="宋体" w:hAnsi="宋体"/>
          <w:color w:val="000000"/>
        </w:rPr>
        <w:drawing>
          <wp:inline distT="0" distB="0" distL="114300" distR="114300">
            <wp:extent cx="132080" cy="167640"/>
            <wp:effectExtent l="0" t="0" r="1270" b="317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5" cstate="print"/>
                    <a:stretch>
                      <a:fillRect/>
                    </a:stretch>
                  </pic:blipFill>
                  <pic:spPr>
                    <a:xfrm>
                      <a:off x="0" y="0"/>
                      <a:ext cx="132080" cy="167640"/>
                    </a:xfrm>
                    <a:prstGeom prst="rect">
                      <a:avLst/>
                    </a:prstGeom>
                  </pic:spPr>
                </pic:pic>
              </a:graphicData>
            </a:graphic>
          </wp:inline>
        </w:drawing>
      </w:r>
      <w:r>
        <w:rPr>
          <w:rFonts w:ascii="宋体" w:hAnsi="宋体"/>
          <w:color w:val="000000"/>
        </w:rPr>
        <w:t>巴黎劳动人民总是挺身而出，继续把革命推向前进。上述历史场景最有可能出现在（   ）</w:t>
      </w:r>
    </w:p>
    <w:p w14:paraId="4509ADB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美国</w:t>
      </w:r>
      <w:r>
        <w:rPr>
          <w:rFonts w:ascii="宋体" w:hAnsi="宋体"/>
          <w:color w:val="000000"/>
        </w:rPr>
        <w:tab/>
      </w:r>
      <w:r>
        <w:rPr>
          <w:rFonts w:ascii="宋体" w:hAnsi="宋体"/>
          <w:color w:val="000000"/>
        </w:rPr>
        <w:t>B. 俄国</w:t>
      </w:r>
      <w:r>
        <w:rPr>
          <w:rFonts w:ascii="宋体" w:hAnsi="宋体"/>
          <w:color w:val="000000"/>
        </w:rPr>
        <w:tab/>
      </w:r>
      <w:r>
        <w:rPr>
          <w:rFonts w:ascii="宋体" w:hAnsi="宋体"/>
          <w:color w:val="000000"/>
        </w:rPr>
        <w:t>C. 法国</w:t>
      </w:r>
      <w:r>
        <w:rPr>
          <w:rFonts w:ascii="宋体" w:hAnsi="宋体"/>
          <w:color w:val="000000"/>
        </w:rPr>
        <w:tab/>
      </w:r>
      <w:r>
        <w:rPr>
          <w:rFonts w:ascii="宋体" w:hAnsi="宋体"/>
          <w:color w:val="000000"/>
        </w:rPr>
        <w:t>D. 日本</w:t>
      </w:r>
    </w:p>
    <w:p w14:paraId="58E48228">
      <w:pPr>
        <w:spacing w:line="360" w:lineRule="auto"/>
        <w:jc w:val="left"/>
        <w:textAlignment w:val="center"/>
        <w:rPr>
          <w:rFonts w:ascii="宋体" w:hAnsi="宋体"/>
          <w:color w:val="000000"/>
        </w:rPr>
      </w:pPr>
      <w:r>
        <w:rPr>
          <w:color w:val="000000"/>
        </w:rPr>
        <w:t xml:space="preserve">13. </w:t>
      </w:r>
      <w:r>
        <w:rPr>
          <w:rFonts w:ascii="宋体" w:hAnsi="宋体"/>
          <w:color w:val="000000"/>
        </w:rPr>
        <w:t>下列百分比反映的是英国农业中的男性劳动力在全国男性劳动力中的比例。导致比例变化的主要因素是英国（   ）</w:t>
      </w:r>
    </w:p>
    <w:p w14:paraId="2DD3B0F0">
      <w:pPr>
        <w:spacing w:line="360" w:lineRule="auto"/>
        <w:jc w:val="left"/>
        <w:textAlignment w:val="center"/>
        <w:rPr>
          <w:rFonts w:ascii="宋体" w:hAnsi="宋体"/>
          <w:color w:val="000000"/>
        </w:rPr>
      </w:pPr>
      <w:r>
        <w:rPr>
          <w:rFonts w:ascii="宋体" w:hAnsi="宋体"/>
          <w:color w:val="000000"/>
        </w:rPr>
        <w:drawing>
          <wp:inline distT="0" distB="0" distL="114300" distR="114300">
            <wp:extent cx="3924300" cy="6572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924300" cy="657225"/>
                    </a:xfrm>
                    <a:prstGeom prst="rect">
                      <a:avLst/>
                    </a:prstGeom>
                  </pic:spPr>
                </pic:pic>
              </a:graphicData>
            </a:graphic>
          </wp:inline>
        </w:drawing>
      </w:r>
    </w:p>
    <w:p w14:paraId="49B8DCE4">
      <w:pPr>
        <w:tabs>
          <w:tab w:val="left" w:pos="4873"/>
        </w:tabs>
        <w:spacing w:line="360" w:lineRule="auto"/>
        <w:jc w:val="left"/>
        <w:textAlignment w:val="center"/>
        <w:rPr>
          <w:rFonts w:ascii="宋体" w:hAnsi="宋体"/>
          <w:color w:val="000000"/>
        </w:rPr>
      </w:pPr>
      <w:r>
        <w:rPr>
          <w:rFonts w:ascii="宋体" w:hAnsi="宋体"/>
          <w:color w:val="000000"/>
        </w:rPr>
        <w:t>A. 庄园经济的发展</w:t>
      </w:r>
      <w:r>
        <w:rPr>
          <w:rFonts w:ascii="宋体" w:hAnsi="宋体"/>
          <w:color w:val="000000"/>
        </w:rPr>
        <w:tab/>
      </w:r>
      <w:r>
        <w:rPr>
          <w:rFonts w:ascii="宋体" w:hAnsi="宋体"/>
          <w:color w:val="000000"/>
        </w:rPr>
        <w:t>B. 开辟新航路</w:t>
      </w:r>
    </w:p>
    <w:p w14:paraId="4137594C">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君主立宪制确立</w:t>
      </w:r>
      <w:r>
        <w:rPr>
          <w:rFonts w:ascii="宋体" w:hAnsi="宋体"/>
          <w:color w:val="000000"/>
        </w:rPr>
        <w:tab/>
      </w:r>
      <w:r>
        <w:rPr>
          <w:rFonts w:ascii="宋体" w:hAnsi="宋体"/>
          <w:color w:val="000000"/>
        </w:rPr>
        <w:t>D. 进行工业革命</w:t>
      </w:r>
    </w:p>
    <w:p w14:paraId="457CCF59">
      <w:pPr>
        <w:spacing w:line="360" w:lineRule="auto"/>
        <w:jc w:val="left"/>
        <w:textAlignment w:val="center"/>
        <w:rPr>
          <w:rFonts w:ascii="宋体" w:hAnsi="宋体"/>
          <w:color w:val="000000"/>
        </w:rPr>
      </w:pPr>
      <w:r>
        <w:rPr>
          <w:color w:val="000000"/>
        </w:rPr>
        <w:t xml:space="preserve">14. </w:t>
      </w:r>
      <w:r>
        <w:rPr>
          <w:rFonts w:ascii="宋体" w:hAnsi="宋体"/>
          <w:color w:val="000000"/>
        </w:rPr>
        <w:t>华盛顿体系重建了一战后战胜国在东亚和太平洋地区的国际秩序。下列历史事件中，对华盛顿体系形成挑战的是（   ）</w:t>
      </w:r>
    </w:p>
    <w:p w14:paraId="731BEC8E">
      <w:pPr>
        <w:tabs>
          <w:tab w:val="left" w:pos="4873"/>
        </w:tabs>
        <w:spacing w:line="360" w:lineRule="auto"/>
        <w:jc w:val="left"/>
        <w:textAlignment w:val="center"/>
        <w:rPr>
          <w:rFonts w:ascii="宋体" w:hAnsi="宋体"/>
          <w:color w:val="000000"/>
        </w:rPr>
      </w:pPr>
      <w:r>
        <w:rPr>
          <w:rFonts w:ascii="宋体" w:hAnsi="宋体"/>
          <w:color w:val="000000"/>
        </w:rPr>
        <w:t>A. 萨拉热窝事件</w:t>
      </w:r>
      <w:r>
        <w:rPr>
          <w:rFonts w:ascii="宋体" w:hAnsi="宋体"/>
          <w:color w:val="000000"/>
        </w:rPr>
        <w:tab/>
      </w:r>
      <w:r>
        <w:rPr>
          <w:rFonts w:ascii="宋体" w:hAnsi="宋体"/>
          <w:color w:val="000000"/>
        </w:rPr>
        <w:t>B. 日本发动九一八事变</w:t>
      </w:r>
    </w:p>
    <w:p w14:paraId="30F1EA5B">
      <w:pPr>
        <w:tabs>
          <w:tab w:val="left" w:pos="4873"/>
        </w:tabs>
        <w:spacing w:line="360" w:lineRule="auto"/>
        <w:jc w:val="left"/>
        <w:textAlignment w:val="center"/>
        <w:rPr>
          <w:rFonts w:ascii="宋体" w:hAnsi="宋体"/>
          <w:color w:val="000000"/>
        </w:rPr>
      </w:pPr>
      <w:r>
        <w:rPr>
          <w:rFonts w:ascii="宋体" w:hAnsi="宋体"/>
          <w:color w:val="000000"/>
        </w:rPr>
        <w:t>C. 德国突袭波兰</w:t>
      </w:r>
      <w:r>
        <w:rPr>
          <w:rFonts w:ascii="宋体" w:hAnsi="宋体"/>
          <w:color w:val="000000"/>
        </w:rPr>
        <w:tab/>
      </w:r>
      <w:r>
        <w:rPr>
          <w:rFonts w:ascii="宋体" w:hAnsi="宋体"/>
          <w:color w:val="000000"/>
        </w:rPr>
        <w:t>D. 杜鲁门主义的出台</w:t>
      </w:r>
    </w:p>
    <w:p w14:paraId="43313E75">
      <w:pPr>
        <w:spacing w:line="360" w:lineRule="auto"/>
        <w:jc w:val="left"/>
        <w:textAlignment w:val="center"/>
        <w:rPr>
          <w:rFonts w:ascii="宋体" w:hAnsi="宋体"/>
          <w:color w:val="000000"/>
        </w:rPr>
      </w:pPr>
      <w:r>
        <w:rPr>
          <w:color w:val="000000"/>
        </w:rPr>
        <w:t xml:space="preserve">15. </w:t>
      </w:r>
      <w:r>
        <w:rPr>
          <w:rFonts w:ascii="宋体" w:hAnsi="宋体"/>
          <w:color w:val="000000"/>
        </w:rPr>
        <w:t>下图为发表于1956年的时事漫画《苏伊士运河的巨人》。漫画中，一艘印有英、法、美三国国旗的轮船正通过苏伊士运河，时任埃及总统纳赛尔两腿横跨苏伊士运河，将其拦住。如果将该漫画作为研究性学习素材，其研究主题应是（   ）</w:t>
      </w:r>
    </w:p>
    <w:p w14:paraId="50BBE9B0">
      <w:pPr>
        <w:spacing w:line="360" w:lineRule="auto"/>
        <w:jc w:val="left"/>
        <w:textAlignment w:val="center"/>
        <w:rPr>
          <w:color w:val="000000"/>
        </w:rPr>
      </w:pPr>
      <w:r>
        <w:rPr>
          <w:rFonts w:ascii="宋体" w:hAnsi="宋体"/>
          <w:color w:val="000000"/>
        </w:rPr>
        <w:drawing>
          <wp:inline distT="0" distB="0" distL="114300" distR="114300">
            <wp:extent cx="2000250" cy="1352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000250" cy="1352550"/>
                    </a:xfrm>
                    <a:prstGeom prst="rect">
                      <a:avLst/>
                    </a:prstGeom>
                  </pic:spPr>
                </pic:pic>
              </a:graphicData>
            </a:graphic>
          </wp:inline>
        </w:drawing>
      </w:r>
    </w:p>
    <w:p w14:paraId="25C9DCAD">
      <w:pPr>
        <w:tabs>
          <w:tab w:val="left" w:pos="4873"/>
        </w:tabs>
        <w:spacing w:line="360" w:lineRule="auto"/>
        <w:jc w:val="left"/>
        <w:textAlignment w:val="center"/>
        <w:rPr>
          <w:rFonts w:ascii="宋体" w:hAnsi="宋体"/>
          <w:color w:val="000000"/>
        </w:rPr>
      </w:pPr>
      <w:r>
        <w:rPr>
          <w:rFonts w:ascii="宋体" w:hAnsi="宋体"/>
          <w:color w:val="000000"/>
        </w:rPr>
        <w:t>A. 三国协约集团的建立</w:t>
      </w:r>
      <w:r>
        <w:rPr>
          <w:rFonts w:ascii="宋体" w:hAnsi="宋体"/>
          <w:color w:val="000000"/>
        </w:rPr>
        <w:tab/>
      </w:r>
      <w:r>
        <w:rPr>
          <w:rFonts w:ascii="宋体" w:hAnsi="宋体"/>
          <w:color w:val="000000"/>
        </w:rPr>
        <w:t>B. 亚非拉国家的新发展</w:t>
      </w:r>
    </w:p>
    <w:p w14:paraId="34ABBEDC">
      <w:pPr>
        <w:tabs>
          <w:tab w:val="left" w:pos="4873"/>
        </w:tabs>
        <w:spacing w:line="360" w:lineRule="auto"/>
        <w:jc w:val="left"/>
        <w:textAlignment w:val="center"/>
        <w:rPr>
          <w:rFonts w:ascii="宋体" w:hAnsi="宋体"/>
          <w:color w:val="000000"/>
        </w:rPr>
      </w:pPr>
      <w:r>
        <w:rPr>
          <w:rFonts w:ascii="宋体" w:hAnsi="宋体"/>
          <w:color w:val="000000"/>
        </w:rPr>
        <w:t>C. 国际共产主义运动</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兴起</w:t>
      </w:r>
      <w:r>
        <w:rPr>
          <w:rFonts w:ascii="宋体" w:hAnsi="宋体"/>
          <w:color w:val="000000"/>
        </w:rPr>
        <w:tab/>
      </w:r>
      <w:r>
        <w:rPr>
          <w:rFonts w:ascii="宋体" w:hAnsi="宋体"/>
          <w:color w:val="000000"/>
        </w:rPr>
        <w:t>D. 欧洲冷战对峙局面的形成</w:t>
      </w:r>
    </w:p>
    <w:p w14:paraId="0CB63F4F">
      <w:pPr>
        <w:spacing w:line="360" w:lineRule="auto"/>
        <w:jc w:val="center"/>
        <w:textAlignment w:val="center"/>
        <w:rPr>
          <w:rFonts w:ascii="宋体" w:hAnsi="宋体"/>
          <w:b/>
          <w:color w:val="000000"/>
          <w:sz w:val="24"/>
        </w:rPr>
      </w:pPr>
      <w:r>
        <w:rPr>
          <w:rFonts w:ascii="宋体" w:hAnsi="宋体"/>
          <w:b/>
          <w:color w:val="000000"/>
          <w:sz w:val="24"/>
        </w:rPr>
        <w:t>第Ⅱ卷（非选择题共20分）</w:t>
      </w:r>
    </w:p>
    <w:p w14:paraId="03AFC1CE">
      <w:pPr>
        <w:spacing w:line="360" w:lineRule="auto"/>
        <w:jc w:val="left"/>
        <w:textAlignment w:val="center"/>
        <w:rPr>
          <w:rFonts w:ascii="宋体" w:hAnsi="宋体"/>
          <w:color w:val="000000"/>
        </w:rPr>
      </w:pPr>
      <w:r>
        <w:rPr>
          <w:color w:val="000000"/>
        </w:rPr>
        <w:t xml:space="preserve">16. </w:t>
      </w:r>
      <w:r>
        <w:rPr>
          <w:rFonts w:ascii="宋体" w:hAnsi="宋体"/>
          <w:color w:val="000000"/>
        </w:rPr>
        <w:t>工农武装割据和革命根据地的建立，开辟了中国革命新道路。请回答：</w:t>
      </w:r>
    </w:p>
    <w:p w14:paraId="52F8D28E">
      <w:pPr>
        <w:spacing w:line="360" w:lineRule="auto"/>
        <w:jc w:val="left"/>
        <w:textAlignment w:val="center"/>
        <w:rPr>
          <w:rFonts w:ascii="宋体" w:hAnsi="宋体"/>
          <w:color w:val="000000"/>
        </w:rPr>
      </w:pPr>
      <w:r>
        <w:rPr>
          <w:rFonts w:ascii="宋体" w:hAnsi="宋体"/>
          <w:color w:val="000000"/>
        </w:rPr>
        <w:t>（1）大革命失败后，中国共产党认识到独立掌握革命武装力量的重要性。请列举中国共产党创建工农红军过程中的重大事件。</w:t>
      </w:r>
    </w:p>
    <w:p w14:paraId="0E945C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红军中的党组织，由军委而团委、营委，连设连支部，各班自成一小组。这个组织，很能适用于斗争……官长士兵的穿吃一样，待遇平等。</w:t>
      </w:r>
    </w:p>
    <w:p w14:paraId="4EE3BB9D">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——杨克敏《关于湘赣边苏区情况的综合报告》（1929年2月）</w:t>
      </w:r>
    </w:p>
    <w:p w14:paraId="623651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在四军各团营兵士内，是非常团结，彼此相依为命的……每个士兵都知道对工农的帮助的重要，到达某一地方每个士兵能自动向群众宣传，与之发生亲密的关系。</w:t>
      </w:r>
    </w:p>
    <w:p w14:paraId="5DADD1CC">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——陈毅《关于朱毛军的历史及其状况的报告》（1929年9月）</w:t>
      </w:r>
    </w:p>
    <w:p w14:paraId="6AF92EE0">
      <w:pPr>
        <w:spacing w:line="360" w:lineRule="auto"/>
        <w:jc w:val="left"/>
        <w:textAlignment w:val="center"/>
        <w:rPr>
          <w:rFonts w:ascii="宋体" w:hAnsi="宋体"/>
          <w:color w:val="000000"/>
        </w:rPr>
      </w:pPr>
      <w:r>
        <w:rPr>
          <w:rFonts w:ascii="宋体" w:hAnsi="宋体"/>
          <w:color w:val="000000"/>
        </w:rPr>
        <w:t>（2）根据上述材料，分析中国工农红军能以少胜多、以弱胜强的原因。</w:t>
      </w:r>
    </w:p>
    <w:p w14:paraId="2C675757">
      <w:pPr>
        <w:spacing w:line="360" w:lineRule="auto"/>
        <w:jc w:val="left"/>
        <w:textAlignment w:val="center"/>
        <w:rPr>
          <w:rFonts w:ascii="宋体" w:hAnsi="宋体"/>
          <w:color w:val="000000"/>
        </w:rPr>
      </w:pPr>
      <w:r>
        <w:rPr>
          <w:rFonts w:ascii="宋体" w:hAnsi="宋体"/>
          <w:color w:val="000000"/>
        </w:rPr>
        <w:t>（3）下面两图属于长征题材的油画作品。请你品读下列两幅美术经典，谈谈从中受到的革命传统教育。</w:t>
      </w:r>
      <w:r>
        <w:rPr>
          <w:rFonts w:ascii="宋体" w:hAnsi="宋体"/>
          <w:color w:val="000000"/>
        </w:rPr>
        <w:br w:type="textWrapping"/>
      </w:r>
    </w:p>
    <w:p w14:paraId="06CD9D21">
      <w:pPr>
        <w:spacing w:line="360" w:lineRule="auto"/>
        <w:jc w:val="left"/>
        <w:textAlignment w:val="center"/>
        <w:rPr>
          <w:color w:val="000000"/>
        </w:rPr>
      </w:pPr>
      <w:r>
        <w:rPr>
          <w:rFonts w:ascii="宋体" w:hAnsi="宋体"/>
          <w:color w:val="000000"/>
        </w:rPr>
        <w:drawing>
          <wp:inline distT="0" distB="0" distL="114300" distR="114300">
            <wp:extent cx="2943225" cy="15240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943225" cy="1524000"/>
                    </a:xfrm>
                    <a:prstGeom prst="rect">
                      <a:avLst/>
                    </a:prstGeom>
                  </pic:spPr>
                </pic:pic>
              </a:graphicData>
            </a:graphic>
          </wp:inline>
        </w:drawing>
      </w:r>
      <w:r>
        <w:rPr>
          <w:rFonts w:ascii="宋体" w:hAnsi="宋体"/>
          <w:color w:val="000000"/>
        </w:rPr>
        <w:drawing>
          <wp:inline distT="0" distB="0" distL="114300" distR="114300">
            <wp:extent cx="2286000" cy="1524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86000" cy="1524000"/>
                    </a:xfrm>
                    <a:prstGeom prst="rect">
                      <a:avLst/>
                    </a:prstGeom>
                  </pic:spPr>
                </pic:pic>
              </a:graphicData>
            </a:graphic>
          </wp:inline>
        </w:drawing>
      </w:r>
      <w:r>
        <w:rPr>
          <w:rFonts w:ascii="宋体" w:hAnsi="宋体"/>
          <w:color w:val="000000"/>
        </w:rPr>
        <w:br w:type="textWrapping"/>
      </w:r>
    </w:p>
    <w:p w14:paraId="4FE39506">
      <w:pPr>
        <w:spacing w:line="360" w:lineRule="auto"/>
        <w:jc w:val="left"/>
        <w:textAlignment w:val="center"/>
        <w:rPr>
          <w:color w:val="000000"/>
        </w:rPr>
      </w:pPr>
      <w:r>
        <w:rPr>
          <w:color w:val="000000"/>
        </w:rPr>
        <w:t xml:space="preserve">               《理想大于天》                                     《送别》</w:t>
      </w:r>
    </w:p>
    <w:p w14:paraId="1F315DAA">
      <w:pPr>
        <w:spacing w:line="360" w:lineRule="auto"/>
        <w:ind w:firstLine="420"/>
        <w:jc w:val="left"/>
        <w:textAlignment w:val="center"/>
        <w:rPr>
          <w:rFonts w:ascii="楷体" w:hAnsi="楷体" w:eastAsia="楷体" w:cs="楷体"/>
          <w:color w:val="000000"/>
        </w:rPr>
      </w:pPr>
      <w:r>
        <w:rPr>
          <w:color w:val="000000"/>
        </w:rPr>
        <w:t xml:space="preserve">17. </w:t>
      </w:r>
      <w:r>
        <w:rPr>
          <w:rFonts w:ascii="楷体" w:hAnsi="楷体" w:eastAsia="楷体" w:cs="楷体"/>
          <w:color w:val="000000"/>
        </w:rPr>
        <w:t>苏联社会主义建设经历了快速发展与艰难曲折的改革。对苏联高度集中的计划经济体制的评价众说纷纭。</w:t>
      </w:r>
    </w:p>
    <w:p w14:paraId="54206C0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评价一  苏联的经济体制对于苏联工业化的实现，构筑稳固的国防基础等方面都发挥了巨大的积极作用，但其计划经济体制的弊端在当时已有所显露。</w:t>
      </w:r>
    </w:p>
    <w:p w14:paraId="0686F5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评价二  二战后，苏联把社会主义模式推广到东欧社会主义国家。斯大林的继任者们和东欧社会主义国家在半个世纪内都没有突破高度集中的计划经济体制。</w:t>
      </w:r>
    </w:p>
    <w:p w14:paraId="11439FD0">
      <w:pPr>
        <w:spacing w:line="360" w:lineRule="auto"/>
        <w:jc w:val="left"/>
        <w:textAlignment w:val="center"/>
        <w:rPr>
          <w:rFonts w:ascii="宋体" w:hAnsi="宋体"/>
          <w:color w:val="000000"/>
        </w:rPr>
      </w:pPr>
      <w:r>
        <w:rPr>
          <w:color w:val="000000"/>
        </w:rPr>
        <w:t>（1）</w:t>
      </w:r>
      <w:r>
        <w:rPr>
          <w:rFonts w:ascii="宋体" w:hAnsi="宋体"/>
          <w:color w:val="000000"/>
        </w:rPr>
        <w:t>人类历史上第一次胜利的社会主义革命是什么？指出列宁对社会主义建设的正确探索。</w:t>
      </w:r>
    </w:p>
    <w:p w14:paraId="12189BF7">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（2）</w:t>
      </w:r>
      <w:r>
        <w:rPr>
          <w:rFonts w:ascii="宋体" w:hAnsi="宋体"/>
          <w:color w:val="000000"/>
        </w:rPr>
        <w:t xml:space="preserve">你赞同上述哪一种评价？请结合所学知识说明你的理由。 </w:t>
      </w:r>
    </w:p>
    <w:p w14:paraId="6900FC7A">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717F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AC0D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B320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E285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C3A44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567CF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A60C6"/>
    <w:rsid w:val="001C63DA"/>
    <w:rsid w:val="001D4563"/>
    <w:rsid w:val="00201A7E"/>
    <w:rsid w:val="00221FC9"/>
    <w:rsid w:val="002457C2"/>
    <w:rsid w:val="002908F0"/>
    <w:rsid w:val="002A0E5D"/>
    <w:rsid w:val="002A1A21"/>
    <w:rsid w:val="002F06B2"/>
    <w:rsid w:val="003102DB"/>
    <w:rsid w:val="003C4A95"/>
    <w:rsid w:val="003D0C09"/>
    <w:rsid w:val="004062F6"/>
    <w:rsid w:val="0040715C"/>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22273B"/>
    <w:rsid w:val="71AE0F76"/>
    <w:rsid w:val="7C44439A"/>
    <w:rsid w:val="7EBD6E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0C89B-0FDD-4526-80EC-09ADC6103F9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2057</Words>
  <Characters>2177</Characters>
  <Lines>17</Lines>
  <Paragraphs>4</Paragraphs>
  <TotalTime>0</TotalTime>
  <ScaleCrop>false</ScaleCrop>
  <LinksUpToDate>false</LinksUpToDate>
  <CharactersWithSpaces>2390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2022-07-21T11:50:00Z</dcterms:created>
  <dc:creator>学科网试题生产平台</dc:creator>
  <dc:description>2852102482714624</dc:description>
  <cp:lastModifiedBy>上帝掷骰子吗</cp:lastModifiedBy>
  <dcterms:modified xsi:type="dcterms:W3CDTF">2024-07-20T15:58:06Z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E0077C95AE824D10A5CDD4F98549BBB9</vt:lpwstr>
  </property>
</Properties>
</file>