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1E5BF4">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11887200</wp:posOffset>
            </wp:positionH>
            <wp:positionV relativeFrom="topMargin">
              <wp:posOffset>12649200</wp:posOffset>
            </wp:positionV>
            <wp:extent cx="304800" cy="3048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cstate="print"/>
                    <a:stretch>
                      <a:fillRect/>
                    </a:stretch>
                  </pic:blipFill>
                  <pic:spPr>
                    <a:xfrm>
                      <a:off x="0" y="0"/>
                      <a:ext cx="304800" cy="304800"/>
                    </a:xfrm>
                    <a:prstGeom prst="rect">
                      <a:avLst/>
                    </a:prstGeom>
                  </pic:spPr>
                </pic:pic>
              </a:graphicData>
            </a:graphic>
          </wp:anchor>
        </w:drawing>
      </w:r>
      <w:r>
        <w:rPr>
          <w:rFonts w:ascii="宋体" w:hAnsi="宋体"/>
          <w:b/>
          <w:sz w:val="32"/>
        </w:rPr>
        <w:t>历史</w:t>
      </w:r>
    </w:p>
    <w:p w14:paraId="029D50E4">
      <w:pPr>
        <w:spacing w:line="360" w:lineRule="auto"/>
        <w:jc w:val="left"/>
        <w:textAlignment w:val="center"/>
        <w:rPr>
          <w:rFonts w:ascii="宋体" w:hAnsi="宋体"/>
          <w:b/>
          <w:sz w:val="24"/>
        </w:rPr>
      </w:pPr>
      <w:r>
        <w:rPr>
          <w:rFonts w:ascii="宋体" w:hAnsi="宋体"/>
          <w:b/>
          <w:sz w:val="24"/>
        </w:rPr>
        <w:t>一、单项选择题（本大题共20小题，每小题2分，共40分。在每小题列出的四个选项中，只有一项符合题目要求。请将答案按要求填涂在答题卡的相应位置）</w:t>
      </w:r>
    </w:p>
    <w:p w14:paraId="143543F8">
      <w:pPr>
        <w:spacing w:line="360" w:lineRule="auto"/>
        <w:jc w:val="left"/>
        <w:textAlignment w:val="center"/>
        <w:rPr>
          <w:rFonts w:ascii="宋体" w:hAnsi="宋体"/>
        </w:rPr>
      </w:pPr>
      <w:r>
        <w:t xml:space="preserve">1. </w:t>
      </w:r>
      <w:r>
        <w:rPr>
          <w:rFonts w:ascii="宋体" w:hAnsi="宋体"/>
        </w:rPr>
        <w:t>根据半坡遗址出土的骨针、骨锥，陶制和石制的纺轮，可推断出半坡人</w:t>
      </w:r>
    </w:p>
    <w:p w14:paraId="092393B0">
      <w:pPr>
        <w:tabs>
          <w:tab w:val="left" w:pos="4873"/>
        </w:tabs>
        <w:spacing w:line="360" w:lineRule="auto"/>
        <w:jc w:val="left"/>
        <w:textAlignment w:val="center"/>
        <w:rPr>
          <w:rFonts w:ascii="宋体" w:hAnsi="宋体"/>
        </w:rPr>
      </w:pPr>
      <w:r>
        <w:rPr>
          <w:rFonts w:hint="eastAsia"/>
        </w:rPr>
        <w:t xml:space="preserve">A. </w:t>
      </w:r>
      <w:r>
        <w:rPr>
          <w:rFonts w:ascii="宋体" w:hAnsi="宋体"/>
        </w:rPr>
        <w:t>会制作玉器</w:t>
      </w:r>
      <w:r>
        <w:rPr>
          <w:rFonts w:hint="eastAsia"/>
        </w:rPr>
        <w:tab/>
      </w:r>
      <w:r>
        <w:rPr>
          <w:rFonts w:hint="eastAsia"/>
        </w:rPr>
        <w:t xml:space="preserve">B. </w:t>
      </w:r>
      <w:r>
        <w:rPr>
          <w:rFonts w:ascii="宋体" w:hAnsi="宋体"/>
        </w:rPr>
        <w:t>会简单的纺织和制衣</w:t>
      </w:r>
    </w:p>
    <w:p w14:paraId="09C0AC48">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主要种植粟</w:t>
      </w:r>
      <w:r>
        <w:rPr>
          <w:rFonts w:hint="eastAsia"/>
        </w:rPr>
        <w:tab/>
      </w:r>
      <w:r>
        <w:rPr>
          <w:rFonts w:hint="eastAsia"/>
        </w:rPr>
        <w:t xml:space="preserve">D. </w:t>
      </w:r>
      <w:r>
        <w:rPr>
          <w:rFonts w:ascii="宋体" w:hAnsi="宋体"/>
        </w:rPr>
        <w:t>会建造半地穴式房屋</w:t>
      </w:r>
    </w:p>
    <w:p w14:paraId="180DD260">
      <w:pPr>
        <w:spacing w:line="360" w:lineRule="auto"/>
        <w:textAlignment w:val="center"/>
        <w:rPr>
          <w:color w:val="000000"/>
        </w:rPr>
      </w:pPr>
      <w:r>
        <w:rPr>
          <w:color w:val="2E75B6"/>
        </w:rPr>
        <w:t>【答案】</w:t>
      </w:r>
      <w:r>
        <w:rPr>
          <w:color w:val="000000"/>
        </w:rPr>
        <w:t>B</w:t>
      </w:r>
    </w:p>
    <w:p w14:paraId="67FB00BF">
      <w:pPr>
        <w:spacing w:line="360" w:lineRule="auto"/>
        <w:textAlignment w:val="center"/>
        <w:rPr>
          <w:color w:val="000000"/>
        </w:rPr>
      </w:pPr>
      <w:r>
        <w:rPr>
          <w:color w:val="2E75B6"/>
        </w:rPr>
        <w:t>【解析】</w:t>
      </w:r>
    </w:p>
    <w:p w14:paraId="3F27D1AB">
      <w:pPr>
        <w:spacing w:line="360" w:lineRule="auto"/>
        <w:jc w:val="left"/>
        <w:textAlignment w:val="center"/>
        <w:rPr>
          <w:color w:val="000000"/>
        </w:rPr>
      </w:pPr>
      <w:r>
        <w:rPr>
          <w:color w:val="000000"/>
        </w:rPr>
        <w:t>【详解】根据“半坡遗址出土的骨针、骨锥，陶制和石制的纺轮”并结合所学内容可知，这些工具都与纺织技术有关，由此可以推断半坡人会简单的纺织和制衣，B项正确；出土骨器和石器并不代表半坡人会制作玉器和主要种植粟，更不能够能说明半坡人会建造半地穴式房屋，排除ACD项。故选B项。</w:t>
      </w:r>
    </w:p>
    <w:p w14:paraId="1BC39E4D">
      <w:pPr>
        <w:spacing w:line="360" w:lineRule="auto"/>
        <w:jc w:val="left"/>
        <w:textAlignment w:val="center"/>
        <w:rPr>
          <w:rFonts w:ascii="宋体" w:hAnsi="宋体"/>
          <w:color w:val="000000"/>
        </w:rPr>
      </w:pPr>
      <w:r>
        <w:rPr>
          <w:color w:val="000000"/>
        </w:rPr>
        <w:t xml:space="preserve">2. </w:t>
      </w:r>
      <w:r>
        <w:rPr>
          <w:rFonts w:ascii="宋体" w:hAnsi="宋体"/>
          <w:color w:val="000000"/>
        </w:rPr>
        <w:t>老子主张“无为而治”孔子提倡‘为政以德”，墨子主张“兼爱”“非攻”，韩非强调“以法治国”。他们提出这些主张的共同目的是</w:t>
      </w:r>
    </w:p>
    <w:p w14:paraId="779748C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推崇西周制度</w:t>
      </w:r>
      <w:r>
        <w:rPr>
          <w:color w:val="000000"/>
        </w:rPr>
        <w:tab/>
      </w:r>
      <w:r>
        <w:rPr>
          <w:color w:val="000000"/>
        </w:rPr>
        <w:t xml:space="preserve">B. </w:t>
      </w:r>
      <w:r>
        <w:rPr>
          <w:rFonts w:ascii="宋体" w:hAnsi="宋体"/>
          <w:color w:val="000000"/>
        </w:rPr>
        <w:t>支持兼并战争</w:t>
      </w:r>
      <w:r>
        <w:rPr>
          <w:color w:val="000000"/>
        </w:rPr>
        <w:tab/>
      </w:r>
      <w:r>
        <w:rPr>
          <w:color w:val="000000"/>
        </w:rPr>
        <w:t xml:space="preserve">C. </w:t>
      </w:r>
      <w:r>
        <w:rPr>
          <w:rFonts w:ascii="宋体" w:hAnsi="宋体"/>
          <w:color w:val="000000"/>
        </w:rPr>
        <w:t>解决社会问题</w:t>
      </w:r>
      <w:r>
        <w:rPr>
          <w:color w:val="000000"/>
        </w:rPr>
        <w:tab/>
      </w:r>
      <w:r>
        <w:rPr>
          <w:color w:val="000000"/>
        </w:rPr>
        <w:t xml:space="preserve">D. </w:t>
      </w:r>
      <w:r>
        <w:rPr>
          <w:rFonts w:ascii="宋体" w:hAnsi="宋体"/>
          <w:color w:val="000000"/>
        </w:rPr>
        <w:t>追求精神自由</w:t>
      </w:r>
    </w:p>
    <w:p w14:paraId="094981A6">
      <w:pPr>
        <w:spacing w:line="360" w:lineRule="auto"/>
        <w:textAlignment w:val="center"/>
        <w:rPr>
          <w:color w:val="000000"/>
        </w:rPr>
      </w:pPr>
      <w:r>
        <w:rPr>
          <w:color w:val="2E75B6"/>
        </w:rPr>
        <w:t>【答案】</w:t>
      </w:r>
      <w:r>
        <w:rPr>
          <w:color w:val="000000"/>
        </w:rPr>
        <w:t>C</w:t>
      </w:r>
    </w:p>
    <w:p w14:paraId="3697DCCA">
      <w:pPr>
        <w:spacing w:line="360" w:lineRule="auto"/>
        <w:textAlignment w:val="center"/>
        <w:rPr>
          <w:color w:val="000000"/>
        </w:rPr>
      </w:pPr>
      <w:r>
        <w:rPr>
          <w:color w:val="2E75B6"/>
        </w:rPr>
        <w:t>【解析】</w:t>
      </w:r>
    </w:p>
    <w:p w14:paraId="6A988DA0">
      <w:pPr>
        <w:spacing w:line="360" w:lineRule="auto"/>
        <w:jc w:val="left"/>
        <w:textAlignment w:val="center"/>
        <w:rPr>
          <w:rFonts w:ascii="宋体" w:hAnsi="宋体"/>
          <w:color w:val="000000"/>
        </w:rPr>
      </w:pPr>
      <w:r>
        <w:rPr>
          <w:color w:val="000000"/>
        </w:rPr>
        <w:t>【详解】</w:t>
      </w:r>
      <w:r>
        <w:rPr>
          <w:rFonts w:ascii="宋体" w:hAnsi="宋体"/>
          <w:color w:val="000000"/>
        </w:rPr>
        <w:t>根据材料“无为而治”、“兼爱”“非攻”可知强调顺应自然，减少战争；“为政以德”、“以法治国”可知强调治国理政的理念；诸子百家提出这些主张的共同目的都是为了解决社会问题，C项正确；韩非子代表新兴地主阶级的利益，不可能推崇西周制度，排除A项；墨家并不是支持兼并战争的，排除B项；“为政以德”、“以法治国”强调治国理政的理念，并不是追求精神自由，排除D项。故选C项。</w:t>
      </w:r>
    </w:p>
    <w:p w14:paraId="25157852">
      <w:pPr>
        <w:spacing w:line="360" w:lineRule="auto"/>
        <w:jc w:val="left"/>
        <w:textAlignment w:val="center"/>
        <w:rPr>
          <w:rFonts w:ascii="宋体" w:hAnsi="宋体"/>
          <w:color w:val="000000"/>
        </w:rPr>
      </w:pPr>
      <w:r>
        <w:rPr>
          <w:color w:val="000000"/>
        </w:rPr>
        <w:t xml:space="preserve">3. </w:t>
      </w:r>
      <w:r>
        <w:rPr>
          <w:rFonts w:ascii="宋体" w:hAnsi="宋体"/>
          <w:color w:val="000000"/>
        </w:rPr>
        <w:t>支持商鞅变法</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秦孝公死后，商鞅被害，然而新法并没有被废止。这说明商鞅变法</w:t>
      </w:r>
    </w:p>
    <w:p w14:paraId="48D1280C">
      <w:pPr>
        <w:tabs>
          <w:tab w:val="left" w:pos="4873"/>
        </w:tabs>
        <w:spacing w:line="360" w:lineRule="auto"/>
        <w:jc w:val="left"/>
        <w:textAlignment w:val="center"/>
        <w:rPr>
          <w:rFonts w:ascii="宋体" w:hAnsi="宋体"/>
          <w:color w:val="000000"/>
        </w:rPr>
      </w:pPr>
      <w:r>
        <w:rPr>
          <w:rFonts w:ascii="宋体" w:hAnsi="宋体"/>
          <w:color w:val="000000"/>
        </w:rPr>
        <w:t>A. 得到了旧贵族势力的支持</w:t>
      </w:r>
      <w:r>
        <w:rPr>
          <w:rFonts w:ascii="宋体" w:hAnsi="宋体"/>
          <w:color w:val="000000"/>
        </w:rPr>
        <w:tab/>
      </w:r>
      <w:r>
        <w:rPr>
          <w:rFonts w:ascii="宋体" w:hAnsi="宋体"/>
          <w:color w:val="000000"/>
        </w:rPr>
        <w:t>B. 顺应了历史发展潮流</w:t>
      </w:r>
    </w:p>
    <w:p w14:paraId="20C9AE79">
      <w:pPr>
        <w:tabs>
          <w:tab w:val="left" w:pos="4873"/>
        </w:tabs>
        <w:spacing w:line="360" w:lineRule="auto"/>
        <w:jc w:val="left"/>
        <w:textAlignment w:val="center"/>
        <w:rPr>
          <w:rFonts w:ascii="宋体" w:hAnsi="宋体"/>
          <w:color w:val="000000"/>
        </w:rPr>
      </w:pPr>
      <w:r>
        <w:rPr>
          <w:rFonts w:ascii="宋体" w:hAnsi="宋体"/>
          <w:color w:val="000000"/>
        </w:rPr>
        <w:t>C. 维护了旧的政治经济秩序</w:t>
      </w:r>
      <w:r>
        <w:rPr>
          <w:rFonts w:ascii="宋体" w:hAnsi="宋体"/>
          <w:color w:val="000000"/>
        </w:rPr>
        <w:tab/>
      </w:r>
      <w:r>
        <w:rPr>
          <w:rFonts w:ascii="宋体" w:hAnsi="宋体"/>
          <w:color w:val="000000"/>
        </w:rPr>
        <w:t>D. 遏制了地主阶级势力</w:t>
      </w:r>
    </w:p>
    <w:p w14:paraId="719B8476">
      <w:pPr>
        <w:spacing w:line="360" w:lineRule="auto"/>
        <w:textAlignment w:val="center"/>
        <w:rPr>
          <w:color w:val="000000"/>
        </w:rPr>
      </w:pPr>
      <w:r>
        <w:rPr>
          <w:color w:val="2E75B6"/>
        </w:rPr>
        <w:t>【答案】</w:t>
      </w:r>
      <w:r>
        <w:rPr>
          <w:color w:val="000000"/>
        </w:rPr>
        <w:t>B</w:t>
      </w:r>
    </w:p>
    <w:p w14:paraId="2FB3D25E">
      <w:pPr>
        <w:spacing w:line="360" w:lineRule="auto"/>
        <w:textAlignment w:val="center"/>
        <w:rPr>
          <w:color w:val="000000"/>
        </w:rPr>
      </w:pPr>
      <w:r>
        <w:rPr>
          <w:color w:val="2E75B6"/>
        </w:rPr>
        <w:t>【解析】</w:t>
      </w:r>
    </w:p>
    <w:p w14:paraId="22569B21">
      <w:pPr>
        <w:spacing w:line="360" w:lineRule="auto"/>
        <w:jc w:val="left"/>
        <w:textAlignment w:val="center"/>
        <w:rPr>
          <w:color w:val="000000"/>
        </w:rPr>
      </w:pPr>
      <w:r>
        <w:rPr>
          <w:color w:val="000000"/>
        </w:rPr>
        <w:t>【详解】商鞅死亡后他所推行的新法也没有被废止，说明商鞅推行的新法得到了民众的拥护，即商鞅变法顺应了历史发展潮流，B项正确；商鞅变法被旧贵族势力所反对，没有维护旧的政治经济秩序，排除AC项；商鞅变法促进了地主阶级势力的发展，排除D项。故选B项。</w:t>
      </w:r>
    </w:p>
    <w:p w14:paraId="2B469A9D">
      <w:pPr>
        <w:spacing w:line="360" w:lineRule="auto"/>
        <w:jc w:val="left"/>
        <w:textAlignment w:val="center"/>
        <w:rPr>
          <w:rFonts w:ascii="宋体" w:hAnsi="宋体"/>
          <w:color w:val="000000"/>
        </w:rPr>
      </w:pPr>
      <w:r>
        <w:rPr>
          <w:color w:val="000000"/>
        </w:rPr>
        <w:t xml:space="preserve">4. </w:t>
      </w:r>
      <w:r>
        <w:rPr>
          <w:rFonts w:ascii="宋体" w:hAnsi="宋体"/>
          <w:color w:val="000000"/>
        </w:rPr>
        <w:t>汉武帝元朔二年（公元前127年）至汉成帝永始三年（公元前14年），梁国按朝廷命令共分出十七个侯国。朝廷的这种做法</w:t>
      </w:r>
    </w:p>
    <w:p w14:paraId="2EB03EC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废除了郡县制度</w:t>
      </w:r>
      <w:r>
        <w:rPr>
          <w:color w:val="000000"/>
        </w:rPr>
        <w:tab/>
      </w:r>
      <w:r>
        <w:rPr>
          <w:color w:val="000000"/>
        </w:rPr>
        <w:t xml:space="preserve">B. </w:t>
      </w:r>
      <w:r>
        <w:rPr>
          <w:rFonts w:ascii="宋体" w:hAnsi="宋体"/>
          <w:color w:val="000000"/>
        </w:rPr>
        <w:t>增强了地方势力</w:t>
      </w:r>
    </w:p>
    <w:p w14:paraId="400C7B3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导致了西汉灭亡</w:t>
      </w:r>
      <w:r>
        <w:rPr>
          <w:color w:val="000000"/>
        </w:rPr>
        <w:tab/>
      </w:r>
      <w:r>
        <w:rPr>
          <w:color w:val="000000"/>
        </w:rPr>
        <w:t xml:space="preserve">D. </w:t>
      </w:r>
      <w:r>
        <w:rPr>
          <w:rFonts w:ascii="宋体" w:hAnsi="宋体"/>
          <w:color w:val="000000"/>
        </w:rPr>
        <w:t>削弱了诸侯实力</w:t>
      </w:r>
    </w:p>
    <w:p w14:paraId="3432122D">
      <w:pPr>
        <w:spacing w:line="360" w:lineRule="auto"/>
        <w:textAlignment w:val="center"/>
        <w:rPr>
          <w:color w:val="000000"/>
        </w:rPr>
      </w:pPr>
      <w:r>
        <w:rPr>
          <w:color w:val="2E75B6"/>
        </w:rPr>
        <w:t>【答案】</w:t>
      </w:r>
      <w:r>
        <w:rPr>
          <w:color w:val="000000"/>
        </w:rPr>
        <w:t>D</w:t>
      </w:r>
    </w:p>
    <w:p w14:paraId="64DCB00E">
      <w:pPr>
        <w:spacing w:line="360" w:lineRule="auto"/>
        <w:textAlignment w:val="center"/>
        <w:rPr>
          <w:color w:val="000000"/>
        </w:rPr>
      </w:pPr>
      <w:r>
        <w:rPr>
          <w:color w:val="2E75B6"/>
        </w:rPr>
        <w:t>【解析】</w:t>
      </w:r>
    </w:p>
    <w:p w14:paraId="2AF803EB">
      <w:pPr>
        <w:spacing w:line="360" w:lineRule="auto"/>
        <w:jc w:val="left"/>
        <w:textAlignment w:val="center"/>
        <w:rPr>
          <w:color w:val="000000"/>
        </w:rPr>
      </w:pPr>
      <w:r>
        <w:rPr>
          <w:color w:val="000000"/>
        </w:rPr>
        <w:t>【详解】根据“梁国按朝廷命令共分出十七个侯国”并结合所学内容可知，汉武帝时期为了削弱地方诸侯国的势力实行了推恩令，梁国被分为十七个侯国就是实行推恩令的结果，这样就大大削弱了诸侯势力，D项正确；朝廷的这种做法是为了削弱地方诸侯势力，并没有废除郡县制度和导致西汉灭亡，排除AC项；这种做法是削弱了地方诸侯实力，而非增强了地方势力，排除B项。故选D项。</w:t>
      </w:r>
    </w:p>
    <w:p w14:paraId="2140B94B">
      <w:pPr>
        <w:spacing w:line="360" w:lineRule="auto"/>
        <w:jc w:val="left"/>
        <w:textAlignment w:val="center"/>
        <w:rPr>
          <w:rFonts w:ascii="宋体" w:hAnsi="宋体"/>
          <w:color w:val="000000"/>
        </w:rPr>
      </w:pPr>
      <w:r>
        <w:rPr>
          <w:color w:val="000000"/>
        </w:rPr>
        <w:t xml:space="preserve">5. </w:t>
      </w:r>
      <w:r>
        <w:rPr>
          <w:rFonts w:ascii="宋体" w:hAnsi="宋体"/>
          <w:color w:val="000000"/>
        </w:rPr>
        <w:t>假如你是《清明上河图》所描绘场景中的一位市民，你向能做的事情是</w:t>
      </w:r>
    </w:p>
    <w:p w14:paraId="28212FE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欣赏蹴鞠表演</w:t>
      </w:r>
      <w:r>
        <w:rPr>
          <w:color w:val="000000"/>
        </w:rPr>
        <w:tab/>
      </w:r>
      <w:r>
        <w:rPr>
          <w:color w:val="000000"/>
        </w:rPr>
        <w:t xml:space="preserve">B. </w:t>
      </w:r>
      <w:r>
        <w:rPr>
          <w:rFonts w:ascii="宋体" w:hAnsi="宋体"/>
          <w:color w:val="000000"/>
        </w:rPr>
        <w:t>观看京剧演出</w:t>
      </w:r>
      <w:r>
        <w:rPr>
          <w:color w:val="000000"/>
        </w:rPr>
        <w:tab/>
      </w:r>
      <w:r>
        <w:rPr>
          <w:color w:val="000000"/>
        </w:rPr>
        <w:t xml:space="preserve">C. </w:t>
      </w:r>
      <w:r>
        <w:rPr>
          <w:rFonts w:ascii="宋体" w:hAnsi="宋体"/>
          <w:color w:val="000000"/>
        </w:rPr>
        <w:t>购买《红楼梦》</w:t>
      </w:r>
      <w:r>
        <w:rPr>
          <w:color w:val="000000"/>
        </w:rPr>
        <w:tab/>
      </w:r>
      <w:r>
        <w:rPr>
          <w:color w:val="000000"/>
        </w:rPr>
        <w:t xml:space="preserve">D. </w:t>
      </w:r>
      <w:r>
        <w:rPr>
          <w:rFonts w:ascii="宋体" w:hAnsi="宋体"/>
          <w:color w:val="000000"/>
        </w:rPr>
        <w:t>品尝烤红薯</w:t>
      </w:r>
    </w:p>
    <w:p w14:paraId="08EBDD5E">
      <w:pPr>
        <w:spacing w:line="360" w:lineRule="auto"/>
        <w:textAlignment w:val="center"/>
        <w:rPr>
          <w:color w:val="000000"/>
        </w:rPr>
      </w:pPr>
      <w:r>
        <w:rPr>
          <w:color w:val="2E75B6"/>
        </w:rPr>
        <w:t>【答案】</w:t>
      </w:r>
      <w:r>
        <w:rPr>
          <w:color w:val="000000"/>
        </w:rPr>
        <w:t>A</w:t>
      </w:r>
    </w:p>
    <w:p w14:paraId="4BEA26B3">
      <w:pPr>
        <w:spacing w:line="360" w:lineRule="auto"/>
        <w:textAlignment w:val="center"/>
        <w:rPr>
          <w:color w:val="000000"/>
        </w:rPr>
      </w:pPr>
      <w:r>
        <w:rPr>
          <w:color w:val="2E75B6"/>
        </w:rPr>
        <w:t>【解析】</w:t>
      </w:r>
    </w:p>
    <w:p w14:paraId="7DF50DB0">
      <w:pPr>
        <w:spacing w:line="360" w:lineRule="auto"/>
        <w:jc w:val="left"/>
        <w:textAlignment w:val="center"/>
        <w:rPr>
          <w:color w:val="000000"/>
        </w:rPr>
      </w:pPr>
      <w:r>
        <w:rPr>
          <w:color w:val="000000"/>
        </w:rPr>
        <w:t>【详解】《清明上河图》描绘北宋东京卞河沿岸风光和繁华景象。蹴鞠表演在北宋时期是比较受到欢迎的活动，A项正确；京剧和《红楼梦》都是清朝时期出现，排除B和C项；红薯是明朝中后期传入中国，排除D项。故选A项。</w:t>
      </w:r>
    </w:p>
    <w:p w14:paraId="225F9744">
      <w:pPr>
        <w:spacing w:line="360" w:lineRule="auto"/>
        <w:jc w:val="left"/>
        <w:textAlignment w:val="center"/>
        <w:rPr>
          <w:rFonts w:ascii="宋体" w:hAnsi="宋体"/>
          <w:color w:val="000000"/>
        </w:rPr>
      </w:pPr>
      <w:r>
        <w:rPr>
          <w:color w:val="000000"/>
        </w:rPr>
        <w:t xml:space="preserve">6. </w:t>
      </w:r>
      <w:r>
        <w:rPr>
          <w:rFonts w:ascii="宋体" w:hAnsi="宋体"/>
          <w:color w:val="000000"/>
        </w:rPr>
        <w:t>下列选项中，对应正确的是</w:t>
      </w:r>
    </w:p>
    <w:p w14:paraId="2C171DCC">
      <w:pPr>
        <w:spacing w:line="360" w:lineRule="auto"/>
        <w:jc w:val="left"/>
        <w:textAlignment w:val="center"/>
        <w:rPr>
          <w:rFonts w:ascii="宋体" w:hAnsi="宋体"/>
          <w:color w:val="000000"/>
        </w:rPr>
      </w:pPr>
      <w:r>
        <w:rPr>
          <w:color w:val="000000"/>
        </w:rPr>
        <w:t xml:space="preserve">A. </w:t>
      </w:r>
      <w:r>
        <w:rPr>
          <w:rFonts w:ascii="宋体" w:hAnsi="宋体"/>
          <w:color w:val="000000"/>
        </w:rPr>
        <w:t>张仲景一“医圣”——创编出了“五禽戏”</w:t>
      </w:r>
    </w:p>
    <w:p w14:paraId="1086D100">
      <w:pPr>
        <w:spacing w:line="360" w:lineRule="auto"/>
        <w:jc w:val="left"/>
        <w:textAlignment w:val="center"/>
        <w:rPr>
          <w:rFonts w:ascii="宋体" w:hAnsi="宋体"/>
          <w:color w:val="000000"/>
        </w:rPr>
      </w:pPr>
      <w:r>
        <w:rPr>
          <w:color w:val="000000"/>
        </w:rPr>
        <w:t xml:space="preserve">B. </w:t>
      </w:r>
      <w:r>
        <w:rPr>
          <w:rFonts w:ascii="宋体" w:hAnsi="宋体"/>
          <w:color w:val="000000"/>
        </w:rPr>
        <w:t>杜甫一“诗仙”一诗歌反映了历史的真情实况</w:t>
      </w:r>
    </w:p>
    <w:p w14:paraId="6CCA9904">
      <w:pPr>
        <w:spacing w:line="360" w:lineRule="auto"/>
        <w:jc w:val="left"/>
        <w:textAlignment w:val="center"/>
        <w:rPr>
          <w:rFonts w:ascii="宋体" w:hAnsi="宋体"/>
          <w:color w:val="000000"/>
        </w:rPr>
      </w:pPr>
      <w:r>
        <w:rPr>
          <w:color w:val="000000"/>
        </w:rPr>
        <w:t xml:space="preserve">C. </w:t>
      </w:r>
      <w:r>
        <w:rPr>
          <w:rFonts w:ascii="宋体" w:hAnsi="宋体"/>
          <w:color w:val="000000"/>
        </w:rPr>
        <w:t>毕异一发明活字印刷术——推动人类作战方式的巨大变化</w:t>
      </w:r>
    </w:p>
    <w:p w14:paraId="5D624711">
      <w:pPr>
        <w:spacing w:line="360" w:lineRule="auto"/>
        <w:jc w:val="left"/>
        <w:textAlignment w:val="center"/>
        <w:rPr>
          <w:rFonts w:ascii="宋体" w:hAnsi="宋体"/>
          <w:color w:val="000000"/>
        </w:rPr>
      </w:pPr>
      <w:r>
        <w:rPr>
          <w:color w:val="000000"/>
        </w:rPr>
        <w:t xml:space="preserve">D. </w:t>
      </w:r>
      <w:r>
        <w:rPr>
          <w:rFonts w:ascii="宋体" w:hAnsi="宋体"/>
          <w:color w:val="000000"/>
        </w:rPr>
        <w:t>宋应星——《天工开物》——“中国17世纪的工艺百科全书”</w:t>
      </w:r>
    </w:p>
    <w:p w14:paraId="3C1DA152">
      <w:pPr>
        <w:spacing w:line="360" w:lineRule="auto"/>
        <w:textAlignment w:val="center"/>
        <w:rPr>
          <w:color w:val="000000"/>
        </w:rPr>
      </w:pPr>
      <w:r>
        <w:rPr>
          <w:color w:val="2E75B6"/>
        </w:rPr>
        <w:t>【答案】</w:t>
      </w:r>
      <w:r>
        <w:rPr>
          <w:color w:val="000000"/>
        </w:rPr>
        <w:t>D</w:t>
      </w:r>
    </w:p>
    <w:p w14:paraId="67A92931">
      <w:pPr>
        <w:spacing w:line="360" w:lineRule="auto"/>
        <w:textAlignment w:val="center"/>
        <w:rPr>
          <w:color w:val="000000"/>
        </w:rPr>
      </w:pPr>
      <w:r>
        <w:rPr>
          <w:color w:val="2E75B6"/>
        </w:rPr>
        <w:t>【解析】</w:t>
      </w:r>
    </w:p>
    <w:p w14:paraId="54621C72">
      <w:pPr>
        <w:spacing w:line="360" w:lineRule="auto"/>
        <w:jc w:val="left"/>
        <w:textAlignment w:val="center"/>
        <w:rPr>
          <w:color w:val="000000"/>
        </w:rPr>
      </w:pPr>
      <w:r>
        <w:rPr>
          <w:color w:val="000000"/>
        </w:rPr>
        <w:t>【详解】结合所学内容可知，明代宋应星编撰的《天工开物》被称为中国17世纪的工艺百科全书，D项正确；创编处五禽戏的是华佗，排除A项；杜甫被称为“诗圣”，排除B项；活字印刷术与人类作战方式的变化无关，排除C项。故选D项。</w:t>
      </w:r>
    </w:p>
    <w:p w14:paraId="24359DBF">
      <w:pPr>
        <w:spacing w:line="360" w:lineRule="auto"/>
        <w:jc w:val="left"/>
        <w:textAlignment w:val="center"/>
        <w:rPr>
          <w:rFonts w:ascii="宋体" w:hAnsi="宋体"/>
          <w:color w:val="000000"/>
        </w:rPr>
      </w:pPr>
      <w:r>
        <w:rPr>
          <w:color w:val="000000"/>
        </w:rPr>
        <w:t xml:space="preserve">7. </w:t>
      </w:r>
      <w:r>
        <w:rPr>
          <w:rFonts w:ascii="宋体" w:hAnsi="宋体"/>
          <w:color w:val="000000"/>
        </w:rPr>
        <w:t>郑和船队到达各国，先会见当地国王，表达明朝与他们通好的意愿，然后与当地居民和平贸易。郑和航海期间，许多国家的首脑和使臣，搭乘中国宝船来华访问。材料表明郑和远航</w:t>
      </w:r>
    </w:p>
    <w:p w14:paraId="04CD599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规模浩大</w:t>
      </w:r>
      <w:r>
        <w:rPr>
          <w:color w:val="000000"/>
        </w:rPr>
        <w:tab/>
      </w:r>
      <w:r>
        <w:rPr>
          <w:color w:val="000000"/>
        </w:rPr>
        <w:t xml:space="preserve">B. </w:t>
      </w:r>
      <w:r>
        <w:rPr>
          <w:rFonts w:ascii="宋体" w:hAnsi="宋体"/>
          <w:color w:val="000000"/>
        </w:rPr>
        <w:t>发展了与各国之间友好关系</w:t>
      </w:r>
    </w:p>
    <w:p w14:paraId="781DA23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时间跨度长</w:t>
      </w:r>
      <w:r>
        <w:rPr>
          <w:color w:val="000000"/>
        </w:rPr>
        <w:tab/>
      </w:r>
      <w:r>
        <w:rPr>
          <w:color w:val="000000"/>
        </w:rPr>
        <w:t xml:space="preserve">D. </w:t>
      </w:r>
      <w:r>
        <w:rPr>
          <w:rFonts w:ascii="宋体" w:hAnsi="宋体"/>
          <w:color w:val="000000"/>
        </w:rPr>
        <w:t>使世界开始连为一个整体</w:t>
      </w:r>
    </w:p>
    <w:p w14:paraId="2EE89B8C">
      <w:pPr>
        <w:spacing w:line="360" w:lineRule="auto"/>
        <w:textAlignment w:val="center"/>
        <w:rPr>
          <w:color w:val="000000"/>
        </w:rPr>
      </w:pPr>
      <w:r>
        <w:rPr>
          <w:color w:val="2E75B6"/>
        </w:rPr>
        <w:t>【答案】</w:t>
      </w:r>
      <w:r>
        <w:rPr>
          <w:color w:val="000000"/>
        </w:rPr>
        <w:t>B</w:t>
      </w:r>
    </w:p>
    <w:p w14:paraId="01FDF06B">
      <w:pPr>
        <w:spacing w:line="360" w:lineRule="auto"/>
        <w:textAlignment w:val="center"/>
        <w:rPr>
          <w:color w:val="000000"/>
        </w:rPr>
      </w:pPr>
      <w:r>
        <w:rPr>
          <w:color w:val="2E75B6"/>
        </w:rPr>
        <w:t>【解析】</w:t>
      </w:r>
    </w:p>
    <w:p w14:paraId="3AFAB87C">
      <w:pPr>
        <w:spacing w:line="360" w:lineRule="auto"/>
        <w:jc w:val="left"/>
        <w:textAlignment w:val="center"/>
        <w:rPr>
          <w:color w:val="000000"/>
        </w:rPr>
      </w:pPr>
      <w:r>
        <w:rPr>
          <w:color w:val="000000"/>
        </w:rPr>
        <w:t>【详解】根据材料“郑和船队到达各国，先会见当地国王，表达明朝与他们通好的意愿，然后与当地居民和平贸易。郑和航海期间，许多国家的首脑和使臣，搭乘中国宝船来华访问”可知，郑和远航发展了各国之间的友好关系，B项正确；材料不能体现郑和远航规模浩大，排除A项；材料没有涉及郑和远航的时间，排除C项；新航路开辟使世界开始连成一个整体，排除D项。故选B项。</w:t>
      </w:r>
    </w:p>
    <w:p w14:paraId="2E6D89A9">
      <w:pPr>
        <w:spacing w:line="360" w:lineRule="auto"/>
        <w:jc w:val="left"/>
        <w:textAlignment w:val="center"/>
        <w:rPr>
          <w:rFonts w:ascii="宋体" w:hAnsi="宋体"/>
          <w:color w:val="000000"/>
        </w:rPr>
      </w:pPr>
      <w:r>
        <w:rPr>
          <w:color w:val="000000"/>
        </w:rPr>
        <w:t xml:space="preserve">8. </w:t>
      </w:r>
      <w:r>
        <w:rPr>
          <w:rFonts w:ascii="宋体" w:hAnsi="宋体"/>
          <w:color w:val="000000"/>
        </w:rPr>
        <w:t>按下面图示的编制思路，其空白处应为</w:t>
      </w:r>
    </w:p>
    <w:p w14:paraId="00F71026">
      <w:pPr>
        <w:spacing w:line="360" w:lineRule="auto"/>
        <w:jc w:val="left"/>
        <w:textAlignment w:val="center"/>
        <w:rPr>
          <w:color w:val="000000"/>
        </w:rPr>
      </w:pPr>
      <w:r>
        <w:rPr>
          <w:color w:val="000000"/>
        </w:rPr>
        <w:drawing>
          <wp:inline distT="0" distB="0" distL="114300" distR="114300">
            <wp:extent cx="4419600" cy="10668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419600" cy="1066800"/>
                    </a:xfrm>
                    <a:prstGeom prst="rect">
                      <a:avLst/>
                    </a:prstGeom>
                  </pic:spPr>
                </pic:pic>
              </a:graphicData>
            </a:graphic>
          </wp:inline>
        </w:drawing>
      </w:r>
    </w:p>
    <w:p w14:paraId="2ACF667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废除丞相制度</w:t>
      </w:r>
      <w:r>
        <w:rPr>
          <w:color w:val="000000"/>
        </w:rPr>
        <w:tab/>
      </w:r>
      <w:r>
        <w:rPr>
          <w:color w:val="000000"/>
        </w:rPr>
        <w:t xml:space="preserve">B. </w:t>
      </w:r>
      <w:r>
        <w:rPr>
          <w:rFonts w:ascii="宋体" w:hAnsi="宋体"/>
          <w:color w:val="000000"/>
        </w:rPr>
        <w:t>设立“三司”</w:t>
      </w:r>
      <w:r>
        <w:rPr>
          <w:color w:val="000000"/>
        </w:rPr>
        <w:tab/>
      </w:r>
      <w:r>
        <w:rPr>
          <w:color w:val="000000"/>
        </w:rPr>
        <w:t xml:space="preserve">C. </w:t>
      </w:r>
      <w:r>
        <w:rPr>
          <w:rFonts w:ascii="宋体" w:hAnsi="宋体"/>
          <w:color w:val="000000"/>
        </w:rPr>
        <w:t>设立锦衣卫</w:t>
      </w:r>
      <w:r>
        <w:rPr>
          <w:color w:val="000000"/>
        </w:rPr>
        <w:tab/>
      </w:r>
      <w:r>
        <w:rPr>
          <w:color w:val="000000"/>
        </w:rPr>
        <w:t xml:space="preserve">D. </w:t>
      </w:r>
      <w:r>
        <w:rPr>
          <w:rFonts w:ascii="宋体" w:hAnsi="宋体"/>
          <w:color w:val="000000"/>
        </w:rPr>
        <w:t>实行“八股取士”</w:t>
      </w:r>
    </w:p>
    <w:p w14:paraId="1A91DF89">
      <w:pPr>
        <w:spacing w:line="360" w:lineRule="auto"/>
        <w:textAlignment w:val="center"/>
        <w:rPr>
          <w:color w:val="000000"/>
        </w:rPr>
      </w:pPr>
      <w:r>
        <w:rPr>
          <w:color w:val="2E75B6"/>
        </w:rPr>
        <w:t>【答案】</w:t>
      </w:r>
      <w:r>
        <w:rPr>
          <w:color w:val="000000"/>
        </w:rPr>
        <w:t>D</w:t>
      </w:r>
    </w:p>
    <w:p w14:paraId="07E16A25">
      <w:pPr>
        <w:spacing w:line="360" w:lineRule="auto"/>
        <w:textAlignment w:val="center"/>
        <w:rPr>
          <w:color w:val="000000"/>
        </w:rPr>
      </w:pPr>
      <w:r>
        <w:rPr>
          <w:color w:val="2E75B6"/>
        </w:rPr>
        <w:t>【解析】</w:t>
      </w:r>
    </w:p>
    <w:p w14:paraId="481D448A">
      <w:pPr>
        <w:spacing w:line="360" w:lineRule="auto"/>
        <w:jc w:val="left"/>
        <w:textAlignment w:val="center"/>
        <w:rPr>
          <w:color w:val="000000"/>
        </w:rPr>
      </w:pPr>
      <w:r>
        <w:rPr>
          <w:color w:val="000000"/>
        </w:rPr>
        <w:t>【详解】根据“创立进士科”、“创立殿试制度”、“提高仅是地位”等信息可知这都与科举制有关，明代为了加强思想控制，在科举上实行八股取士，D项正确；废除丞相制度、设立三司和设立锦衣卫都与科举制无关，排除ABC项。故选D项。</w:t>
      </w:r>
    </w:p>
    <w:p w14:paraId="0834B10F">
      <w:pPr>
        <w:spacing w:line="360" w:lineRule="auto"/>
        <w:jc w:val="left"/>
        <w:textAlignment w:val="center"/>
        <w:rPr>
          <w:rFonts w:ascii="宋体" w:hAnsi="宋体"/>
          <w:color w:val="000000"/>
        </w:rPr>
      </w:pPr>
      <w:r>
        <w:rPr>
          <w:color w:val="000000"/>
        </w:rPr>
        <w:t xml:space="preserve">9. </w:t>
      </w:r>
      <w:r>
        <w:rPr>
          <w:rFonts w:ascii="宋体" w:hAnsi="宋体"/>
          <w:color w:val="000000"/>
        </w:rPr>
        <w:t>“6月3日，实行销毁，先于i门海滩，掘池引水，撒盐成卤，将鸦片剖切抛人泡浸……然后放入大洋，历时二十二日。”材料描述的历史事件是</w:t>
      </w:r>
    </w:p>
    <w:p w14:paraId="7812F06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虎门销烟</w:t>
      </w:r>
      <w:r>
        <w:rPr>
          <w:color w:val="000000"/>
        </w:rPr>
        <w:tab/>
      </w:r>
      <w:r>
        <w:rPr>
          <w:color w:val="000000"/>
        </w:rPr>
        <w:t xml:space="preserve">B. </w:t>
      </w:r>
      <w:r>
        <w:rPr>
          <w:rFonts w:ascii="宋体" w:hAnsi="宋体"/>
          <w:color w:val="000000"/>
        </w:rPr>
        <w:t>太平天国运动</w:t>
      </w:r>
      <w:r>
        <w:rPr>
          <w:color w:val="000000"/>
        </w:rPr>
        <w:tab/>
      </w:r>
      <w:r>
        <w:rPr>
          <w:color w:val="000000"/>
        </w:rPr>
        <w:t xml:space="preserve">C. </w:t>
      </w:r>
      <w:r>
        <w:rPr>
          <w:rFonts w:ascii="宋体" w:hAnsi="宋体"/>
          <w:color w:val="000000"/>
        </w:rPr>
        <w:t>甲午中日战争</w:t>
      </w:r>
      <w:r>
        <w:rPr>
          <w:color w:val="000000"/>
        </w:rPr>
        <w:tab/>
      </w:r>
      <w:r>
        <w:rPr>
          <w:color w:val="000000"/>
        </w:rPr>
        <w:t xml:space="preserve">D. </w:t>
      </w:r>
      <w:r>
        <w:rPr>
          <w:rFonts w:ascii="宋体" w:hAnsi="宋体"/>
          <w:color w:val="000000"/>
        </w:rPr>
        <w:t>新文化运动</w:t>
      </w:r>
    </w:p>
    <w:p w14:paraId="71E97D8B">
      <w:pPr>
        <w:spacing w:line="360" w:lineRule="auto"/>
        <w:textAlignment w:val="center"/>
        <w:rPr>
          <w:color w:val="000000"/>
        </w:rPr>
      </w:pPr>
      <w:r>
        <w:rPr>
          <w:color w:val="2E75B6"/>
        </w:rPr>
        <w:t>【答案】</w:t>
      </w:r>
      <w:r>
        <w:rPr>
          <w:color w:val="000000"/>
        </w:rPr>
        <w:t>A</w:t>
      </w:r>
    </w:p>
    <w:p w14:paraId="55D9D03C">
      <w:pPr>
        <w:spacing w:line="360" w:lineRule="auto"/>
        <w:textAlignment w:val="center"/>
        <w:rPr>
          <w:color w:val="000000"/>
        </w:rPr>
      </w:pPr>
      <w:r>
        <w:rPr>
          <w:color w:val="2E75B6"/>
        </w:rPr>
        <w:t>【解析】</w:t>
      </w:r>
    </w:p>
    <w:p w14:paraId="12066E10">
      <w:pPr>
        <w:spacing w:line="360" w:lineRule="auto"/>
        <w:jc w:val="left"/>
        <w:textAlignment w:val="center"/>
        <w:rPr>
          <w:color w:val="000000"/>
        </w:rPr>
      </w:pPr>
      <w:r>
        <w:rPr>
          <w:color w:val="000000"/>
        </w:rPr>
        <w:t>【详解】根据材料“6月3日，实行销毁”、“掘池引水，撒盐成卤，将鸦片剖切抛人泡浸……然后放入大洋，历时二十二日”及所学知识可得，虎门销烟，1839年6月，中国清朝政府委任钦差大臣林则徐在广东虎门集中销毁鸦片的历史事件，A项正确；太平天国运动是清朝咸丰元年到同治三年(1851年-1864年)期间，发起的反对清朝封建统治和外国资本主义侵略的农民起义战争，是19世纪中叶中国最大的一场大规模反清运动，不符合题意，排除B项；1894年中日之间的甲午中日战争，是中国的半殖民地半封建化程度大大的加深，排除C项；1915年开始的新文化运动，解放了人们的思想，不符合题意，排除D项。故选A项。</w:t>
      </w:r>
    </w:p>
    <w:p w14:paraId="41C17FAE">
      <w:pPr>
        <w:spacing w:line="360" w:lineRule="auto"/>
        <w:jc w:val="left"/>
        <w:textAlignment w:val="center"/>
        <w:rPr>
          <w:rFonts w:ascii="宋体" w:hAnsi="宋体"/>
          <w:color w:val="000000"/>
        </w:rPr>
      </w:pPr>
      <w:r>
        <w:rPr>
          <w:color w:val="000000"/>
        </w:rPr>
        <w:t xml:space="preserve">10. </w:t>
      </w:r>
      <w:r>
        <w:rPr>
          <w:rFonts w:ascii="宋体" w:hAnsi="宋体"/>
          <w:color w:val="000000"/>
        </w:rPr>
        <w:t>阅读下列清军兵力调动表，分析与此相关的历史事件是</w:t>
      </w:r>
    </w:p>
    <w:tbl>
      <w:tblPr>
        <w:tblStyle w:val="5"/>
        <w:tblW w:w="9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30"/>
        <w:gridCol w:w="2430"/>
        <w:gridCol w:w="2430"/>
        <w:gridCol w:w="2430"/>
      </w:tblGrid>
      <w:tr w14:paraId="55516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796AFD">
            <w:pPr>
              <w:spacing w:line="360" w:lineRule="auto"/>
              <w:jc w:val="left"/>
              <w:textAlignment w:val="center"/>
              <w:rPr>
                <w:rFonts w:ascii="宋体" w:hAnsi="宋体"/>
                <w:color w:val="000000"/>
              </w:rPr>
            </w:pPr>
            <w:r>
              <w:rPr>
                <w:rFonts w:ascii="宋体" w:hAnsi="宋体"/>
                <w:color w:val="000000"/>
              </w:rPr>
              <w:t>命调时间</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614A9A">
            <w:pPr>
              <w:spacing w:line="360" w:lineRule="auto"/>
              <w:jc w:val="left"/>
              <w:textAlignment w:val="center"/>
              <w:rPr>
                <w:rFonts w:ascii="宋体" w:hAnsi="宋体"/>
                <w:color w:val="000000"/>
              </w:rPr>
            </w:pPr>
            <w:r>
              <w:rPr>
                <w:rFonts w:ascii="宋体" w:hAnsi="宋体"/>
                <w:color w:val="000000"/>
              </w:rPr>
              <w:t>调出地</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081DCC">
            <w:pPr>
              <w:spacing w:line="360" w:lineRule="auto"/>
              <w:jc w:val="left"/>
              <w:textAlignment w:val="center"/>
              <w:rPr>
                <w:rFonts w:ascii="宋体" w:hAnsi="宋体"/>
                <w:color w:val="000000"/>
              </w:rPr>
            </w:pPr>
            <w:r>
              <w:rPr>
                <w:rFonts w:ascii="宋体" w:hAnsi="宋体"/>
                <w:color w:val="000000"/>
              </w:rPr>
              <w:t>调入地</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DC59F2">
            <w:pPr>
              <w:spacing w:line="360" w:lineRule="auto"/>
              <w:jc w:val="left"/>
              <w:textAlignment w:val="center"/>
              <w:rPr>
                <w:rFonts w:ascii="宋体" w:hAnsi="宋体"/>
                <w:color w:val="000000"/>
              </w:rPr>
            </w:pPr>
            <w:r>
              <w:rPr>
                <w:rFonts w:ascii="宋体" w:hAnsi="宋体"/>
                <w:color w:val="000000"/>
              </w:rPr>
              <w:t>兵数（名）</w:t>
            </w:r>
          </w:p>
        </w:tc>
      </w:tr>
      <w:tr w14:paraId="2E5C0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D45489">
            <w:pPr>
              <w:spacing w:line="360" w:lineRule="auto"/>
              <w:jc w:val="left"/>
              <w:textAlignment w:val="center"/>
              <w:rPr>
                <w:rFonts w:ascii="宋体" w:hAnsi="宋体"/>
                <w:color w:val="000000"/>
              </w:rPr>
            </w:pPr>
            <w:r>
              <w:rPr>
                <w:rFonts w:ascii="宋体" w:hAnsi="宋体"/>
                <w:color w:val="000000"/>
              </w:rPr>
              <w:t>1858年4月</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EE03A6">
            <w:pPr>
              <w:spacing w:line="360" w:lineRule="auto"/>
              <w:jc w:val="left"/>
              <w:textAlignment w:val="center"/>
              <w:rPr>
                <w:rFonts w:ascii="宋体" w:hAnsi="宋体"/>
                <w:color w:val="000000"/>
              </w:rPr>
            </w:pPr>
            <w:r>
              <w:rPr>
                <w:rFonts w:ascii="宋体" w:hAnsi="宋体"/>
                <w:color w:val="000000"/>
              </w:rPr>
              <w:t>京师</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4407DD">
            <w:pPr>
              <w:spacing w:line="360" w:lineRule="auto"/>
              <w:jc w:val="left"/>
              <w:textAlignment w:val="center"/>
              <w:rPr>
                <w:rFonts w:ascii="宋体" w:hAnsi="宋体"/>
                <w:color w:val="000000"/>
              </w:rPr>
            </w:pPr>
            <w:r>
              <w:rPr>
                <w:rFonts w:ascii="宋体" w:hAnsi="宋体"/>
                <w:color w:val="000000"/>
              </w:rPr>
              <w:t>大沽</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EBCC2D">
            <w:pPr>
              <w:spacing w:line="360" w:lineRule="auto"/>
              <w:jc w:val="left"/>
              <w:textAlignment w:val="center"/>
              <w:rPr>
                <w:rFonts w:ascii="宋体" w:hAnsi="宋体"/>
                <w:color w:val="000000"/>
              </w:rPr>
            </w:pPr>
            <w:r>
              <w:rPr>
                <w:rFonts w:ascii="宋体" w:hAnsi="宋体"/>
                <w:color w:val="000000"/>
              </w:rPr>
              <w:t>2000</w:t>
            </w:r>
          </w:p>
        </w:tc>
      </w:tr>
      <w:tr w14:paraId="058B1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1995D7">
            <w:pPr>
              <w:spacing w:line="360" w:lineRule="auto"/>
              <w:jc w:val="left"/>
              <w:textAlignment w:val="center"/>
              <w:rPr>
                <w:rFonts w:ascii="宋体" w:hAnsi="宋体"/>
                <w:color w:val="000000"/>
              </w:rPr>
            </w:pPr>
            <w:r>
              <w:rPr>
                <w:rFonts w:ascii="宋体" w:hAnsi="宋体"/>
                <w:color w:val="000000"/>
              </w:rPr>
              <w:t>1858年12月</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3EB0F1">
            <w:pPr>
              <w:spacing w:line="360" w:lineRule="auto"/>
              <w:jc w:val="left"/>
              <w:textAlignment w:val="center"/>
              <w:rPr>
                <w:rFonts w:ascii="宋体" w:hAnsi="宋体"/>
                <w:color w:val="000000"/>
              </w:rPr>
            </w:pPr>
            <w:r>
              <w:rPr>
                <w:rFonts w:ascii="宋体" w:hAnsi="宋体"/>
                <w:color w:val="000000"/>
              </w:rPr>
              <w:t>吉林</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223B21">
            <w:pPr>
              <w:spacing w:line="360" w:lineRule="auto"/>
              <w:jc w:val="left"/>
              <w:textAlignment w:val="center"/>
              <w:rPr>
                <w:rFonts w:ascii="宋体" w:hAnsi="宋体"/>
                <w:color w:val="000000"/>
              </w:rPr>
            </w:pPr>
            <w:r>
              <w:rPr>
                <w:rFonts w:ascii="宋体" w:hAnsi="宋体"/>
                <w:color w:val="000000"/>
              </w:rPr>
              <w:t>大沽</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A8FC71">
            <w:pPr>
              <w:spacing w:line="360" w:lineRule="auto"/>
              <w:jc w:val="left"/>
              <w:textAlignment w:val="center"/>
              <w:rPr>
                <w:rFonts w:ascii="宋体" w:hAnsi="宋体"/>
                <w:color w:val="000000"/>
              </w:rPr>
            </w:pPr>
            <w:r>
              <w:rPr>
                <w:rFonts w:ascii="宋体" w:hAnsi="宋体"/>
                <w:color w:val="000000"/>
              </w:rPr>
              <w:t>1000</w:t>
            </w:r>
          </w:p>
        </w:tc>
      </w:tr>
      <w:tr w14:paraId="460B4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A4EC71">
            <w:pPr>
              <w:spacing w:line="360" w:lineRule="auto"/>
              <w:jc w:val="left"/>
              <w:textAlignment w:val="center"/>
              <w:rPr>
                <w:rFonts w:ascii="宋体" w:hAnsi="宋体"/>
                <w:color w:val="000000"/>
              </w:rPr>
            </w:pPr>
            <w:r>
              <w:rPr>
                <w:rFonts w:ascii="宋体" w:hAnsi="宋体"/>
                <w:color w:val="000000"/>
              </w:rPr>
              <w:t>1859年4月</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60A0CB">
            <w:pPr>
              <w:spacing w:line="360" w:lineRule="auto"/>
              <w:jc w:val="left"/>
              <w:textAlignment w:val="center"/>
              <w:rPr>
                <w:rFonts w:ascii="宋体" w:hAnsi="宋体"/>
                <w:color w:val="000000"/>
              </w:rPr>
            </w:pPr>
            <w:r>
              <w:rPr>
                <w:rFonts w:ascii="宋体" w:hAnsi="宋体"/>
                <w:color w:val="000000"/>
              </w:rPr>
              <w:t>黑龙江</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72CE32">
            <w:pPr>
              <w:spacing w:line="360" w:lineRule="auto"/>
              <w:jc w:val="left"/>
              <w:textAlignment w:val="center"/>
              <w:rPr>
                <w:rFonts w:ascii="宋体" w:hAnsi="宋体"/>
                <w:color w:val="000000"/>
              </w:rPr>
            </w:pPr>
            <w:r>
              <w:rPr>
                <w:rFonts w:ascii="宋体" w:hAnsi="宋体"/>
                <w:color w:val="000000"/>
              </w:rPr>
              <w:t>天津</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F82DEE">
            <w:pPr>
              <w:spacing w:line="360" w:lineRule="auto"/>
              <w:jc w:val="left"/>
              <w:textAlignment w:val="center"/>
              <w:rPr>
                <w:rFonts w:ascii="宋体" w:hAnsi="宋体"/>
                <w:color w:val="000000"/>
              </w:rPr>
            </w:pPr>
            <w:r>
              <w:rPr>
                <w:rFonts w:ascii="宋体" w:hAnsi="宋体"/>
                <w:color w:val="000000"/>
              </w:rPr>
              <w:t>1000</w:t>
            </w:r>
          </w:p>
        </w:tc>
      </w:tr>
      <w:tr w14:paraId="436BD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466488">
            <w:pPr>
              <w:spacing w:line="360" w:lineRule="auto"/>
              <w:jc w:val="left"/>
              <w:textAlignment w:val="center"/>
              <w:rPr>
                <w:rFonts w:ascii="宋体" w:hAnsi="宋体"/>
                <w:color w:val="000000"/>
              </w:rPr>
            </w:pPr>
            <w:r>
              <w:rPr>
                <w:rFonts w:ascii="宋体" w:hAnsi="宋体"/>
                <w:color w:val="000000"/>
              </w:rPr>
              <w:t>1860年5月</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D77A07">
            <w:pPr>
              <w:spacing w:line="360" w:lineRule="auto"/>
              <w:jc w:val="left"/>
              <w:textAlignment w:val="center"/>
              <w:rPr>
                <w:rFonts w:ascii="宋体" w:hAnsi="宋体"/>
                <w:color w:val="000000"/>
              </w:rPr>
            </w:pPr>
            <w:r>
              <w:rPr>
                <w:rFonts w:ascii="宋体" w:hAnsi="宋体"/>
                <w:color w:val="000000"/>
              </w:rPr>
              <w:t>宣化镇</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55D17F">
            <w:pPr>
              <w:spacing w:line="360" w:lineRule="auto"/>
              <w:jc w:val="left"/>
              <w:textAlignment w:val="center"/>
              <w:rPr>
                <w:rFonts w:ascii="宋体" w:hAnsi="宋体"/>
                <w:color w:val="000000"/>
              </w:rPr>
            </w:pPr>
            <w:r>
              <w:rPr>
                <w:rFonts w:ascii="宋体" w:hAnsi="宋体"/>
                <w:color w:val="000000"/>
              </w:rPr>
              <w:t>大沽</w:t>
            </w:r>
          </w:p>
        </w:tc>
        <w:tc>
          <w:tcPr>
            <w:tcW w:w="24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22FA4D">
            <w:pPr>
              <w:spacing w:line="360" w:lineRule="auto"/>
              <w:jc w:val="left"/>
              <w:textAlignment w:val="center"/>
              <w:rPr>
                <w:rFonts w:ascii="宋体" w:hAnsi="宋体"/>
                <w:color w:val="000000"/>
              </w:rPr>
            </w:pPr>
            <w:r>
              <w:rPr>
                <w:rFonts w:ascii="宋体" w:hAnsi="宋体"/>
                <w:color w:val="000000"/>
              </w:rPr>
              <w:t>1000</w:t>
            </w:r>
          </w:p>
        </w:tc>
      </w:tr>
    </w:tbl>
    <w:p w14:paraId="67C3096F">
      <w:pPr>
        <w:spacing w:line="360" w:lineRule="auto"/>
        <w:jc w:val="left"/>
        <w:textAlignment w:val="center"/>
        <w:rPr>
          <w:color w:val="000000"/>
        </w:rPr>
      </w:pPr>
    </w:p>
    <w:p w14:paraId="6FC3E29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第二次鸦片战争</w:t>
      </w:r>
      <w:r>
        <w:rPr>
          <w:color w:val="000000"/>
        </w:rPr>
        <w:tab/>
      </w:r>
      <w:r>
        <w:rPr>
          <w:color w:val="000000"/>
        </w:rPr>
        <w:t xml:space="preserve">B. </w:t>
      </w:r>
      <w:r>
        <w:rPr>
          <w:rFonts w:ascii="宋体" w:hAnsi="宋体"/>
          <w:color w:val="000000"/>
        </w:rPr>
        <w:t>戊戌变法</w:t>
      </w:r>
      <w:r>
        <w:rPr>
          <w:color w:val="000000"/>
        </w:rPr>
        <w:tab/>
      </w:r>
      <w:r>
        <w:rPr>
          <w:color w:val="000000"/>
        </w:rPr>
        <w:t xml:space="preserve">C. </w:t>
      </w:r>
      <w:r>
        <w:rPr>
          <w:rFonts w:ascii="宋体" w:hAnsi="宋体"/>
          <w:color w:val="000000"/>
        </w:rPr>
        <w:t>八国联军侵华战争</w:t>
      </w:r>
      <w:r>
        <w:rPr>
          <w:color w:val="000000"/>
        </w:rPr>
        <w:tab/>
      </w:r>
      <w:r>
        <w:rPr>
          <w:color w:val="000000"/>
        </w:rPr>
        <w:t xml:space="preserve">D. </w:t>
      </w:r>
      <w:r>
        <w:rPr>
          <w:rFonts w:ascii="宋体" w:hAnsi="宋体"/>
          <w:color w:val="000000"/>
        </w:rPr>
        <w:t>辛亥革命</w:t>
      </w:r>
    </w:p>
    <w:p w14:paraId="37F3188C">
      <w:pPr>
        <w:spacing w:line="360" w:lineRule="auto"/>
        <w:textAlignment w:val="center"/>
        <w:rPr>
          <w:color w:val="000000"/>
        </w:rPr>
      </w:pPr>
      <w:r>
        <w:rPr>
          <w:color w:val="2E75B6"/>
        </w:rPr>
        <w:t>【答案】</w:t>
      </w:r>
      <w:r>
        <w:rPr>
          <w:color w:val="000000"/>
        </w:rPr>
        <w:t>A</w:t>
      </w:r>
    </w:p>
    <w:p w14:paraId="2A9DCE4C">
      <w:pPr>
        <w:spacing w:line="360" w:lineRule="auto"/>
        <w:textAlignment w:val="center"/>
        <w:rPr>
          <w:color w:val="000000"/>
        </w:rPr>
      </w:pPr>
      <w:r>
        <w:rPr>
          <w:color w:val="2E75B6"/>
        </w:rPr>
        <w:t>【解析】</w:t>
      </w:r>
    </w:p>
    <w:p w14:paraId="52FC39C6">
      <w:pPr>
        <w:spacing w:line="360" w:lineRule="auto"/>
        <w:jc w:val="left"/>
        <w:textAlignment w:val="center"/>
        <w:rPr>
          <w:color w:val="000000"/>
        </w:rPr>
      </w:pPr>
      <w:r>
        <w:rPr>
          <w:color w:val="000000"/>
        </w:rPr>
        <w:t>【详解】依据表格时间“1858-1860年”可知是第二次鸦片战争时期，A项正确；戊戌变法是19世纪末期，排除B项；八国联军侵华战争是1900年爆发，排除C项； 辛亥革命是1911年，排除D项。故选A项。</w:t>
      </w:r>
    </w:p>
    <w:p w14:paraId="60A04F68">
      <w:pPr>
        <w:spacing w:line="360" w:lineRule="auto"/>
        <w:jc w:val="left"/>
        <w:textAlignment w:val="center"/>
        <w:rPr>
          <w:rFonts w:ascii="宋体" w:hAnsi="宋体"/>
          <w:color w:val="000000"/>
        </w:rPr>
      </w:pPr>
      <w:r>
        <w:rPr>
          <w:color w:val="000000"/>
        </w:rPr>
        <w:t xml:space="preserve">11. </w:t>
      </w:r>
      <w:r>
        <w:rPr>
          <w:rFonts w:ascii="宋体" w:hAnsi="宋体"/>
          <w:color w:val="000000"/>
        </w:rPr>
        <w:t>下列是历史兴趣小组给下图拟定的标题，合适的是</w:t>
      </w:r>
    </w:p>
    <w:p w14:paraId="4588DB1F">
      <w:pPr>
        <w:spacing w:line="360" w:lineRule="auto"/>
        <w:jc w:val="left"/>
        <w:textAlignment w:val="center"/>
        <w:rPr>
          <w:color w:val="000000"/>
        </w:rPr>
      </w:pPr>
      <w:r>
        <w:rPr>
          <w:color w:val="000000"/>
        </w:rPr>
        <w:drawing>
          <wp:inline distT="0" distB="0" distL="114300" distR="114300">
            <wp:extent cx="3505200" cy="30956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505200" cy="3095625"/>
                    </a:xfrm>
                    <a:prstGeom prst="rect">
                      <a:avLst/>
                    </a:prstGeom>
                  </pic:spPr>
                </pic:pic>
              </a:graphicData>
            </a:graphic>
          </wp:inline>
        </w:drawing>
      </w:r>
    </w:p>
    <w:p w14:paraId="3732C45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洋务运动示意图</w:t>
      </w:r>
      <w:r>
        <w:rPr>
          <w:color w:val="000000"/>
        </w:rPr>
        <w:tab/>
      </w:r>
      <w:r>
        <w:rPr>
          <w:color w:val="000000"/>
        </w:rPr>
        <w:t xml:space="preserve">B. </w:t>
      </w:r>
      <w:r>
        <w:rPr>
          <w:rFonts w:ascii="宋体" w:hAnsi="宋体"/>
          <w:color w:val="000000"/>
        </w:rPr>
        <w:t>沙俄侵占我国领土示意图.</w:t>
      </w:r>
    </w:p>
    <w:p w14:paraId="487C316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义和团运动形势示意图</w:t>
      </w:r>
      <w:r>
        <w:rPr>
          <w:color w:val="000000"/>
        </w:rPr>
        <w:tab/>
      </w:r>
      <w:r>
        <w:rPr>
          <w:color w:val="000000"/>
        </w:rPr>
        <w:t xml:space="preserve">D. </w:t>
      </w:r>
      <w:r>
        <w:rPr>
          <w:rFonts w:ascii="宋体" w:hAnsi="宋体"/>
          <w:color w:val="000000"/>
        </w:rPr>
        <w:t>列强在华势力范围”示意图</w:t>
      </w:r>
    </w:p>
    <w:p w14:paraId="4F6DF54C">
      <w:pPr>
        <w:spacing w:line="360" w:lineRule="auto"/>
        <w:textAlignment w:val="center"/>
        <w:rPr>
          <w:color w:val="000000"/>
        </w:rPr>
      </w:pPr>
      <w:r>
        <w:rPr>
          <w:color w:val="2E75B6"/>
        </w:rPr>
        <w:t>【答案】</w:t>
      </w:r>
      <w:r>
        <w:rPr>
          <w:color w:val="000000"/>
        </w:rPr>
        <w:t>A</w:t>
      </w:r>
    </w:p>
    <w:p w14:paraId="0AEFB4E5">
      <w:pPr>
        <w:spacing w:line="360" w:lineRule="auto"/>
        <w:textAlignment w:val="center"/>
        <w:rPr>
          <w:color w:val="000000"/>
        </w:rPr>
      </w:pPr>
      <w:r>
        <w:rPr>
          <w:color w:val="2E75B6"/>
        </w:rPr>
        <w:t>【解析】</w:t>
      </w:r>
    </w:p>
    <w:p w14:paraId="536A2D7D">
      <w:pPr>
        <w:spacing w:line="360" w:lineRule="auto"/>
        <w:jc w:val="left"/>
        <w:textAlignment w:val="center"/>
        <w:rPr>
          <w:color w:val="000000"/>
        </w:rPr>
      </w:pPr>
      <w:r>
        <w:rPr>
          <w:color w:val="000000"/>
        </w:rPr>
        <w:t>【详解】根据材料所给时间可知，该事件发生在19世纪60—90年代。根据材料所给企业名称可知，这是洋务运动时期 创办的企业，据此可以拟定的题目是洋务运动示意图，A项正确；材料没有涉及沙俄侵占我国领土，排除B项；义和团运动发生在19世纪末，排除C项；列强在华势力范围划分是在甲午战后，排除D项。故选A项。</w:t>
      </w:r>
    </w:p>
    <w:p w14:paraId="4EF62C99">
      <w:pPr>
        <w:spacing w:line="360" w:lineRule="auto"/>
        <w:jc w:val="left"/>
        <w:textAlignment w:val="center"/>
        <w:rPr>
          <w:rFonts w:ascii="宋体" w:hAnsi="宋体"/>
          <w:color w:val="000000"/>
        </w:rPr>
      </w:pPr>
      <w:r>
        <w:rPr>
          <w:color w:val="000000"/>
        </w:rPr>
        <w:t xml:space="preserve">12. </w:t>
      </w:r>
      <w:r>
        <w:rPr>
          <w:rFonts w:ascii="宋体" w:hAnsi="宋体"/>
          <w:color w:val="000000"/>
        </w:rPr>
        <w:t>蒋介石说：“（朱毛红军）窜川南时，对人民毫无骚扰，有因饿取食土中萝卜者，每取一头，必置铜元一枚于土中。”据此推断</w:t>
      </w:r>
    </w:p>
    <w:p w14:paraId="0B66AB7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中国共产党从幼年走向成熟</w:t>
      </w:r>
      <w:r>
        <w:rPr>
          <w:color w:val="000000"/>
        </w:rPr>
        <w:tab/>
      </w:r>
      <w:r>
        <w:rPr>
          <w:color w:val="000000"/>
        </w:rPr>
        <w:t xml:space="preserve">B. </w:t>
      </w:r>
      <w:r>
        <w:rPr>
          <w:rFonts w:ascii="宋体" w:hAnsi="宋体"/>
          <w:color w:val="000000"/>
        </w:rPr>
        <w:t>红军纪律严明有利于赢得民心</w:t>
      </w:r>
    </w:p>
    <w:p w14:paraId="6BB5C20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中国人民开始艰苦卓绝的抗战</w:t>
      </w:r>
      <w:r>
        <w:rPr>
          <w:color w:val="000000"/>
        </w:rPr>
        <w:tab/>
      </w:r>
      <w:r>
        <w:rPr>
          <w:color w:val="000000"/>
        </w:rPr>
        <w:t xml:space="preserve">D. </w:t>
      </w:r>
      <w:r>
        <w:rPr>
          <w:rFonts w:ascii="宋体" w:hAnsi="宋体"/>
          <w:color w:val="000000"/>
        </w:rPr>
        <w:t>抗日民族统一战线正式建立</w:t>
      </w:r>
    </w:p>
    <w:p w14:paraId="13B90560">
      <w:pPr>
        <w:spacing w:line="360" w:lineRule="auto"/>
        <w:textAlignment w:val="center"/>
        <w:rPr>
          <w:color w:val="000000"/>
        </w:rPr>
      </w:pPr>
      <w:r>
        <w:rPr>
          <w:color w:val="2E75B6"/>
        </w:rPr>
        <w:t>【答案】</w:t>
      </w:r>
      <w:r>
        <w:rPr>
          <w:color w:val="000000"/>
        </w:rPr>
        <w:t>B</w:t>
      </w:r>
    </w:p>
    <w:p w14:paraId="7D6FD8BC">
      <w:pPr>
        <w:spacing w:line="360" w:lineRule="auto"/>
        <w:textAlignment w:val="center"/>
        <w:rPr>
          <w:color w:val="000000"/>
        </w:rPr>
      </w:pPr>
      <w:r>
        <w:rPr>
          <w:color w:val="2E75B6"/>
        </w:rPr>
        <w:t>【解析】</w:t>
      </w:r>
    </w:p>
    <w:p w14:paraId="2B57A171">
      <w:pPr>
        <w:spacing w:line="360" w:lineRule="auto"/>
        <w:jc w:val="left"/>
        <w:textAlignment w:val="center"/>
        <w:rPr>
          <w:rFonts w:ascii="宋体" w:hAnsi="宋体"/>
          <w:color w:val="000000"/>
        </w:rPr>
      </w:pPr>
      <w:r>
        <w:rPr>
          <w:color w:val="000000"/>
        </w:rPr>
        <w:t>【详解】</w:t>
      </w:r>
      <w:r>
        <w:rPr>
          <w:rFonts w:ascii="宋体" w:hAnsi="宋体"/>
          <w:color w:val="000000"/>
        </w:rPr>
        <w:t>根据材料“对人民毫无骚扰，有因饿取食土中萝卜者，每取一头，必置铜元一枚于土中”可知红军有严明的纪律，能够赢得民心，促进新民主主义革命的胜利，B项正确；遵义会议标志中国共产党从幼年走向成熟，排除A项；材料信息强调的是土地革命时期，并不是抗日战争时期，也没有涉及抗日民族统一战线建立问题，排除C、D两项。故选B项。</w:t>
      </w:r>
    </w:p>
    <w:p w14:paraId="50ED8796">
      <w:pPr>
        <w:spacing w:line="360" w:lineRule="auto"/>
        <w:jc w:val="left"/>
        <w:textAlignment w:val="center"/>
        <w:rPr>
          <w:rFonts w:ascii="宋体" w:hAnsi="宋体"/>
          <w:color w:val="000000"/>
        </w:rPr>
      </w:pPr>
      <w:r>
        <w:rPr>
          <w:color w:val="000000"/>
        </w:rPr>
        <w:t xml:space="preserve">13. </w:t>
      </w:r>
      <w:r>
        <w:rPr>
          <w:rFonts w:ascii="宋体" w:hAnsi="宋体"/>
          <w:color w:val="000000"/>
        </w:rPr>
        <w:t>“没有这场深刻的社会大变动，不把占中国人口绝大多数的农民从长期的封建压迫下解放出来，中国的民主化、工业化和现代化是根本谈不上的。”这场“社会大变动”是</w:t>
      </w:r>
    </w:p>
    <w:p w14:paraId="48A38B1F">
      <w:pPr>
        <w:tabs>
          <w:tab w:val="left" w:pos="4873"/>
        </w:tabs>
        <w:spacing w:line="360" w:lineRule="auto"/>
        <w:jc w:val="left"/>
        <w:textAlignment w:val="center"/>
        <w:rPr>
          <w:rFonts w:ascii="宋体" w:hAnsi="宋体"/>
          <w:color w:val="000000"/>
        </w:rPr>
      </w:pPr>
      <w:r>
        <w:rPr>
          <w:rFonts w:ascii="宋体" w:hAnsi="宋体"/>
          <w:color w:val="000000"/>
        </w:rPr>
        <w:t>A. 土地改革运动</w:t>
      </w:r>
      <w:r>
        <w:rPr>
          <w:rFonts w:ascii="宋体" w:hAnsi="宋体"/>
          <w:color w:val="000000"/>
        </w:rPr>
        <w:tab/>
      </w:r>
      <w:r>
        <w:rPr>
          <w:rFonts w:ascii="宋体" w:hAnsi="宋体"/>
          <w:color w:val="000000"/>
        </w:rPr>
        <w:t>B. 农业合作化运动</w:t>
      </w:r>
    </w:p>
    <w:p w14:paraId="1C9C6F02">
      <w:pPr>
        <w:tabs>
          <w:tab w:val="left" w:pos="4873"/>
        </w:tabs>
        <w:spacing w:line="360" w:lineRule="auto"/>
        <w:jc w:val="left"/>
        <w:textAlignment w:val="center"/>
        <w:rPr>
          <w:rFonts w:ascii="宋体" w:hAnsi="宋体"/>
          <w:color w:val="000000"/>
        </w:rPr>
      </w:pPr>
      <w:r>
        <w:rPr>
          <w:rFonts w:ascii="宋体" w:hAnsi="宋体"/>
          <w:color w:val="000000"/>
        </w:rPr>
        <w:t>C. 人民公社化运动</w:t>
      </w:r>
      <w:r>
        <w:rPr>
          <w:rFonts w:ascii="宋体" w:hAnsi="宋体"/>
          <w:color w:val="000000"/>
        </w:rPr>
        <w:tab/>
      </w:r>
      <w:r>
        <w:rPr>
          <w:rFonts w:ascii="宋体" w:hAnsi="宋体"/>
          <w:color w:val="000000"/>
        </w:rPr>
        <w:t>D. 实行家庭联产承包责任制</w:t>
      </w:r>
    </w:p>
    <w:p w14:paraId="3A42AA44">
      <w:pPr>
        <w:spacing w:line="360" w:lineRule="auto"/>
        <w:textAlignment w:val="center"/>
        <w:rPr>
          <w:color w:val="000000"/>
        </w:rPr>
      </w:pPr>
      <w:r>
        <w:rPr>
          <w:color w:val="2E75B6"/>
        </w:rPr>
        <w:t>【答案】</w:t>
      </w:r>
      <w:r>
        <w:rPr>
          <w:color w:val="000000"/>
        </w:rPr>
        <w:t>A</w:t>
      </w:r>
    </w:p>
    <w:p w14:paraId="067E7A18">
      <w:pPr>
        <w:spacing w:line="360" w:lineRule="auto"/>
        <w:textAlignment w:val="center"/>
        <w:rPr>
          <w:color w:val="000000"/>
        </w:rPr>
      </w:pPr>
      <w:r>
        <w:rPr>
          <w:color w:val="2E75B6"/>
        </w:rPr>
        <w:t>【解析】</w:t>
      </w:r>
    </w:p>
    <w:p w14:paraId="0628946B">
      <w:pPr>
        <w:spacing w:line="360" w:lineRule="auto"/>
        <w:jc w:val="left"/>
        <w:textAlignment w:val="center"/>
        <w:rPr>
          <w:color w:val="000000"/>
        </w:rPr>
      </w:pPr>
      <w:r>
        <w:rPr>
          <w:color w:val="000000"/>
        </w:rPr>
        <w:t>【详解】根据“不把占中国人口绝大多数的农民从长期的封建压迫下解放出来，中国的民主化、工业化和现代化是根本谈不上的”并结合所学内容可知，将农民从长期的封建压迫下解放出来的是土地改革运动，土地改革运动废除了封建土地制度，A项正确；农业合作化运动、人民公社化运动和家庭联产承包责任制的实行都是在农民从长期的封建压迫下解放出来以后，排除BCD项。故选A项。</w:t>
      </w:r>
    </w:p>
    <w:p w14:paraId="04BBE00F">
      <w:pPr>
        <w:spacing w:line="360" w:lineRule="auto"/>
        <w:jc w:val="left"/>
        <w:textAlignment w:val="center"/>
        <w:rPr>
          <w:rFonts w:ascii="宋体" w:hAnsi="宋体"/>
          <w:color w:val="000000"/>
        </w:rPr>
      </w:pPr>
      <w:r>
        <w:rPr>
          <w:color w:val="000000"/>
        </w:rPr>
        <w:t xml:space="preserve">14. </w:t>
      </w:r>
      <w:r>
        <w:rPr>
          <w:rFonts w:ascii="宋体" w:hAnsi="宋体"/>
          <w:color w:val="000000"/>
        </w:rPr>
        <w:t>下图反映了2013一2017年全国居民人均可支配收人的变化情况，这体现了我国</w:t>
      </w:r>
    </w:p>
    <w:p w14:paraId="610687CF">
      <w:pPr>
        <w:spacing w:line="360" w:lineRule="auto"/>
        <w:jc w:val="left"/>
        <w:textAlignment w:val="center"/>
        <w:rPr>
          <w:color w:val="000000"/>
        </w:rPr>
      </w:pPr>
      <w:r>
        <w:rPr>
          <w:color w:val="000000"/>
        </w:rPr>
        <w:drawing>
          <wp:inline distT="0" distB="0" distL="114300" distR="114300">
            <wp:extent cx="2952750" cy="28384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952750" cy="2838450"/>
                    </a:xfrm>
                    <a:prstGeom prst="rect">
                      <a:avLst/>
                    </a:prstGeom>
                  </pic:spPr>
                </pic:pic>
              </a:graphicData>
            </a:graphic>
          </wp:inline>
        </w:drawing>
      </w:r>
    </w:p>
    <w:p w14:paraId="16E3D58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民主政治制度不断完善</w:t>
      </w:r>
      <w:r>
        <w:rPr>
          <w:color w:val="000000"/>
        </w:rPr>
        <w:tab/>
      </w:r>
      <w:r>
        <w:rPr>
          <w:color w:val="000000"/>
        </w:rPr>
        <w:t xml:space="preserve">B. </w:t>
      </w:r>
      <w:r>
        <w:rPr>
          <w:rFonts w:ascii="宋体" w:hAnsi="宋体"/>
          <w:color w:val="000000"/>
        </w:rPr>
        <w:t>外交事业取得巨大成就</w:t>
      </w:r>
    </w:p>
    <w:p w14:paraId="635A082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人民生活水平不断提高</w:t>
      </w:r>
      <w:r>
        <w:rPr>
          <w:color w:val="000000"/>
        </w:rPr>
        <w:tab/>
      </w:r>
      <w:r>
        <w:rPr>
          <w:color w:val="000000"/>
        </w:rPr>
        <w:t xml:space="preserve">D. </w:t>
      </w:r>
      <w:r>
        <w:rPr>
          <w:rFonts w:ascii="宋体" w:hAnsi="宋体"/>
          <w:color w:val="000000"/>
        </w:rPr>
        <w:t>国防和军队建设发展迅速</w:t>
      </w:r>
    </w:p>
    <w:p w14:paraId="1D746737">
      <w:pPr>
        <w:spacing w:line="360" w:lineRule="auto"/>
        <w:textAlignment w:val="center"/>
        <w:rPr>
          <w:color w:val="000000"/>
        </w:rPr>
      </w:pPr>
      <w:r>
        <w:rPr>
          <w:color w:val="2E75B6"/>
        </w:rPr>
        <w:t>【答案】</w:t>
      </w:r>
      <w:r>
        <w:rPr>
          <w:color w:val="000000"/>
        </w:rPr>
        <w:t>C</w:t>
      </w:r>
    </w:p>
    <w:p w14:paraId="53C63036">
      <w:pPr>
        <w:spacing w:line="360" w:lineRule="auto"/>
        <w:textAlignment w:val="center"/>
        <w:rPr>
          <w:color w:val="000000"/>
        </w:rPr>
      </w:pPr>
      <w:r>
        <w:rPr>
          <w:color w:val="2E75B6"/>
        </w:rPr>
        <w:t>【解析】</w:t>
      </w:r>
    </w:p>
    <w:p w14:paraId="31E2A91B">
      <w:pPr>
        <w:spacing w:line="360" w:lineRule="auto"/>
        <w:jc w:val="left"/>
        <w:textAlignment w:val="center"/>
        <w:rPr>
          <w:color w:val="000000"/>
        </w:rPr>
      </w:pPr>
      <w:r>
        <w:rPr>
          <w:color w:val="000000"/>
        </w:rPr>
        <w:t>【详解】根据图示内容可以看出，2013—2017年我国居民的人均支配收入在不断提升，这说明人民的生活水平不断提高，B项正确；人均可支配收入的不断提高并不能证明民主政治制度的不断完善、外交事业取得巨大成就，更不能说明国防和军队建设发展迅速，排除ABD项。故选C项。</w:t>
      </w:r>
    </w:p>
    <w:p w14:paraId="534D861A">
      <w:pPr>
        <w:spacing w:line="360" w:lineRule="auto"/>
        <w:jc w:val="left"/>
        <w:textAlignment w:val="center"/>
        <w:rPr>
          <w:rFonts w:ascii="宋体" w:hAnsi="宋体"/>
          <w:color w:val="000000"/>
        </w:rPr>
      </w:pPr>
      <w:r>
        <w:rPr>
          <w:color w:val="000000"/>
        </w:rPr>
        <w:t xml:space="preserve">15. </w:t>
      </w:r>
      <w:r>
        <w:rPr>
          <w:rFonts w:ascii="宋体" w:hAnsi="宋体"/>
          <w:color w:val="000000"/>
        </w:rPr>
        <w:t>胡夫金字塔修建时至少有10万人参加，花费了20年时间，意味着要对全国的人力物力资源进行大规模的组织和调用。这说明古埃及</w:t>
      </w:r>
    </w:p>
    <w:p w14:paraId="3DD4C3A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文明走向衰落</w:t>
      </w:r>
      <w:r>
        <w:rPr>
          <w:color w:val="000000"/>
        </w:rPr>
        <w:tab/>
      </w:r>
      <w:r>
        <w:rPr>
          <w:color w:val="000000"/>
        </w:rPr>
        <w:t xml:space="preserve">B. </w:t>
      </w:r>
      <w:r>
        <w:rPr>
          <w:rFonts w:ascii="宋体" w:hAnsi="宋体"/>
          <w:color w:val="000000"/>
        </w:rPr>
        <w:t>成为强大封建帝国</w:t>
      </w:r>
    </w:p>
    <w:p w14:paraId="4FAD9A3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外族人侵严重</w:t>
      </w:r>
      <w:r>
        <w:rPr>
          <w:color w:val="000000"/>
        </w:rPr>
        <w:tab/>
      </w:r>
      <w:r>
        <w:rPr>
          <w:color w:val="000000"/>
        </w:rPr>
        <w:t xml:space="preserve">D. </w:t>
      </w:r>
      <w:r>
        <w:rPr>
          <w:rFonts w:ascii="宋体" w:hAnsi="宋体"/>
          <w:color w:val="000000"/>
        </w:rPr>
        <w:t>国王权力至高无上</w:t>
      </w:r>
    </w:p>
    <w:p w14:paraId="3F1126CD">
      <w:pPr>
        <w:spacing w:line="360" w:lineRule="auto"/>
        <w:textAlignment w:val="center"/>
        <w:rPr>
          <w:color w:val="000000"/>
        </w:rPr>
      </w:pPr>
      <w:r>
        <w:rPr>
          <w:color w:val="2E75B6"/>
        </w:rPr>
        <w:t>【答案】</w:t>
      </w:r>
      <w:r>
        <w:rPr>
          <w:color w:val="000000"/>
        </w:rPr>
        <w:t>D</w:t>
      </w:r>
    </w:p>
    <w:p w14:paraId="5F5B1A0C">
      <w:pPr>
        <w:spacing w:line="360" w:lineRule="auto"/>
        <w:textAlignment w:val="center"/>
        <w:rPr>
          <w:color w:val="000000"/>
        </w:rPr>
      </w:pPr>
      <w:r>
        <w:rPr>
          <w:color w:val="2E75B6"/>
        </w:rPr>
        <w:t>【解析】</w:t>
      </w:r>
    </w:p>
    <w:p w14:paraId="78DE28C0">
      <w:pPr>
        <w:spacing w:line="360" w:lineRule="auto"/>
        <w:jc w:val="left"/>
        <w:textAlignment w:val="center"/>
        <w:rPr>
          <w:color w:val="000000"/>
        </w:rPr>
      </w:pPr>
      <w:r>
        <w:rPr>
          <w:color w:val="000000"/>
        </w:rPr>
        <w:t>【详解】根据材料“胡夫金字塔修建时至少有10万人参加，花费了20年时间，意味着要对全国的人力物力资源进行大规模的组织和调用”可知，胡夫金字塔修建需要调集全国的人力物力资源，这说明国王的权力至高无上。只有国王权力至高无上才能调集全国的人力物力资源，D项正确；材料没有涉及文明走向衰落，排除A项；胡夫在位时，古埃及还是奴隶社会，排除B项；材料没有涉及外族入侵，排除C项。故选D项。</w:t>
      </w:r>
    </w:p>
    <w:p w14:paraId="1B21DAEE">
      <w:pPr>
        <w:spacing w:line="360" w:lineRule="auto"/>
        <w:jc w:val="left"/>
        <w:textAlignment w:val="center"/>
        <w:rPr>
          <w:rFonts w:ascii="宋体" w:hAnsi="宋体"/>
          <w:color w:val="000000"/>
        </w:rPr>
      </w:pPr>
      <w:r>
        <w:rPr>
          <w:color w:val="000000"/>
        </w:rPr>
        <w:t xml:space="preserve">16. </w:t>
      </w:r>
      <w:r>
        <w:rPr>
          <w:rFonts w:ascii="宋体" w:hAnsi="宋体"/>
          <w:color w:val="000000"/>
        </w:rPr>
        <w:t>古巴比伦王国与拜占庭帝国的相同点是</w:t>
      </w:r>
    </w:p>
    <w:p w14:paraId="0661698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实行森严的种姓制度</w:t>
      </w:r>
      <w:r>
        <w:rPr>
          <w:color w:val="000000"/>
        </w:rPr>
        <w:tab/>
      </w:r>
      <w:r>
        <w:rPr>
          <w:color w:val="000000"/>
        </w:rPr>
        <w:t xml:space="preserve">B. </w:t>
      </w:r>
      <w:r>
        <w:rPr>
          <w:rFonts w:ascii="宋体" w:hAnsi="宋体"/>
          <w:color w:val="000000"/>
        </w:rPr>
        <w:t>统治中心位于地中海中部</w:t>
      </w:r>
    </w:p>
    <w:p w14:paraId="224FB4C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疆域跨欧亚非三大洲</w:t>
      </w:r>
      <w:r>
        <w:rPr>
          <w:color w:val="000000"/>
        </w:rPr>
        <w:tab/>
      </w:r>
      <w:r>
        <w:rPr>
          <w:color w:val="000000"/>
        </w:rPr>
        <w:t xml:space="preserve">D. </w:t>
      </w:r>
      <w:r>
        <w:rPr>
          <w:rFonts w:ascii="宋体" w:hAnsi="宋体"/>
          <w:color w:val="000000"/>
        </w:rPr>
        <w:t>颁布维护统治的成文法典</w:t>
      </w:r>
    </w:p>
    <w:p w14:paraId="1EF7A30F">
      <w:pPr>
        <w:spacing w:line="360" w:lineRule="auto"/>
        <w:textAlignment w:val="center"/>
        <w:rPr>
          <w:color w:val="000000"/>
        </w:rPr>
      </w:pPr>
      <w:r>
        <w:rPr>
          <w:color w:val="2E75B6"/>
        </w:rPr>
        <w:t>【答案】</w:t>
      </w:r>
      <w:r>
        <w:rPr>
          <w:color w:val="000000"/>
        </w:rPr>
        <w:t>D</w:t>
      </w:r>
    </w:p>
    <w:p w14:paraId="24FEBC2D">
      <w:pPr>
        <w:spacing w:line="360" w:lineRule="auto"/>
        <w:textAlignment w:val="center"/>
        <w:rPr>
          <w:color w:val="000000"/>
        </w:rPr>
      </w:pPr>
      <w:r>
        <w:rPr>
          <w:color w:val="2E75B6"/>
        </w:rPr>
        <w:t>【解析】</w:t>
      </w:r>
    </w:p>
    <w:p w14:paraId="754505EE">
      <w:pPr>
        <w:spacing w:line="360" w:lineRule="auto"/>
        <w:jc w:val="left"/>
        <w:textAlignment w:val="center"/>
        <w:rPr>
          <w:rFonts w:ascii="宋体" w:hAnsi="宋体"/>
          <w:color w:val="000000"/>
        </w:rPr>
      </w:pPr>
      <w:r>
        <w:rPr>
          <w:color w:val="000000"/>
        </w:rPr>
        <w:t>【详解】</w:t>
      </w:r>
      <w:r>
        <w:rPr>
          <w:rFonts w:ascii="宋体" w:hAnsi="宋体"/>
          <w:color w:val="000000"/>
        </w:rPr>
        <w:t>依据所学知识，古巴比伦国王汉谟拉比在位时颁布了著名的《汉谟拉比法典》，拜占廷帝国皇帝查士丁尼在位时期组织编撰著名的罗马《民法大全》，因此两者的相同点是颁布维护统治的成文法典，D项正确；古印度实行森严的种姓制度，排除A项；古巴比伦王国统治中心位于西亚两河流域，排除B项；古巴比伦王国的疆域并没有跨欧亚非三大洲，排除C项。故选D项。</w:t>
      </w:r>
    </w:p>
    <w:p w14:paraId="53C6391C">
      <w:pPr>
        <w:spacing w:line="360" w:lineRule="auto"/>
        <w:jc w:val="left"/>
        <w:textAlignment w:val="center"/>
        <w:rPr>
          <w:rFonts w:ascii="宋体" w:hAnsi="宋体"/>
          <w:color w:val="000000"/>
        </w:rPr>
      </w:pPr>
      <w:r>
        <w:rPr>
          <w:color w:val="000000"/>
        </w:rPr>
        <w:t xml:space="preserve">17. </w:t>
      </w:r>
      <w:r>
        <w:rPr>
          <w:rFonts w:ascii="宋体" w:hAnsi="宋体"/>
          <w:color w:val="000000"/>
        </w:rPr>
        <w:t>共产主义者同盟第二次代表大会--致赞同了马克思、恩格斯所阐述的原理，并委托他俩起草宣言，1848年宣言正式出版。该宣言</w:t>
      </w:r>
    </w:p>
    <w:p w14:paraId="47646A31">
      <w:pPr>
        <w:tabs>
          <w:tab w:val="left" w:pos="4873"/>
        </w:tabs>
        <w:spacing w:line="360" w:lineRule="auto"/>
        <w:jc w:val="left"/>
        <w:textAlignment w:val="center"/>
        <w:rPr>
          <w:rFonts w:ascii="宋体" w:hAnsi="宋体"/>
          <w:color w:val="000000"/>
        </w:rPr>
      </w:pPr>
      <w:r>
        <w:rPr>
          <w:rFonts w:ascii="宋体" w:hAnsi="宋体"/>
          <w:color w:val="000000"/>
        </w:rPr>
        <w:t>A. 推动了欧美资产阶级革命</w:t>
      </w:r>
      <w:r>
        <w:rPr>
          <w:rFonts w:ascii="宋体" w:hAnsi="宋体"/>
          <w:color w:val="000000"/>
        </w:rPr>
        <w:tab/>
      </w:r>
      <w:r>
        <w:rPr>
          <w:rFonts w:ascii="宋体" w:hAnsi="宋体"/>
          <w:color w:val="000000"/>
        </w:rPr>
        <w:t>B. 导致社会分裂成两大对立阶级</w:t>
      </w:r>
    </w:p>
    <w:p w14:paraId="0F9B0572">
      <w:pPr>
        <w:tabs>
          <w:tab w:val="left" w:pos="4873"/>
        </w:tabs>
        <w:spacing w:line="360" w:lineRule="auto"/>
        <w:jc w:val="left"/>
        <w:textAlignment w:val="center"/>
        <w:rPr>
          <w:rFonts w:ascii="宋体" w:hAnsi="宋体"/>
          <w:color w:val="000000"/>
        </w:rPr>
      </w:pPr>
      <w:r>
        <w:rPr>
          <w:rFonts w:ascii="宋体" w:hAnsi="宋体"/>
          <w:color w:val="000000"/>
        </w:rPr>
        <w:t>C. 揭示了人类社会发展规律</w:t>
      </w:r>
      <w:r>
        <w:rPr>
          <w:rFonts w:ascii="宋体" w:hAnsi="宋体"/>
          <w:color w:val="000000"/>
        </w:rPr>
        <w:tab/>
      </w:r>
      <w:r>
        <w:rPr>
          <w:rFonts w:ascii="宋体" w:hAnsi="宋体"/>
          <w:color w:val="000000"/>
        </w:rPr>
        <w:t>D. 标志着第一个无产阶级政权的建立</w:t>
      </w:r>
    </w:p>
    <w:p w14:paraId="5665984D">
      <w:pPr>
        <w:spacing w:line="360" w:lineRule="auto"/>
        <w:textAlignment w:val="center"/>
        <w:rPr>
          <w:color w:val="000000"/>
        </w:rPr>
      </w:pPr>
      <w:r>
        <w:rPr>
          <w:color w:val="2E75B6"/>
        </w:rPr>
        <w:t>【答案】</w:t>
      </w:r>
      <w:r>
        <w:rPr>
          <w:color w:val="000000"/>
        </w:rPr>
        <w:t>C</w:t>
      </w:r>
    </w:p>
    <w:p w14:paraId="633269C6">
      <w:pPr>
        <w:spacing w:line="360" w:lineRule="auto"/>
        <w:textAlignment w:val="center"/>
        <w:rPr>
          <w:color w:val="000000"/>
        </w:rPr>
      </w:pPr>
      <w:r>
        <w:rPr>
          <w:color w:val="2E75B6"/>
        </w:rPr>
        <w:t>【解析】</w:t>
      </w:r>
    </w:p>
    <w:p w14:paraId="25F229D7">
      <w:pPr>
        <w:spacing w:line="360" w:lineRule="auto"/>
        <w:jc w:val="left"/>
        <w:textAlignment w:val="center"/>
        <w:rPr>
          <w:color w:val="000000"/>
        </w:rPr>
      </w:pPr>
      <w:r>
        <w:rPr>
          <w:color w:val="000000"/>
        </w:rPr>
        <w:t>【详解】根据题干材料中“共产主义者同盟……马克思、恩格斯……他俩起草宣言，1848年宣言正式出版”，结合所学知识可以判断，题干材料提到的宣言是《共产党宣言》，它的发表标志着马克思主义的诞生，第一次创立了人民实现自身解放的思想体系，创造性地揭示了人类社会发展规律。故C项正确；《共产党宣言》号召工人组织起来，建立无产阶级自己的政党，用暴力推翻资产阶级统治，进行无产阶级革命，A项排除；导致社会分裂成两大对立阶级的是资本主义的发展，不是《共产党宣言》的发表，B项排除；第一个无产阶级政权是1871年巴黎公社，D项排除；故选C项。</w:t>
      </w:r>
    </w:p>
    <w:p w14:paraId="74A993B5">
      <w:pPr>
        <w:spacing w:line="360" w:lineRule="auto"/>
        <w:jc w:val="left"/>
        <w:textAlignment w:val="center"/>
        <w:rPr>
          <w:rFonts w:ascii="宋体" w:hAnsi="宋体"/>
          <w:color w:val="000000"/>
        </w:rPr>
      </w:pPr>
      <w:r>
        <w:rPr>
          <w:color w:val="000000"/>
        </w:rPr>
        <w:t xml:space="preserve">18. </w:t>
      </w:r>
      <w:r>
        <w:rPr>
          <w:rFonts w:ascii="宋体" w:hAnsi="宋体"/>
          <w:color w:val="000000"/>
        </w:rPr>
        <w:t>下图是苏联1928一1937年集体农庄数量变化图。出现这一变化的主要原因是</w:t>
      </w:r>
    </w:p>
    <w:p w14:paraId="04BAF7F8">
      <w:pPr>
        <w:spacing w:line="360" w:lineRule="auto"/>
        <w:jc w:val="left"/>
        <w:textAlignment w:val="center"/>
        <w:rPr>
          <w:color w:val="000000"/>
        </w:rPr>
      </w:pPr>
      <w:r>
        <w:rPr>
          <w:color w:val="000000"/>
        </w:rPr>
        <w:drawing>
          <wp:inline distT="0" distB="0" distL="114300" distR="114300">
            <wp:extent cx="2533650" cy="23622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533650" cy="2362200"/>
                    </a:xfrm>
                    <a:prstGeom prst="rect">
                      <a:avLst/>
                    </a:prstGeom>
                  </pic:spPr>
                </pic:pic>
              </a:graphicData>
            </a:graphic>
          </wp:inline>
        </w:drawing>
      </w:r>
    </w:p>
    <w:p w14:paraId="5CE0BEA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新经济政策实施</w:t>
      </w:r>
      <w:r>
        <w:rPr>
          <w:color w:val="000000"/>
        </w:rPr>
        <w:tab/>
      </w:r>
      <w:r>
        <w:rPr>
          <w:color w:val="000000"/>
        </w:rPr>
        <w:t xml:space="preserve">B. </w:t>
      </w:r>
      <w:r>
        <w:rPr>
          <w:rFonts w:ascii="宋体" w:hAnsi="宋体"/>
          <w:color w:val="000000"/>
        </w:rPr>
        <w:t>农业集体化运动</w:t>
      </w:r>
    </w:p>
    <w:p w14:paraId="676A086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经济大危机影响</w:t>
      </w:r>
      <w:r>
        <w:rPr>
          <w:color w:val="000000"/>
        </w:rPr>
        <w:tab/>
      </w:r>
      <w:r>
        <w:rPr>
          <w:color w:val="000000"/>
        </w:rPr>
        <w:t xml:space="preserve">D. </w:t>
      </w:r>
      <w:r>
        <w:rPr>
          <w:rFonts w:ascii="宋体" w:hAnsi="宋体"/>
          <w:color w:val="000000"/>
        </w:rPr>
        <w:t>戈尔巴乔夫改革</w:t>
      </w:r>
    </w:p>
    <w:p w14:paraId="4E161BF8">
      <w:pPr>
        <w:spacing w:line="360" w:lineRule="auto"/>
        <w:textAlignment w:val="center"/>
        <w:rPr>
          <w:color w:val="000000"/>
        </w:rPr>
      </w:pPr>
      <w:r>
        <w:rPr>
          <w:color w:val="2E75B6"/>
        </w:rPr>
        <w:t>【答案】</w:t>
      </w:r>
      <w:r>
        <w:rPr>
          <w:color w:val="000000"/>
        </w:rPr>
        <w:t>B</w:t>
      </w:r>
    </w:p>
    <w:p w14:paraId="6102562F">
      <w:pPr>
        <w:spacing w:line="360" w:lineRule="auto"/>
        <w:textAlignment w:val="center"/>
        <w:rPr>
          <w:color w:val="000000"/>
        </w:rPr>
      </w:pPr>
      <w:r>
        <w:rPr>
          <w:color w:val="2E75B6"/>
        </w:rPr>
        <w:t>【解析】</w:t>
      </w:r>
    </w:p>
    <w:p w14:paraId="034F678E">
      <w:pPr>
        <w:spacing w:line="360" w:lineRule="auto"/>
        <w:jc w:val="left"/>
        <w:textAlignment w:val="center"/>
        <w:rPr>
          <w:color w:val="000000"/>
        </w:rPr>
      </w:pPr>
      <w:r>
        <w:rPr>
          <w:color w:val="000000"/>
        </w:rPr>
        <w:t>【详解】根据材料“苏联1928一1937年集体农庄数量变化图”及所学知识可得，在斯大林时期为了社会主义建设农业实行集体化，B项正确；新经济政策是在1921年列宁时期开始推行的，不符合题意，排除A项；资本主义世界经济大危机对苏联影响是有限的，不符合题意，排除C项；戈尔巴乔夫在1985年上台的，排除D项。故选B项。</w:t>
      </w:r>
    </w:p>
    <w:p w14:paraId="1EBD7630">
      <w:pPr>
        <w:spacing w:line="360" w:lineRule="auto"/>
        <w:jc w:val="left"/>
        <w:textAlignment w:val="center"/>
        <w:rPr>
          <w:rFonts w:ascii="宋体" w:hAnsi="宋体"/>
          <w:color w:val="000000"/>
        </w:rPr>
      </w:pPr>
      <w:r>
        <w:rPr>
          <w:color w:val="000000"/>
        </w:rPr>
        <w:t xml:space="preserve">19. </w:t>
      </w:r>
      <w:r>
        <w:rPr>
          <w:rFonts w:ascii="宋体" w:hAnsi="宋体"/>
          <w:color w:val="000000"/>
        </w:rPr>
        <w:t>下面是“印度的非暴力不合作运动”知识结构图，其中内容正确的是</w:t>
      </w:r>
    </w:p>
    <w:p w14:paraId="6985DA4F">
      <w:pPr>
        <w:spacing w:line="360" w:lineRule="auto"/>
        <w:jc w:val="left"/>
        <w:textAlignment w:val="center"/>
        <w:rPr>
          <w:color w:val="000000"/>
        </w:rPr>
      </w:pPr>
      <w:r>
        <w:rPr>
          <w:color w:val="000000"/>
        </w:rPr>
        <w:drawing>
          <wp:inline distT="0" distB="0" distL="114300" distR="114300">
            <wp:extent cx="3600450" cy="14192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600450" cy="1419225"/>
                    </a:xfrm>
                    <a:prstGeom prst="rect">
                      <a:avLst/>
                    </a:prstGeom>
                  </pic:spPr>
                </pic:pic>
              </a:graphicData>
            </a:graphic>
          </wp:inline>
        </w:drawing>
      </w:r>
    </w:p>
    <w:p w14:paraId="548F96F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23D0ABCA">
      <w:pPr>
        <w:spacing w:line="360" w:lineRule="auto"/>
        <w:textAlignment w:val="center"/>
        <w:rPr>
          <w:color w:val="000000"/>
        </w:rPr>
      </w:pPr>
      <w:r>
        <w:rPr>
          <w:color w:val="2E75B6"/>
        </w:rPr>
        <w:t>【答案】</w:t>
      </w:r>
      <w:r>
        <w:rPr>
          <w:color w:val="000000"/>
        </w:rPr>
        <w:t>A</w:t>
      </w:r>
    </w:p>
    <w:p w14:paraId="506DAF9A">
      <w:pPr>
        <w:spacing w:line="360" w:lineRule="auto"/>
        <w:textAlignment w:val="center"/>
        <w:rPr>
          <w:color w:val="000000"/>
        </w:rPr>
      </w:pPr>
      <w:r>
        <w:rPr>
          <w:color w:val="2E75B6"/>
        </w:rPr>
        <w:t>【解析】</w:t>
      </w:r>
    </w:p>
    <w:p w14:paraId="26DE05B3">
      <w:pPr>
        <w:spacing w:line="360" w:lineRule="auto"/>
        <w:jc w:val="left"/>
        <w:textAlignment w:val="center"/>
        <w:rPr>
          <w:color w:val="000000"/>
        </w:rPr>
      </w:pPr>
      <w:r>
        <w:rPr>
          <w:color w:val="000000"/>
        </w:rPr>
        <w:t>【详解】根据所学可知，1920年，以甘地为首的印度民族资产阶级领导了非暴力不合作运动，它以非暴力的方式，打击了英国的殖民统治，A项正确；时间是1920年而不是1857年，特点是非暴力而非武装斗争，打击了英国而不是美国的殖民统治，排除BCD三项。故选A项。</w:t>
      </w:r>
    </w:p>
    <w:p w14:paraId="7577E8F4">
      <w:pPr>
        <w:spacing w:line="360" w:lineRule="auto"/>
        <w:jc w:val="left"/>
        <w:textAlignment w:val="center"/>
        <w:rPr>
          <w:rFonts w:ascii="宋体" w:hAnsi="宋体"/>
          <w:color w:val="000000"/>
        </w:rPr>
      </w:pPr>
      <w:r>
        <w:rPr>
          <w:color w:val="000000"/>
        </w:rPr>
        <w:t xml:space="preserve">20. </w:t>
      </w:r>
      <w:r>
        <w:rPr>
          <w:rFonts w:ascii="宋体" w:hAnsi="宋体"/>
          <w:color w:val="000000"/>
        </w:rPr>
        <w:t>漫画反映了</w:t>
      </w:r>
    </w:p>
    <w:p w14:paraId="48C2EE8A">
      <w:pPr>
        <w:spacing w:line="360" w:lineRule="auto"/>
        <w:jc w:val="left"/>
        <w:textAlignment w:val="center"/>
        <w:rPr>
          <w:color w:val="000000"/>
        </w:rPr>
      </w:pPr>
      <w:r>
        <w:rPr>
          <w:color w:val="000000"/>
        </w:rPr>
        <w:drawing>
          <wp:inline distT="0" distB="0" distL="114300" distR="114300">
            <wp:extent cx="1924050" cy="11906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924050" cy="1190625"/>
                    </a:xfrm>
                    <a:prstGeom prst="rect">
                      <a:avLst/>
                    </a:prstGeom>
                  </pic:spPr>
                </pic:pic>
              </a:graphicData>
            </a:graphic>
          </wp:inline>
        </w:drawing>
      </w:r>
    </w:p>
    <w:p w14:paraId="29C2666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德国分裂</w:t>
      </w:r>
      <w:r>
        <w:rPr>
          <w:color w:val="000000"/>
        </w:rPr>
        <w:tab/>
      </w:r>
      <w:r>
        <w:rPr>
          <w:color w:val="000000"/>
        </w:rPr>
        <w:t xml:space="preserve">B. </w:t>
      </w:r>
      <w:r>
        <w:rPr>
          <w:rFonts w:ascii="宋体" w:hAnsi="宋体"/>
          <w:color w:val="000000"/>
        </w:rPr>
        <w:t>欧洲联合</w:t>
      </w:r>
      <w:r>
        <w:rPr>
          <w:color w:val="000000"/>
        </w:rPr>
        <w:tab/>
      </w:r>
      <w:r>
        <w:rPr>
          <w:color w:val="000000"/>
        </w:rPr>
        <w:t xml:space="preserve">C. </w:t>
      </w:r>
      <w:r>
        <w:rPr>
          <w:rFonts w:ascii="宋体" w:hAnsi="宋体"/>
          <w:color w:val="000000"/>
        </w:rPr>
        <w:t>东欧剧变</w:t>
      </w:r>
      <w:r>
        <w:rPr>
          <w:color w:val="000000"/>
        </w:rPr>
        <w:tab/>
      </w:r>
      <w:r>
        <w:rPr>
          <w:color w:val="000000"/>
        </w:rPr>
        <w:t xml:space="preserve">D. </w:t>
      </w:r>
      <w:r>
        <w:rPr>
          <w:rFonts w:ascii="宋体" w:hAnsi="宋体"/>
          <w:color w:val="000000"/>
        </w:rPr>
        <w:t>苏联解体</w:t>
      </w:r>
    </w:p>
    <w:p w14:paraId="58FBA0FE">
      <w:pPr>
        <w:spacing w:line="360" w:lineRule="auto"/>
        <w:textAlignment w:val="center"/>
        <w:rPr>
          <w:color w:val="000000"/>
        </w:rPr>
      </w:pPr>
      <w:r>
        <w:rPr>
          <w:color w:val="2E75B6"/>
        </w:rPr>
        <w:t>【答案】</w:t>
      </w:r>
      <w:r>
        <w:rPr>
          <w:color w:val="000000"/>
        </w:rPr>
        <w:t>A</w:t>
      </w:r>
    </w:p>
    <w:p w14:paraId="59F5B030">
      <w:pPr>
        <w:spacing w:line="360" w:lineRule="auto"/>
        <w:textAlignment w:val="center"/>
        <w:rPr>
          <w:color w:val="000000"/>
        </w:rPr>
      </w:pPr>
      <w:r>
        <w:rPr>
          <w:color w:val="2E75B6"/>
        </w:rPr>
        <w:t>【解析】</w:t>
      </w:r>
    </w:p>
    <w:p w14:paraId="38080436">
      <w:pPr>
        <w:spacing w:line="360" w:lineRule="auto"/>
        <w:textAlignment w:val="center"/>
        <w:rPr>
          <w:color w:val="000000"/>
        </w:rPr>
      </w:pPr>
      <w:r>
        <w:rPr>
          <w:color w:val="000000"/>
        </w:rPr>
        <w:t>【详解】根据所学可知，在冷战中，1949年，美国支持西德建国，苏联支持东德建国，德国分裂了，它体现了冷战的加剧，A项正确；欧洲联合是在二十世纪五十年代以后， 东欧剧变 、苏联解体是在二十世纪八十年代末九十年代初，排除BCD三项。故选A项。</w:t>
      </w:r>
      <w:r>
        <w:rPr>
          <w:color w:val="000000"/>
        </w:rPr>
        <w:br w:type="textWrapping"/>
      </w:r>
    </w:p>
    <w:p w14:paraId="29F46DCB">
      <w:pPr>
        <w:spacing w:line="360" w:lineRule="auto"/>
        <w:jc w:val="left"/>
        <w:textAlignment w:val="center"/>
        <w:rPr>
          <w:rFonts w:ascii="宋体" w:hAnsi="宋体"/>
          <w:b/>
          <w:color w:val="000000"/>
          <w:sz w:val="24"/>
        </w:rPr>
      </w:pPr>
      <w:r>
        <w:rPr>
          <w:rFonts w:ascii="宋体" w:hAnsi="宋体"/>
          <w:b/>
          <w:color w:val="000000"/>
          <w:sz w:val="24"/>
        </w:rPr>
        <w:t>二、综合题（本大题共4小题，共40分）&gt;</w:t>
      </w:r>
    </w:p>
    <w:p w14:paraId="0673673A">
      <w:pPr>
        <w:spacing w:line="360" w:lineRule="auto"/>
        <w:jc w:val="left"/>
        <w:textAlignment w:val="center"/>
        <w:rPr>
          <w:rFonts w:ascii="宋体" w:hAnsi="宋体"/>
          <w:color w:val="000000"/>
        </w:rPr>
      </w:pPr>
      <w:r>
        <w:rPr>
          <w:color w:val="000000"/>
        </w:rPr>
        <w:t xml:space="preserve">21. </w:t>
      </w:r>
      <w:r>
        <w:rPr>
          <w:rFonts w:ascii="宋体" w:hAnsi="宋体"/>
          <w:color w:val="000000"/>
        </w:rPr>
        <w:t>阅读下列材料，回答问题。</w:t>
      </w:r>
    </w:p>
    <w:p w14:paraId="02CA795C">
      <w:pPr>
        <w:spacing w:line="360" w:lineRule="auto"/>
        <w:jc w:val="left"/>
        <w:textAlignment w:val="center"/>
        <w:rPr>
          <w:rFonts w:ascii="宋体" w:hAnsi="宋体"/>
          <w:color w:val="000000"/>
        </w:rPr>
      </w:pPr>
      <w:r>
        <w:rPr>
          <w:rFonts w:ascii="宋体" w:hAnsi="宋体"/>
          <w:color w:val="000000"/>
        </w:rPr>
        <w:t>小宋同学学习中国古代史后，对七个主题单元知识进行了整理，以下是他的学习笔记：</w:t>
      </w:r>
    </w:p>
    <w:p w14:paraId="0C2CF3E6">
      <w:pPr>
        <w:spacing w:line="360" w:lineRule="auto"/>
        <w:jc w:val="left"/>
        <w:textAlignment w:val="center"/>
        <w:rPr>
          <w:color w:val="000000"/>
        </w:rPr>
      </w:pPr>
      <w:r>
        <w:rPr>
          <w:color w:val="000000"/>
        </w:rPr>
        <w:drawing>
          <wp:inline distT="0" distB="0" distL="114300" distR="114300">
            <wp:extent cx="5238750" cy="2016125"/>
            <wp:effectExtent l="0" t="0" r="0" b="317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238750" cy="2016353"/>
                    </a:xfrm>
                    <a:prstGeom prst="rect">
                      <a:avLst/>
                    </a:prstGeom>
                  </pic:spPr>
                </pic:pic>
              </a:graphicData>
            </a:graphic>
          </wp:inline>
        </w:drawing>
      </w:r>
    </w:p>
    <w:p w14:paraId="5E04B537">
      <w:pPr>
        <w:spacing w:line="360" w:lineRule="auto"/>
        <w:jc w:val="left"/>
        <w:textAlignment w:val="center"/>
        <w:rPr>
          <w:rFonts w:ascii="宋体" w:hAnsi="宋体"/>
          <w:color w:val="000000"/>
        </w:rPr>
      </w:pPr>
      <w:r>
        <w:rPr>
          <w:color w:val="000000"/>
        </w:rPr>
        <w:t>（1）</w:t>
      </w:r>
      <w:r>
        <w:rPr>
          <w:rFonts w:ascii="宋体" w:hAnsi="宋体"/>
          <w:color w:val="000000"/>
        </w:rPr>
        <w:t>请补全笔记一内容。</w:t>
      </w:r>
    </w:p>
    <w:p w14:paraId="494E33CA">
      <w:pPr>
        <w:spacing w:line="360" w:lineRule="auto"/>
        <w:jc w:val="left"/>
        <w:textAlignment w:val="center"/>
        <w:rPr>
          <w:rFonts w:ascii="宋体" w:hAnsi="宋体"/>
          <w:color w:val="000000"/>
        </w:rPr>
      </w:pPr>
      <w:r>
        <w:rPr>
          <w:color w:val="000000"/>
        </w:rPr>
        <w:t>（2）</w:t>
      </w:r>
      <w:r>
        <w:rPr>
          <w:rFonts w:ascii="宋体" w:hAnsi="宋体"/>
          <w:color w:val="000000"/>
        </w:rPr>
        <w:t>请从下列提供的学习内容中选取四个，参照笔记一完成笔记二。</w:t>
      </w:r>
    </w:p>
    <w:p w14:paraId="16EECE90">
      <w:pPr>
        <w:spacing w:line="360" w:lineRule="auto"/>
        <w:jc w:val="left"/>
        <w:textAlignment w:val="center"/>
        <w:rPr>
          <w:color w:val="000000"/>
        </w:rPr>
      </w:pPr>
      <w:r>
        <w:rPr>
          <w:color w:val="000000"/>
        </w:rPr>
        <w:drawing>
          <wp:inline distT="0" distB="0" distL="114300" distR="114300">
            <wp:extent cx="5238750" cy="1072515"/>
            <wp:effectExtent l="0" t="0" r="0" b="1333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1072782"/>
                    </a:xfrm>
                    <a:prstGeom prst="rect">
                      <a:avLst/>
                    </a:prstGeom>
                  </pic:spPr>
                </pic:pic>
              </a:graphicData>
            </a:graphic>
          </wp:inline>
        </w:drawing>
      </w:r>
    </w:p>
    <w:p w14:paraId="5611B38E">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三国鼎立；江南地区的开发。</w:t>
      </w:r>
      <w:r>
        <w:rPr>
          <w:color w:val="000000"/>
        </w:rPr>
        <w:t xml:space="preserve">    </w:t>
      </w:r>
    </w:p>
    <w:p w14:paraId="6B64E054">
      <w:pPr>
        <w:spacing w:line="360" w:lineRule="auto"/>
        <w:textAlignment w:val="center"/>
        <w:rPr>
          <w:rFonts w:ascii="宋体" w:hAnsi="宋体"/>
          <w:color w:val="000000"/>
        </w:rPr>
      </w:pPr>
      <w:r>
        <w:rPr>
          <w:color w:val="000000"/>
        </w:rPr>
        <w:t>（2）</w:t>
      </w:r>
      <w:r>
        <w:rPr>
          <w:rFonts w:ascii="宋体" w:hAnsi="宋体"/>
          <w:color w:val="000000"/>
        </w:rPr>
        <w:t>示例：时期：隋唐时期》时代特征：繁荣与开放的时代内容：升通大运河“贞观之治”开放的社会风气鉴真东渡。</w:t>
      </w:r>
    </w:p>
    <w:p w14:paraId="1DC839E5">
      <w:pPr>
        <w:spacing w:line="360" w:lineRule="auto"/>
        <w:textAlignment w:val="center"/>
        <w:rPr>
          <w:color w:val="000000"/>
        </w:rPr>
      </w:pPr>
      <w:r>
        <w:rPr>
          <w:color w:val="2E75B6"/>
        </w:rPr>
        <w:t>【解析】</w:t>
      </w:r>
    </w:p>
    <w:p w14:paraId="4612FE3F">
      <w:pPr>
        <w:spacing w:line="360" w:lineRule="auto"/>
        <w:textAlignment w:val="center"/>
        <w:rPr>
          <w:color w:val="000000"/>
        </w:rPr>
      </w:pPr>
      <w:r>
        <w:rPr>
          <w:color w:val="000000"/>
        </w:rPr>
        <w:drawing>
          <wp:inline distT="0" distB="0" distL="114300" distR="114300">
            <wp:extent cx="95250" cy="17145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20" cstate="print"/>
                    <a:stretch>
                      <a:fillRect/>
                    </a:stretch>
                  </pic:blipFill>
                  <pic:spPr>
                    <a:xfrm>
                      <a:off x="0" y="0"/>
                      <a:ext cx="95250" cy="171450"/>
                    </a:xfrm>
                    <a:prstGeom prst="rect">
                      <a:avLst/>
                    </a:prstGeom>
                  </pic:spPr>
                </pic:pic>
              </a:graphicData>
            </a:graphic>
          </wp:inline>
        </w:drawing>
      </w:r>
      <w:r>
        <w:rPr>
          <w:color w:val="000000"/>
        </w:rPr>
        <w:t>小问1详解】</w:t>
      </w:r>
    </w:p>
    <w:p w14:paraId="14AF5A63">
      <w:pPr>
        <w:spacing w:line="360" w:lineRule="auto"/>
        <w:jc w:val="left"/>
        <w:textAlignment w:val="center"/>
        <w:rPr>
          <w:rFonts w:ascii="宋体" w:hAnsi="宋体"/>
          <w:color w:val="000000"/>
        </w:rPr>
      </w:pPr>
      <w:r>
        <w:rPr>
          <w:rFonts w:ascii="宋体" w:hAnsi="宋体"/>
          <w:color w:val="000000"/>
        </w:rPr>
        <w:t>根据笔记一“三国两晋南北朝时期”得出三国鼎立；江南地区的开发。</w:t>
      </w:r>
    </w:p>
    <w:p w14:paraId="7D47D9FF">
      <w:pPr>
        <w:spacing w:line="360" w:lineRule="auto"/>
        <w:jc w:val="left"/>
        <w:textAlignment w:val="center"/>
        <w:rPr>
          <w:color w:val="000000"/>
        </w:rPr>
      </w:pPr>
      <w:r>
        <w:rPr>
          <w:color w:val="000000"/>
        </w:rPr>
        <w:t>【小问2详解】</w:t>
      </w:r>
    </w:p>
    <w:p w14:paraId="55C09410">
      <w:pPr>
        <w:spacing w:line="360" w:lineRule="auto"/>
        <w:jc w:val="left"/>
        <w:textAlignment w:val="center"/>
        <w:rPr>
          <w:rFonts w:ascii="宋体" w:hAnsi="宋体"/>
          <w:color w:val="000000"/>
        </w:rPr>
      </w:pPr>
      <w:r>
        <w:rPr>
          <w:rFonts w:ascii="宋体" w:hAnsi="宋体"/>
          <w:color w:val="000000"/>
        </w:rPr>
        <w:t>示例：时期：如从图片中选择《隋唐时期》，结合所学隋唐时期的史实得出其时代特征是繁荣与开放的时代；结合所学隋唐时期的经济发展和外交史实得出内容：开通大运河，出现“贞观之治”的盛世局面，当时有开放的社会风气，对外有鉴真东渡日本。</w:t>
      </w:r>
    </w:p>
    <w:p w14:paraId="0788F820">
      <w:pPr>
        <w:spacing w:line="360" w:lineRule="auto"/>
        <w:jc w:val="left"/>
        <w:textAlignment w:val="center"/>
        <w:rPr>
          <w:rFonts w:ascii="宋体" w:hAnsi="宋体"/>
          <w:color w:val="000000"/>
        </w:rPr>
      </w:pPr>
      <w:r>
        <w:rPr>
          <w:color w:val="000000"/>
        </w:rPr>
        <w:t xml:space="preserve">22. </w:t>
      </w:r>
      <w:r>
        <w:rPr>
          <w:rFonts w:ascii="宋体" w:hAnsi="宋体"/>
          <w:color w:val="000000"/>
        </w:rPr>
        <w:t>阅读下列材料，回答问题。</w:t>
      </w:r>
    </w:p>
    <w:p w14:paraId="15D4672D">
      <w:pPr>
        <w:spacing w:line="360" w:lineRule="auto"/>
        <w:jc w:val="left"/>
        <w:textAlignment w:val="center"/>
        <w:rPr>
          <w:rFonts w:ascii="宋体" w:hAnsi="宋体"/>
          <w:color w:val="000000"/>
        </w:rPr>
      </w:pPr>
      <w:r>
        <w:rPr>
          <w:rFonts w:ascii="宋体" w:hAnsi="宋体"/>
          <w:color w:val="000000"/>
        </w:rPr>
        <w:t>历史兴趣小组开展以“中外历史人物”为主题的探究活动，以下是他们收集的人物图片所组成的人物图谱：</w:t>
      </w:r>
    </w:p>
    <w:p w14:paraId="0E34A657">
      <w:pPr>
        <w:spacing w:line="360" w:lineRule="auto"/>
        <w:jc w:val="left"/>
        <w:textAlignment w:val="center"/>
        <w:rPr>
          <w:color w:val="000000"/>
        </w:rPr>
      </w:pPr>
      <w:r>
        <w:rPr>
          <w:rFonts w:ascii="宋体" w:hAnsi="宋体"/>
          <w:color w:val="000000"/>
        </w:rPr>
        <w:drawing>
          <wp:inline distT="0" distB="0" distL="114300" distR="114300">
            <wp:extent cx="5238750" cy="1366520"/>
            <wp:effectExtent l="0" t="0" r="0" b="508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1366630"/>
                    </a:xfrm>
                    <a:prstGeom prst="rect">
                      <a:avLst/>
                    </a:prstGeom>
                  </pic:spPr>
                </pic:pic>
              </a:graphicData>
            </a:graphic>
          </wp:inline>
        </w:drawing>
      </w:r>
    </w:p>
    <w:p w14:paraId="0747FD91">
      <w:pPr>
        <w:spacing w:line="360" w:lineRule="auto"/>
        <w:jc w:val="left"/>
        <w:textAlignment w:val="center"/>
        <w:rPr>
          <w:rFonts w:ascii="宋体" w:hAnsi="宋体"/>
          <w:color w:val="000000"/>
        </w:rPr>
      </w:pPr>
      <w:r>
        <w:rPr>
          <w:rFonts w:ascii="宋体" w:hAnsi="宋体"/>
          <w:color w:val="000000"/>
        </w:rPr>
        <w:t>（1）请从图中任选两位历史人物，分别简述其突出贡献或主要事迹。</w:t>
      </w:r>
    </w:p>
    <w:p w14:paraId="374C7DD9">
      <w:pPr>
        <w:spacing w:line="360" w:lineRule="auto"/>
        <w:jc w:val="left"/>
        <w:textAlignment w:val="center"/>
        <w:rPr>
          <w:rFonts w:ascii="宋体" w:hAnsi="宋体"/>
          <w:color w:val="000000"/>
        </w:rPr>
      </w:pPr>
      <w:r>
        <w:rPr>
          <w:rFonts w:ascii="宋体" w:hAnsi="宋体"/>
          <w:color w:val="000000"/>
        </w:rPr>
        <w:t>（2）请在上面人物图谱中增加两位为我国“两弹一星”事业作出突出贡献的科学家（只写人名），并结合所学知识概括“两弹一星”精神。</w:t>
      </w:r>
    </w:p>
    <w:p w14:paraId="5390587F">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示例：雷锋：干一行爱一行，在每个岗位上都兢兢业业地工作，甘当革命的螺丝钉。被称为解放军的好战士。但丁：代表作《神曲》。是文艺复兴的先驱。</w:t>
      </w:r>
      <w:r>
        <w:rPr>
          <w:color w:val="000000"/>
        </w:rPr>
        <w:t xml:space="preserve">    </w:t>
      </w:r>
    </w:p>
    <w:p w14:paraId="06214175">
      <w:pPr>
        <w:spacing w:line="360" w:lineRule="auto"/>
        <w:textAlignment w:val="center"/>
        <w:rPr>
          <w:rFonts w:ascii="宋体" w:hAnsi="宋体"/>
          <w:color w:val="000000"/>
        </w:rPr>
      </w:pPr>
      <w:r>
        <w:rPr>
          <w:color w:val="000000"/>
        </w:rPr>
        <w:t>（2）</w:t>
      </w:r>
      <w:r>
        <w:rPr>
          <w:rFonts w:ascii="宋体" w:hAnsi="宋体"/>
          <w:color w:val="000000"/>
        </w:rPr>
        <w:t>邓稼先、钱学森。“两弹一星”精神：热爱祖国、无私奉献，自动更生、艰苦奋斗，大力协同、勇于攀登。</w:t>
      </w:r>
    </w:p>
    <w:p w14:paraId="473A634D">
      <w:pPr>
        <w:spacing w:line="360" w:lineRule="auto"/>
        <w:textAlignment w:val="center"/>
        <w:rPr>
          <w:color w:val="000000"/>
        </w:rPr>
      </w:pPr>
      <w:r>
        <w:rPr>
          <w:color w:val="2E75B6"/>
        </w:rPr>
        <w:t>【解析】</w:t>
      </w:r>
    </w:p>
    <w:p w14:paraId="0ABA450D">
      <w:pPr>
        <w:spacing w:line="360" w:lineRule="auto"/>
        <w:textAlignment w:val="center"/>
        <w:rPr>
          <w:color w:val="000000"/>
        </w:rPr>
      </w:pPr>
      <w:r>
        <w:rPr>
          <w:color w:val="000000"/>
        </w:rPr>
        <w:drawing>
          <wp:inline distT="0" distB="0" distL="114300" distR="114300">
            <wp:extent cx="95250" cy="17145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20" cstate="print"/>
                    <a:stretch>
                      <a:fillRect/>
                    </a:stretch>
                  </pic:blipFill>
                  <pic:spPr>
                    <a:xfrm>
                      <a:off x="0" y="0"/>
                      <a:ext cx="95250" cy="171450"/>
                    </a:xfrm>
                    <a:prstGeom prst="rect">
                      <a:avLst/>
                    </a:prstGeom>
                  </pic:spPr>
                </pic:pic>
              </a:graphicData>
            </a:graphic>
          </wp:inline>
        </w:drawing>
      </w:r>
      <w:r>
        <w:rPr>
          <w:color w:val="000000"/>
        </w:rPr>
        <w:t>小问1详解】</w:t>
      </w:r>
    </w:p>
    <w:p w14:paraId="5A42DDB4">
      <w:pPr>
        <w:spacing w:line="360" w:lineRule="auto"/>
        <w:jc w:val="left"/>
        <w:textAlignment w:val="center"/>
        <w:rPr>
          <w:rFonts w:ascii="宋体" w:hAnsi="宋体"/>
          <w:color w:val="000000"/>
        </w:rPr>
      </w:pPr>
      <w:r>
        <w:rPr>
          <w:rFonts w:ascii="宋体" w:hAnsi="宋体"/>
          <w:color w:val="000000"/>
        </w:rPr>
        <w:t>根据“中外历史人物”图谱，如选择雷锋：结合所学雷锋精神得出雷锋干一行爱一行，在每个岗位上都兢兢业业地工作，甘当革命的螺丝钉。被称为解放军的好战士。但丁：结合所学但丁的著作和地位得出他的代表作是《神曲》，他是文艺复兴的先驱。</w:t>
      </w:r>
    </w:p>
    <w:p w14:paraId="23257821">
      <w:pPr>
        <w:spacing w:line="360" w:lineRule="auto"/>
        <w:jc w:val="left"/>
        <w:textAlignment w:val="center"/>
        <w:rPr>
          <w:color w:val="000000"/>
        </w:rPr>
      </w:pPr>
      <w:r>
        <w:rPr>
          <w:color w:val="000000"/>
        </w:rPr>
        <w:t>【小问2详解】</w:t>
      </w:r>
    </w:p>
    <w:p w14:paraId="75D4560C">
      <w:pPr>
        <w:spacing w:line="360" w:lineRule="auto"/>
        <w:jc w:val="left"/>
        <w:textAlignment w:val="center"/>
        <w:rPr>
          <w:rFonts w:ascii="宋体" w:hAnsi="宋体"/>
          <w:color w:val="000000"/>
        </w:rPr>
      </w:pPr>
      <w:r>
        <w:rPr>
          <w:rFonts w:ascii="宋体" w:hAnsi="宋体"/>
          <w:color w:val="000000"/>
        </w:rPr>
        <w:t>根据材料“为我国‘两弹一星’事业作出突出贡献的科学家”得出邓稼先、钱学森。“两弹一星”精神：结合所学邓稼先、钱学森的优秀品质得出热爱祖国、无私奉献，自动更生、艰苦奋斗，大力协同、勇于攀登。</w:t>
      </w:r>
    </w:p>
    <w:p w14:paraId="7635DAA6">
      <w:pPr>
        <w:spacing w:line="360" w:lineRule="auto"/>
        <w:jc w:val="left"/>
        <w:textAlignment w:val="center"/>
        <w:rPr>
          <w:rFonts w:ascii="宋体" w:hAnsi="宋体"/>
          <w:color w:val="000000"/>
        </w:rPr>
      </w:pPr>
      <w:r>
        <w:rPr>
          <w:color w:val="000000"/>
        </w:rPr>
        <w:t xml:space="preserve">23. </w:t>
      </w:r>
      <w:r>
        <w:rPr>
          <w:rFonts w:ascii="宋体" w:hAnsi="宋体"/>
          <w:color w:val="000000"/>
        </w:rPr>
        <w:t>阅读下列材料，回答问题。</w:t>
      </w:r>
    </w:p>
    <w:p w14:paraId="0B7F8DC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00B0ABCB">
      <w:pPr>
        <w:spacing w:line="360" w:lineRule="auto"/>
        <w:jc w:val="left"/>
        <w:textAlignment w:val="center"/>
        <w:rPr>
          <w:color w:val="000000"/>
        </w:rPr>
      </w:pPr>
      <w:r>
        <w:rPr>
          <w:rFonts w:ascii="宋体" w:hAnsi="宋体"/>
          <w:color w:val="000000"/>
        </w:rPr>
        <w:drawing>
          <wp:inline distT="0" distB="0" distL="114300" distR="114300">
            <wp:extent cx="3752850" cy="21431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752850" cy="2143125"/>
                    </a:xfrm>
                    <a:prstGeom prst="rect">
                      <a:avLst/>
                    </a:prstGeom>
                  </pic:spPr>
                </pic:pic>
              </a:graphicData>
            </a:graphic>
          </wp:inline>
        </w:drawing>
      </w:r>
    </w:p>
    <w:p w14:paraId="0300649C">
      <w:pPr>
        <w:spacing w:line="360" w:lineRule="auto"/>
        <w:jc w:val="left"/>
        <w:textAlignment w:val="center"/>
        <w:rPr>
          <w:rFonts w:ascii="宋体" w:hAnsi="宋体"/>
          <w:color w:val="000000"/>
        </w:rPr>
      </w:pPr>
      <w:r>
        <w:rPr>
          <w:rFonts w:ascii="宋体" w:hAnsi="宋体"/>
          <w:color w:val="000000"/>
        </w:rPr>
        <w:t>（1）根据材料一并结合所学知识，写出与美国人口增长相关的历史事件。</w:t>
      </w:r>
    </w:p>
    <w:p w14:paraId="2F63A32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1913-1920年欧洲部分国家的总人口（单位：百万人）</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73"/>
        <w:gridCol w:w="2626"/>
        <w:gridCol w:w="2626"/>
      </w:tblGrid>
      <w:tr w14:paraId="643F0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072F02">
            <w:pPr>
              <w:spacing w:line="360" w:lineRule="auto"/>
              <w:jc w:val="left"/>
              <w:textAlignment w:val="center"/>
              <w:rPr>
                <w:rFonts w:ascii="楷体" w:hAnsi="楷体" w:eastAsia="楷体" w:cs="楷体"/>
                <w:color w:val="000000"/>
              </w:rPr>
            </w:pPr>
            <w:r>
              <w:rPr>
                <w:rFonts w:ascii="楷体" w:hAnsi="楷体" w:eastAsia="楷体" w:cs="楷体"/>
                <w:color w:val="000000"/>
              </w:rPr>
              <w:t>国家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9AE414">
            <w:pPr>
              <w:spacing w:line="360" w:lineRule="auto"/>
              <w:jc w:val="left"/>
              <w:textAlignment w:val="center"/>
              <w:rPr>
                <w:rFonts w:ascii="楷体" w:hAnsi="楷体" w:eastAsia="楷体" w:cs="楷体"/>
                <w:color w:val="000000"/>
              </w:rPr>
            </w:pPr>
            <w:r>
              <w:rPr>
                <w:rFonts w:ascii="楷体" w:hAnsi="楷体" w:eastAsia="楷体" w:cs="楷体"/>
                <w:color w:val="000000"/>
              </w:rPr>
              <w:t>1913年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B1B290">
            <w:pPr>
              <w:spacing w:line="360" w:lineRule="auto"/>
              <w:jc w:val="left"/>
              <w:textAlignment w:val="center"/>
              <w:rPr>
                <w:rFonts w:ascii="楷体" w:hAnsi="楷体" w:eastAsia="楷体" w:cs="楷体"/>
                <w:color w:val="000000"/>
              </w:rPr>
            </w:pPr>
            <w:r>
              <w:rPr>
                <w:rFonts w:ascii="楷体" w:hAnsi="楷体" w:eastAsia="楷体" w:cs="楷体"/>
                <w:color w:val="000000"/>
              </w:rPr>
              <w:t>1920年</w:t>
            </w:r>
          </w:p>
        </w:tc>
      </w:tr>
      <w:tr w14:paraId="62773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64E74B">
            <w:pPr>
              <w:spacing w:line="360" w:lineRule="auto"/>
              <w:jc w:val="left"/>
              <w:textAlignment w:val="center"/>
              <w:rPr>
                <w:rFonts w:ascii="楷体" w:hAnsi="楷体" w:eastAsia="楷体" w:cs="楷体"/>
                <w:color w:val="000000"/>
              </w:rPr>
            </w:pPr>
            <w:r>
              <w:rPr>
                <w:rFonts w:ascii="楷体" w:hAnsi="楷体" w:eastAsia="楷体" w:cs="楷体"/>
                <w:color w:val="000000"/>
              </w:rPr>
              <w:t>俄国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B86C35">
            <w:pPr>
              <w:spacing w:line="360" w:lineRule="auto"/>
              <w:jc w:val="left"/>
              <w:textAlignment w:val="center"/>
              <w:rPr>
                <w:rFonts w:ascii="楷体" w:hAnsi="楷体" w:eastAsia="楷体" w:cs="楷体"/>
                <w:color w:val="000000"/>
              </w:rPr>
            </w:pPr>
            <w:r>
              <w:rPr>
                <w:rFonts w:ascii="楷体" w:hAnsi="楷体" w:eastAsia="楷体" w:cs="楷体"/>
                <w:color w:val="000000"/>
              </w:rPr>
              <w:t>175.1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067EAD">
            <w:pPr>
              <w:spacing w:line="360" w:lineRule="auto"/>
              <w:jc w:val="left"/>
              <w:textAlignment w:val="center"/>
              <w:rPr>
                <w:rFonts w:ascii="楷体" w:hAnsi="楷体" w:eastAsia="楷体" w:cs="楷体"/>
                <w:color w:val="000000"/>
              </w:rPr>
            </w:pPr>
            <w:r>
              <w:rPr>
                <w:rFonts w:ascii="楷体" w:hAnsi="楷体" w:eastAsia="楷体" w:cs="楷体"/>
                <w:color w:val="000000"/>
              </w:rPr>
              <w:t>126.6</w:t>
            </w:r>
          </w:p>
        </w:tc>
      </w:tr>
      <w:tr w14:paraId="19B7C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5EAC2C">
            <w:pPr>
              <w:spacing w:line="360" w:lineRule="auto"/>
              <w:jc w:val="left"/>
              <w:textAlignment w:val="center"/>
              <w:rPr>
                <w:rFonts w:ascii="楷体" w:hAnsi="楷体" w:eastAsia="楷体" w:cs="楷体"/>
                <w:color w:val="000000"/>
              </w:rPr>
            </w:pPr>
            <w:r>
              <w:rPr>
                <w:rFonts w:ascii="楷体" w:hAnsi="楷体" w:eastAsia="楷体" w:cs="楷体"/>
                <w:color w:val="000000"/>
              </w:rPr>
              <w:t>德国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6E9283">
            <w:pPr>
              <w:spacing w:line="360" w:lineRule="auto"/>
              <w:jc w:val="left"/>
              <w:textAlignment w:val="center"/>
              <w:rPr>
                <w:rFonts w:ascii="楷体" w:hAnsi="楷体" w:eastAsia="楷体" w:cs="楷体"/>
                <w:color w:val="000000"/>
              </w:rPr>
            </w:pPr>
            <w:r>
              <w:rPr>
                <w:rFonts w:ascii="楷体" w:hAnsi="楷体" w:eastAsia="楷体" w:cs="楷体"/>
                <w:color w:val="000000"/>
              </w:rPr>
              <w:t>66.9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F60282">
            <w:pPr>
              <w:spacing w:line="360" w:lineRule="auto"/>
              <w:jc w:val="left"/>
              <w:textAlignment w:val="center"/>
              <w:rPr>
                <w:rFonts w:ascii="楷体" w:hAnsi="楷体" w:eastAsia="楷体" w:cs="楷体"/>
                <w:color w:val="000000"/>
              </w:rPr>
            </w:pPr>
            <w:r>
              <w:rPr>
                <w:rFonts w:ascii="楷体" w:hAnsi="楷体" w:eastAsia="楷体" w:cs="楷体"/>
                <w:color w:val="000000"/>
              </w:rPr>
              <w:t>42.8</w:t>
            </w:r>
          </w:p>
        </w:tc>
      </w:tr>
      <w:tr w14:paraId="0A761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09DA92">
            <w:pPr>
              <w:spacing w:line="360" w:lineRule="auto"/>
              <w:jc w:val="left"/>
              <w:textAlignment w:val="center"/>
              <w:rPr>
                <w:rFonts w:ascii="楷体" w:hAnsi="楷体" w:eastAsia="楷体" w:cs="楷体"/>
                <w:color w:val="000000"/>
              </w:rPr>
            </w:pPr>
            <w:r>
              <w:rPr>
                <w:rFonts w:ascii="楷体" w:hAnsi="楷体" w:eastAsia="楷体" w:cs="楷体"/>
                <w:color w:val="000000"/>
              </w:rPr>
              <w:t>奥匈帝国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78080F">
            <w:pPr>
              <w:spacing w:line="360" w:lineRule="auto"/>
              <w:jc w:val="left"/>
              <w:textAlignment w:val="center"/>
              <w:rPr>
                <w:rFonts w:ascii="楷体" w:hAnsi="楷体" w:eastAsia="楷体" w:cs="楷体"/>
                <w:color w:val="000000"/>
              </w:rPr>
            </w:pPr>
            <w:r>
              <w:rPr>
                <w:rFonts w:ascii="楷体" w:hAnsi="楷体" w:eastAsia="楷体" w:cs="楷体"/>
                <w:color w:val="000000"/>
              </w:rPr>
              <w:t>52.1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5ADA26">
            <w:pPr>
              <w:spacing w:line="360" w:lineRule="auto"/>
              <w:jc w:val="left"/>
              <w:textAlignment w:val="center"/>
              <w:rPr>
                <w:rFonts w:ascii="楷体" w:hAnsi="楷体" w:eastAsia="楷体" w:cs="楷体"/>
                <w:color w:val="000000"/>
              </w:rPr>
            </w:pPr>
            <w:r>
              <w:rPr>
                <w:rFonts w:ascii="楷体" w:hAnsi="楷体" w:eastAsia="楷体" w:cs="楷体"/>
                <w:color w:val="000000"/>
              </w:rPr>
              <w:t>一</w:t>
            </w:r>
          </w:p>
        </w:tc>
      </w:tr>
      <w:tr w14:paraId="740D3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073466">
            <w:pPr>
              <w:spacing w:line="360" w:lineRule="auto"/>
              <w:jc w:val="left"/>
              <w:textAlignment w:val="center"/>
              <w:rPr>
                <w:rFonts w:ascii="楷体" w:hAnsi="楷体" w:eastAsia="楷体" w:cs="楷体"/>
                <w:color w:val="000000"/>
              </w:rPr>
            </w:pPr>
            <w:r>
              <w:rPr>
                <w:rFonts w:ascii="楷体" w:hAnsi="楷体" w:eastAsia="楷体" w:cs="楷体"/>
                <w:color w:val="000000"/>
              </w:rPr>
              <w:t>法国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255DD8">
            <w:pPr>
              <w:spacing w:line="360" w:lineRule="auto"/>
              <w:jc w:val="left"/>
              <w:textAlignment w:val="center"/>
              <w:rPr>
                <w:rFonts w:ascii="楷体" w:hAnsi="楷体" w:eastAsia="楷体" w:cs="楷体"/>
                <w:color w:val="000000"/>
              </w:rPr>
            </w:pPr>
            <w:r>
              <w:rPr>
                <w:rFonts w:ascii="楷体" w:hAnsi="楷体" w:eastAsia="楷体" w:cs="楷体"/>
                <w:color w:val="000000"/>
              </w:rPr>
              <w:t>39.7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AF94A0">
            <w:pPr>
              <w:spacing w:line="360" w:lineRule="auto"/>
              <w:jc w:val="left"/>
              <w:textAlignment w:val="center"/>
              <w:rPr>
                <w:rFonts w:ascii="楷体" w:hAnsi="楷体" w:eastAsia="楷体" w:cs="楷体"/>
                <w:color w:val="000000"/>
              </w:rPr>
            </w:pPr>
            <w:r>
              <w:rPr>
                <w:rFonts w:ascii="楷体" w:hAnsi="楷体" w:eastAsia="楷体" w:cs="楷体"/>
                <w:color w:val="000000"/>
              </w:rPr>
              <w:t>39.0</w:t>
            </w:r>
          </w:p>
        </w:tc>
      </w:tr>
      <w:tr w14:paraId="22668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981308">
            <w:pPr>
              <w:spacing w:line="360" w:lineRule="auto"/>
              <w:jc w:val="left"/>
              <w:textAlignment w:val="center"/>
              <w:rPr>
                <w:rFonts w:ascii="楷体" w:hAnsi="楷体" w:eastAsia="楷体" w:cs="楷体"/>
                <w:color w:val="000000"/>
              </w:rPr>
            </w:pPr>
            <w:r>
              <w:rPr>
                <w:rFonts w:ascii="楷体" w:hAnsi="楷体" w:eastAsia="楷体" w:cs="楷体"/>
                <w:color w:val="000000"/>
              </w:rPr>
              <w:t>英国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709765">
            <w:pPr>
              <w:spacing w:line="360" w:lineRule="auto"/>
              <w:jc w:val="left"/>
              <w:textAlignment w:val="center"/>
              <w:rPr>
                <w:rFonts w:ascii="楷体" w:hAnsi="楷体" w:eastAsia="楷体" w:cs="楷体"/>
                <w:color w:val="000000"/>
              </w:rPr>
            </w:pPr>
            <w:r>
              <w:rPr>
                <w:rFonts w:ascii="楷体" w:hAnsi="楷体" w:eastAsia="楷体" w:cs="楷体"/>
                <w:color w:val="000000"/>
              </w:rPr>
              <w:t>45.6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91F9D4">
            <w:pPr>
              <w:spacing w:line="360" w:lineRule="auto"/>
              <w:jc w:val="left"/>
              <w:textAlignment w:val="center"/>
              <w:rPr>
                <w:rFonts w:ascii="楷体" w:hAnsi="楷体" w:eastAsia="楷体" w:cs="楷体"/>
                <w:color w:val="000000"/>
              </w:rPr>
            </w:pPr>
            <w:r>
              <w:rPr>
                <w:rFonts w:ascii="楷体" w:hAnsi="楷体" w:eastAsia="楷体" w:cs="楷体"/>
                <w:color w:val="000000"/>
              </w:rPr>
              <w:t>44.4</w:t>
            </w:r>
          </w:p>
        </w:tc>
      </w:tr>
    </w:tbl>
    <w:p w14:paraId="34CAC74E">
      <w:pPr>
        <w:spacing w:line="360" w:lineRule="auto"/>
        <w:jc w:val="left"/>
        <w:textAlignment w:val="center"/>
        <w:rPr>
          <w:color w:val="000000"/>
        </w:rPr>
      </w:pPr>
    </w:p>
    <w:p w14:paraId="78A0AB2C">
      <w:pPr>
        <w:spacing w:line="360" w:lineRule="auto"/>
        <w:jc w:val="right"/>
        <w:textAlignment w:val="center"/>
        <w:rPr>
          <w:rFonts w:ascii="楷体" w:hAnsi="楷体" w:eastAsia="楷体" w:cs="楷体"/>
          <w:color w:val="000000"/>
        </w:rPr>
      </w:pPr>
      <w:r>
        <w:rPr>
          <w:rFonts w:ascii="楷体" w:hAnsi="楷体" w:eastAsia="楷体" w:cs="楷体"/>
          <w:color w:val="000000"/>
        </w:rPr>
        <w:t>—摘编自【英】保罗.肯尼迪《大国的兴衰》</w:t>
      </w:r>
    </w:p>
    <w:p w14:paraId="09514BED">
      <w:pPr>
        <w:spacing w:line="360" w:lineRule="auto"/>
        <w:jc w:val="left"/>
        <w:textAlignment w:val="center"/>
        <w:rPr>
          <w:rFonts w:ascii="宋体" w:hAnsi="宋体"/>
          <w:color w:val="000000"/>
        </w:rPr>
      </w:pPr>
      <w:r>
        <w:rPr>
          <w:rFonts w:ascii="宋体" w:hAnsi="宋体"/>
          <w:color w:val="000000"/>
        </w:rPr>
        <w:t>（2）请从材料二中提取一项历史信息，并运用所学知识加以说明。</w:t>
      </w:r>
    </w:p>
    <w:p w14:paraId="7C43F39D">
      <w:pPr>
        <w:spacing w:line="360" w:lineRule="auto"/>
        <w:ind w:firstLine="420"/>
        <w:jc w:val="left"/>
        <w:textAlignment w:val="center"/>
        <w:rPr>
          <w:rFonts w:ascii="宋体" w:hAnsi="宋体"/>
          <w:color w:val="000000"/>
        </w:rPr>
      </w:pPr>
      <w:r>
        <w:rPr>
          <w:rFonts w:ascii="楷体" w:hAnsi="楷体" w:eastAsia="楷体" w:cs="楷体"/>
          <w:color w:val="000000"/>
        </w:rPr>
        <w:t>材料三  20世纪50年代以后，世界人口进人了有史以来的第三次加快增长时期。1950-1975年，世界人口增长了15亿，其中12亿在发展中国家。这与发展中国家新独立后政治、经济、社会条件的改善医疗水平的提高</w:t>
      </w:r>
      <w:r>
        <w:rPr>
          <w:rFonts w:ascii="宋体" w:hAnsi="宋体"/>
          <w:color w:val="000000"/>
        </w:rPr>
        <w:t>有关。</w:t>
      </w:r>
    </w:p>
    <w:p w14:paraId="64BF01AE">
      <w:pPr>
        <w:spacing w:line="360" w:lineRule="auto"/>
        <w:jc w:val="right"/>
        <w:textAlignment w:val="center"/>
        <w:rPr>
          <w:rFonts w:ascii="楷体" w:hAnsi="楷体" w:eastAsia="楷体" w:cs="楷体"/>
          <w:color w:val="000000"/>
        </w:rPr>
      </w:pPr>
      <w:r>
        <w:rPr>
          <w:rFonts w:ascii="楷体" w:hAnsi="楷体" w:eastAsia="楷体" w:cs="楷体"/>
          <w:color w:val="000000"/>
        </w:rPr>
        <w:t>——摘编自吴于廑、齐世荣《世界史.现代史编》</w:t>
      </w:r>
    </w:p>
    <w:p w14:paraId="71A6A406">
      <w:pPr>
        <w:spacing w:line="360" w:lineRule="auto"/>
        <w:jc w:val="left"/>
        <w:textAlignment w:val="center"/>
        <w:rPr>
          <w:rFonts w:ascii="宋体" w:hAnsi="宋体"/>
          <w:color w:val="000000"/>
        </w:rPr>
      </w:pPr>
      <w:r>
        <w:rPr>
          <w:rFonts w:ascii="宋体" w:hAnsi="宋体"/>
          <w:color w:val="000000"/>
        </w:rPr>
        <w:t>（3）根据材料三，概括1950-1975年世界人口增长的特点。</w:t>
      </w:r>
    </w:p>
    <w:p w14:paraId="428606EE">
      <w:pPr>
        <w:spacing w:line="360" w:lineRule="auto"/>
        <w:jc w:val="left"/>
        <w:textAlignment w:val="center"/>
        <w:rPr>
          <w:rFonts w:ascii="宋体" w:hAnsi="宋体"/>
          <w:color w:val="000000"/>
        </w:rPr>
      </w:pPr>
      <w:r>
        <w:rPr>
          <w:rFonts w:ascii="宋体" w:hAnsi="宋体"/>
          <w:color w:val="000000"/>
        </w:rPr>
        <w:t>（4）综合上述材料，归纳影响人口变化的因素。</w:t>
      </w:r>
    </w:p>
    <w:p w14:paraId="07C12ADA">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工业革命；美国内战。</w:t>
      </w:r>
      <w:r>
        <w:rPr>
          <w:color w:val="000000"/>
        </w:rPr>
        <w:t xml:space="preserve">    </w:t>
      </w:r>
    </w:p>
    <w:p w14:paraId="78A462CA">
      <w:pPr>
        <w:spacing w:line="360" w:lineRule="auto"/>
        <w:textAlignment w:val="center"/>
        <w:rPr>
          <w:rFonts w:ascii="宋体" w:hAnsi="宋体"/>
          <w:color w:val="000000"/>
        </w:rPr>
      </w:pPr>
      <w:r>
        <w:rPr>
          <w:color w:val="000000"/>
        </w:rPr>
        <w:t>（2）</w:t>
      </w:r>
      <w:r>
        <w:rPr>
          <w:rFonts w:ascii="宋体" w:hAnsi="宋体"/>
          <w:color w:val="000000"/>
        </w:rPr>
        <w:t>示例一：信息：欧洲主要国家人口下降。说明：一战造成欧洲大量人员伤亡。</w:t>
      </w:r>
    </w:p>
    <w:p w14:paraId="24F7A4C3">
      <w:pPr>
        <w:spacing w:line="360" w:lineRule="auto"/>
        <w:jc w:val="left"/>
        <w:textAlignment w:val="center"/>
        <w:rPr>
          <w:rFonts w:ascii="宋体" w:hAnsi="宋体"/>
          <w:color w:val="000000"/>
        </w:rPr>
      </w:pPr>
      <w:r>
        <w:rPr>
          <w:rFonts w:ascii="宋体" w:hAnsi="宋体"/>
          <w:color w:val="000000"/>
        </w:rPr>
        <w:t>示例二：信息：奥匈帝国在1920年没有人口统计数据。说明：第一次世界大战后奥匈帝国解体。</w:t>
      </w:r>
      <w:r>
        <w:rPr>
          <w:color w:val="000000"/>
        </w:rPr>
        <w:t xml:space="preserve">    </w:t>
      </w:r>
    </w:p>
    <w:p w14:paraId="356491EB">
      <w:pPr>
        <w:spacing w:line="360" w:lineRule="auto"/>
        <w:jc w:val="left"/>
        <w:textAlignment w:val="center"/>
        <w:rPr>
          <w:rFonts w:ascii="宋体" w:hAnsi="宋体"/>
          <w:color w:val="000000"/>
        </w:rPr>
      </w:pPr>
      <w:r>
        <w:rPr>
          <w:color w:val="000000"/>
        </w:rPr>
        <w:t>（3）</w:t>
      </w:r>
      <w:r>
        <w:rPr>
          <w:rFonts w:ascii="宋体" w:hAnsi="宋体"/>
          <w:color w:val="000000"/>
        </w:rPr>
        <w:t>发展中国家人口增长速度快于发达国家。</w:t>
      </w:r>
      <w:r>
        <w:rPr>
          <w:color w:val="000000"/>
        </w:rPr>
        <w:t xml:space="preserve">    </w:t>
      </w:r>
    </w:p>
    <w:p w14:paraId="5E23E507">
      <w:pPr>
        <w:spacing w:line="360" w:lineRule="auto"/>
        <w:jc w:val="left"/>
        <w:textAlignment w:val="center"/>
        <w:rPr>
          <w:rFonts w:ascii="宋体" w:hAnsi="宋体"/>
          <w:color w:val="000000"/>
        </w:rPr>
      </w:pPr>
      <w:r>
        <w:rPr>
          <w:color w:val="000000"/>
        </w:rPr>
        <w:t>（4）</w:t>
      </w:r>
      <w:r>
        <w:rPr>
          <w:rFonts w:ascii="宋体" w:hAnsi="宋体"/>
          <w:color w:val="000000"/>
        </w:rPr>
        <w:t>经济发展；战争；政治制度等。</w:t>
      </w:r>
    </w:p>
    <w:p w14:paraId="2F7733E8">
      <w:pPr>
        <w:spacing w:line="360" w:lineRule="auto"/>
        <w:textAlignment w:val="center"/>
        <w:rPr>
          <w:color w:val="000000"/>
        </w:rPr>
      </w:pPr>
      <w:r>
        <w:rPr>
          <w:color w:val="2E75B6"/>
        </w:rPr>
        <w:t>【解析】</w:t>
      </w:r>
    </w:p>
    <w:p w14:paraId="75A2B089">
      <w:pPr>
        <w:spacing w:line="360" w:lineRule="auto"/>
        <w:textAlignment w:val="center"/>
        <w:rPr>
          <w:color w:val="000000"/>
        </w:rPr>
      </w:pPr>
      <w:r>
        <w:rPr>
          <w:color w:val="000000"/>
        </w:rPr>
        <w:t>【小问1详解】</w:t>
      </w:r>
    </w:p>
    <w:p w14:paraId="4B4AE535">
      <w:pPr>
        <w:spacing w:line="360" w:lineRule="auto"/>
        <w:jc w:val="left"/>
        <w:textAlignment w:val="center"/>
        <w:rPr>
          <w:color w:val="000000"/>
        </w:rPr>
      </w:pPr>
      <w:r>
        <w:rPr>
          <w:color w:val="000000"/>
        </w:rPr>
        <w:t>根据材料所给数据分析可知，1790-1890年，美国人口快速增长。结合所学知识可知，19世纪上半期，美国进行了工业革命，工业革命极大地推动了生产力的发展，促进了人口的迅速增长。1861-1865年，美国进行了内战，经过内战扫清了资本主义发展的障碍，促进了资本主义的发展，促进了人口的迅速增长。</w:t>
      </w:r>
    </w:p>
    <w:p w14:paraId="78930B34">
      <w:pPr>
        <w:spacing w:line="360" w:lineRule="auto"/>
        <w:jc w:val="left"/>
        <w:textAlignment w:val="center"/>
        <w:rPr>
          <w:color w:val="000000"/>
        </w:rPr>
      </w:pPr>
      <w:r>
        <w:rPr>
          <w:color w:val="000000"/>
        </w:rPr>
        <w:t>【小问2详解】</w:t>
      </w:r>
    </w:p>
    <w:p w14:paraId="1D261431">
      <w:pPr>
        <w:spacing w:line="360" w:lineRule="auto"/>
        <w:jc w:val="left"/>
        <w:textAlignment w:val="center"/>
        <w:rPr>
          <w:color w:val="000000"/>
        </w:rPr>
      </w:pPr>
      <w:r>
        <w:rPr>
          <w:color w:val="000000"/>
        </w:rPr>
        <w:t>根据材料所给时间“1913”“1920”可知，1913-1920年，这一期间爆发了第一次世界大战。一战的爆发，使欧洲主要国家人口下降。经过第一次世界大战，奥匈帝国分裂，因此，1920年，没有统计奥匈帝国的人口数据。</w:t>
      </w:r>
    </w:p>
    <w:p w14:paraId="26BD9CEB">
      <w:pPr>
        <w:spacing w:line="360" w:lineRule="auto"/>
        <w:jc w:val="left"/>
        <w:textAlignment w:val="center"/>
        <w:rPr>
          <w:color w:val="000000"/>
        </w:rPr>
      </w:pPr>
      <w:r>
        <w:rPr>
          <w:color w:val="000000"/>
        </w:rPr>
        <w:t>【小问3详解】</w:t>
      </w:r>
    </w:p>
    <w:p w14:paraId="2BCD2D05">
      <w:pPr>
        <w:spacing w:line="360" w:lineRule="auto"/>
        <w:jc w:val="left"/>
        <w:textAlignment w:val="center"/>
        <w:rPr>
          <w:color w:val="000000"/>
        </w:rPr>
      </w:pPr>
      <w:r>
        <w:rPr>
          <w:color w:val="000000"/>
        </w:rPr>
        <w:t>根据材料“20世纪50年代以后，世界人口进人了有史以来的第三次加快增长时期。1950-1975年，世界人口增长了15亿，其中12亿在发展中国家。这与发展中国家新独立后政治、经济、社会条件的改善医疗水平的提高有关。”可知，发展中国家人口增长速度快于发达国家。</w:t>
      </w:r>
    </w:p>
    <w:p w14:paraId="41AD46E1">
      <w:pPr>
        <w:spacing w:line="360" w:lineRule="auto"/>
        <w:jc w:val="left"/>
        <w:textAlignment w:val="center"/>
        <w:rPr>
          <w:color w:val="000000"/>
        </w:rPr>
      </w:pPr>
      <w:r>
        <w:rPr>
          <w:color w:val="000000"/>
        </w:rPr>
        <w:t>【小问4详解】</w:t>
      </w:r>
    </w:p>
    <w:p w14:paraId="74A78C61">
      <w:pPr>
        <w:spacing w:line="360" w:lineRule="auto"/>
        <w:jc w:val="left"/>
        <w:textAlignment w:val="center"/>
        <w:rPr>
          <w:color w:val="000000"/>
        </w:rPr>
      </w:pPr>
      <w:r>
        <w:rPr>
          <w:color w:val="000000"/>
        </w:rPr>
        <w:t>根据上述材料和问题的探究可知，影响人口变化的因素有经济发展；战争；政治制度。</w:t>
      </w:r>
    </w:p>
    <w:p w14:paraId="530630A4">
      <w:pPr>
        <w:spacing w:line="360" w:lineRule="auto"/>
        <w:jc w:val="left"/>
        <w:textAlignment w:val="center"/>
        <w:rPr>
          <w:rFonts w:ascii="宋体" w:hAnsi="宋体"/>
          <w:color w:val="000000"/>
        </w:rPr>
      </w:pPr>
      <w:r>
        <w:rPr>
          <w:color w:val="000000"/>
        </w:rPr>
        <w:t xml:space="preserve">24. </w:t>
      </w:r>
      <w:r>
        <w:rPr>
          <w:rFonts w:ascii="宋体" w:hAnsi="宋体"/>
          <w:color w:val="000000"/>
        </w:rPr>
        <w:t>利用多种课程资源，有助于我们学习和感悟历史X阅读下列材料，回答问题。</w:t>
      </w:r>
    </w:p>
    <w:p w14:paraId="15E7155E">
      <w:pPr>
        <w:spacing w:line="360" w:lineRule="auto"/>
        <w:jc w:val="left"/>
        <w:textAlignment w:val="center"/>
        <w:rPr>
          <w:rFonts w:ascii="宋体" w:hAnsi="宋体"/>
          <w:color w:val="000000"/>
        </w:rPr>
      </w:pPr>
      <w:r>
        <w:rPr>
          <w:rFonts w:ascii="宋体" w:hAnsi="宋体"/>
          <w:color w:val="000000"/>
        </w:rPr>
        <w:t>【历史报刊】</w:t>
      </w:r>
    </w:p>
    <w:p w14:paraId="53FEE21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06916FE1">
      <w:pPr>
        <w:spacing w:line="360" w:lineRule="auto"/>
        <w:jc w:val="left"/>
        <w:textAlignment w:val="center"/>
        <w:rPr>
          <w:color w:val="000000"/>
        </w:rPr>
      </w:pPr>
      <w:r>
        <w:rPr>
          <w:color w:val="000000"/>
        </w:rPr>
        <w:drawing>
          <wp:inline distT="0" distB="0" distL="114300" distR="114300">
            <wp:extent cx="5181600" cy="18478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181600" cy="1847850"/>
                    </a:xfrm>
                    <a:prstGeom prst="rect">
                      <a:avLst/>
                    </a:prstGeom>
                  </pic:spPr>
                </pic:pic>
              </a:graphicData>
            </a:graphic>
          </wp:inline>
        </w:drawing>
      </w:r>
    </w:p>
    <w:p w14:paraId="38AF36D4">
      <w:pPr>
        <w:spacing w:line="360" w:lineRule="auto"/>
        <w:jc w:val="left"/>
        <w:textAlignment w:val="center"/>
        <w:rPr>
          <w:rFonts w:ascii="宋体" w:hAnsi="宋体"/>
          <w:color w:val="000000"/>
        </w:rPr>
      </w:pPr>
      <w:r>
        <w:rPr>
          <w:color w:val="000000"/>
        </w:rPr>
        <w:t>（1）</w:t>
      </w:r>
      <w:r>
        <w:rPr>
          <w:rFonts w:ascii="宋体" w:hAnsi="宋体"/>
          <w:color w:val="000000"/>
        </w:rPr>
        <w:t>结合所学知识，指出材料一中江西学生运动声援的历史事件，并谈谈你对江西学生运动的认识。</w:t>
      </w:r>
    </w:p>
    <w:p w14:paraId="54746574">
      <w:pPr>
        <w:spacing w:line="360" w:lineRule="auto"/>
        <w:jc w:val="left"/>
        <w:textAlignment w:val="center"/>
        <w:rPr>
          <w:rFonts w:ascii="宋体" w:hAnsi="宋体"/>
          <w:color w:val="000000"/>
        </w:rPr>
      </w:pPr>
      <w:r>
        <w:rPr>
          <w:rFonts w:ascii="宋体" w:hAnsi="宋体"/>
          <w:color w:val="000000"/>
        </w:rPr>
        <w:t>【历史文献】</w:t>
      </w:r>
    </w:p>
    <w:p w14:paraId="13739D5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这次北伐人湘、人赣，得民众之援助极大，尤其是江西方面，农民参战更为踊跃。如攻新喻（令新余）时，北伐军已不支，农民（约二百人）用土炮逐走敌人，北伐军遂得冲上……攻入南昌，退出南昌，皆得农民之助力不小，不然，北伐军之损失更大。此外，如一路之送茶送饭，觅渡肩挑，或代觅米粮等，则到处如是，给北伐军以种种便利。</w:t>
      </w:r>
    </w:p>
    <w:p w14:paraId="560050DC">
      <w:pPr>
        <w:spacing w:line="360" w:lineRule="auto"/>
        <w:jc w:val="right"/>
        <w:textAlignment w:val="center"/>
        <w:rPr>
          <w:rFonts w:ascii="楷体" w:hAnsi="楷体" w:eastAsia="楷体" w:cs="楷体"/>
          <w:color w:val="000000"/>
        </w:rPr>
      </w:pPr>
      <w:r>
        <w:rPr>
          <w:rFonts w:ascii="楷体" w:hAnsi="楷体" w:eastAsia="楷体" w:cs="楷体"/>
          <w:color w:val="000000"/>
        </w:rPr>
        <w:t>——摘自《中央局报告》（1926年12月5日）</w:t>
      </w:r>
    </w:p>
    <w:p w14:paraId="62B9142B">
      <w:pPr>
        <w:spacing w:line="360" w:lineRule="auto"/>
        <w:jc w:val="left"/>
        <w:textAlignment w:val="center"/>
        <w:rPr>
          <w:rFonts w:ascii="宋体" w:hAnsi="宋体"/>
          <w:color w:val="000000"/>
        </w:rPr>
      </w:pPr>
      <w:r>
        <w:rPr>
          <w:color w:val="000000"/>
        </w:rPr>
        <w:t>（2）</w:t>
      </w:r>
      <w:r>
        <w:rPr>
          <w:rFonts w:ascii="宋体" w:hAnsi="宋体"/>
          <w:color w:val="000000"/>
        </w:rPr>
        <w:t>根据材料二，概述江西农民在北伐战争中所起的作用。</w:t>
      </w:r>
    </w:p>
    <w:p w14:paraId="339D6A5C">
      <w:pPr>
        <w:spacing w:line="360" w:lineRule="auto"/>
        <w:jc w:val="left"/>
        <w:textAlignment w:val="center"/>
        <w:rPr>
          <w:rFonts w:ascii="宋体" w:hAnsi="宋体"/>
          <w:color w:val="000000"/>
        </w:rPr>
      </w:pPr>
      <w:r>
        <w:rPr>
          <w:rFonts w:ascii="宋体" w:hAnsi="宋体"/>
          <w:color w:val="000000"/>
        </w:rPr>
        <w:t>【历史绘画】</w:t>
      </w:r>
    </w:p>
    <w:p w14:paraId="20D75BB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p>
    <w:p w14:paraId="76211C58">
      <w:pPr>
        <w:spacing w:line="360" w:lineRule="auto"/>
        <w:jc w:val="left"/>
        <w:textAlignment w:val="center"/>
        <w:rPr>
          <w:color w:val="000000"/>
        </w:rPr>
      </w:pPr>
      <w:r>
        <w:rPr>
          <w:color w:val="000000"/>
        </w:rPr>
        <w:drawing>
          <wp:inline distT="0" distB="0" distL="114300" distR="114300">
            <wp:extent cx="3038475" cy="21145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038475" cy="2114550"/>
                    </a:xfrm>
                    <a:prstGeom prst="rect">
                      <a:avLst/>
                    </a:prstGeom>
                  </pic:spPr>
                </pic:pic>
              </a:graphicData>
            </a:graphic>
          </wp:inline>
        </w:drawing>
      </w:r>
    </w:p>
    <w:p w14:paraId="0391C564">
      <w:pPr>
        <w:spacing w:line="360" w:lineRule="auto"/>
        <w:jc w:val="left"/>
        <w:textAlignment w:val="center"/>
        <w:rPr>
          <w:color w:val="000000"/>
        </w:rPr>
      </w:pPr>
      <w:r>
        <w:rPr>
          <w:color w:val="000000"/>
        </w:rPr>
        <w:t xml:space="preserve"> 何孔德《井冈山会师》(油画)</w:t>
      </w:r>
      <w:r>
        <w:rPr>
          <w:color w:val="000000"/>
        </w:rPr>
        <w:br w:type="textWrapping"/>
      </w:r>
    </w:p>
    <w:p w14:paraId="7976379C">
      <w:pPr>
        <w:spacing w:line="360" w:lineRule="auto"/>
        <w:jc w:val="left"/>
        <w:textAlignment w:val="center"/>
        <w:rPr>
          <w:rFonts w:ascii="宋体" w:hAnsi="宋体"/>
          <w:color w:val="000000"/>
        </w:rPr>
      </w:pPr>
      <w:r>
        <w:rPr>
          <w:color w:val="000000"/>
        </w:rPr>
        <w:t>（3）</w:t>
      </w:r>
      <w:r>
        <w:rPr>
          <w:rFonts w:ascii="宋体" w:hAnsi="宋体"/>
          <w:color w:val="000000"/>
        </w:rPr>
        <w:t>请结合史实，简述图中反映的历史故事。（要求：语言简洁，观点正确，思想健康）</w:t>
      </w:r>
    </w:p>
    <w:p w14:paraId="4854508D">
      <w:pPr>
        <w:spacing w:line="360" w:lineRule="auto"/>
        <w:jc w:val="left"/>
        <w:textAlignment w:val="center"/>
        <w:rPr>
          <w:rFonts w:ascii="宋体" w:hAnsi="宋体"/>
          <w:color w:val="000000"/>
        </w:rPr>
      </w:pPr>
      <w:r>
        <w:rPr>
          <w:rFonts w:ascii="宋体" w:hAnsi="宋体"/>
          <w:color w:val="000000"/>
        </w:rPr>
        <w:t>【历史年表】</w:t>
      </w:r>
    </w:p>
    <w:p w14:paraId="21B523F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39"/>
        <w:gridCol w:w="6786"/>
      </w:tblGrid>
      <w:tr w14:paraId="3122A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636F7E">
            <w:pPr>
              <w:spacing w:line="360" w:lineRule="auto"/>
              <w:jc w:val="left"/>
              <w:textAlignment w:val="center"/>
              <w:rPr>
                <w:rFonts w:ascii="楷体" w:hAnsi="楷体" w:eastAsia="楷体" w:cs="楷体"/>
                <w:color w:val="000000"/>
              </w:rPr>
            </w:pPr>
            <w:r>
              <w:rPr>
                <w:rFonts w:ascii="楷体" w:hAnsi="楷体" w:eastAsia="楷体" w:cs="楷体"/>
                <w:color w:val="000000"/>
              </w:rPr>
              <w:t>时间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10AFA0">
            <w:pPr>
              <w:spacing w:line="360" w:lineRule="auto"/>
              <w:jc w:val="left"/>
              <w:textAlignment w:val="center"/>
              <w:rPr>
                <w:rFonts w:ascii="楷体" w:hAnsi="楷体" w:eastAsia="楷体" w:cs="楷体"/>
                <w:color w:val="000000"/>
              </w:rPr>
            </w:pPr>
            <w:r>
              <w:rPr>
                <w:rFonts w:ascii="楷体" w:hAnsi="楷体" w:eastAsia="楷体" w:cs="楷体"/>
                <w:color w:val="000000"/>
              </w:rPr>
              <w:t>事件</w:t>
            </w:r>
          </w:p>
        </w:tc>
      </w:tr>
      <w:tr w14:paraId="38D26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46CC8E">
            <w:pPr>
              <w:spacing w:line="360" w:lineRule="auto"/>
              <w:jc w:val="left"/>
              <w:textAlignment w:val="center"/>
              <w:rPr>
                <w:rFonts w:ascii="楷体" w:hAnsi="楷体" w:eastAsia="楷体" w:cs="楷体"/>
                <w:color w:val="000000"/>
              </w:rPr>
            </w:pPr>
            <w:r>
              <w:rPr>
                <w:rFonts w:ascii="楷体" w:hAnsi="楷体" w:eastAsia="楷体" w:cs="楷体"/>
                <w:color w:val="000000"/>
              </w:rPr>
              <w:t>1954年7月</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2615DB">
            <w:pPr>
              <w:spacing w:line="360" w:lineRule="auto"/>
              <w:jc w:val="left"/>
              <w:textAlignment w:val="center"/>
              <w:rPr>
                <w:rFonts w:ascii="楷体" w:hAnsi="楷体" w:eastAsia="楷体" w:cs="楷体"/>
                <w:color w:val="000000"/>
              </w:rPr>
            </w:pPr>
            <w:r>
              <w:rPr>
                <w:rFonts w:ascii="楷体" w:hAnsi="楷体" w:eastAsia="楷体" w:cs="楷体"/>
                <w:color w:val="000000"/>
              </w:rPr>
              <w:t>国营320厂制造的第一架“雅克-18型”飞机升空飞行</w:t>
            </w:r>
          </w:p>
        </w:tc>
      </w:tr>
      <w:tr w14:paraId="33A9D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15BF17">
            <w:pPr>
              <w:spacing w:line="360" w:lineRule="auto"/>
              <w:jc w:val="left"/>
              <w:textAlignment w:val="center"/>
              <w:rPr>
                <w:rFonts w:ascii="楷体" w:hAnsi="楷体" w:eastAsia="楷体" w:cs="楷体"/>
                <w:color w:val="000000"/>
              </w:rPr>
            </w:pPr>
            <w:r>
              <w:rPr>
                <w:rFonts w:ascii="楷体" w:hAnsi="楷体" w:eastAsia="楷体" w:cs="楷体"/>
                <w:color w:val="000000"/>
              </w:rPr>
              <w:t>1954年12月</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2B93DB">
            <w:pPr>
              <w:spacing w:line="360" w:lineRule="auto"/>
              <w:jc w:val="left"/>
              <w:textAlignment w:val="center"/>
              <w:rPr>
                <w:rFonts w:ascii="楷体" w:hAnsi="楷体" w:eastAsia="楷体" w:cs="楷体"/>
                <w:color w:val="000000"/>
              </w:rPr>
            </w:pPr>
            <w:r>
              <w:rPr>
                <w:rFonts w:ascii="楷体" w:hAnsi="楷体" w:eastAsia="楷体" w:cs="楷体"/>
                <w:color w:val="000000"/>
              </w:rPr>
              <w:t>南昌柴油机厂试制成功我国第一分（30匹马力）移动式空气压缩机</w:t>
            </w:r>
          </w:p>
        </w:tc>
      </w:tr>
      <w:tr w14:paraId="6806D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E0DADF">
            <w:pPr>
              <w:spacing w:line="360" w:lineRule="auto"/>
              <w:jc w:val="left"/>
              <w:textAlignment w:val="center"/>
              <w:rPr>
                <w:rFonts w:ascii="楷体" w:hAnsi="楷体" w:eastAsia="楷体" w:cs="楷体"/>
                <w:color w:val="000000"/>
              </w:rPr>
            </w:pPr>
            <w:r>
              <w:rPr>
                <w:rFonts w:ascii="楷体" w:hAnsi="楷体" w:eastAsia="楷体" w:cs="楷体"/>
                <w:color w:val="000000"/>
              </w:rPr>
              <w:t>1955年7月</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7D7BFC">
            <w:pPr>
              <w:spacing w:line="360" w:lineRule="auto"/>
              <w:jc w:val="left"/>
              <w:textAlignment w:val="center"/>
              <w:rPr>
                <w:rFonts w:ascii="楷体" w:hAnsi="楷体" w:eastAsia="楷体" w:cs="楷体"/>
                <w:color w:val="000000"/>
              </w:rPr>
            </w:pPr>
            <w:r>
              <w:rPr>
                <w:rFonts w:ascii="楷体" w:hAnsi="楷体" w:eastAsia="楷体" w:cs="楷体"/>
                <w:color w:val="000000"/>
              </w:rPr>
              <w:t>江西省内第一个重点火电工程——南昌发电厂开工建设</w:t>
            </w:r>
          </w:p>
        </w:tc>
      </w:tr>
      <w:tr w14:paraId="4A011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C0B7F7">
            <w:pPr>
              <w:spacing w:line="360" w:lineRule="auto"/>
              <w:jc w:val="left"/>
              <w:textAlignment w:val="center"/>
              <w:rPr>
                <w:rFonts w:ascii="楷体" w:hAnsi="楷体" w:eastAsia="楷体" w:cs="楷体"/>
                <w:color w:val="000000"/>
              </w:rPr>
            </w:pPr>
            <w:r>
              <w:rPr>
                <w:rFonts w:ascii="楷体" w:hAnsi="楷体" w:eastAsia="楷体" w:cs="楷体"/>
                <w:color w:val="000000"/>
              </w:rPr>
              <w:t>1955年11月</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8A4035">
            <w:pPr>
              <w:spacing w:line="360" w:lineRule="auto"/>
              <w:jc w:val="left"/>
              <w:textAlignment w:val="center"/>
              <w:rPr>
                <w:rFonts w:ascii="楷体" w:hAnsi="楷体" w:eastAsia="楷体" w:cs="楷体"/>
                <w:color w:val="000000"/>
              </w:rPr>
            </w:pPr>
            <w:r>
              <w:rPr>
                <w:rFonts w:ascii="楷体" w:hAnsi="楷体" w:eastAsia="楷体" w:cs="楷体"/>
                <w:color w:val="000000"/>
              </w:rPr>
              <w:t>江西省重点工程——乐平钟家山煤矿新建的竖井正式投入生产</w:t>
            </w:r>
          </w:p>
        </w:tc>
      </w:tr>
    </w:tbl>
    <w:p w14:paraId="75082DD5">
      <w:pPr>
        <w:spacing w:line="360" w:lineRule="auto"/>
        <w:jc w:val="left"/>
        <w:textAlignment w:val="center"/>
        <w:rPr>
          <w:rFonts w:ascii="宋体" w:hAnsi="宋体"/>
          <w:color w:val="000000"/>
        </w:rPr>
      </w:pPr>
      <w:r>
        <w:rPr>
          <w:color w:val="000000"/>
        </w:rPr>
        <w:t>（4）</w:t>
      </w:r>
      <w:r>
        <w:rPr>
          <w:rFonts w:ascii="宋体" w:hAnsi="宋体"/>
          <w:color w:val="000000"/>
        </w:rPr>
        <w:t>根据材料四并结合所学知识，分析取得这些成就的主要原因。</w:t>
      </w:r>
    </w:p>
    <w:p w14:paraId="4BF9EF7F">
      <w:pPr>
        <w:spacing w:line="360" w:lineRule="auto"/>
        <w:jc w:val="left"/>
        <w:textAlignment w:val="center"/>
        <w:rPr>
          <w:rFonts w:ascii="宋体" w:hAnsi="宋体"/>
          <w:color w:val="000000"/>
        </w:rPr>
      </w:pPr>
      <w:r>
        <w:rPr>
          <w:color w:val="000000"/>
        </w:rPr>
        <w:t>（5）</w:t>
      </w:r>
      <w:r>
        <w:rPr>
          <w:rFonts w:ascii="宋体" w:hAnsi="宋体"/>
          <w:color w:val="000000"/>
        </w:rPr>
        <w:t>综合上述材料，谈谈你</w:t>
      </w:r>
      <w:r>
        <w:rPr>
          <w:rFonts w:ascii="宋体" w:hAnsi="宋体"/>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历史感悟。</w:t>
      </w:r>
    </w:p>
    <w:p w14:paraId="5157EF27">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五四运动。具有反帝反封建的性质；江西青年学生为捍卫国家主权站在时代前列；壮大了爱国运动的力量；有力地支持和配合了五四运动。</w:t>
      </w:r>
      <w:r>
        <w:rPr>
          <w:color w:val="000000"/>
        </w:rPr>
        <w:t xml:space="preserve">    </w:t>
      </w:r>
    </w:p>
    <w:p w14:paraId="0D72E5C3">
      <w:pPr>
        <w:spacing w:line="360" w:lineRule="auto"/>
        <w:textAlignment w:val="center"/>
        <w:rPr>
          <w:rFonts w:ascii="宋体" w:hAnsi="宋体"/>
          <w:color w:val="000000"/>
        </w:rPr>
      </w:pPr>
      <w:r>
        <w:rPr>
          <w:color w:val="000000"/>
        </w:rPr>
        <w:t>（2）</w:t>
      </w:r>
      <w:r>
        <w:rPr>
          <w:rFonts w:ascii="宋体" w:hAnsi="宋体"/>
          <w:color w:val="000000"/>
        </w:rPr>
        <w:t>积极参战，提供后勤保障，有力配合北伐。</w:t>
      </w:r>
      <w:r>
        <w:rPr>
          <w:color w:val="000000"/>
        </w:rPr>
        <w:t xml:space="preserve">    </w:t>
      </w:r>
    </w:p>
    <w:p w14:paraId="59540DC7">
      <w:pPr>
        <w:spacing w:line="360" w:lineRule="auto"/>
        <w:textAlignment w:val="center"/>
        <w:rPr>
          <w:rFonts w:ascii="宋体" w:hAnsi="宋体"/>
          <w:color w:val="000000"/>
        </w:rPr>
      </w:pPr>
      <w:r>
        <w:rPr>
          <w:color w:val="000000"/>
        </w:rPr>
        <w:t>（3）</w:t>
      </w:r>
      <w:r>
        <w:rPr>
          <w:rFonts w:ascii="宋体" w:hAnsi="宋体"/>
          <w:color w:val="000000"/>
        </w:rPr>
        <w:t>示例：</w:t>
      </w:r>
    </w:p>
    <w:p w14:paraId="67A15F24">
      <w:pPr>
        <w:spacing w:line="360" w:lineRule="auto"/>
        <w:jc w:val="left"/>
        <w:textAlignment w:val="center"/>
        <w:rPr>
          <w:rFonts w:ascii="宋体" w:hAnsi="宋体"/>
          <w:color w:val="000000"/>
        </w:rPr>
      </w:pPr>
      <w:r>
        <w:rPr>
          <w:rFonts w:ascii="宋体" w:hAnsi="宋体"/>
          <w:color w:val="000000"/>
        </w:rPr>
        <w:t>1928年4月，朱德、陈毅率领南昌起义的部分军队和湘南的工农武装，与毛泽东率领的工农革命军在井冈山会师。两军会师后，合编为中国工农革命军第四军，不久改称为中国工农红军第四军。会师后的红军在井冈山开展武装斗争，井冈山根据地不断巩固和扩大。</w:t>
      </w:r>
      <w:r>
        <w:rPr>
          <w:color w:val="000000"/>
        </w:rPr>
        <w:t xml:space="preserve">    </w:t>
      </w:r>
    </w:p>
    <w:p w14:paraId="30A5B619">
      <w:pPr>
        <w:spacing w:line="360" w:lineRule="auto"/>
        <w:jc w:val="left"/>
        <w:textAlignment w:val="center"/>
        <w:rPr>
          <w:rFonts w:ascii="宋体" w:hAnsi="宋体"/>
          <w:color w:val="000000"/>
        </w:rPr>
      </w:pPr>
      <w:r>
        <w:rPr>
          <w:color w:val="000000"/>
        </w:rPr>
        <w:t>（4）</w:t>
      </w:r>
      <w:r>
        <w:rPr>
          <w:rFonts w:ascii="宋体" w:hAnsi="宋体"/>
          <w:color w:val="000000"/>
        </w:rPr>
        <w:t>新中国的成立；党和政府的正确领导；第一个五年计划的实行。</w:t>
      </w:r>
      <w:r>
        <w:rPr>
          <w:color w:val="000000"/>
        </w:rPr>
        <w:t xml:space="preserve">    </w:t>
      </w:r>
    </w:p>
    <w:p w14:paraId="65D8FAB5">
      <w:pPr>
        <w:spacing w:line="360" w:lineRule="auto"/>
        <w:jc w:val="left"/>
        <w:textAlignment w:val="center"/>
        <w:rPr>
          <w:rFonts w:ascii="宋体" w:hAnsi="宋体"/>
          <w:color w:val="000000"/>
        </w:rPr>
      </w:pPr>
      <w:r>
        <w:rPr>
          <w:color w:val="000000"/>
        </w:rPr>
        <w:t>（5）</w:t>
      </w:r>
      <w:r>
        <w:rPr>
          <w:rFonts w:ascii="宋体" w:hAnsi="宋体"/>
          <w:color w:val="000000"/>
        </w:rPr>
        <w:t>江西是一片红色土地，为中国新民主主义革命和社会主义建设作出重大贡献。</w:t>
      </w:r>
    </w:p>
    <w:p w14:paraId="4FD3B206">
      <w:pPr>
        <w:spacing w:line="360" w:lineRule="auto"/>
        <w:textAlignment w:val="center"/>
        <w:rPr>
          <w:color w:val="000000"/>
        </w:rPr>
      </w:pPr>
      <w:r>
        <w:rPr>
          <w:color w:val="2E75B6"/>
        </w:rPr>
        <w:t>【解析】</w:t>
      </w:r>
    </w:p>
    <w:p w14:paraId="5D8AAC5E">
      <w:pPr>
        <w:spacing w:line="360" w:lineRule="auto"/>
        <w:textAlignment w:val="center"/>
        <w:rPr>
          <w:color w:val="000000"/>
        </w:rPr>
      </w:pPr>
      <w:r>
        <w:rPr>
          <w:color w:val="000000"/>
        </w:rPr>
        <w:t>【小问1详解】</w:t>
      </w:r>
    </w:p>
    <w:p w14:paraId="553F6DC9">
      <w:pPr>
        <w:spacing w:line="360" w:lineRule="auto"/>
        <w:jc w:val="left"/>
        <w:textAlignment w:val="center"/>
        <w:rPr>
          <w:rFonts w:ascii="宋体" w:hAnsi="宋体"/>
          <w:color w:val="000000"/>
        </w:rPr>
      </w:pPr>
      <w:r>
        <w:rPr>
          <w:rFonts w:ascii="宋体" w:hAnsi="宋体"/>
          <w:color w:val="000000"/>
        </w:rPr>
        <w:t>根据材料“1919年5月6日”“释放被捕学生”并结合所学可知，江西学生运动声援的历史事件是五四运动。结合所学五四运动的性质得出具有反帝反封建的性质；根据材料“联名致电北洋政府”得出江西青年学生为捍卫国家主权站在时代前列，壮大了爱国运动的力量，有力地支持和配合了五四运动。</w:t>
      </w:r>
    </w:p>
    <w:p w14:paraId="3C80F33C">
      <w:pPr>
        <w:spacing w:line="360" w:lineRule="auto"/>
        <w:jc w:val="left"/>
        <w:textAlignment w:val="center"/>
        <w:rPr>
          <w:color w:val="000000"/>
        </w:rPr>
      </w:pPr>
      <w:r>
        <w:rPr>
          <w:color w:val="000000"/>
        </w:rPr>
        <w:t>【小问2详解】</w:t>
      </w:r>
    </w:p>
    <w:p w14:paraId="457B9AEC">
      <w:pPr>
        <w:spacing w:line="360" w:lineRule="auto"/>
        <w:jc w:val="left"/>
        <w:textAlignment w:val="center"/>
        <w:rPr>
          <w:rFonts w:ascii="宋体" w:hAnsi="宋体"/>
          <w:color w:val="000000"/>
        </w:rPr>
      </w:pPr>
      <w:r>
        <w:rPr>
          <w:rFonts w:ascii="宋体" w:hAnsi="宋体"/>
          <w:color w:val="000000"/>
        </w:rPr>
        <w:t>根据材料“得民众之援助极大，尤其是江西方面，农民参战更为踊跃”、“如一路之送茶送饭，觅渡肩挑，或代觅米粮等，则到处如是，给北伐军以种种便利”得出积极参战，提供后勤保障，有力配合北伐。</w:t>
      </w:r>
    </w:p>
    <w:p w14:paraId="7B90C195">
      <w:pPr>
        <w:spacing w:line="360" w:lineRule="auto"/>
        <w:jc w:val="left"/>
        <w:textAlignment w:val="center"/>
        <w:rPr>
          <w:color w:val="000000"/>
        </w:rPr>
      </w:pPr>
      <w:r>
        <w:rPr>
          <w:color w:val="000000"/>
        </w:rPr>
        <w:t>【小问3详解】</w:t>
      </w:r>
    </w:p>
    <w:p w14:paraId="732815DC">
      <w:pPr>
        <w:spacing w:line="360" w:lineRule="auto"/>
        <w:jc w:val="left"/>
        <w:textAlignment w:val="center"/>
        <w:rPr>
          <w:rFonts w:ascii="宋体" w:hAnsi="宋体"/>
          <w:color w:val="000000"/>
        </w:rPr>
      </w:pPr>
      <w:r>
        <w:rPr>
          <w:rFonts w:ascii="宋体" w:hAnsi="宋体"/>
          <w:color w:val="000000"/>
        </w:rPr>
        <w:t>根据图片名称：《井冈山会师》并结合所学可知，1928年4月，朱德、陈毅率领南昌起义的部分军队和湘南的工农武装，与毛泽东率领的工农革命军在井冈山会师。结合所学革命军的建立过程得出两军会师后，合编为中国工农革命军第四军，不久改称为中国工农红军第四军。结合所学井冈山革命根据地的作用得出会师后的红军在井冈山开展武装斗争，井冈山根据地不断巩固和扩大。</w:t>
      </w:r>
    </w:p>
    <w:p w14:paraId="0A99E67B">
      <w:pPr>
        <w:spacing w:line="360" w:lineRule="auto"/>
        <w:jc w:val="left"/>
        <w:textAlignment w:val="center"/>
        <w:rPr>
          <w:color w:val="000000"/>
        </w:rPr>
      </w:pPr>
      <w:r>
        <w:rPr>
          <w:color w:val="000000"/>
        </w:rPr>
        <w:t>【小问4详解】</w:t>
      </w:r>
    </w:p>
    <w:p w14:paraId="0B268FE6">
      <w:pPr>
        <w:spacing w:line="360" w:lineRule="auto"/>
        <w:jc w:val="left"/>
        <w:textAlignment w:val="center"/>
        <w:rPr>
          <w:rFonts w:ascii="宋体" w:hAnsi="宋体"/>
          <w:color w:val="000000"/>
        </w:rPr>
      </w:pPr>
      <w:r>
        <w:rPr>
          <w:rFonts w:ascii="宋体" w:hAnsi="宋体"/>
          <w:color w:val="000000"/>
        </w:rPr>
        <w:t>根据材料“1954年7月”并结合所学得出新中国</w:t>
      </w:r>
      <w:r>
        <w:rPr>
          <w:rFonts w:ascii="宋体" w:hAnsi="宋体"/>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ascii="宋体" w:hAnsi="宋体"/>
          <w:color w:val="000000"/>
        </w:rPr>
        <w:t>成立；根据材料“国营320厂制造的第一架‘雅克-18型’并结合所学得出飞机升空飞行”党和政府的正确领导；根据材料“1954年--1955年”并结合所学得出第一个五年计划的实行。</w:t>
      </w:r>
    </w:p>
    <w:p w14:paraId="53A98DA4">
      <w:pPr>
        <w:spacing w:line="360" w:lineRule="auto"/>
        <w:jc w:val="left"/>
        <w:textAlignment w:val="center"/>
        <w:rPr>
          <w:color w:val="000000"/>
        </w:rPr>
      </w:pPr>
      <w:r>
        <w:rPr>
          <w:color w:val="000000"/>
        </w:rPr>
        <w:t>【小问5详解】</w:t>
      </w:r>
    </w:p>
    <w:p w14:paraId="31F36381">
      <w:pPr>
        <w:spacing w:line="360" w:lineRule="auto"/>
        <w:jc w:val="left"/>
        <w:textAlignment w:val="center"/>
        <w:rPr>
          <w:rFonts w:ascii="宋体" w:hAnsi="宋体"/>
          <w:color w:val="000000"/>
        </w:rPr>
      </w:pPr>
      <w:r>
        <w:rPr>
          <w:rFonts w:ascii="宋体" w:hAnsi="宋体"/>
          <w:color w:val="000000"/>
        </w:rPr>
        <w:t>根据材料“尤其是江西方面，农民参战更为踊跃”、“江西省内第一个重点火电工程——南昌发电厂开工建设”并结合所学得出江西是一片红色土地，为中国新民主主义革命和社会主义建设作出重大贡献。</w:t>
      </w:r>
    </w:p>
    <w:p w14:paraId="5F57E796">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65E6E8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E61B43">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771EA">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22FBBD">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A067A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281391">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F6CA90">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24BD"/>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9585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DD5F94"/>
    <w:rsid w:val="16B366D9"/>
    <w:rsid w:val="1D8D338E"/>
    <w:rsid w:val="38274566"/>
    <w:rsid w:val="38856B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5F170D-2A1D-49EA-BFAB-9DC812A3ECF3}">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7996</Words>
  <Characters>8429</Characters>
  <Lines>63</Lines>
  <Paragraphs>17</Paragraphs>
  <TotalTime>0</TotalTime>
  <ScaleCrop>false</ScaleCrop>
  <LinksUpToDate>false</LinksUpToDate>
  <CharactersWithSpaces>8625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2022-06-20T10:08:00Z</dcterms:created>
  <dc:creator>学科网试题生产平台</dc:creator>
  <dc:description>3004807979892736</dc:description>
  <cp:lastModifiedBy>上帝掷骰子吗</cp:lastModifiedBy>
  <dcterms:modified xsi:type="dcterms:W3CDTF">2024-07-20T16:00:12Z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BE086FD41F2C4AD18227B3EC1E193395</vt:lpwstr>
  </property>
</Properties>
</file>