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1B0A0A3">
      <w:pPr>
        <w:spacing w:line="285" w:lineRule="auto"/>
        <w:jc w:val="center"/>
        <w:textAlignment w:val="center"/>
        <w:rPr>
          <w:rFonts w:ascii="宋体" w:hAnsi="宋体"/>
          <w:b/>
          <w:sz w:val="32"/>
        </w:rPr>
      </w:pPr>
      <w:r>
        <w:rPr>
          <w:rFonts w:ascii="宋体" w:hAnsi="宋体"/>
          <w:b/>
          <w:sz w:val="32"/>
        </w:rPr>
        <w:drawing>
          <wp:anchor distT="0" distB="0" distL="114300" distR="114300" simplePos="0" relativeHeight="251659264" behindDoc="0" locked="0" layoutInCell="1" allowOverlap="1">
            <wp:simplePos x="0" y="0"/>
            <wp:positionH relativeFrom="page">
              <wp:posOffset>11645900</wp:posOffset>
            </wp:positionH>
            <wp:positionV relativeFrom="topMargin">
              <wp:posOffset>10299700</wp:posOffset>
            </wp:positionV>
            <wp:extent cx="381000" cy="393700"/>
            <wp:effectExtent l="0" t="0" r="0" b="6350"/>
            <wp:wrapNone/>
            <wp:docPr id="100022" name="图片 100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图片 100022"/>
                    <pic:cNvPicPr>
                      <a:picLocks noChangeAspect="1"/>
                    </pic:cNvPicPr>
                  </pic:nvPicPr>
                  <pic:blipFill>
                    <a:blip r:embed="rId10" cstate="print"/>
                    <a:stretch>
                      <a:fillRect/>
                    </a:stretch>
                  </pic:blipFill>
                  <pic:spPr>
                    <a:xfrm>
                      <a:off x="0" y="0"/>
                      <a:ext cx="381000" cy="393700"/>
                    </a:xfrm>
                    <a:prstGeom prst="rect">
                      <a:avLst/>
                    </a:prstGeom>
                  </pic:spPr>
                </pic:pic>
              </a:graphicData>
            </a:graphic>
          </wp:anchor>
        </w:drawing>
      </w:r>
      <w:r>
        <w:rPr>
          <w:rFonts w:ascii="宋体" w:hAnsi="宋体"/>
          <w:b/>
          <w:sz w:val="32"/>
        </w:rPr>
        <w:t>泰安市</w:t>
      </w:r>
      <w:r>
        <w:rPr>
          <w:rFonts w:eastAsia="Times New Roman" w:cs="Times New Roman"/>
          <w:b/>
          <w:sz w:val="32"/>
        </w:rPr>
        <w:t>2022</w:t>
      </w:r>
      <w:r>
        <w:rPr>
          <w:rFonts w:ascii="宋体" w:hAnsi="宋体"/>
          <w:b/>
          <w:sz w:val="32"/>
        </w:rPr>
        <w:t>年初中学业水平考试</w:t>
      </w:r>
    </w:p>
    <w:p w14:paraId="592E8494">
      <w:pPr>
        <w:spacing w:line="285" w:lineRule="auto"/>
        <w:jc w:val="center"/>
        <w:textAlignment w:val="center"/>
        <w:rPr>
          <w:rFonts w:ascii="宋体" w:hAnsi="宋体"/>
          <w:b/>
          <w:sz w:val="32"/>
        </w:rPr>
      </w:pPr>
      <w:r>
        <w:rPr>
          <w:rFonts w:ascii="宋体" w:hAnsi="宋体"/>
          <w:b/>
          <w:sz w:val="32"/>
        </w:rPr>
        <w:t>历史试题</w:t>
      </w:r>
    </w:p>
    <w:p w14:paraId="2D228AE4">
      <w:pPr>
        <w:spacing w:line="285" w:lineRule="auto"/>
        <w:jc w:val="left"/>
        <w:textAlignment w:val="center"/>
        <w:rPr>
          <w:rFonts w:ascii="宋体" w:hAnsi="宋体"/>
          <w:b/>
          <w:sz w:val="24"/>
        </w:rPr>
      </w:pPr>
      <w:r>
        <w:rPr>
          <w:rFonts w:ascii="宋体" w:hAnsi="宋体"/>
          <w:b/>
          <w:sz w:val="24"/>
        </w:rPr>
        <w:t>本试卷分第Ⅰ卷和第Ⅱ卷，共</w:t>
      </w:r>
      <w:r>
        <w:rPr>
          <w:rFonts w:eastAsia="Times New Roman" w:cs="Times New Roman"/>
          <w:b/>
          <w:sz w:val="24"/>
        </w:rPr>
        <w:t>8</w:t>
      </w:r>
      <w:r>
        <w:rPr>
          <w:rFonts w:ascii="宋体" w:hAnsi="宋体"/>
          <w:b/>
          <w:sz w:val="24"/>
        </w:rPr>
        <w:t>页。满分</w:t>
      </w:r>
      <w:r>
        <w:rPr>
          <w:rFonts w:eastAsia="Times New Roman" w:cs="Times New Roman"/>
          <w:b/>
          <w:sz w:val="24"/>
        </w:rPr>
        <w:t>50</w:t>
      </w:r>
      <w:r>
        <w:rPr>
          <w:rFonts w:ascii="宋体" w:hAnsi="宋体"/>
          <w:b/>
          <w:sz w:val="24"/>
        </w:rPr>
        <w:t>分，考试时间</w:t>
      </w:r>
      <w:r>
        <w:rPr>
          <w:rFonts w:eastAsia="Times New Roman" w:cs="Times New Roman"/>
          <w:b/>
          <w:sz w:val="24"/>
        </w:rPr>
        <w:t>60</w:t>
      </w:r>
      <w:r>
        <w:rPr>
          <w:rFonts w:ascii="宋体" w:hAnsi="宋体"/>
          <w:b/>
          <w:sz w:val="24"/>
        </w:rPr>
        <w:t>分钟。答题前，考生务必将姓名、座号、准考证号填写在答题卡规定的位置。考试结束后，将试卷、答题卡交回。</w:t>
      </w:r>
    </w:p>
    <w:p w14:paraId="643AA87A">
      <w:pPr>
        <w:spacing w:line="285" w:lineRule="auto"/>
        <w:jc w:val="center"/>
        <w:textAlignment w:val="center"/>
        <w:rPr>
          <w:rFonts w:ascii="宋体" w:hAnsi="宋体"/>
          <w:b/>
          <w:sz w:val="24"/>
        </w:rPr>
      </w:pPr>
      <w:r>
        <w:rPr>
          <w:rFonts w:ascii="宋体" w:hAnsi="宋体"/>
          <w:b/>
          <w:sz w:val="24"/>
        </w:rPr>
        <w:t>第Ⅰ卷（选择题</w:t>
      </w:r>
      <w:r>
        <w:rPr>
          <w:rFonts w:eastAsia="Times New Roman" w:cs="Times New Roman"/>
          <w:b/>
          <w:sz w:val="24"/>
        </w:rPr>
        <w:t xml:space="preserve">  </w:t>
      </w:r>
      <w:r>
        <w:rPr>
          <w:rFonts w:ascii="宋体" w:hAnsi="宋体"/>
          <w:b/>
          <w:sz w:val="24"/>
        </w:rPr>
        <w:t>共</w:t>
      </w:r>
      <w:r>
        <w:rPr>
          <w:rFonts w:eastAsia="Times New Roman" w:cs="Times New Roman"/>
          <w:b/>
          <w:sz w:val="24"/>
        </w:rPr>
        <w:t>15</w:t>
      </w:r>
      <w:r>
        <w:rPr>
          <w:rFonts w:ascii="宋体" w:hAnsi="宋体"/>
          <w:b/>
          <w:sz w:val="24"/>
        </w:rPr>
        <w:t>分）</w:t>
      </w:r>
    </w:p>
    <w:p w14:paraId="422C4111">
      <w:pPr>
        <w:spacing w:line="285" w:lineRule="auto"/>
        <w:jc w:val="left"/>
        <w:textAlignment w:val="center"/>
        <w:rPr>
          <w:rFonts w:ascii="宋体" w:hAnsi="宋体"/>
          <w:b/>
          <w:sz w:val="24"/>
        </w:rPr>
      </w:pPr>
      <w:r>
        <w:rPr>
          <w:rFonts w:ascii="宋体" w:hAnsi="宋体"/>
          <w:b/>
          <w:sz w:val="24"/>
        </w:rPr>
        <w:t>说明：</w:t>
      </w:r>
    </w:p>
    <w:p w14:paraId="65453612">
      <w:pPr>
        <w:spacing w:line="285" w:lineRule="auto"/>
        <w:jc w:val="left"/>
        <w:textAlignment w:val="center"/>
        <w:rPr>
          <w:rFonts w:ascii="宋体" w:hAnsi="宋体"/>
          <w:b/>
          <w:sz w:val="24"/>
        </w:rPr>
      </w:pPr>
      <w:r>
        <w:rPr>
          <w:rFonts w:ascii="宋体" w:hAnsi="宋体"/>
          <w:b/>
          <w:sz w:val="24"/>
        </w:rPr>
        <w:t>本大题共</w:t>
      </w:r>
      <w:r>
        <w:rPr>
          <w:rFonts w:eastAsia="Times New Roman" w:cs="Times New Roman"/>
          <w:b/>
          <w:sz w:val="24"/>
        </w:rPr>
        <w:t>15</w:t>
      </w:r>
      <w:r>
        <w:rPr>
          <w:rFonts w:ascii="宋体" w:hAnsi="宋体"/>
          <w:b/>
          <w:sz w:val="24"/>
        </w:rPr>
        <w:t>小题，每小题</w:t>
      </w:r>
      <w:r>
        <w:rPr>
          <w:rFonts w:eastAsia="Times New Roman" w:cs="Times New Roman"/>
          <w:b/>
          <w:sz w:val="24"/>
        </w:rPr>
        <w:t>1</w:t>
      </w:r>
      <w:r>
        <w:rPr>
          <w:rFonts w:ascii="宋体" w:hAnsi="宋体"/>
          <w:b/>
          <w:sz w:val="24"/>
        </w:rPr>
        <w:t>分，共</w:t>
      </w:r>
      <w:r>
        <w:rPr>
          <w:rFonts w:eastAsia="Times New Roman" w:cs="Times New Roman"/>
          <w:b/>
          <w:sz w:val="24"/>
        </w:rPr>
        <w:t>15</w:t>
      </w:r>
      <w:r>
        <w:rPr>
          <w:rFonts w:ascii="宋体" w:hAnsi="宋体"/>
          <w:b/>
          <w:sz w:val="24"/>
        </w:rPr>
        <w:t>分。在每小题所列的四个选项中，只有一项符合题目要求。请将正确答案涂在答题卡相应的位置。</w:t>
      </w:r>
    </w:p>
    <w:p w14:paraId="2549DED3">
      <w:pPr>
        <w:spacing w:line="360" w:lineRule="auto"/>
        <w:jc w:val="left"/>
        <w:textAlignment w:val="center"/>
        <w:rPr>
          <w:rFonts w:ascii="宋体" w:hAnsi="宋体"/>
        </w:rPr>
      </w:pPr>
      <w:r>
        <w:t xml:space="preserve">1. </w:t>
      </w:r>
      <w:r>
        <w:rPr>
          <w:rFonts w:ascii="宋体" w:hAnsi="宋体"/>
        </w:rPr>
        <w:t>下列材料探究的主题是（</w:t>
      </w:r>
      <w:r>
        <w:rPr>
          <w:rFonts w:eastAsia="Times New Roman" w:cs="Times New Roman"/>
        </w:rPr>
        <w:t xml:space="preserve">    </w:t>
      </w:r>
      <w:r>
        <w:rPr>
          <w:rFonts w:ascii="宋体" w:hAnsi="宋体"/>
        </w:rPr>
        <w:t>）</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500"/>
        <w:gridCol w:w="4230"/>
      </w:tblGrid>
      <w:tr w14:paraId="59CBB3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96BF8EB">
            <w:pPr>
              <w:spacing w:line="360" w:lineRule="auto"/>
              <w:jc w:val="left"/>
              <w:textAlignment w:val="center"/>
              <w:rPr>
                <w:rFonts w:ascii="宋体" w:hAnsi="宋体"/>
              </w:rPr>
            </w:pPr>
            <w:r>
              <w:rPr>
                <w:rFonts w:ascii="宋体" w:hAnsi="宋体"/>
              </w:rPr>
              <w:t>政局动荡不安</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1EABEB">
            <w:pPr>
              <w:spacing w:line="360" w:lineRule="auto"/>
              <w:jc w:val="left"/>
              <w:textAlignment w:val="center"/>
              <w:rPr>
                <w:rFonts w:ascii="宋体" w:hAnsi="宋体"/>
              </w:rPr>
            </w:pPr>
            <w:r>
              <w:rPr>
                <w:rFonts w:ascii="宋体" w:hAnsi="宋体"/>
              </w:rPr>
              <w:t>诸侯国之间兼并战争不断</w:t>
            </w:r>
          </w:p>
        </w:tc>
      </w:tr>
      <w:tr w14:paraId="54141D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D2B35B2">
            <w:pPr>
              <w:spacing w:line="360" w:lineRule="auto"/>
              <w:jc w:val="left"/>
              <w:textAlignment w:val="center"/>
              <w:rPr>
                <w:rFonts w:ascii="宋体" w:hAnsi="宋体"/>
              </w:rPr>
            </w:pPr>
            <w:r>
              <w:rPr>
                <w:rFonts w:ascii="宋体" w:hAnsi="宋体"/>
              </w:rPr>
              <w:t>农业继续发展</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B216871">
            <w:pPr>
              <w:spacing w:line="360" w:lineRule="auto"/>
              <w:jc w:val="left"/>
              <w:textAlignment w:val="center"/>
              <w:rPr>
                <w:rFonts w:ascii="宋体" w:hAnsi="宋体"/>
              </w:rPr>
            </w:pPr>
            <w:r>
              <w:rPr>
                <w:rFonts w:ascii="宋体" w:hAnsi="宋体"/>
              </w:rPr>
              <w:t>铁制工具和牛耕的使用进一步推广</w:t>
            </w:r>
          </w:p>
        </w:tc>
      </w:tr>
      <w:tr w14:paraId="6121FD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AE67CB9">
            <w:pPr>
              <w:spacing w:line="360" w:lineRule="auto"/>
              <w:jc w:val="left"/>
              <w:textAlignment w:val="center"/>
              <w:rPr>
                <w:rFonts w:ascii="宋体" w:hAnsi="宋体"/>
              </w:rPr>
            </w:pPr>
            <w:r>
              <w:rPr>
                <w:rFonts w:ascii="宋体" w:hAnsi="宋体"/>
              </w:rPr>
              <w:t>各国进行变法</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6E43FA8">
            <w:pPr>
              <w:spacing w:line="360" w:lineRule="auto"/>
              <w:jc w:val="left"/>
              <w:textAlignment w:val="center"/>
              <w:rPr>
                <w:rFonts w:ascii="宋体" w:hAnsi="宋体"/>
              </w:rPr>
            </w:pPr>
            <w:r>
              <w:rPr>
                <w:rFonts w:ascii="宋体" w:hAnsi="宋体"/>
              </w:rPr>
              <w:t>确立新的政治经济秩序，商鞅变法成效最大</w:t>
            </w:r>
          </w:p>
        </w:tc>
      </w:tr>
    </w:tbl>
    <w:p w14:paraId="727A1093">
      <w:pPr>
        <w:spacing w:line="360" w:lineRule="auto"/>
        <w:jc w:val="left"/>
        <w:textAlignment w:val="center"/>
      </w:pPr>
    </w:p>
    <w:p w14:paraId="7B3255D8">
      <w:pPr>
        <w:tabs>
          <w:tab w:val="left" w:pos="2436"/>
          <w:tab w:val="left" w:pos="4873"/>
          <w:tab w:val="left" w:pos="7309"/>
        </w:tabs>
        <w:spacing w:line="360" w:lineRule="auto"/>
        <w:jc w:val="left"/>
        <w:textAlignment w:val="center"/>
        <w:rPr>
          <w:rFonts w:ascii="宋体" w:hAnsi="宋体"/>
          <w:color w:val="000000"/>
        </w:rPr>
      </w:pPr>
      <w:r>
        <w:rPr>
          <w:rFonts w:hint="eastAsia"/>
        </w:rPr>
        <w:t xml:space="preserve">A. </w:t>
      </w:r>
      <w:r>
        <w:rPr>
          <w:rFonts w:ascii="宋体" w:hAnsi="宋体"/>
        </w:rPr>
        <w:t>夏商周的更替</w:t>
      </w:r>
      <w:r>
        <w:rPr>
          <w:rFonts w:hint="eastAsia"/>
        </w:rPr>
        <w:tab/>
      </w:r>
      <w:r>
        <w:rPr>
          <w:rFonts w:hint="eastAsia"/>
        </w:rPr>
        <w:t xml:space="preserve">B. </w:t>
      </w:r>
      <w:r>
        <w:rPr>
          <w:rFonts w:ascii="宋体" w:hAnsi="宋体"/>
        </w:rPr>
        <w:t>分封制的实施</w:t>
      </w:r>
      <w:r>
        <w:rPr>
          <w:rFonts w:hint="eastAsia"/>
        </w:rPr>
        <w:tab/>
      </w:r>
      <w:r>
        <w:rPr>
          <w:rFonts w:hint="eastAsia"/>
        </w:rPr>
        <w:t xml:space="preserve">C. </w:t>
      </w:r>
      <w:r>
        <w:rPr>
          <w:rFonts w:ascii="宋体" w:hAnsi="宋体"/>
        </w:rPr>
        <w:t>战国时期的社会变化</w:t>
      </w:r>
      <w:r>
        <w:rPr>
          <w:rFonts w:hint="eastAsia"/>
        </w:rPr>
        <w:tab/>
      </w:r>
      <w:r>
        <w:rPr>
          <w:rFonts w:hint="eastAsia"/>
        </w:rPr>
        <w:t xml:space="preserve">D. </w:t>
      </w:r>
      <w:r>
        <w:rPr>
          <w:rFonts w:ascii="宋体" w:hAnsi="宋体"/>
        </w:rPr>
        <w:t>中央集权制的确立</w:t>
      </w:r>
    </w:p>
    <w:p w14:paraId="0264B7B5">
      <w:pPr>
        <w:spacing w:line="360" w:lineRule="auto"/>
        <w:textAlignment w:val="center"/>
        <w:rPr>
          <w:color w:val="000000"/>
        </w:rPr>
      </w:pPr>
      <w:r>
        <w:rPr>
          <w:color w:val="2E75B6"/>
        </w:rPr>
        <w:t>【答案】</w:t>
      </w:r>
      <w:r>
        <w:rPr>
          <w:color w:val="000000"/>
        </w:rPr>
        <w:t>C</w:t>
      </w:r>
    </w:p>
    <w:p w14:paraId="15A40B89">
      <w:pPr>
        <w:spacing w:line="360" w:lineRule="auto"/>
        <w:textAlignment w:val="center"/>
        <w:rPr>
          <w:color w:val="000000"/>
        </w:rPr>
      </w:pPr>
      <w:r>
        <w:rPr>
          <w:color w:val="2E75B6"/>
        </w:rPr>
        <w:t>【解析】</w:t>
      </w:r>
    </w:p>
    <w:p w14:paraId="58F1FF68">
      <w:pPr>
        <w:spacing w:line="360" w:lineRule="auto"/>
        <w:jc w:val="left"/>
        <w:textAlignment w:val="center"/>
        <w:rPr>
          <w:color w:val="000000"/>
        </w:rPr>
      </w:pPr>
      <w:r>
        <w:rPr>
          <w:color w:val="000000"/>
        </w:rPr>
        <w:t>【详解】根据题干关键词，“诸侯国之间兼并战争不断”“铁制工具和牛耕的使用进一步推广”“确立新的政治经济秩序，商鞅变法成效最大”并结合所学知识可知，是战国时期的社会变化。春秋战国时期是中国历史上一个比较动荡不安的时期，也是一个大变革事情。由于政治、经济发展不平衡，各诸侯国为自身利益，相互之间展开激烈争斗，在争霸过程中，有的诸侯国被灭掉，一些强大诸侯国疆域不断扩大。战国时期，铁制工具和牛耕的使用进一步推广，社会生产力水平不断提高，新兴的地主阶级势力增强，为适应政治经济的变化，各诸侯国统治者实行变法改革，确立新的政治经济秩序，以求富国强兵，在兼并中取胜。各国在变法中，秦国的商鞅办法成效最大，各国经过变法，政治、经济、军事、法治等多方面都发生了大的变革，C项正确；夏商周时期的使用是青铜器，排除A项；分封制的是实施是西周时期，排除B项；秦始皇统一中国，确立中央集权，排除D项。故选C项。</w:t>
      </w:r>
    </w:p>
    <w:p w14:paraId="6377090E">
      <w:pPr>
        <w:spacing w:line="360" w:lineRule="auto"/>
        <w:jc w:val="left"/>
        <w:textAlignment w:val="center"/>
        <w:rPr>
          <w:rFonts w:ascii="宋体" w:hAnsi="宋体"/>
          <w:color w:val="000000"/>
        </w:rPr>
      </w:pPr>
      <w:r>
        <w:rPr>
          <w:color w:val="000000"/>
        </w:rPr>
        <w:t xml:space="preserve">2. </w:t>
      </w:r>
      <w:r>
        <w:rPr>
          <w:rFonts w:ascii="宋体" w:hAnsi="宋体"/>
          <w:color w:val="000000"/>
        </w:rPr>
        <w:t>唐代天宝年间统计的全国户数，秦岭、淮河以南地区的户数占</w:t>
      </w:r>
      <w:r>
        <w:rPr>
          <w:rFonts w:eastAsia="Times New Roman" w:cs="Times New Roman"/>
          <w:color w:val="000000"/>
        </w:rPr>
        <w:t>45.5%</w:t>
      </w:r>
      <w:r>
        <w:rPr>
          <w:rFonts w:ascii="宋体" w:hAnsi="宋体"/>
          <w:color w:val="000000"/>
        </w:rPr>
        <w:t>，以北占到</w:t>
      </w:r>
      <w:r>
        <w:rPr>
          <w:rFonts w:eastAsia="Times New Roman" w:cs="Times New Roman"/>
          <w:color w:val="000000"/>
        </w:rPr>
        <w:t>54.5%</w:t>
      </w:r>
      <w:r>
        <w:rPr>
          <w:rFonts w:ascii="宋体" w:hAnsi="宋体"/>
          <w:color w:val="000000"/>
        </w:rPr>
        <w:t>；《太平寰宇记》所载北宋初期全国户数，秦岭、淮河以南地区的户数已占</w:t>
      </w:r>
      <w:r>
        <w:rPr>
          <w:rFonts w:eastAsia="Times New Roman" w:cs="Times New Roman"/>
          <w:color w:val="000000"/>
        </w:rPr>
        <w:t>59.1%</w:t>
      </w:r>
      <w:r>
        <w:rPr>
          <w:rFonts w:ascii="宋体" w:hAnsi="宋体"/>
          <w:color w:val="000000"/>
        </w:rPr>
        <w:t>，以北则为</w:t>
      </w:r>
      <w:r>
        <w:rPr>
          <w:rFonts w:eastAsia="Times New Roman" w:cs="Times New Roman"/>
          <w:color w:val="000000"/>
        </w:rPr>
        <w:t>40.9%</w:t>
      </w:r>
      <w:r>
        <w:rPr>
          <w:rFonts w:ascii="宋体" w:hAnsi="宋体"/>
          <w:color w:val="000000"/>
        </w:rPr>
        <w:t>。与唐代天宝年间相比，北宋初期秦岭、淮河以南地区的户数增长幅度较大，这一变化可以推断（</w:t>
      </w:r>
      <w:r>
        <w:rPr>
          <w:rFonts w:eastAsia="Times New Roman" w:cs="Times New Roman"/>
          <w:color w:val="000000"/>
        </w:rPr>
        <w:t xml:space="preserve">    </w:t>
      </w:r>
      <w:r>
        <w:rPr>
          <w:rFonts w:ascii="宋体" w:hAnsi="宋体"/>
          <w:color w:val="000000"/>
        </w:rPr>
        <w:t>）</w:t>
      </w:r>
    </w:p>
    <w:p w14:paraId="0A38DDC6">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经济重心南移已经完成</w:t>
      </w:r>
      <w:r>
        <w:rPr>
          <w:color w:val="000000"/>
        </w:rPr>
        <w:tab/>
      </w:r>
      <w:r>
        <w:rPr>
          <w:color w:val="000000"/>
        </w:rPr>
        <w:t xml:space="preserve">B. </w:t>
      </w:r>
      <w:r>
        <w:rPr>
          <w:rFonts w:ascii="宋体" w:hAnsi="宋体"/>
          <w:color w:val="000000"/>
        </w:rPr>
        <w:t>我国第一次大规模的人口迁徙高潮出现</w:t>
      </w:r>
    </w:p>
    <w:p w14:paraId="3132E894">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北宋完成了对全国的统一</w:t>
      </w:r>
      <w:r>
        <w:rPr>
          <w:color w:val="000000"/>
        </w:rPr>
        <w:tab/>
      </w:r>
      <w:r>
        <w:rPr>
          <w:color w:val="000000"/>
        </w:rPr>
        <w:t xml:space="preserve">D. </w:t>
      </w:r>
      <w:r>
        <w:rPr>
          <w:rFonts w:ascii="宋体" w:hAnsi="宋体"/>
          <w:color w:val="000000"/>
        </w:rPr>
        <w:t>北民南迁进一步促进了南方发展</w:t>
      </w:r>
    </w:p>
    <w:p w14:paraId="7ED3B794">
      <w:pPr>
        <w:spacing w:line="360" w:lineRule="auto"/>
        <w:textAlignment w:val="center"/>
        <w:rPr>
          <w:color w:val="000000"/>
        </w:rPr>
      </w:pPr>
      <w:r>
        <w:rPr>
          <w:color w:val="2E75B6"/>
        </w:rPr>
        <w:t>【答案】</w:t>
      </w:r>
      <w:r>
        <w:rPr>
          <w:color w:val="000000"/>
        </w:rPr>
        <w:t>D</w:t>
      </w:r>
    </w:p>
    <w:p w14:paraId="798B92E9">
      <w:pPr>
        <w:spacing w:line="360" w:lineRule="auto"/>
        <w:textAlignment w:val="center"/>
        <w:rPr>
          <w:color w:val="000000"/>
        </w:rPr>
      </w:pPr>
      <w:r>
        <w:rPr>
          <w:color w:val="2E75B6"/>
        </w:rPr>
        <w:t>【解析】</w:t>
      </w:r>
    </w:p>
    <w:p w14:paraId="79602CA7">
      <w:pPr>
        <w:spacing w:line="360" w:lineRule="auto"/>
        <w:jc w:val="left"/>
        <w:textAlignment w:val="center"/>
        <w:rPr>
          <w:color w:val="000000"/>
        </w:rPr>
      </w:pPr>
      <w:r>
        <w:rPr>
          <w:color w:val="000000"/>
        </w:rPr>
        <w:t>【详解】根据材料结合所学知识可知，唐代天宝末年爆发了安史之乱，北方大量民众被迫南迁，进一步促进了南方发展，到北宋时期南方的人口超过了北方，D项正确；南宋时期，经济重心南移完成、西晋末年出现第一次大规模的人口迁徙高潮、北宋只是局部统一，排除ABC项。故选D项。</w:t>
      </w:r>
    </w:p>
    <w:p w14:paraId="58D258D5">
      <w:pPr>
        <w:spacing w:line="360" w:lineRule="auto"/>
        <w:jc w:val="left"/>
        <w:textAlignment w:val="center"/>
        <w:rPr>
          <w:rFonts w:ascii="宋体" w:hAnsi="宋体"/>
          <w:color w:val="000000"/>
        </w:rPr>
      </w:pPr>
      <w:r>
        <w:rPr>
          <w:color w:val="000000"/>
        </w:rPr>
        <w:t xml:space="preserve">3. </w:t>
      </w:r>
      <w:r>
        <w:rPr>
          <w:rFonts w:ascii="宋体" w:hAnsi="宋体"/>
          <w:color w:val="000000"/>
        </w:rPr>
        <w:t>下面示意图中，①处应填的内容是（</w:t>
      </w:r>
      <w:r>
        <w:rPr>
          <w:rFonts w:eastAsia="Times New Roman" w:cs="Times New Roman"/>
          <w:color w:val="000000"/>
        </w:rPr>
        <w:t xml:space="preserve">    </w:t>
      </w:r>
      <w:r>
        <w:rPr>
          <w:rFonts w:ascii="宋体" w:hAnsi="宋体"/>
          <w:color w:val="000000"/>
        </w:rPr>
        <w:t>）</w:t>
      </w:r>
    </w:p>
    <w:p w14:paraId="013B53C5">
      <w:pPr>
        <w:spacing w:line="360" w:lineRule="auto"/>
        <w:jc w:val="left"/>
        <w:textAlignment w:val="center"/>
        <w:rPr>
          <w:color w:val="000000"/>
        </w:rPr>
      </w:pPr>
      <w:r>
        <w:rPr>
          <w:color w:val="000000"/>
        </w:rPr>
        <w:drawing>
          <wp:inline distT="0" distB="0" distL="114300" distR="114300">
            <wp:extent cx="3733800" cy="10287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3733800" cy="1028700"/>
                    </a:xfrm>
                    <a:prstGeom prst="rect">
                      <a:avLst/>
                    </a:prstGeom>
                  </pic:spPr>
                </pic:pic>
              </a:graphicData>
            </a:graphic>
          </wp:inline>
        </w:drawing>
      </w:r>
    </w:p>
    <w:p w14:paraId="56570620">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开创科举制度</w:t>
      </w:r>
      <w:r>
        <w:rPr>
          <w:color w:val="000000"/>
        </w:rPr>
        <w:tab/>
      </w:r>
      <w:r>
        <w:rPr>
          <w:color w:val="000000"/>
        </w:rPr>
        <w:t xml:space="preserve">B. </w:t>
      </w:r>
      <w:r>
        <w:rPr>
          <w:rFonts w:ascii="宋体" w:hAnsi="宋体"/>
          <w:color w:val="000000"/>
        </w:rPr>
        <w:t>设御史台</w:t>
      </w:r>
      <w:r>
        <w:rPr>
          <w:color w:val="000000"/>
        </w:rPr>
        <w:tab/>
      </w:r>
      <w:r>
        <w:rPr>
          <w:color w:val="000000"/>
        </w:rPr>
        <w:t xml:space="preserve">C. </w:t>
      </w:r>
      <w:r>
        <w:rPr>
          <w:rFonts w:ascii="宋体" w:hAnsi="宋体"/>
          <w:color w:val="000000"/>
        </w:rPr>
        <w:t>设立三司</w:t>
      </w:r>
      <w:r>
        <w:rPr>
          <w:color w:val="000000"/>
        </w:rPr>
        <w:tab/>
      </w:r>
      <w:r>
        <w:rPr>
          <w:color w:val="000000"/>
        </w:rPr>
        <w:t xml:space="preserve">D. </w:t>
      </w:r>
      <w:r>
        <w:rPr>
          <w:rFonts w:ascii="宋体" w:hAnsi="宋体"/>
          <w:color w:val="000000"/>
        </w:rPr>
        <w:t>设立军机处</w:t>
      </w:r>
    </w:p>
    <w:p w14:paraId="7A030E97">
      <w:pPr>
        <w:spacing w:line="360" w:lineRule="auto"/>
        <w:textAlignment w:val="center"/>
        <w:rPr>
          <w:color w:val="000000"/>
        </w:rPr>
      </w:pPr>
      <w:r>
        <w:rPr>
          <w:color w:val="2E75B6"/>
        </w:rPr>
        <w:t>【答案】</w:t>
      </w:r>
      <w:r>
        <w:rPr>
          <w:color w:val="000000"/>
        </w:rPr>
        <w:t>C</w:t>
      </w:r>
    </w:p>
    <w:p w14:paraId="730DB509">
      <w:pPr>
        <w:spacing w:line="360" w:lineRule="auto"/>
        <w:textAlignment w:val="center"/>
        <w:rPr>
          <w:color w:val="000000"/>
        </w:rPr>
      </w:pPr>
      <w:r>
        <w:rPr>
          <w:color w:val="2E75B6"/>
        </w:rPr>
        <w:t>【解析】</w:t>
      </w:r>
    </w:p>
    <w:p w14:paraId="3878ACD5">
      <w:pPr>
        <w:spacing w:line="360" w:lineRule="auto"/>
        <w:jc w:val="left"/>
        <w:textAlignment w:val="center"/>
        <w:rPr>
          <w:color w:val="000000"/>
        </w:rPr>
      </w:pPr>
      <w:r>
        <w:rPr>
          <w:color w:val="000000"/>
        </w:rPr>
        <w:t>【详解】根据“郡县制”、“推恩令”、“行省制度”可知这些都属于地方行政制度，明朝时期实行的地方行政制度是设立三司，C项正确；科举制是选官制度，御史台是监察机构，都与地方行政机构无关，排除AB项；军机处是清代才设立的，排除D项。故选C项。</w:t>
      </w:r>
    </w:p>
    <w:p w14:paraId="24957EAD">
      <w:pPr>
        <w:spacing w:line="360" w:lineRule="auto"/>
        <w:jc w:val="left"/>
        <w:textAlignment w:val="center"/>
        <w:rPr>
          <w:rFonts w:ascii="宋体" w:hAnsi="宋体"/>
          <w:color w:val="000000"/>
        </w:rPr>
      </w:pPr>
      <w:r>
        <w:rPr>
          <w:color w:val="000000"/>
        </w:rPr>
        <w:t xml:space="preserve">4. </w:t>
      </w:r>
      <w:r>
        <w:rPr>
          <w:rFonts w:ascii="宋体" w:hAnsi="宋体"/>
          <w:color w:val="000000"/>
        </w:rPr>
        <w:t>历史事实和历史结论是历史研究的重要载体。下列属于历史结论的是（</w:t>
      </w:r>
      <w:r>
        <w:rPr>
          <w:rFonts w:eastAsia="Times New Roman" w:cs="Times New Roman"/>
          <w:color w:val="000000"/>
        </w:rPr>
        <w:t xml:space="preserve">    </w:t>
      </w:r>
      <w:r>
        <w:rPr>
          <w:rFonts w:ascii="宋体" w:hAnsi="宋体"/>
          <w:color w:val="000000"/>
        </w:rPr>
        <w:t>）</w:t>
      </w:r>
    </w:p>
    <w:p w14:paraId="39650D4C">
      <w:pPr>
        <w:spacing w:line="360" w:lineRule="auto"/>
        <w:jc w:val="left"/>
        <w:textAlignment w:val="center"/>
        <w:rPr>
          <w:rFonts w:ascii="宋体" w:hAnsi="宋体"/>
          <w:color w:val="000000"/>
        </w:rPr>
      </w:pPr>
      <w:r>
        <w:rPr>
          <w:color w:val="000000"/>
        </w:rPr>
        <w:t xml:space="preserve">A. </w:t>
      </w:r>
      <w:r>
        <w:rPr>
          <w:rFonts w:eastAsia="Times New Roman" w:cs="Times New Roman"/>
          <w:color w:val="000000"/>
        </w:rPr>
        <w:t>1842</w:t>
      </w:r>
      <w:r>
        <w:rPr>
          <w:rFonts w:ascii="宋体" w:hAnsi="宋体"/>
          <w:color w:val="000000"/>
        </w:rPr>
        <w:t>年</w:t>
      </w:r>
      <w:r>
        <w:rPr>
          <w:rFonts w:eastAsia="Times New Roman" w:cs="Times New Roman"/>
          <w:color w:val="000000"/>
        </w:rPr>
        <w:t>8</w:t>
      </w:r>
      <w:r>
        <w:rPr>
          <w:rFonts w:ascii="宋体" w:hAnsi="宋体"/>
          <w:color w:val="000000"/>
        </w:rPr>
        <w:t>月，清政府与英国签订了《南京条约》</w:t>
      </w:r>
    </w:p>
    <w:p w14:paraId="4BE81DC6">
      <w:pPr>
        <w:spacing w:line="360" w:lineRule="auto"/>
        <w:jc w:val="left"/>
        <w:textAlignment w:val="center"/>
        <w:rPr>
          <w:rFonts w:ascii="宋体" w:hAnsi="宋体"/>
          <w:color w:val="000000"/>
        </w:rPr>
      </w:pPr>
      <w:r>
        <w:rPr>
          <w:color w:val="000000"/>
        </w:rPr>
        <w:t xml:space="preserve">B. </w:t>
      </w:r>
      <w:r>
        <w:rPr>
          <w:rFonts w:eastAsia="Times New Roman" w:cs="Times New Roman"/>
          <w:color w:val="000000"/>
        </w:rPr>
        <w:t>1856</w:t>
      </w:r>
      <w:r>
        <w:rPr>
          <w:rFonts w:ascii="宋体" w:hAnsi="宋体"/>
          <w:color w:val="000000"/>
        </w:rPr>
        <w:t>—</w:t>
      </w:r>
      <w:r>
        <w:rPr>
          <w:rFonts w:eastAsia="Times New Roman" w:cs="Times New Roman"/>
          <w:color w:val="000000"/>
        </w:rPr>
        <w:t>1860</w:t>
      </w:r>
      <w:r>
        <w:rPr>
          <w:rFonts w:ascii="宋体" w:hAnsi="宋体"/>
          <w:color w:val="000000"/>
        </w:rPr>
        <w:t>年的第二次鸦片战争，使中国半殖民地化程度进一步加深</w:t>
      </w:r>
    </w:p>
    <w:p w14:paraId="47971135">
      <w:pPr>
        <w:spacing w:line="360" w:lineRule="auto"/>
        <w:jc w:val="left"/>
        <w:textAlignment w:val="center"/>
        <w:rPr>
          <w:rFonts w:ascii="宋体" w:hAnsi="宋体"/>
          <w:color w:val="000000"/>
        </w:rPr>
      </w:pPr>
      <w:r>
        <w:rPr>
          <w:color w:val="000000"/>
        </w:rPr>
        <w:t xml:space="preserve">C. </w:t>
      </w:r>
      <w:r>
        <w:rPr>
          <w:rFonts w:eastAsia="Times New Roman" w:cs="Times New Roman"/>
          <w:color w:val="000000"/>
        </w:rPr>
        <w:t>19</w:t>
      </w:r>
      <w:r>
        <w:rPr>
          <w:rFonts w:ascii="宋体" w:hAnsi="宋体"/>
          <w:color w:val="000000"/>
        </w:rPr>
        <w:t>世纪</w:t>
      </w:r>
      <w:r>
        <w:rPr>
          <w:rFonts w:eastAsia="Times New Roman" w:cs="Times New Roman"/>
          <w:color w:val="000000"/>
        </w:rPr>
        <w:t>60</w:t>
      </w:r>
      <w:r>
        <w:rPr>
          <w:rFonts w:ascii="宋体" w:hAnsi="宋体"/>
          <w:color w:val="000000"/>
        </w:rPr>
        <w:t>年代到</w:t>
      </w:r>
      <w:r>
        <w:rPr>
          <w:rFonts w:eastAsia="Times New Roman" w:cs="Times New Roman"/>
          <w:color w:val="000000"/>
        </w:rPr>
        <w:t>90</w:t>
      </w:r>
      <w:r>
        <w:rPr>
          <w:rFonts w:ascii="宋体" w:hAnsi="宋体"/>
          <w:color w:val="000000"/>
        </w:rPr>
        <w:t>年代中期，洋务派掀起了自强求富的洋务运动</w:t>
      </w:r>
    </w:p>
    <w:p w14:paraId="6FF04A90">
      <w:pPr>
        <w:spacing w:line="360" w:lineRule="auto"/>
        <w:jc w:val="left"/>
        <w:textAlignment w:val="center"/>
        <w:rPr>
          <w:rFonts w:ascii="宋体" w:hAnsi="宋体"/>
          <w:color w:val="000000"/>
        </w:rPr>
      </w:pPr>
      <w:r>
        <w:rPr>
          <w:color w:val="000000"/>
        </w:rPr>
        <w:t xml:space="preserve">D. </w:t>
      </w:r>
      <w:r>
        <w:rPr>
          <w:rFonts w:ascii="宋体" w:hAnsi="宋体"/>
          <w:color w:val="000000"/>
        </w:rPr>
        <w:t>列强在中国掀起瓜分狂潮时，美国于</w:t>
      </w:r>
      <w:r>
        <w:rPr>
          <w:rFonts w:eastAsia="Times New Roman" w:cs="Times New Roman"/>
          <w:color w:val="000000"/>
        </w:rPr>
        <w:t>1899</w:t>
      </w:r>
      <w:r>
        <w:rPr>
          <w:rFonts w:ascii="宋体" w:hAnsi="宋体"/>
          <w:color w:val="000000"/>
        </w:rPr>
        <w:t>年提出门户开放政策</w:t>
      </w:r>
    </w:p>
    <w:p w14:paraId="5184267E">
      <w:pPr>
        <w:spacing w:line="360" w:lineRule="auto"/>
        <w:textAlignment w:val="center"/>
        <w:rPr>
          <w:color w:val="000000"/>
        </w:rPr>
      </w:pPr>
      <w:r>
        <w:rPr>
          <w:color w:val="2E75B6"/>
        </w:rPr>
        <w:t>【答案】</w:t>
      </w:r>
      <w:r>
        <w:rPr>
          <w:color w:val="000000"/>
        </w:rPr>
        <w:t>B</w:t>
      </w:r>
    </w:p>
    <w:p w14:paraId="67AC4C32">
      <w:pPr>
        <w:spacing w:line="360" w:lineRule="auto"/>
        <w:textAlignment w:val="center"/>
        <w:rPr>
          <w:color w:val="000000"/>
        </w:rPr>
      </w:pPr>
      <w:r>
        <w:rPr>
          <w:color w:val="2E75B6"/>
        </w:rPr>
        <w:t>【解析】</w:t>
      </w:r>
    </w:p>
    <w:p w14:paraId="6902AF3E">
      <w:pPr>
        <w:spacing w:line="360" w:lineRule="auto"/>
        <w:jc w:val="left"/>
        <w:textAlignment w:val="center"/>
        <w:rPr>
          <w:color w:val="000000"/>
        </w:rPr>
      </w:pPr>
      <w:r>
        <w:rPr>
          <w:color w:val="000000"/>
        </w:rPr>
        <w:t>【详解】结合所学内容可知，历史结论是对历史现象或历史事件的总结性认识，所以“1856—1860年的第二次鸦片战争，使中国半殖民地化程度进一步加深”是对第二次鸦片战争的总结性认识，属于历史结论，B项正确；ACD项都是对历史史实的叙述，不是历史结论，排除。故选B项。</w:t>
      </w:r>
    </w:p>
    <w:p w14:paraId="701B614C">
      <w:pPr>
        <w:spacing w:line="360" w:lineRule="auto"/>
        <w:jc w:val="left"/>
        <w:textAlignment w:val="center"/>
        <w:rPr>
          <w:rFonts w:ascii="宋体" w:hAnsi="宋体"/>
          <w:color w:val="000000"/>
        </w:rPr>
      </w:pPr>
      <w:r>
        <w:rPr>
          <w:color w:val="000000"/>
        </w:rPr>
        <w:t xml:space="preserve">5. </w:t>
      </w:r>
      <w:r>
        <w:rPr>
          <w:rFonts w:ascii="宋体" w:hAnsi="宋体"/>
          <w:color w:val="000000"/>
        </w:rPr>
        <w:t>下图反映了中国共产党百年发展的历程。开启第三阶段的标志性事件是（</w:t>
      </w:r>
      <w:r>
        <w:rPr>
          <w:rFonts w:eastAsia="Times New Roman" w:cs="Times New Roman"/>
          <w:color w:val="000000"/>
        </w:rPr>
        <w:t xml:space="preserve">    </w:t>
      </w:r>
      <w:r>
        <w:rPr>
          <w:rFonts w:ascii="宋体" w:hAnsi="宋体"/>
          <w:color w:val="000000"/>
        </w:rPr>
        <w:t>）</w:t>
      </w:r>
    </w:p>
    <w:p w14:paraId="357BC2F7">
      <w:pPr>
        <w:spacing w:line="360" w:lineRule="auto"/>
        <w:jc w:val="left"/>
        <w:textAlignment w:val="center"/>
        <w:rPr>
          <w:color w:val="000000"/>
        </w:rPr>
      </w:pPr>
      <w:r>
        <w:rPr>
          <w:color w:val="000000"/>
        </w:rPr>
        <w:drawing>
          <wp:inline distT="0" distB="0" distL="114300" distR="114300">
            <wp:extent cx="4114800" cy="1085850"/>
            <wp:effectExtent l="0" t="0" r="0" b="0"/>
            <wp:docPr id="100004" name="图片 10000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图片 100004"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4114800" cy="1085850"/>
                    </a:xfrm>
                    <a:prstGeom prst="rect">
                      <a:avLst/>
                    </a:prstGeom>
                  </pic:spPr>
                </pic:pic>
              </a:graphicData>
            </a:graphic>
          </wp:inline>
        </w:drawing>
      </w:r>
    </w:p>
    <w:p w14:paraId="15881768">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中华人民共和国的成立</w:t>
      </w:r>
      <w:r>
        <w:rPr>
          <w:color w:val="000000"/>
        </w:rPr>
        <w:tab/>
      </w:r>
      <w:r>
        <w:rPr>
          <w:color w:val="000000"/>
        </w:rPr>
        <w:t xml:space="preserve">B. </w:t>
      </w:r>
      <w:r>
        <w:rPr>
          <w:rFonts w:ascii="宋体" w:hAnsi="宋体"/>
          <w:color w:val="000000"/>
        </w:rPr>
        <w:t>十一届三中全会的召开</w:t>
      </w:r>
    </w:p>
    <w:p w14:paraId="1EAEFB99">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社会主义改造的完成</w:t>
      </w:r>
      <w:r>
        <w:rPr>
          <w:color w:val="000000"/>
        </w:rPr>
        <w:tab/>
      </w:r>
      <w:r>
        <w:rPr>
          <w:color w:val="000000"/>
        </w:rPr>
        <w:t xml:space="preserve">D. </w:t>
      </w:r>
      <w:r>
        <w:rPr>
          <w:rFonts w:ascii="宋体" w:hAnsi="宋体"/>
          <w:color w:val="000000"/>
        </w:rPr>
        <w:t>中共九大的召开</w:t>
      </w:r>
    </w:p>
    <w:p w14:paraId="17075989">
      <w:pPr>
        <w:spacing w:line="360" w:lineRule="auto"/>
        <w:textAlignment w:val="center"/>
        <w:rPr>
          <w:color w:val="000000"/>
        </w:rPr>
      </w:pPr>
      <w:r>
        <w:rPr>
          <w:color w:val="2E75B6"/>
        </w:rPr>
        <w:t>【答案】</w:t>
      </w:r>
      <w:r>
        <w:rPr>
          <w:color w:val="000000"/>
        </w:rPr>
        <w:t>B</w:t>
      </w:r>
    </w:p>
    <w:p w14:paraId="70A304EB">
      <w:pPr>
        <w:spacing w:line="360" w:lineRule="auto"/>
        <w:textAlignment w:val="center"/>
        <w:rPr>
          <w:color w:val="000000"/>
        </w:rPr>
      </w:pPr>
      <w:r>
        <w:rPr>
          <w:color w:val="2E75B6"/>
        </w:rPr>
        <w:t>【解析】</w:t>
      </w:r>
    </w:p>
    <w:p w14:paraId="10715126">
      <w:pPr>
        <w:spacing w:line="360" w:lineRule="auto"/>
        <w:jc w:val="left"/>
        <w:textAlignment w:val="center"/>
        <w:rPr>
          <w:color w:val="000000"/>
        </w:rPr>
      </w:pPr>
      <w:r>
        <w:rPr>
          <w:color w:val="000000"/>
        </w:rPr>
        <w:t>【详解】根据“第三阶段”“改革开放时期”结合所学知识可知，1978年中共十一届三中全会的召开标志着我国进入了改革开放的新时期，B项正确；1949年中华人民共和国成立，属于第一阶段、1956年社会主义改造完成，1969年中共九大召开，均属于第二阶段，排除ACD项。故选B项。</w:t>
      </w:r>
    </w:p>
    <w:p w14:paraId="6E4CAA84">
      <w:pPr>
        <w:spacing w:line="360" w:lineRule="auto"/>
        <w:jc w:val="left"/>
        <w:textAlignment w:val="center"/>
        <w:rPr>
          <w:rFonts w:ascii="宋体" w:hAnsi="宋体"/>
          <w:color w:val="000000"/>
        </w:rPr>
      </w:pPr>
      <w:r>
        <w:rPr>
          <w:color w:val="000000"/>
        </w:rPr>
        <w:t xml:space="preserve">6. </w:t>
      </w:r>
      <w:r>
        <w:rPr>
          <w:rFonts w:ascii="宋体" w:hAnsi="宋体"/>
          <w:color w:val="000000"/>
        </w:rPr>
        <w:t>观察下图，</w:t>
      </w:r>
      <w:r>
        <w:rPr>
          <w:rFonts w:eastAsia="Times New Roman" w:cs="Times New Roman"/>
          <w:color w:val="000000"/>
        </w:rPr>
        <w:t>1978</w:t>
      </w:r>
      <w:r>
        <w:rPr>
          <w:rFonts w:ascii="宋体" w:hAnsi="宋体"/>
          <w:color w:val="000000"/>
        </w:rPr>
        <w:t>—</w:t>
      </w:r>
      <w:r>
        <w:rPr>
          <w:rFonts w:eastAsia="Times New Roman" w:cs="Times New Roman"/>
          <w:color w:val="000000"/>
        </w:rPr>
        <w:t>2017</w:t>
      </w:r>
      <w:r>
        <w:rPr>
          <w:rFonts w:ascii="宋体" w:hAnsi="宋体"/>
          <w:color w:val="000000"/>
        </w:rPr>
        <w:t>年我国国内生产总值大幅增长，这主要得益于（</w:t>
      </w:r>
      <w:r>
        <w:rPr>
          <w:rFonts w:eastAsia="Times New Roman" w:cs="Times New Roman"/>
          <w:color w:val="000000"/>
        </w:rPr>
        <w:t xml:space="preserve">    </w:t>
      </w:r>
      <w:r>
        <w:rPr>
          <w:rFonts w:ascii="宋体" w:hAnsi="宋体"/>
          <w:color w:val="000000"/>
        </w:rPr>
        <w:t>）</w:t>
      </w:r>
    </w:p>
    <w:p w14:paraId="5F2AFEF6">
      <w:pPr>
        <w:spacing w:line="360" w:lineRule="auto"/>
        <w:jc w:val="left"/>
        <w:textAlignment w:val="center"/>
        <w:rPr>
          <w:color w:val="000000"/>
        </w:rPr>
      </w:pPr>
      <w:r>
        <w:rPr>
          <w:color w:val="000000"/>
        </w:rPr>
        <w:drawing>
          <wp:inline distT="0" distB="0" distL="114300" distR="114300">
            <wp:extent cx="1504950" cy="17621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1504950" cy="1762125"/>
                    </a:xfrm>
                    <a:prstGeom prst="rect">
                      <a:avLst/>
                    </a:prstGeom>
                  </pic:spPr>
                </pic:pic>
              </a:graphicData>
            </a:graphic>
          </wp:inline>
        </w:drawing>
      </w:r>
    </w:p>
    <w:p w14:paraId="22A9F8B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改革开放的深入推进</w:t>
      </w:r>
      <w:r>
        <w:rPr>
          <w:color w:val="000000"/>
        </w:rPr>
        <w:tab/>
      </w:r>
      <w:r>
        <w:rPr>
          <w:color w:val="000000"/>
        </w:rPr>
        <w:t xml:space="preserve">B. </w:t>
      </w:r>
      <w:r>
        <w:rPr>
          <w:rFonts w:ascii="宋体" w:hAnsi="宋体"/>
          <w:color w:val="000000"/>
        </w:rPr>
        <w:t>全面小康社会的建成</w:t>
      </w:r>
    </w:p>
    <w:p w14:paraId="64AA4FCB">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国际经济新秩序的建立</w:t>
      </w:r>
      <w:r>
        <w:rPr>
          <w:color w:val="000000"/>
        </w:rPr>
        <w:tab/>
      </w:r>
      <w:r>
        <w:rPr>
          <w:color w:val="000000"/>
        </w:rPr>
        <w:t xml:space="preserve">D. </w:t>
      </w:r>
      <w:r>
        <w:rPr>
          <w:rFonts w:ascii="宋体" w:hAnsi="宋体"/>
          <w:color w:val="000000"/>
        </w:rPr>
        <w:t>和平稳定的国际环境</w:t>
      </w:r>
    </w:p>
    <w:p w14:paraId="0EB64ECB">
      <w:pPr>
        <w:spacing w:line="360" w:lineRule="auto"/>
        <w:textAlignment w:val="center"/>
        <w:rPr>
          <w:color w:val="000000"/>
        </w:rPr>
      </w:pPr>
      <w:r>
        <w:rPr>
          <w:color w:val="2E75B6"/>
        </w:rPr>
        <w:t>【答案】</w:t>
      </w:r>
      <w:r>
        <w:rPr>
          <w:color w:val="000000"/>
        </w:rPr>
        <w:t>A</w:t>
      </w:r>
    </w:p>
    <w:p w14:paraId="0CE37AA7">
      <w:pPr>
        <w:spacing w:line="360" w:lineRule="auto"/>
        <w:textAlignment w:val="center"/>
        <w:rPr>
          <w:color w:val="000000"/>
        </w:rPr>
      </w:pPr>
      <w:r>
        <w:rPr>
          <w:color w:val="2E75B6"/>
        </w:rPr>
        <w:t>【解析】</w:t>
      </w:r>
    </w:p>
    <w:p w14:paraId="6375916E">
      <w:pPr>
        <w:spacing w:line="360" w:lineRule="auto"/>
        <w:jc w:val="left"/>
        <w:textAlignment w:val="center"/>
        <w:rPr>
          <w:color w:val="000000"/>
        </w:rPr>
      </w:pPr>
      <w:r>
        <w:rPr>
          <w:color w:val="000000"/>
        </w:rPr>
        <w:t>【详解】结合所学内容可知，我国于1978年召开十一届三中全会，做出了改革开放的决策，通过改革开放促进了我国国内生产总值的大幅增长，A项正确；截止2017年我国的全面小康社会尚未建成，排除B项；国际经济新秩序还没有建立起来，排除C项；国际环境并不和平稳定，排除D项。故选A项。</w:t>
      </w:r>
    </w:p>
    <w:p w14:paraId="319B2122">
      <w:pPr>
        <w:spacing w:line="360" w:lineRule="auto"/>
        <w:jc w:val="left"/>
        <w:textAlignment w:val="center"/>
        <w:rPr>
          <w:rFonts w:ascii="宋体" w:hAnsi="宋体"/>
          <w:color w:val="000000"/>
        </w:rPr>
      </w:pPr>
      <w:r>
        <w:rPr>
          <w:color w:val="000000"/>
        </w:rPr>
        <w:t xml:space="preserve">7. </w:t>
      </w:r>
      <w:r>
        <w:rPr>
          <w:rFonts w:ascii="宋体" w:hAnsi="宋体"/>
          <w:color w:val="000000"/>
        </w:rPr>
        <w:t>下表所示内容体现古代希腊城邦的特点是（</w:t>
      </w:r>
      <w:r>
        <w:rPr>
          <w:rFonts w:eastAsia="Times New Roman" w:cs="Times New Roman"/>
          <w:color w:val="000000"/>
        </w:rPr>
        <w:t xml:space="preserve">    </w:t>
      </w:r>
      <w:r>
        <w:rPr>
          <w:rFonts w:ascii="宋体" w:hAnsi="宋体"/>
          <w:color w:val="000000"/>
        </w:rPr>
        <w:t>）</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870"/>
        <w:gridCol w:w="1920"/>
        <w:gridCol w:w="1500"/>
      </w:tblGrid>
      <w:tr w14:paraId="417348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DBF4D9F">
            <w:pPr>
              <w:spacing w:line="360" w:lineRule="auto"/>
              <w:jc w:val="left"/>
              <w:textAlignment w:val="center"/>
              <w:rPr>
                <w:rFonts w:ascii="宋体" w:hAnsi="宋体"/>
                <w:color w:val="000000"/>
              </w:rPr>
            </w:pPr>
            <w:r>
              <w:rPr>
                <w:rFonts w:ascii="宋体" w:hAnsi="宋体"/>
                <w:color w:val="000000"/>
              </w:rPr>
              <w:t>城邦</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610F27">
            <w:pPr>
              <w:spacing w:line="360" w:lineRule="auto"/>
              <w:jc w:val="left"/>
              <w:textAlignment w:val="center"/>
              <w:rPr>
                <w:rFonts w:ascii="宋体" w:hAnsi="宋体"/>
                <w:color w:val="000000"/>
              </w:rPr>
            </w:pPr>
            <w:r>
              <w:rPr>
                <w:rFonts w:ascii="宋体" w:hAnsi="宋体"/>
                <w:color w:val="000000"/>
              </w:rPr>
              <w:t>面积（平方千米）</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905950D">
            <w:pPr>
              <w:spacing w:line="360" w:lineRule="auto"/>
              <w:jc w:val="left"/>
              <w:textAlignment w:val="center"/>
              <w:rPr>
                <w:rFonts w:ascii="宋体" w:hAnsi="宋体"/>
                <w:color w:val="000000"/>
              </w:rPr>
            </w:pPr>
            <w:r>
              <w:rPr>
                <w:rFonts w:ascii="宋体" w:hAnsi="宋体"/>
                <w:color w:val="000000"/>
              </w:rPr>
              <w:t>人口（万人）</w:t>
            </w:r>
          </w:p>
        </w:tc>
      </w:tr>
      <w:tr w14:paraId="6A66B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B6E03E5">
            <w:pPr>
              <w:spacing w:line="360" w:lineRule="auto"/>
              <w:jc w:val="left"/>
              <w:textAlignment w:val="center"/>
              <w:rPr>
                <w:rFonts w:ascii="宋体" w:hAnsi="宋体"/>
                <w:color w:val="000000"/>
              </w:rPr>
            </w:pPr>
            <w:r>
              <w:rPr>
                <w:rFonts w:ascii="宋体" w:hAnsi="宋体"/>
                <w:color w:val="000000"/>
              </w:rPr>
              <w:t>雅典</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D2B0E2B">
            <w:pPr>
              <w:spacing w:line="360" w:lineRule="auto"/>
              <w:jc w:val="left"/>
              <w:textAlignment w:val="center"/>
              <w:rPr>
                <w:rFonts w:eastAsia="Times New Roman" w:cs="Times New Roman"/>
                <w:color w:val="000000"/>
              </w:rPr>
            </w:pPr>
            <w:r>
              <w:rPr>
                <w:rFonts w:eastAsia="Times New Roman" w:cs="Times New Roman"/>
                <w:color w:val="000000"/>
              </w:rPr>
              <w:t>2500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E5359A7">
            <w:pPr>
              <w:spacing w:line="360" w:lineRule="auto"/>
              <w:jc w:val="left"/>
              <w:textAlignment w:val="center"/>
              <w:rPr>
                <w:rFonts w:eastAsia="Times New Roman" w:cs="Times New Roman"/>
                <w:color w:val="000000"/>
              </w:rPr>
            </w:pPr>
            <w:r>
              <w:rPr>
                <w:rFonts w:ascii="宋体" w:hAnsi="宋体"/>
                <w:color w:val="000000"/>
              </w:rPr>
              <w:t>约</w:t>
            </w:r>
            <w:r>
              <w:rPr>
                <w:rFonts w:eastAsia="Times New Roman" w:cs="Times New Roman"/>
                <w:color w:val="000000"/>
              </w:rPr>
              <w:t>30</w:t>
            </w:r>
          </w:p>
        </w:tc>
      </w:tr>
      <w:tr w14:paraId="547EDC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981FF1">
            <w:pPr>
              <w:spacing w:line="360" w:lineRule="auto"/>
              <w:jc w:val="left"/>
              <w:textAlignment w:val="center"/>
              <w:rPr>
                <w:rFonts w:ascii="宋体" w:hAnsi="宋体"/>
                <w:color w:val="000000"/>
              </w:rPr>
            </w:pPr>
            <w:r>
              <w:rPr>
                <w:rFonts w:ascii="宋体" w:hAnsi="宋体"/>
                <w:color w:val="000000"/>
              </w:rPr>
              <w:t>斯巴达</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FE13CDE">
            <w:pPr>
              <w:spacing w:line="360" w:lineRule="auto"/>
              <w:jc w:val="left"/>
              <w:textAlignment w:val="center"/>
              <w:rPr>
                <w:rFonts w:eastAsia="Times New Roman" w:cs="Times New Roman"/>
                <w:color w:val="000000"/>
              </w:rPr>
            </w:pPr>
            <w:r>
              <w:rPr>
                <w:rFonts w:eastAsia="Times New Roman" w:cs="Times New Roman"/>
                <w:color w:val="000000"/>
              </w:rPr>
              <w:t>8400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4DA20CC">
            <w:pPr>
              <w:spacing w:line="360" w:lineRule="auto"/>
              <w:jc w:val="left"/>
              <w:textAlignment w:val="center"/>
              <w:rPr>
                <w:rFonts w:eastAsia="Times New Roman" w:cs="Times New Roman"/>
                <w:color w:val="000000"/>
              </w:rPr>
            </w:pPr>
            <w:r>
              <w:rPr>
                <w:rFonts w:ascii="宋体" w:hAnsi="宋体"/>
                <w:color w:val="000000"/>
              </w:rPr>
              <w:t>约</w:t>
            </w:r>
            <w:r>
              <w:rPr>
                <w:rFonts w:eastAsia="Times New Roman" w:cs="Times New Roman"/>
                <w:color w:val="000000"/>
              </w:rPr>
              <w:t>40</w:t>
            </w:r>
          </w:p>
        </w:tc>
      </w:tr>
    </w:tbl>
    <w:p w14:paraId="17094D2F">
      <w:pPr>
        <w:spacing w:line="360" w:lineRule="auto"/>
        <w:jc w:val="left"/>
        <w:textAlignment w:val="center"/>
        <w:rPr>
          <w:color w:val="000000"/>
        </w:rPr>
      </w:pPr>
    </w:p>
    <w:p w14:paraId="5B021242">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小国寡民</w:t>
      </w:r>
      <w:r>
        <w:rPr>
          <w:color w:val="000000"/>
        </w:rPr>
        <w:tab/>
      </w:r>
      <w:r>
        <w:rPr>
          <w:color w:val="000000"/>
        </w:rPr>
        <w:t xml:space="preserve">B. </w:t>
      </w:r>
      <w:r>
        <w:rPr>
          <w:rFonts w:ascii="宋体" w:hAnsi="宋体"/>
          <w:color w:val="000000"/>
        </w:rPr>
        <w:t>等级森严</w:t>
      </w:r>
      <w:r>
        <w:rPr>
          <w:color w:val="000000"/>
        </w:rPr>
        <w:tab/>
      </w:r>
      <w:r>
        <w:rPr>
          <w:color w:val="000000"/>
        </w:rPr>
        <w:t xml:space="preserve">C. </w:t>
      </w:r>
      <w:r>
        <w:rPr>
          <w:rFonts w:ascii="宋体" w:hAnsi="宋体"/>
          <w:color w:val="000000"/>
        </w:rPr>
        <w:t>军事独裁</w:t>
      </w:r>
      <w:r>
        <w:rPr>
          <w:color w:val="000000"/>
        </w:rPr>
        <w:tab/>
      </w:r>
      <w:r>
        <w:rPr>
          <w:color w:val="000000"/>
        </w:rPr>
        <w:t xml:space="preserve">D. </w:t>
      </w:r>
      <w:r>
        <w:rPr>
          <w:rFonts w:ascii="宋体" w:hAnsi="宋体"/>
          <w:color w:val="000000"/>
        </w:rPr>
        <w:t>自给自足</w:t>
      </w:r>
    </w:p>
    <w:p w14:paraId="13D1A3EA">
      <w:pPr>
        <w:spacing w:line="360" w:lineRule="auto"/>
        <w:textAlignment w:val="center"/>
        <w:rPr>
          <w:color w:val="000000"/>
        </w:rPr>
      </w:pPr>
      <w:r>
        <w:rPr>
          <w:color w:val="2E75B6"/>
        </w:rPr>
        <w:t>【答案】</w:t>
      </w:r>
      <w:r>
        <w:rPr>
          <w:color w:val="000000"/>
        </w:rPr>
        <w:t>A</w:t>
      </w:r>
    </w:p>
    <w:p w14:paraId="1C9AF40F">
      <w:pPr>
        <w:spacing w:line="360" w:lineRule="auto"/>
        <w:textAlignment w:val="center"/>
        <w:rPr>
          <w:color w:val="000000"/>
        </w:rPr>
      </w:pPr>
      <w:r>
        <w:rPr>
          <w:color w:val="2E75B6"/>
        </w:rPr>
        <w:t>【解析】</w:t>
      </w:r>
    </w:p>
    <w:p w14:paraId="1F8B93EF">
      <w:pPr>
        <w:spacing w:line="360" w:lineRule="auto"/>
        <w:jc w:val="left"/>
        <w:textAlignment w:val="center"/>
        <w:rPr>
          <w:color w:val="000000"/>
        </w:rPr>
      </w:pPr>
      <w:r>
        <w:rPr>
          <w:color w:val="000000"/>
        </w:rPr>
        <w:t>【详解】从表格的数据可得出古希腊的城邦人少，地方小，体现了小国寡民的特征，A项正确；BCD项从表格中不能得出，排除BCD项。故选A项。</w:t>
      </w:r>
    </w:p>
    <w:p w14:paraId="72099937">
      <w:pPr>
        <w:spacing w:line="360" w:lineRule="auto"/>
        <w:jc w:val="left"/>
        <w:textAlignment w:val="center"/>
        <w:rPr>
          <w:rFonts w:ascii="宋体" w:hAnsi="宋体"/>
          <w:color w:val="000000"/>
        </w:rPr>
      </w:pPr>
      <w:r>
        <w:rPr>
          <w:color w:val="000000"/>
        </w:rPr>
        <w:t xml:space="preserve">8. </w:t>
      </w:r>
      <w:r>
        <w:rPr>
          <w:rFonts w:ascii="宋体" w:hAnsi="宋体"/>
          <w:color w:val="000000"/>
        </w:rPr>
        <w:t>“此前习惯法是口耳相传、含混不清的，司法官使用习惯法时任意曲解，平民深受其苦。《十二铜表法》的出现，使刑事诉讼的定罪量刑和民事诉讼的裁决有了确定和公开的法律条文作为准绳，这在很大程度上限制了贵族的司法专断。”这说明《十二铜表法》（</w:t>
      </w:r>
      <w:r>
        <w:rPr>
          <w:rFonts w:eastAsia="Times New Roman" w:cs="Times New Roman"/>
          <w:color w:val="000000"/>
        </w:rPr>
        <w:t xml:space="preserve">    </w:t>
      </w:r>
      <w:r>
        <w:rPr>
          <w:rFonts w:ascii="宋体" w:hAnsi="宋体"/>
          <w:color w:val="000000"/>
        </w:rPr>
        <w:t>）</w:t>
      </w:r>
    </w:p>
    <w:p w14:paraId="573BDA9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结束了罗马贵族的司法专断</w:t>
      </w:r>
      <w:r>
        <w:rPr>
          <w:color w:val="000000"/>
        </w:rPr>
        <w:tab/>
      </w:r>
      <w:r>
        <w:rPr>
          <w:color w:val="000000"/>
        </w:rPr>
        <w:t xml:space="preserve">B. </w:t>
      </w:r>
      <w:r>
        <w:rPr>
          <w:rFonts w:ascii="宋体" w:hAnsi="宋体"/>
          <w:color w:val="000000"/>
        </w:rPr>
        <w:t>使贵族和平民享有平等的权利</w:t>
      </w:r>
    </w:p>
    <w:p w14:paraId="46A75B17">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全面反映了雅典社会的民主政治</w:t>
      </w:r>
      <w:r>
        <w:rPr>
          <w:color w:val="000000"/>
        </w:rPr>
        <w:tab/>
      </w:r>
      <w:r>
        <w:rPr>
          <w:color w:val="000000"/>
        </w:rPr>
        <w:t xml:space="preserve">D. </w:t>
      </w:r>
      <w:r>
        <w:rPr>
          <w:rFonts w:ascii="宋体" w:hAnsi="宋体"/>
          <w:color w:val="000000"/>
        </w:rPr>
        <w:t>一定程度上保护了罗马平民利益</w:t>
      </w:r>
    </w:p>
    <w:p w14:paraId="0131E719">
      <w:pPr>
        <w:spacing w:line="360" w:lineRule="auto"/>
        <w:textAlignment w:val="center"/>
        <w:rPr>
          <w:color w:val="000000"/>
        </w:rPr>
      </w:pPr>
      <w:r>
        <w:rPr>
          <w:color w:val="2E75B6"/>
        </w:rPr>
        <w:t>【答案】</w:t>
      </w:r>
      <w:r>
        <w:rPr>
          <w:color w:val="000000"/>
        </w:rPr>
        <w:t>D</w:t>
      </w:r>
    </w:p>
    <w:p w14:paraId="798034DE">
      <w:pPr>
        <w:spacing w:line="360" w:lineRule="auto"/>
        <w:textAlignment w:val="center"/>
        <w:rPr>
          <w:color w:val="000000"/>
        </w:rPr>
      </w:pPr>
      <w:r>
        <w:rPr>
          <w:color w:val="2E75B6"/>
        </w:rPr>
        <w:t>【解析】</w:t>
      </w:r>
    </w:p>
    <w:p w14:paraId="2B5D63C9">
      <w:pPr>
        <w:spacing w:line="360" w:lineRule="auto"/>
        <w:jc w:val="left"/>
        <w:textAlignment w:val="center"/>
        <w:rPr>
          <w:rFonts w:ascii="宋体" w:hAnsi="宋体"/>
          <w:color w:val="000000"/>
        </w:rPr>
      </w:pPr>
      <w:r>
        <w:rPr>
          <w:color w:val="000000"/>
        </w:rPr>
        <w:t>【详解】</w:t>
      </w:r>
      <w:r>
        <w:rPr>
          <w:rFonts w:ascii="宋体" w:hAnsi="宋体"/>
          <w:color w:val="000000"/>
        </w:rPr>
        <w:t>由材料“习惯法是口耳相传、含混不清的”“使刑事诉讼的定罪量刑和民事诉讼的裁决有了确定和公开的法律条文作为准绳，这在很大程度上限制了贵族的司法专断”，这说明《十二铜表法》限制了贵族的司法专断，一定程度上保护了罗马平民利益，排除A项，D项正确；平民和贵族不可能享有平等的权利，排除B项；材料与雅典社会无关，排除C项。故选D项。</w:t>
      </w:r>
    </w:p>
    <w:p w14:paraId="31A6E10A">
      <w:pPr>
        <w:spacing w:line="360" w:lineRule="auto"/>
        <w:jc w:val="left"/>
        <w:textAlignment w:val="center"/>
        <w:rPr>
          <w:rFonts w:ascii="宋体" w:hAnsi="宋体"/>
          <w:color w:val="000000"/>
        </w:rPr>
      </w:pPr>
      <w:r>
        <w:rPr>
          <w:color w:val="000000"/>
        </w:rPr>
        <w:t xml:space="preserve">9. </w:t>
      </w:r>
      <w:r>
        <w:rPr>
          <w:rFonts w:ascii="宋体" w:hAnsi="宋体"/>
          <w:color w:val="000000"/>
        </w:rPr>
        <w:t>“导致英国迅速崛起的一个重要因素，便是在（</w:t>
      </w:r>
      <w:r>
        <w:rPr>
          <w:rFonts w:eastAsia="Times New Roman" w:cs="Times New Roman"/>
          <w:color w:val="000000"/>
        </w:rPr>
        <w:t>1688</w:t>
      </w:r>
      <w:r>
        <w:rPr>
          <w:rFonts w:ascii="宋体" w:hAnsi="宋体"/>
          <w:color w:val="000000"/>
        </w:rPr>
        <w:t>年）宫廷政变之后，英国建立起了一个适合国情和生产力发展需要的政治体制。”这个“政治体制”是（</w:t>
      </w:r>
      <w:r>
        <w:rPr>
          <w:rFonts w:eastAsia="Times New Roman" w:cs="Times New Roman"/>
          <w:color w:val="000000"/>
        </w:rPr>
        <w:t xml:space="preserve">    </w:t>
      </w:r>
      <w:r>
        <w:rPr>
          <w:rFonts w:ascii="宋体" w:hAnsi="宋体"/>
          <w:color w:val="000000"/>
        </w:rPr>
        <w:t>）</w:t>
      </w:r>
    </w:p>
    <w:p w14:paraId="288F0178">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封建君主制</w:t>
      </w:r>
      <w:r>
        <w:rPr>
          <w:rFonts w:ascii="宋体" w:hAnsi="宋体"/>
          <w:color w:val="000000"/>
        </w:rPr>
        <w:tab/>
      </w:r>
      <w:r>
        <w:rPr>
          <w:rFonts w:ascii="宋体" w:hAnsi="宋体"/>
          <w:color w:val="000000"/>
        </w:rPr>
        <w:t>B. 三权分立制</w:t>
      </w:r>
      <w:r>
        <w:rPr>
          <w:rFonts w:ascii="宋体" w:hAnsi="宋体"/>
          <w:color w:val="000000"/>
        </w:rPr>
        <w:tab/>
      </w:r>
      <w:r>
        <w:rPr>
          <w:rFonts w:ascii="宋体" w:hAnsi="宋体"/>
          <w:color w:val="000000"/>
        </w:rPr>
        <w:t>C. 民主共和制</w:t>
      </w:r>
      <w:r>
        <w:rPr>
          <w:rFonts w:ascii="宋体" w:hAnsi="宋体"/>
          <w:color w:val="000000"/>
        </w:rPr>
        <w:tab/>
      </w:r>
      <w:r>
        <w:rPr>
          <w:rFonts w:ascii="宋体" w:hAnsi="宋体"/>
          <w:color w:val="000000"/>
        </w:rPr>
        <w:t>D. 君主立宪制</w:t>
      </w:r>
    </w:p>
    <w:p w14:paraId="60E3A630">
      <w:pPr>
        <w:spacing w:line="360" w:lineRule="auto"/>
        <w:textAlignment w:val="center"/>
        <w:rPr>
          <w:color w:val="000000"/>
        </w:rPr>
      </w:pPr>
      <w:r>
        <w:rPr>
          <w:color w:val="2E75B6"/>
        </w:rPr>
        <w:t>【答案】</w:t>
      </w:r>
      <w:r>
        <w:rPr>
          <w:color w:val="000000"/>
        </w:rPr>
        <w:t>D</w:t>
      </w:r>
    </w:p>
    <w:p w14:paraId="75ABA54F">
      <w:pPr>
        <w:spacing w:line="360" w:lineRule="auto"/>
        <w:textAlignment w:val="center"/>
        <w:rPr>
          <w:color w:val="000000"/>
        </w:rPr>
      </w:pPr>
      <w:r>
        <w:rPr>
          <w:color w:val="2E75B6"/>
        </w:rPr>
        <w:t>【解析】</w:t>
      </w:r>
    </w:p>
    <w:p w14:paraId="19B7D165">
      <w:pPr>
        <w:spacing w:line="360" w:lineRule="auto"/>
        <w:jc w:val="left"/>
        <w:textAlignment w:val="center"/>
        <w:rPr>
          <w:color w:val="000000"/>
        </w:rPr>
      </w:pPr>
      <w:r>
        <w:rPr>
          <w:color w:val="000000"/>
        </w:rPr>
        <w:t>【详解】根据所学知识可知，1688年“光荣革命”后，英国逐渐建立起君主立宪制，这是一个适合国情和生产力发展需要的政治体制，D项正确；英国此后并不是封建君主制、三权分立制、民主共和制，排除ABC项。故选D项。</w:t>
      </w:r>
    </w:p>
    <w:p w14:paraId="109AE6B4">
      <w:pPr>
        <w:spacing w:line="360" w:lineRule="auto"/>
        <w:jc w:val="left"/>
        <w:textAlignment w:val="center"/>
        <w:rPr>
          <w:rFonts w:ascii="宋体" w:hAnsi="宋体"/>
          <w:color w:val="000000"/>
        </w:rPr>
      </w:pPr>
      <w:r>
        <w:rPr>
          <w:color w:val="000000"/>
        </w:rPr>
        <w:t xml:space="preserve">10. </w:t>
      </w:r>
      <w:r>
        <w:rPr>
          <w:rFonts w:ascii="宋体" w:hAnsi="宋体"/>
          <w:color w:val="000000"/>
        </w:rPr>
        <w:t>下列措施出自历史上一次著名的改革，这次改革是（</w:t>
      </w:r>
      <w:r>
        <w:rPr>
          <w:rFonts w:eastAsia="Times New Roman" w:cs="Times New Roman"/>
          <w:color w:val="000000"/>
        </w:rPr>
        <w:t xml:space="preserve">    </w:t>
      </w:r>
      <w:r>
        <w:rPr>
          <w:rFonts w:ascii="宋体" w:hAnsi="宋体"/>
          <w:color w:val="000000"/>
        </w:rPr>
        <w:t>）</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4860"/>
      </w:tblGrid>
      <w:tr w14:paraId="168961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7CC2924">
            <w:pPr>
              <w:spacing w:line="360" w:lineRule="auto"/>
              <w:jc w:val="left"/>
              <w:textAlignment w:val="center"/>
              <w:rPr>
                <w:rFonts w:ascii="宋体" w:hAnsi="宋体"/>
                <w:color w:val="000000"/>
              </w:rPr>
            </w:pPr>
            <w:r>
              <w:rPr>
                <w:rFonts w:ascii="宋体" w:hAnsi="宋体"/>
                <w:color w:val="000000"/>
              </w:rPr>
              <w:t>※创建了一支纪律严明的新式常备军</w:t>
            </w:r>
          </w:p>
          <w:p w14:paraId="42E15224">
            <w:pPr>
              <w:spacing w:line="360" w:lineRule="auto"/>
              <w:jc w:val="left"/>
              <w:textAlignment w:val="center"/>
              <w:rPr>
                <w:rFonts w:ascii="宋体" w:hAnsi="宋体"/>
                <w:color w:val="000000"/>
              </w:rPr>
            </w:pPr>
            <w:r>
              <w:rPr>
                <w:rFonts w:ascii="宋体" w:hAnsi="宋体"/>
                <w:color w:val="000000"/>
              </w:rPr>
              <w:t>※鼓励兴办手工工场</w:t>
            </w:r>
          </w:p>
          <w:p w14:paraId="6A85214A">
            <w:pPr>
              <w:spacing w:line="360" w:lineRule="auto"/>
              <w:jc w:val="left"/>
              <w:textAlignment w:val="center"/>
              <w:rPr>
                <w:rFonts w:ascii="宋体" w:hAnsi="宋体"/>
                <w:color w:val="000000"/>
              </w:rPr>
            </w:pPr>
            <w:r>
              <w:rPr>
                <w:rFonts w:ascii="宋体" w:hAnsi="宋体"/>
                <w:color w:val="000000"/>
              </w:rPr>
              <w:t>※派遣留学生，创办科学院，开办学校，创办报纸</w:t>
            </w:r>
          </w:p>
          <w:p w14:paraId="42086096">
            <w:pPr>
              <w:spacing w:line="360" w:lineRule="auto"/>
              <w:jc w:val="left"/>
              <w:textAlignment w:val="center"/>
              <w:rPr>
                <w:rFonts w:ascii="宋体" w:hAnsi="宋体"/>
                <w:color w:val="000000"/>
              </w:rPr>
            </w:pPr>
            <w:r>
              <w:rPr>
                <w:rFonts w:ascii="宋体" w:hAnsi="宋体"/>
                <w:color w:val="000000"/>
              </w:rPr>
              <w:t>※提倡学习西方礼节与生活方式</w:t>
            </w:r>
          </w:p>
        </w:tc>
      </w:tr>
    </w:tbl>
    <w:p w14:paraId="0808F809">
      <w:pPr>
        <w:spacing w:line="360" w:lineRule="auto"/>
        <w:jc w:val="left"/>
        <w:textAlignment w:val="center"/>
        <w:rPr>
          <w:color w:val="000000"/>
        </w:rPr>
      </w:pPr>
    </w:p>
    <w:p w14:paraId="546A4EE5">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彼得一世改革</w:t>
      </w:r>
      <w:r>
        <w:rPr>
          <w:color w:val="000000"/>
        </w:rPr>
        <w:tab/>
      </w:r>
      <w:r>
        <w:rPr>
          <w:color w:val="000000"/>
        </w:rPr>
        <w:t xml:space="preserve">B. </w:t>
      </w:r>
      <w:r>
        <w:rPr>
          <w:rFonts w:ascii="宋体" w:hAnsi="宋体"/>
          <w:color w:val="000000"/>
        </w:rPr>
        <w:t>明治维新</w:t>
      </w:r>
      <w:r>
        <w:rPr>
          <w:color w:val="000000"/>
        </w:rPr>
        <w:tab/>
      </w:r>
      <w:r>
        <w:rPr>
          <w:color w:val="000000"/>
        </w:rPr>
        <w:t xml:space="preserve">C. </w:t>
      </w:r>
      <w:r>
        <w:rPr>
          <w:rFonts w:ascii="宋体" w:hAnsi="宋体"/>
          <w:color w:val="000000"/>
        </w:rPr>
        <w:t>戊戌变法</w:t>
      </w:r>
      <w:r>
        <w:rPr>
          <w:color w:val="000000"/>
        </w:rPr>
        <w:tab/>
      </w:r>
      <w:r>
        <w:rPr>
          <w:color w:val="000000"/>
        </w:rPr>
        <w:t xml:space="preserve">D. </w:t>
      </w:r>
      <w:r>
        <w:rPr>
          <w:rFonts w:eastAsia="Times New Roman" w:cs="Times New Roman"/>
          <w:color w:val="000000"/>
        </w:rPr>
        <w:t>1861</w:t>
      </w:r>
      <w:r>
        <w:rPr>
          <w:rFonts w:ascii="宋体" w:hAnsi="宋体"/>
          <w:color w:val="000000"/>
        </w:rPr>
        <w:t>年农奴制改革</w:t>
      </w:r>
    </w:p>
    <w:p w14:paraId="6C68E189">
      <w:pPr>
        <w:spacing w:line="360" w:lineRule="auto"/>
        <w:textAlignment w:val="center"/>
        <w:rPr>
          <w:color w:val="000000"/>
        </w:rPr>
      </w:pPr>
      <w:r>
        <w:rPr>
          <w:color w:val="2E75B6"/>
        </w:rPr>
        <w:t>【答案】</w:t>
      </w:r>
      <w:r>
        <w:rPr>
          <w:color w:val="000000"/>
        </w:rPr>
        <w:t>A</w:t>
      </w:r>
    </w:p>
    <w:p w14:paraId="769AD13E">
      <w:pPr>
        <w:spacing w:line="360" w:lineRule="auto"/>
        <w:textAlignment w:val="center"/>
        <w:rPr>
          <w:color w:val="000000"/>
        </w:rPr>
      </w:pPr>
      <w:r>
        <w:rPr>
          <w:color w:val="2E75B6"/>
        </w:rPr>
        <w:t>【解析】</w:t>
      </w:r>
    </w:p>
    <w:p w14:paraId="1DE34711">
      <w:pPr>
        <w:spacing w:line="360" w:lineRule="auto"/>
        <w:jc w:val="left"/>
        <w:textAlignment w:val="center"/>
        <w:rPr>
          <w:color w:val="000000"/>
        </w:rPr>
      </w:pPr>
      <w:r>
        <w:rPr>
          <w:color w:val="000000"/>
        </w:rPr>
        <w:t>【详解】根据材料的内容可得出，18世纪初，彼得一世为改变俄国落后面貌，实现富国强兵，发出向西方学习的号召，全面推行改革。主要内容有①政治：改组行政机构，建立中央集权的行政体制，进一步加强了沙皇的专制权力。②军事：创建了一支纪律严明的新式常备军，要求贵族必须到军队或行政机构为国家服务，按功劳和才能提拔人才。③经济：鼓励兴办手工工场，准许工场主购买整个村庄的农奴。④文化教育：推行文化教育，派遣留学生，创办科学院，开办学校，创办报纸。⑤社会生活：提倡人们学习西方的礼节与生活方式。A项正确；明治维新、戊戌变法创办的是近代工业，而不是手工工场，排除BC项；1861年农奴制改革应该要有废除农奴制的内容，排除D项。故选A项。</w:t>
      </w:r>
    </w:p>
    <w:p w14:paraId="2E0B7F18">
      <w:pPr>
        <w:spacing w:line="360" w:lineRule="auto"/>
        <w:jc w:val="left"/>
        <w:textAlignment w:val="center"/>
        <w:rPr>
          <w:rFonts w:ascii="宋体" w:hAnsi="宋体"/>
          <w:color w:val="000000"/>
        </w:rPr>
      </w:pPr>
      <w:r>
        <w:rPr>
          <w:color w:val="000000"/>
        </w:rPr>
        <w:t xml:space="preserve">11. </w:t>
      </w:r>
      <w:r>
        <w:rPr>
          <w:rFonts w:ascii="宋体" w:hAnsi="宋体"/>
          <w:color w:val="000000"/>
        </w:rPr>
        <w:t>运用数据进行分析是历史学习的一种重要方法。下表为第一次世界大战情况统计表（部分），由此可以得出的结论是（</w:t>
      </w:r>
      <w:r>
        <w:rPr>
          <w:rFonts w:eastAsia="Times New Roman" w:cs="Times New Roman"/>
          <w:color w:val="000000"/>
        </w:rPr>
        <w:t xml:space="preserve">    </w:t>
      </w:r>
      <w:r>
        <w:rPr>
          <w:rFonts w:ascii="宋体" w:hAnsi="宋体"/>
          <w:color w:val="000000"/>
        </w:rPr>
        <w:t>）</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080"/>
        <w:gridCol w:w="1553"/>
      </w:tblGrid>
      <w:tr w14:paraId="3148A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5B632DB">
            <w:pPr>
              <w:spacing w:line="360" w:lineRule="auto"/>
              <w:jc w:val="left"/>
              <w:textAlignment w:val="center"/>
              <w:rPr>
                <w:rFonts w:ascii="宋体" w:hAnsi="宋体"/>
                <w:color w:val="000000"/>
              </w:rPr>
            </w:pPr>
            <w:r>
              <w:rPr>
                <w:rFonts w:ascii="宋体" w:hAnsi="宋体"/>
                <w:color w:val="000000"/>
              </w:rPr>
              <w:t>持续时间</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A7A1259">
            <w:pPr>
              <w:spacing w:line="360" w:lineRule="auto"/>
              <w:jc w:val="left"/>
              <w:textAlignment w:val="center"/>
              <w:rPr>
                <w:rFonts w:ascii="宋体" w:hAnsi="宋体"/>
                <w:color w:val="000000"/>
              </w:rPr>
            </w:pPr>
            <w:r>
              <w:rPr>
                <w:rFonts w:eastAsia="Times New Roman" w:cs="Times New Roman"/>
                <w:color w:val="000000"/>
              </w:rPr>
              <w:t>4</w:t>
            </w:r>
            <w:r>
              <w:rPr>
                <w:rFonts w:ascii="宋体" w:hAnsi="宋体"/>
                <w:color w:val="000000"/>
              </w:rPr>
              <w:t>年多</w:t>
            </w:r>
          </w:p>
        </w:tc>
      </w:tr>
      <w:tr w14:paraId="707808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5417C26">
            <w:pPr>
              <w:spacing w:line="360" w:lineRule="auto"/>
              <w:jc w:val="left"/>
              <w:textAlignment w:val="center"/>
              <w:rPr>
                <w:rFonts w:ascii="宋体" w:hAnsi="宋体"/>
                <w:color w:val="000000"/>
              </w:rPr>
            </w:pPr>
            <w:r>
              <w:rPr>
                <w:rFonts w:ascii="宋体" w:hAnsi="宋体"/>
                <w:color w:val="000000"/>
              </w:rPr>
              <w:t>参战国家</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14CE4E">
            <w:pPr>
              <w:spacing w:line="360" w:lineRule="auto"/>
              <w:jc w:val="left"/>
              <w:textAlignment w:val="center"/>
              <w:rPr>
                <w:rFonts w:ascii="宋体" w:hAnsi="宋体"/>
                <w:color w:val="000000"/>
              </w:rPr>
            </w:pPr>
            <w:r>
              <w:rPr>
                <w:rFonts w:eastAsia="Times New Roman" w:cs="Times New Roman"/>
                <w:color w:val="000000"/>
              </w:rPr>
              <w:t>30</w:t>
            </w:r>
            <w:r>
              <w:rPr>
                <w:rFonts w:ascii="宋体" w:hAnsi="宋体"/>
                <w:color w:val="000000"/>
              </w:rPr>
              <w:t>多个</w:t>
            </w:r>
          </w:p>
        </w:tc>
      </w:tr>
      <w:tr w14:paraId="037A01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5DFF77">
            <w:pPr>
              <w:spacing w:line="360" w:lineRule="auto"/>
              <w:jc w:val="left"/>
              <w:textAlignment w:val="center"/>
              <w:rPr>
                <w:rFonts w:ascii="宋体" w:hAnsi="宋体"/>
                <w:color w:val="000000"/>
              </w:rPr>
            </w:pPr>
            <w:r>
              <w:rPr>
                <w:rFonts w:ascii="宋体" w:hAnsi="宋体"/>
                <w:color w:val="000000"/>
              </w:rPr>
              <w:t>死伤人数</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27D043C">
            <w:pPr>
              <w:spacing w:line="360" w:lineRule="auto"/>
              <w:jc w:val="left"/>
              <w:textAlignment w:val="center"/>
              <w:rPr>
                <w:rFonts w:ascii="宋体" w:hAnsi="宋体"/>
                <w:color w:val="000000"/>
              </w:rPr>
            </w:pPr>
            <w:r>
              <w:rPr>
                <w:rFonts w:eastAsia="Times New Roman" w:cs="Times New Roman"/>
                <w:color w:val="000000"/>
              </w:rPr>
              <w:t>3000</w:t>
            </w:r>
            <w:r>
              <w:rPr>
                <w:rFonts w:ascii="宋体" w:hAnsi="宋体"/>
                <w:color w:val="000000"/>
              </w:rPr>
              <w:t>多万</w:t>
            </w:r>
          </w:p>
        </w:tc>
      </w:tr>
      <w:tr w14:paraId="1EFA58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670C15D">
            <w:pPr>
              <w:spacing w:line="360" w:lineRule="auto"/>
              <w:jc w:val="left"/>
              <w:textAlignment w:val="center"/>
              <w:rPr>
                <w:rFonts w:ascii="宋体" w:hAnsi="宋体"/>
                <w:color w:val="000000"/>
              </w:rPr>
            </w:pPr>
            <w:r>
              <w:rPr>
                <w:rFonts w:ascii="宋体" w:hAnsi="宋体"/>
                <w:color w:val="000000"/>
              </w:rPr>
              <w:t>经济损失</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473D84">
            <w:pPr>
              <w:spacing w:line="360" w:lineRule="auto"/>
              <w:jc w:val="left"/>
              <w:textAlignment w:val="center"/>
              <w:rPr>
                <w:rFonts w:ascii="宋体" w:hAnsi="宋体"/>
                <w:color w:val="000000"/>
              </w:rPr>
            </w:pPr>
            <w:r>
              <w:rPr>
                <w:rFonts w:eastAsia="Times New Roman" w:cs="Times New Roman"/>
                <w:color w:val="000000"/>
              </w:rPr>
              <w:t>3400</w:t>
            </w:r>
            <w:r>
              <w:rPr>
                <w:rFonts w:ascii="宋体" w:hAnsi="宋体"/>
                <w:color w:val="000000"/>
              </w:rPr>
              <w:t>多亿美元</w:t>
            </w:r>
          </w:p>
        </w:tc>
      </w:tr>
    </w:tbl>
    <w:p w14:paraId="3954E779">
      <w:pPr>
        <w:spacing w:line="360" w:lineRule="auto"/>
        <w:jc w:val="left"/>
        <w:textAlignment w:val="center"/>
        <w:rPr>
          <w:color w:val="000000"/>
        </w:rPr>
      </w:pPr>
    </w:p>
    <w:p w14:paraId="6CBEFA8C">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引发了萨拉热窝刺杀事件</w:t>
      </w:r>
      <w:r>
        <w:rPr>
          <w:color w:val="000000"/>
        </w:rPr>
        <w:tab/>
      </w:r>
      <w:r>
        <w:rPr>
          <w:color w:val="000000"/>
        </w:rPr>
        <w:t xml:space="preserve">B. </w:t>
      </w:r>
      <w:r>
        <w:rPr>
          <w:rFonts w:ascii="宋体" w:hAnsi="宋体"/>
          <w:color w:val="000000"/>
        </w:rPr>
        <w:t>瓦解了资本主义世界殖民体系</w:t>
      </w:r>
    </w:p>
    <w:p w14:paraId="17EC05BC">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是人类历史上的巨大灾难</w:t>
      </w:r>
      <w:r>
        <w:rPr>
          <w:color w:val="000000"/>
        </w:rPr>
        <w:tab/>
      </w:r>
      <w:r>
        <w:rPr>
          <w:color w:val="000000"/>
        </w:rPr>
        <w:t xml:space="preserve">D. </w:t>
      </w:r>
      <w:r>
        <w:rPr>
          <w:rFonts w:ascii="宋体" w:hAnsi="宋体"/>
          <w:color w:val="000000"/>
        </w:rPr>
        <w:t>推动了科学技术的进一步发展</w:t>
      </w:r>
    </w:p>
    <w:p w14:paraId="37134E48">
      <w:pPr>
        <w:spacing w:line="360" w:lineRule="auto"/>
        <w:textAlignment w:val="center"/>
        <w:rPr>
          <w:color w:val="000000"/>
        </w:rPr>
      </w:pPr>
      <w:r>
        <w:rPr>
          <w:color w:val="2E75B6"/>
        </w:rPr>
        <w:t>【答案】</w:t>
      </w:r>
      <w:r>
        <w:rPr>
          <w:color w:val="000000"/>
        </w:rPr>
        <w:t>C</w:t>
      </w:r>
    </w:p>
    <w:p w14:paraId="643E27AD">
      <w:pPr>
        <w:spacing w:line="360" w:lineRule="auto"/>
        <w:textAlignment w:val="center"/>
        <w:rPr>
          <w:color w:val="000000"/>
        </w:rPr>
      </w:pPr>
      <w:r>
        <w:rPr>
          <w:color w:val="2E75B6"/>
        </w:rPr>
        <w:t>【解析】</w:t>
      </w:r>
    </w:p>
    <w:p w14:paraId="00024985">
      <w:pPr>
        <w:spacing w:line="360" w:lineRule="auto"/>
        <w:jc w:val="left"/>
        <w:textAlignment w:val="center"/>
        <w:rPr>
          <w:color w:val="000000"/>
        </w:rPr>
      </w:pPr>
      <w:r>
        <w:rPr>
          <w:color w:val="000000"/>
        </w:rPr>
        <w:t>【详解】根据“死伤人数”和“经济损失”可知，一战给人类社会带来了巨大的损失，C项正确；萨拉热窝事件引发了一战，排除A项；资本主义世界殖民体系的瓦解是在二战以后，排除B项；表格信息无法体现一战推动了科学技术的进一步发展，排除D项。故选C项。</w:t>
      </w:r>
    </w:p>
    <w:p w14:paraId="62B7129D">
      <w:pPr>
        <w:spacing w:line="360" w:lineRule="auto"/>
        <w:jc w:val="left"/>
        <w:textAlignment w:val="center"/>
        <w:rPr>
          <w:rFonts w:ascii="宋体" w:hAnsi="宋体"/>
          <w:color w:val="000000"/>
        </w:rPr>
      </w:pPr>
      <w:r>
        <w:rPr>
          <w:color w:val="000000"/>
        </w:rPr>
        <w:t xml:space="preserve">12. </w:t>
      </w:r>
      <w:r>
        <w:rPr>
          <w:rFonts w:ascii="宋体" w:hAnsi="宋体"/>
          <w:color w:val="000000"/>
        </w:rPr>
        <w:t>《大国崛起》解说词中提到：“</w:t>
      </w:r>
      <w:r>
        <w:rPr>
          <w:rFonts w:eastAsia="Times New Roman" w:cs="Times New Roman"/>
          <w:color w:val="000000"/>
        </w:rPr>
        <w:t>1917</w:t>
      </w:r>
      <w:r>
        <w:rPr>
          <w:rFonts w:ascii="宋体" w:hAnsi="宋体"/>
          <w:color w:val="000000"/>
        </w:rPr>
        <w:t>年</w:t>
      </w:r>
      <w:r>
        <w:rPr>
          <w:rFonts w:eastAsia="Times New Roman" w:cs="Times New Roman"/>
          <w:color w:val="000000"/>
        </w:rPr>
        <w:t>11</w:t>
      </w:r>
      <w:r>
        <w:rPr>
          <w:rFonts w:ascii="宋体" w:hAnsi="宋体"/>
          <w:color w:val="000000"/>
        </w:rPr>
        <w:t>月</w:t>
      </w:r>
      <w:r>
        <w:rPr>
          <w:rFonts w:eastAsia="Times New Roman" w:cs="Times New Roman"/>
          <w:color w:val="000000"/>
        </w:rPr>
        <w:t>7</w:t>
      </w:r>
      <w:r>
        <w:rPr>
          <w:rFonts w:ascii="宋体" w:hAnsi="宋体"/>
          <w:color w:val="000000"/>
        </w:rPr>
        <w:t>日，震撼世界的十月革命爆发。以此为起点，这个占世界陆地面积近五分之一的国家，开始了一次对</w:t>
      </w:r>
      <w:r>
        <w:rPr>
          <w:rFonts w:eastAsia="Times New Roman" w:cs="Times New Roman"/>
          <w:color w:val="000000"/>
        </w:rPr>
        <w:t>20</w:t>
      </w:r>
      <w:r>
        <w:rPr>
          <w:rFonts w:ascii="宋体" w:hAnsi="宋体"/>
          <w:color w:val="000000"/>
        </w:rPr>
        <w:t>世纪的历史产生深刻影响的伟大实践。”这里的“伟大实践”是指（</w:t>
      </w:r>
      <w:r>
        <w:rPr>
          <w:rFonts w:eastAsia="Times New Roman" w:cs="Times New Roman"/>
          <w:color w:val="000000"/>
        </w:rPr>
        <w:t xml:space="preserve">    </w:t>
      </w:r>
      <w:r>
        <w:rPr>
          <w:rFonts w:ascii="宋体" w:hAnsi="宋体"/>
          <w:color w:val="000000"/>
        </w:rPr>
        <w:t>）</w:t>
      </w:r>
    </w:p>
    <w:p w14:paraId="3DC4D961">
      <w:pPr>
        <w:tabs>
          <w:tab w:val="left" w:pos="4873"/>
        </w:tabs>
        <w:spacing w:line="360" w:lineRule="auto"/>
        <w:jc w:val="left"/>
        <w:textAlignment w:val="center"/>
        <w:rPr>
          <w:rFonts w:ascii="宋体" w:hAnsi="宋体"/>
          <w:color w:val="000000"/>
        </w:rPr>
      </w:pPr>
      <w:r>
        <w:rPr>
          <w:color w:val="000000"/>
        </w:rPr>
        <w:t xml:space="preserve">A. </w:t>
      </w:r>
      <w:r>
        <w:rPr>
          <w:rFonts w:ascii="宋体" w:hAnsi="宋体"/>
          <w:color w:val="000000"/>
        </w:rPr>
        <w:t>马克思主义的延生</w:t>
      </w:r>
      <w:r>
        <w:rPr>
          <w:color w:val="000000"/>
        </w:rPr>
        <w:tab/>
      </w:r>
      <w:r>
        <w:rPr>
          <w:color w:val="000000"/>
        </w:rPr>
        <w:t xml:space="preserve">B. </w:t>
      </w:r>
      <w:r>
        <w:rPr>
          <w:rFonts w:ascii="宋体" w:hAnsi="宋体"/>
          <w:color w:val="000000"/>
        </w:rPr>
        <w:t>建立了第一个社会主义国家</w:t>
      </w:r>
    </w:p>
    <w:p w14:paraId="4718BF81">
      <w:pPr>
        <w:tabs>
          <w:tab w:val="left" w:pos="4873"/>
        </w:tabs>
        <w:spacing w:line="360" w:lineRule="auto"/>
        <w:jc w:val="left"/>
        <w:textAlignment w:val="center"/>
        <w:rPr>
          <w:rFonts w:ascii="宋体" w:hAnsi="宋体"/>
          <w:color w:val="000000"/>
        </w:rPr>
      </w:pPr>
      <w:r>
        <w:rPr>
          <w:color w:val="000000"/>
        </w:rPr>
        <w:t xml:space="preserve">C. </w:t>
      </w:r>
      <w:r>
        <w:rPr>
          <w:rFonts w:ascii="宋体" w:hAnsi="宋体"/>
          <w:color w:val="000000"/>
        </w:rPr>
        <w:t>巴黎公社的成立</w:t>
      </w:r>
      <w:r>
        <w:rPr>
          <w:color w:val="000000"/>
        </w:rPr>
        <w:tab/>
      </w:r>
      <w:r>
        <w:rPr>
          <w:color w:val="000000"/>
        </w:rPr>
        <w:t xml:space="preserve">D. </w:t>
      </w:r>
      <w:r>
        <w:rPr>
          <w:rFonts w:ascii="宋体" w:hAnsi="宋体"/>
          <w:color w:val="000000"/>
        </w:rPr>
        <w:t>实现了苏联社会主义工业化</w:t>
      </w:r>
    </w:p>
    <w:p w14:paraId="4A89E6A4">
      <w:pPr>
        <w:spacing w:line="360" w:lineRule="auto"/>
        <w:textAlignment w:val="center"/>
        <w:rPr>
          <w:color w:val="000000"/>
        </w:rPr>
      </w:pPr>
      <w:r>
        <w:rPr>
          <w:color w:val="2E75B6"/>
        </w:rPr>
        <w:t>【答案】</w:t>
      </w:r>
      <w:r>
        <w:rPr>
          <w:color w:val="000000"/>
        </w:rPr>
        <w:t>B</w:t>
      </w:r>
    </w:p>
    <w:p w14:paraId="2E427A4A">
      <w:pPr>
        <w:spacing w:line="360" w:lineRule="auto"/>
        <w:textAlignment w:val="center"/>
        <w:rPr>
          <w:color w:val="000000"/>
        </w:rPr>
      </w:pPr>
      <w:r>
        <w:rPr>
          <w:color w:val="2E75B6"/>
        </w:rPr>
        <w:t>【解析】</w:t>
      </w:r>
    </w:p>
    <w:p w14:paraId="7C4D2695">
      <w:pPr>
        <w:spacing w:line="360" w:lineRule="auto"/>
        <w:jc w:val="left"/>
        <w:textAlignment w:val="center"/>
        <w:rPr>
          <w:color w:val="000000"/>
        </w:rPr>
      </w:pPr>
      <w:r>
        <w:rPr>
          <w:color w:val="000000"/>
        </w:rPr>
        <w:t>【详解】根据“1917年11月7日，震撼世界的十月革命爆发”可知这次“伟大实践”指的是十月革命，十月革命后建立了世界上第一个社会主义国家，B项正确；1848年《共产党宣言》的发表标志着马克思主义的诞生，排除A项；巴黎公社的成立和结束都在1871年，排除C项；苏联实现社会主义工业化是在20世纪30年代，排除D项。故选B项。</w:t>
      </w:r>
    </w:p>
    <w:p w14:paraId="2333F128">
      <w:pPr>
        <w:spacing w:line="360" w:lineRule="auto"/>
        <w:jc w:val="left"/>
        <w:textAlignment w:val="center"/>
        <w:rPr>
          <w:rFonts w:ascii="宋体" w:hAnsi="宋体"/>
          <w:color w:val="000000"/>
        </w:rPr>
      </w:pPr>
      <w:r>
        <w:rPr>
          <w:color w:val="000000"/>
        </w:rPr>
        <w:t xml:space="preserve">13. </w:t>
      </w:r>
      <w:r>
        <w:rPr>
          <w:rFonts w:eastAsia="Times New Roman" w:cs="Times New Roman"/>
          <w:color w:val="000000"/>
        </w:rPr>
        <w:t>1929</w:t>
      </w:r>
      <w:r>
        <w:rPr>
          <w:rFonts w:ascii="宋体" w:hAnsi="宋体"/>
          <w:color w:val="000000"/>
        </w:rPr>
        <w:t>—</w:t>
      </w:r>
      <w:r>
        <w:rPr>
          <w:rFonts w:eastAsia="Times New Roman" w:cs="Times New Roman"/>
          <w:color w:val="000000"/>
        </w:rPr>
        <w:t>1933</w:t>
      </w:r>
      <w:r>
        <w:rPr>
          <w:rFonts w:ascii="宋体" w:hAnsi="宋体"/>
          <w:color w:val="000000"/>
        </w:rPr>
        <w:t>年，美国的工业产量下降超过</w:t>
      </w:r>
      <w:r>
        <w:rPr>
          <w:rFonts w:eastAsia="Times New Roman" w:cs="Times New Roman"/>
          <w:color w:val="000000"/>
        </w:rPr>
        <w:t>40%</w:t>
      </w:r>
      <w:r>
        <w:rPr>
          <w:rFonts w:ascii="宋体" w:hAnsi="宋体"/>
          <w:color w:val="000000"/>
        </w:rPr>
        <w:t>，贸易额减少</w:t>
      </w:r>
      <w:r>
        <w:rPr>
          <w:rFonts w:eastAsia="Times New Roman" w:cs="Times New Roman"/>
          <w:color w:val="000000"/>
        </w:rPr>
        <w:t>70%</w:t>
      </w:r>
      <w:r>
        <w:rPr>
          <w:rFonts w:ascii="宋体" w:hAnsi="宋体"/>
          <w:color w:val="000000"/>
        </w:rPr>
        <w:t>，大量企业破产，银行倒闭，失业人数激增，</w:t>
      </w:r>
      <w:r>
        <w:rPr>
          <w:rFonts w:eastAsia="Times New Roman" w:cs="Times New Roman"/>
          <w:color w:val="000000"/>
        </w:rPr>
        <w:t>1500</w:t>
      </w:r>
      <w:r>
        <w:rPr>
          <w:rFonts w:ascii="宋体" w:hAnsi="宋体"/>
          <w:color w:val="000000"/>
        </w:rPr>
        <w:t>万</w:t>
      </w:r>
      <w:r>
        <w:rPr>
          <w:rFonts w:eastAsia="Times New Roman" w:cs="Times New Roman"/>
          <w:color w:val="000000"/>
        </w:rPr>
        <w:t>~1700</w:t>
      </w:r>
      <w:r>
        <w:rPr>
          <w:rFonts w:ascii="宋体" w:hAnsi="宋体"/>
          <w:color w:val="000000"/>
        </w:rPr>
        <w:t>万人失业。这反映了美国（</w:t>
      </w:r>
      <w:r>
        <w:rPr>
          <w:rFonts w:eastAsia="Times New Roman" w:cs="Times New Roman"/>
          <w:color w:val="000000"/>
        </w:rPr>
        <w:t xml:space="preserve">    </w:t>
      </w:r>
      <w:r>
        <w:rPr>
          <w:rFonts w:ascii="宋体" w:hAnsi="宋体"/>
          <w:color w:val="000000"/>
        </w:rPr>
        <w:t>）</w:t>
      </w:r>
    </w:p>
    <w:p w14:paraId="0966D87B">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南北战争破坏性巨大</w:t>
      </w:r>
      <w:r>
        <w:rPr>
          <w:color w:val="000000"/>
        </w:rPr>
        <w:tab/>
      </w:r>
      <w:r>
        <w:rPr>
          <w:color w:val="000000"/>
        </w:rPr>
        <w:t xml:space="preserve">B. </w:t>
      </w:r>
      <w:r>
        <w:rPr>
          <w:rFonts w:ascii="宋体" w:hAnsi="宋体"/>
          <w:color w:val="000000"/>
        </w:rPr>
        <w:t>经济危机空前严重</w:t>
      </w:r>
      <w:r>
        <w:rPr>
          <w:color w:val="000000"/>
        </w:rPr>
        <w:tab/>
      </w:r>
      <w:r>
        <w:rPr>
          <w:color w:val="000000"/>
        </w:rPr>
        <w:t xml:space="preserve">C. </w:t>
      </w:r>
      <w:r>
        <w:rPr>
          <w:rFonts w:ascii="宋体" w:hAnsi="宋体"/>
          <w:color w:val="000000"/>
        </w:rPr>
        <w:t>以工代赈措施受挫</w:t>
      </w:r>
      <w:r>
        <w:rPr>
          <w:color w:val="000000"/>
        </w:rPr>
        <w:tab/>
      </w:r>
      <w:r>
        <w:rPr>
          <w:color w:val="000000"/>
        </w:rPr>
        <w:t xml:space="preserve">D. </w:t>
      </w:r>
      <w:r>
        <w:rPr>
          <w:rFonts w:ascii="宋体" w:hAnsi="宋体"/>
          <w:color w:val="000000"/>
        </w:rPr>
        <w:t>整顿金融体系失败</w:t>
      </w:r>
    </w:p>
    <w:p w14:paraId="3F3FD1C3">
      <w:pPr>
        <w:spacing w:line="360" w:lineRule="auto"/>
        <w:textAlignment w:val="center"/>
        <w:rPr>
          <w:color w:val="000000"/>
        </w:rPr>
      </w:pPr>
      <w:r>
        <w:rPr>
          <w:color w:val="2E75B6"/>
        </w:rPr>
        <w:t>【答案】</w:t>
      </w:r>
      <w:r>
        <w:rPr>
          <w:color w:val="000000"/>
        </w:rPr>
        <w:t>B</w:t>
      </w:r>
    </w:p>
    <w:p w14:paraId="762034FC">
      <w:pPr>
        <w:spacing w:line="360" w:lineRule="auto"/>
        <w:textAlignment w:val="center"/>
        <w:rPr>
          <w:color w:val="000000"/>
        </w:rPr>
      </w:pPr>
      <w:r>
        <w:rPr>
          <w:color w:val="2E75B6"/>
        </w:rPr>
        <w:t>【解析】</w:t>
      </w:r>
    </w:p>
    <w:p w14:paraId="4CE7784F">
      <w:pPr>
        <w:spacing w:line="360" w:lineRule="auto"/>
        <w:jc w:val="left"/>
        <w:textAlignment w:val="center"/>
        <w:rPr>
          <w:color w:val="000000"/>
        </w:rPr>
      </w:pPr>
      <w:r>
        <w:rPr>
          <w:color w:val="000000"/>
        </w:rPr>
        <w:t>【详解】根据材料可知，1929-1933年美国的经济危机空前严重，B项正确；南北战争发生在19世纪，排除A项；“以工代赈”“整顿金融体系”是罗斯福新政的做法，此时新政还未开始，排除CD项。故选B项。</w:t>
      </w:r>
    </w:p>
    <w:p w14:paraId="6D4FD415">
      <w:pPr>
        <w:spacing w:line="360" w:lineRule="auto"/>
        <w:jc w:val="left"/>
        <w:textAlignment w:val="center"/>
        <w:rPr>
          <w:rFonts w:ascii="宋体" w:hAnsi="宋体"/>
          <w:color w:val="000000"/>
        </w:rPr>
      </w:pPr>
      <w:r>
        <w:rPr>
          <w:color w:val="000000"/>
        </w:rPr>
        <w:t xml:space="preserve">14. </w:t>
      </w:r>
      <w:r>
        <w:rPr>
          <w:rFonts w:ascii="宋体" w:hAnsi="宋体"/>
          <w:color w:val="000000"/>
        </w:rPr>
        <w:t>下面是第二次世界大战欧洲战事进程示意图，空白处应该填入的内容是（</w:t>
      </w:r>
      <w:r>
        <w:rPr>
          <w:rFonts w:eastAsia="Times New Roman" w:cs="Times New Roman"/>
          <w:color w:val="000000"/>
        </w:rPr>
        <w:t xml:space="preserve">    </w:t>
      </w:r>
      <w:r>
        <w:rPr>
          <w:rFonts w:ascii="宋体" w:hAnsi="宋体"/>
          <w:color w:val="000000"/>
        </w:rPr>
        <w:t>）</w:t>
      </w:r>
    </w:p>
    <w:p w14:paraId="1DE0FE3C">
      <w:pPr>
        <w:spacing w:line="360" w:lineRule="auto"/>
        <w:jc w:val="left"/>
        <w:textAlignment w:val="center"/>
        <w:rPr>
          <w:color w:val="000000"/>
        </w:rPr>
      </w:pPr>
      <w:r>
        <w:rPr>
          <w:color w:val="000000"/>
        </w:rPr>
        <w:drawing>
          <wp:inline distT="0" distB="0" distL="114300" distR="114300">
            <wp:extent cx="2933700" cy="1352550"/>
            <wp:effectExtent l="0" t="0" r="0" b="0"/>
            <wp:docPr id="100006" name="图片 10000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图片 100006"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2933700" cy="1352550"/>
                    </a:xfrm>
                    <a:prstGeom prst="rect">
                      <a:avLst/>
                    </a:prstGeom>
                  </pic:spPr>
                </pic:pic>
              </a:graphicData>
            </a:graphic>
          </wp:inline>
        </w:drawing>
      </w:r>
    </w:p>
    <w:p w14:paraId="0A2E16E6">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凡尔登战役</w:t>
      </w:r>
      <w:r>
        <w:rPr>
          <w:color w:val="000000"/>
        </w:rPr>
        <w:tab/>
      </w:r>
      <w:r>
        <w:rPr>
          <w:color w:val="000000"/>
        </w:rPr>
        <w:t xml:space="preserve">B. </w:t>
      </w:r>
      <w:r>
        <w:rPr>
          <w:rFonts w:ascii="宋体" w:hAnsi="宋体"/>
          <w:color w:val="000000"/>
        </w:rPr>
        <w:t>莫斯科保卫战</w:t>
      </w:r>
      <w:r>
        <w:rPr>
          <w:color w:val="000000"/>
        </w:rPr>
        <w:tab/>
      </w:r>
      <w:r>
        <w:rPr>
          <w:color w:val="000000"/>
        </w:rPr>
        <w:t xml:space="preserve">C. </w:t>
      </w:r>
      <w:r>
        <w:rPr>
          <w:rFonts w:ascii="宋体" w:hAnsi="宋体"/>
          <w:color w:val="000000"/>
        </w:rPr>
        <w:t>诺曼底登陆</w:t>
      </w:r>
      <w:r>
        <w:rPr>
          <w:color w:val="000000"/>
        </w:rPr>
        <w:tab/>
      </w:r>
      <w:r>
        <w:rPr>
          <w:color w:val="000000"/>
        </w:rPr>
        <w:t xml:space="preserve">D. </w:t>
      </w:r>
      <w:r>
        <w:rPr>
          <w:rFonts w:ascii="宋体" w:hAnsi="宋体"/>
          <w:color w:val="000000"/>
        </w:rPr>
        <w:t>雅尔塔会议</w:t>
      </w:r>
    </w:p>
    <w:p w14:paraId="7E10D4CC">
      <w:pPr>
        <w:spacing w:line="360" w:lineRule="auto"/>
        <w:textAlignment w:val="center"/>
        <w:rPr>
          <w:color w:val="000000"/>
        </w:rPr>
      </w:pPr>
      <w:r>
        <w:rPr>
          <w:color w:val="2E75B6"/>
        </w:rPr>
        <w:t>【答案】</w:t>
      </w:r>
      <w:r>
        <w:rPr>
          <w:color w:val="000000"/>
        </w:rPr>
        <w:t>C</w:t>
      </w:r>
    </w:p>
    <w:p w14:paraId="2256B95A">
      <w:pPr>
        <w:spacing w:line="360" w:lineRule="auto"/>
        <w:textAlignment w:val="center"/>
        <w:rPr>
          <w:color w:val="000000"/>
        </w:rPr>
      </w:pPr>
      <w:r>
        <w:rPr>
          <w:color w:val="2E75B6"/>
        </w:rPr>
        <w:t>【解析】</w:t>
      </w:r>
    </w:p>
    <w:p w14:paraId="2A5DA81B">
      <w:pPr>
        <w:spacing w:line="360" w:lineRule="auto"/>
        <w:jc w:val="left"/>
        <w:textAlignment w:val="center"/>
        <w:rPr>
          <w:color w:val="000000"/>
        </w:rPr>
      </w:pPr>
      <w:r>
        <w:rPr>
          <w:color w:val="000000"/>
        </w:rPr>
        <w:t>【详解】1944年6月，美英盟军诺曼底登陆，开辟了欧洲第二战场，德国陷入东西两个战场的夹击之中，加速了德国的灭亡。C项正确；A项是一战的内容，排除A项；BD项与开辟第二战场无关，排除BD项。故选C项。</w:t>
      </w:r>
    </w:p>
    <w:p w14:paraId="5F2E86E9">
      <w:pPr>
        <w:spacing w:line="360" w:lineRule="auto"/>
        <w:jc w:val="left"/>
        <w:textAlignment w:val="center"/>
        <w:rPr>
          <w:rFonts w:ascii="宋体" w:hAnsi="宋体"/>
          <w:color w:val="000000"/>
        </w:rPr>
      </w:pPr>
      <w:r>
        <w:rPr>
          <w:color w:val="000000"/>
        </w:rPr>
        <w:t xml:space="preserve">15. </w:t>
      </w:r>
      <w:r>
        <w:rPr>
          <w:rFonts w:ascii="宋体" w:hAnsi="宋体"/>
          <w:color w:val="000000"/>
        </w:rPr>
        <w:t>《二十世纪东西方关系》中提到：“美国利用第二次世界大战其竞争对手被削弱</w:t>
      </w:r>
      <w:r>
        <w:rPr>
          <w:rFonts w:ascii="宋体" w:hAnsi="宋体"/>
          <w:color w:val="000000"/>
        </w:rPr>
        <w:drawing>
          <wp:inline distT="0" distB="0" distL="114300" distR="114300">
            <wp:extent cx="133350" cy="177800"/>
            <wp:effectExtent l="0" t="0" r="0" b="13335"/>
            <wp:docPr id="100012" name="图片 10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图片 100012"/>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rFonts w:ascii="宋体" w:hAnsi="宋体"/>
          <w:color w:val="000000"/>
        </w:rPr>
        <w:t>时机，加强了在世界的经济地位。美国正在从国外和国内两个方向，集中反动力量对苏联进行包围。”美国“集中反动力量”对苏联采取的军事措施是（</w:t>
      </w:r>
      <w:r>
        <w:rPr>
          <w:rFonts w:eastAsia="Times New Roman" w:cs="Times New Roman"/>
          <w:color w:val="000000"/>
        </w:rPr>
        <w:t xml:space="preserve">    </w:t>
      </w:r>
      <w:r>
        <w:rPr>
          <w:rFonts w:ascii="宋体" w:hAnsi="宋体"/>
          <w:color w:val="000000"/>
        </w:rPr>
        <w:t>）</w:t>
      </w:r>
    </w:p>
    <w:p w14:paraId="2D54E868">
      <w:pPr>
        <w:tabs>
          <w:tab w:val="left" w:pos="2436"/>
          <w:tab w:val="left" w:pos="4873"/>
          <w:tab w:val="left" w:pos="7309"/>
        </w:tabs>
        <w:spacing w:line="360" w:lineRule="auto"/>
        <w:jc w:val="left"/>
        <w:textAlignment w:val="center"/>
        <w:rPr>
          <w:rFonts w:ascii="宋体" w:hAnsi="宋体"/>
          <w:color w:val="000000"/>
        </w:rPr>
      </w:pPr>
      <w:r>
        <w:rPr>
          <w:color w:val="000000"/>
        </w:rPr>
        <w:t xml:space="preserve">A. </w:t>
      </w:r>
      <w:r>
        <w:rPr>
          <w:rFonts w:ascii="宋体" w:hAnsi="宋体"/>
          <w:color w:val="000000"/>
        </w:rPr>
        <w:t>推行杜鲁门主义</w:t>
      </w:r>
      <w:r>
        <w:rPr>
          <w:color w:val="000000"/>
        </w:rPr>
        <w:tab/>
      </w:r>
      <w:r>
        <w:rPr>
          <w:color w:val="000000"/>
        </w:rPr>
        <w:t xml:space="preserve">B. </w:t>
      </w:r>
      <w:r>
        <w:rPr>
          <w:rFonts w:ascii="宋体" w:hAnsi="宋体"/>
          <w:color w:val="000000"/>
        </w:rPr>
        <w:t>实施马歇尔计划</w:t>
      </w:r>
      <w:r>
        <w:rPr>
          <w:color w:val="000000"/>
        </w:rPr>
        <w:tab/>
      </w:r>
      <w:r>
        <w:rPr>
          <w:color w:val="000000"/>
        </w:rPr>
        <w:t xml:space="preserve">C. </w:t>
      </w:r>
      <w:r>
        <w:rPr>
          <w:rFonts w:ascii="宋体" w:hAnsi="宋体"/>
          <w:color w:val="000000"/>
        </w:rPr>
        <w:t>建立北约组织</w:t>
      </w:r>
      <w:r>
        <w:rPr>
          <w:color w:val="000000"/>
        </w:rPr>
        <w:tab/>
      </w:r>
      <w:r>
        <w:rPr>
          <w:color w:val="000000"/>
        </w:rPr>
        <w:t xml:space="preserve">D. </w:t>
      </w:r>
      <w:r>
        <w:rPr>
          <w:rFonts w:ascii="宋体" w:hAnsi="宋体"/>
          <w:color w:val="000000"/>
        </w:rPr>
        <w:t>成立华约组织</w:t>
      </w:r>
    </w:p>
    <w:p w14:paraId="056973DB">
      <w:pPr>
        <w:spacing w:line="360" w:lineRule="auto"/>
        <w:textAlignment w:val="center"/>
        <w:rPr>
          <w:color w:val="000000"/>
        </w:rPr>
      </w:pPr>
      <w:r>
        <w:rPr>
          <w:color w:val="2E75B6"/>
        </w:rPr>
        <w:t>【答案】</w:t>
      </w:r>
      <w:r>
        <w:rPr>
          <w:color w:val="000000"/>
        </w:rPr>
        <w:t>C</w:t>
      </w:r>
    </w:p>
    <w:p w14:paraId="4CBFF649">
      <w:pPr>
        <w:spacing w:line="360" w:lineRule="auto"/>
        <w:textAlignment w:val="center"/>
        <w:rPr>
          <w:color w:val="000000"/>
        </w:rPr>
      </w:pPr>
      <w:r>
        <w:rPr>
          <w:color w:val="2E75B6"/>
        </w:rPr>
        <w:t>【解析】</w:t>
      </w:r>
    </w:p>
    <w:p w14:paraId="076D24F5">
      <w:pPr>
        <w:spacing w:line="360" w:lineRule="auto"/>
        <w:jc w:val="left"/>
        <w:textAlignment w:val="center"/>
        <w:rPr>
          <w:color w:val="000000"/>
        </w:rPr>
      </w:pPr>
      <w:r>
        <w:rPr>
          <w:color w:val="000000"/>
        </w:rPr>
        <w:t>【详解】根据“美国正在从国外和国内两个方向，集中反动力量对苏联进行包围”并结合所学内容可知，材料描述的是美苏冷战，美苏冷战中美国对苏联采取的军事措施是建立北约组织，C项正确；推行杜鲁门主义属于政治主张，实行马歇尔计划属于经济措施，排除AB项；华约组织是苏联组织建立的，排除D项。故选C项。</w:t>
      </w:r>
    </w:p>
    <w:p w14:paraId="206123A0">
      <w:pPr>
        <w:spacing w:line="285" w:lineRule="auto"/>
        <w:jc w:val="center"/>
        <w:textAlignment w:val="center"/>
        <w:rPr>
          <w:rFonts w:ascii="宋体" w:hAnsi="宋体"/>
          <w:b/>
          <w:color w:val="000000"/>
          <w:sz w:val="24"/>
        </w:rPr>
      </w:pPr>
      <w:r>
        <w:rPr>
          <w:rFonts w:ascii="宋体" w:hAnsi="宋体"/>
          <w:b/>
          <w:color w:val="000000"/>
          <w:sz w:val="24"/>
        </w:rPr>
        <w:t>第Ⅱ卷（非选择题</w:t>
      </w:r>
      <w:r>
        <w:rPr>
          <w:rFonts w:eastAsia="Times New Roman" w:cs="Times New Roman"/>
          <w:b/>
          <w:color w:val="000000"/>
          <w:sz w:val="24"/>
        </w:rPr>
        <w:t xml:space="preserve">  </w:t>
      </w:r>
      <w:r>
        <w:rPr>
          <w:rFonts w:ascii="宋体" w:hAnsi="宋体"/>
          <w:b/>
          <w:color w:val="000000"/>
          <w:sz w:val="24"/>
        </w:rPr>
        <w:t>共</w:t>
      </w:r>
      <w:r>
        <w:rPr>
          <w:rFonts w:eastAsia="Times New Roman" w:cs="Times New Roman"/>
          <w:b/>
          <w:color w:val="000000"/>
          <w:sz w:val="24"/>
        </w:rPr>
        <w:t>35</w:t>
      </w:r>
      <w:r>
        <w:rPr>
          <w:rFonts w:ascii="宋体" w:hAnsi="宋体"/>
          <w:b/>
          <w:color w:val="000000"/>
          <w:sz w:val="24"/>
        </w:rPr>
        <w:t>分）</w:t>
      </w:r>
    </w:p>
    <w:p w14:paraId="7CE40064">
      <w:pPr>
        <w:spacing w:line="360" w:lineRule="auto"/>
        <w:jc w:val="left"/>
        <w:textAlignment w:val="center"/>
        <w:rPr>
          <w:rFonts w:ascii="宋体" w:hAnsi="宋体"/>
          <w:color w:val="000000"/>
        </w:rPr>
      </w:pPr>
      <w:r>
        <w:rPr>
          <w:color w:val="000000"/>
        </w:rPr>
        <w:t xml:space="preserve">16. </w:t>
      </w:r>
      <w:r>
        <w:rPr>
          <w:rFonts w:ascii="宋体" w:hAnsi="宋体"/>
          <w:color w:val="000000"/>
        </w:rPr>
        <w:t>历史作品蕴含丰富的历史信息，是研究历史的重要载体。研读下列材料，完成问题。</w:t>
      </w:r>
    </w:p>
    <w:p w14:paraId="49457EF9">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w:t>
      </w:r>
    </w:p>
    <w:p w14:paraId="61C38E41">
      <w:pPr>
        <w:spacing w:line="360" w:lineRule="auto"/>
        <w:jc w:val="left"/>
        <w:textAlignment w:val="center"/>
        <w:rPr>
          <w:color w:val="000000"/>
        </w:rPr>
      </w:pPr>
      <w:r>
        <w:rPr>
          <w:color w:val="000000"/>
        </w:rPr>
        <w:drawing>
          <wp:inline distT="0" distB="0" distL="114300" distR="114300">
            <wp:extent cx="4295775" cy="18383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4295775" cy="1838325"/>
                    </a:xfrm>
                    <a:prstGeom prst="rect">
                      <a:avLst/>
                    </a:prstGeom>
                  </pic:spPr>
                </pic:pic>
              </a:graphicData>
            </a:graphic>
          </wp:inline>
        </w:drawing>
      </w:r>
    </w:p>
    <w:p w14:paraId="1BE730B4">
      <w:pPr>
        <w:spacing w:line="360" w:lineRule="auto"/>
        <w:jc w:val="left"/>
        <w:textAlignment w:val="center"/>
        <w:rPr>
          <w:rFonts w:ascii="宋体" w:hAnsi="宋体"/>
          <w:color w:val="000000"/>
        </w:rPr>
      </w:pPr>
      <w:r>
        <w:rPr>
          <w:color w:val="000000"/>
        </w:rPr>
        <w:t>（1）</w:t>
      </w:r>
      <w:r>
        <w:rPr>
          <w:rFonts w:ascii="宋体" w:hAnsi="宋体"/>
          <w:color w:val="000000"/>
        </w:rPr>
        <w:t>分别说明图一、图二所反映的历史内容，并指出其发展趋势。</w:t>
      </w:r>
    </w:p>
    <w:p w14:paraId="146FC2F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w:t>
      </w:r>
    </w:p>
    <w:p w14:paraId="3E5312D8">
      <w:pPr>
        <w:spacing w:line="360" w:lineRule="auto"/>
        <w:jc w:val="left"/>
        <w:textAlignment w:val="center"/>
        <w:rPr>
          <w:color w:val="000000"/>
        </w:rPr>
      </w:pPr>
      <w:r>
        <w:rPr>
          <w:color w:val="000000"/>
        </w:rPr>
        <w:drawing>
          <wp:inline distT="0" distB="0" distL="114300" distR="114300">
            <wp:extent cx="5238750" cy="1494155"/>
            <wp:effectExtent l="0" t="0" r="0" b="10795"/>
            <wp:docPr id="100008" name="图片 10000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图片 100008" descr="学科网(www.zxxk.com)--教育资源门户，提供试卷、教案、课件、论文、素材以及各类教学资源下载，还有大量而丰富的教学相关资讯！"/>
                    <pic:cNvPicPr>
                      <a:picLocks noChangeAspect="1"/>
                    </pic:cNvPicPr>
                  </pic:nvPicPr>
                  <pic:blipFill>
                    <a:blip r:embed="rId17" cstate="print"/>
                    <a:stretch>
                      <a:fillRect/>
                    </a:stretch>
                  </pic:blipFill>
                  <pic:spPr>
                    <a:xfrm>
                      <a:off x="0" y="0"/>
                      <a:ext cx="5238750" cy="1494713"/>
                    </a:xfrm>
                    <a:prstGeom prst="rect">
                      <a:avLst/>
                    </a:prstGeom>
                  </pic:spPr>
                </pic:pic>
              </a:graphicData>
            </a:graphic>
          </wp:inline>
        </w:drawing>
      </w:r>
    </w:p>
    <w:p w14:paraId="12B24DE6">
      <w:pPr>
        <w:spacing w:line="360" w:lineRule="auto"/>
        <w:jc w:val="left"/>
        <w:textAlignment w:val="center"/>
        <w:rPr>
          <w:rFonts w:ascii="宋体" w:hAnsi="宋体"/>
          <w:color w:val="000000"/>
        </w:rPr>
      </w:pPr>
      <w:r>
        <w:rPr>
          <w:color w:val="000000"/>
        </w:rPr>
        <w:t>（2）</w:t>
      </w:r>
      <w:r>
        <w:rPr>
          <w:rFonts w:ascii="宋体" w:hAnsi="宋体"/>
          <w:color w:val="000000"/>
        </w:rPr>
        <w:t>选取材料二中任意一幅作品进行简要介绍。</w:t>
      </w:r>
    </w:p>
    <w:p w14:paraId="791323E0">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图一：记录了孔子</w:t>
      </w:r>
      <w:r>
        <w:rPr>
          <w:rFonts w:ascii="宋体" w:hAnsi="宋体"/>
          <w:color w:val="000000"/>
        </w:rPr>
        <w:drawing>
          <wp:inline distT="0" distB="0" distL="114300" distR="114300">
            <wp:extent cx="133350" cy="177800"/>
            <wp:effectExtent l="0" t="0" r="0" b="13335"/>
            <wp:docPr id="100011" name="图片 10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rFonts w:ascii="宋体" w:hAnsi="宋体"/>
          <w:color w:val="000000"/>
        </w:rPr>
        <w:t>思想言论，宣传了儒家思想。图二：在太学等教育机构讲授儒家经典（或以“五经”作为教材），传播儒家学说，培养儒学人才。发展趋势：儒家学说是春秋以来众多学派的一支，西汉时居于主导地位，被列为正统思想，影响深远。</w:t>
      </w:r>
      <w:r>
        <w:rPr>
          <w:color w:val="000000"/>
        </w:rPr>
        <w:t xml:space="preserve">    </w:t>
      </w:r>
    </w:p>
    <w:p w14:paraId="32EEE3C0">
      <w:pPr>
        <w:spacing w:line="360" w:lineRule="auto"/>
        <w:textAlignment w:val="center"/>
        <w:rPr>
          <w:rFonts w:ascii="宋体" w:hAnsi="宋体"/>
          <w:color w:val="000000"/>
        </w:rPr>
      </w:pPr>
      <w:r>
        <w:rPr>
          <w:color w:val="000000"/>
        </w:rPr>
        <w:t>（2）</w:t>
      </w:r>
      <w:r>
        <w:rPr>
          <w:rFonts w:ascii="宋体" w:hAnsi="宋体"/>
          <w:color w:val="000000"/>
        </w:rPr>
        <w:t>评分说明：可以从作品出处、创作年代、作品描述的内容、反映的社会状况、作品的艺术价值等方面进行作品介绍。选取其中一幅作品，正确表述两个层面即可。</w:t>
      </w:r>
    </w:p>
    <w:p w14:paraId="0FAD801C">
      <w:pPr>
        <w:spacing w:line="360" w:lineRule="auto"/>
        <w:textAlignment w:val="center"/>
        <w:rPr>
          <w:color w:val="000000"/>
        </w:rPr>
      </w:pPr>
      <w:r>
        <w:rPr>
          <w:color w:val="2E75B6"/>
        </w:rPr>
        <w:t>【解析】</w:t>
      </w:r>
    </w:p>
    <w:p w14:paraId="00BA019A">
      <w:pPr>
        <w:spacing w:line="360" w:lineRule="auto"/>
        <w:jc w:val="left"/>
        <w:textAlignment w:val="center"/>
        <w:rPr>
          <w:rFonts w:ascii="宋体" w:hAnsi="宋体"/>
          <w:color w:val="000000"/>
        </w:rPr>
      </w:pPr>
      <w:r>
        <w:rPr>
          <w:color w:val="000000"/>
        </w:rPr>
        <w:t>【详解】</w:t>
      </w:r>
      <w:r>
        <w:rPr>
          <w:rFonts w:ascii="宋体" w:hAnsi="宋体"/>
          <w:color w:val="000000"/>
        </w:rPr>
        <w:t>（1）依据图一《论语》书影和所学知识可知，《论语》是孔子弟子记录孔子思想言论的著作，宣传了儒家思想；依据图二汉代讲经图和所学知识可知，汉武帝时期采纳董仲舒的建议，“罢黜百家，独尊儒术”，并设立太学等教育机构，讲授儒家经典，培养儒学人才。据此指出发展趋势，儒家学说是春秋战国时期众多学派的一支，而西汉时成为官方的正统思想，影响深远。</w:t>
      </w:r>
    </w:p>
    <w:p w14:paraId="0B1A0918">
      <w:pPr>
        <w:spacing w:line="360" w:lineRule="auto"/>
        <w:jc w:val="left"/>
        <w:textAlignment w:val="center"/>
        <w:rPr>
          <w:rFonts w:ascii="宋体" w:hAnsi="宋体"/>
          <w:color w:val="000000"/>
        </w:rPr>
      </w:pPr>
      <w:r>
        <w:rPr>
          <w:rFonts w:ascii="宋体" w:hAnsi="宋体"/>
          <w:color w:val="000000"/>
        </w:rPr>
        <w:t>（2）依据材料二中的图片和所学知识，可以从作品出处、创作年代、作品描述的内容、反映的社会状况、作品的艺术价值等方面进行作品介绍。如张骞拜别汉武帝出使西域图反映了西汉时期汉武帝派张骞出使西域的事件，公元前138年，张骞第一次率领随从西出长安，踏上前往西域的征程。这次出行历时13年才回到长安。公元前119年，张骞再次率领300多人使团带着金币、丝绸等财物，走访了西域许多国家，西域各国也认识到汉朝的富足与强大，纷纷派使节来到长安，促进了汉朝与西域各国间的相互了解与往来，从而为丝绸之路这条东西方交通要道的开通创造了条件。再如《清明上河图》为北宋风俗画，是北宋画家张择端的作品，生动记录了中国十二世纪北宋都城东京（又称汴京，今河南开封）的城市面貌和当时社会各阶层人民的生活状况，是北宋时期都城东京当年繁荣的见证，也是北宋城市经济情况的写照。在五米多长的画卷里，共绘制了数量庞大的各色人物，牛、骡、驴等牲畜，车、轿、大小船只，房屋、桥梁、城楼等各有特色，体现了宋代建筑的特征。具有很高的历史价值和艺术价值。</w:t>
      </w:r>
    </w:p>
    <w:p w14:paraId="0896D0C3">
      <w:pPr>
        <w:spacing w:line="360" w:lineRule="auto"/>
        <w:jc w:val="left"/>
        <w:textAlignment w:val="center"/>
        <w:rPr>
          <w:rFonts w:ascii="宋体" w:hAnsi="宋体"/>
          <w:color w:val="000000"/>
        </w:rPr>
      </w:pPr>
      <w:r>
        <w:rPr>
          <w:color w:val="000000"/>
        </w:rPr>
        <w:t xml:space="preserve">17. </w:t>
      </w:r>
      <w:r>
        <w:rPr>
          <w:rFonts w:eastAsia="Times New Roman" w:cs="Times New Roman"/>
          <w:color w:val="000000"/>
        </w:rPr>
        <w:t>2022</w:t>
      </w:r>
      <w:r>
        <w:rPr>
          <w:rFonts w:ascii="宋体" w:hAnsi="宋体"/>
          <w:color w:val="000000"/>
        </w:rPr>
        <w:t>年</w:t>
      </w:r>
      <w:r>
        <w:rPr>
          <w:rFonts w:eastAsia="Times New Roman" w:cs="Times New Roman"/>
          <w:color w:val="000000"/>
        </w:rPr>
        <w:t>5</w:t>
      </w:r>
      <w:r>
        <w:rPr>
          <w:rFonts w:ascii="宋体" w:hAnsi="宋体"/>
          <w:color w:val="000000"/>
        </w:rPr>
        <w:t>月</w:t>
      </w:r>
      <w:r>
        <w:rPr>
          <w:rFonts w:eastAsia="Times New Roman" w:cs="Times New Roman"/>
          <w:color w:val="000000"/>
        </w:rPr>
        <w:t>10</w:t>
      </w:r>
      <w:r>
        <w:rPr>
          <w:rFonts w:ascii="宋体" w:hAnsi="宋体"/>
          <w:color w:val="000000"/>
        </w:rPr>
        <w:t>日，习近平同志在《在庆祝中国共产主义青年团成立</w:t>
      </w:r>
      <w:r>
        <w:rPr>
          <w:rFonts w:eastAsia="Times New Roman" w:cs="Times New Roman"/>
          <w:color w:val="000000"/>
        </w:rPr>
        <w:t>100</w:t>
      </w:r>
      <w:r>
        <w:rPr>
          <w:rFonts w:ascii="宋体" w:hAnsi="宋体"/>
          <w:color w:val="000000"/>
        </w:rPr>
        <w:t>周年大会上的讲话》中指出：“千百年来，青春的力量，青春的涌动，青春的创造，始终是推动中华民族勇毅前行、屹立于世界民族之林的磅礴力量！”阅读材料，完成问题。</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710"/>
        <w:gridCol w:w="4837"/>
        <w:gridCol w:w="3439"/>
      </w:tblGrid>
      <w:tr w14:paraId="0032F8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FB7A56C">
            <w:pPr>
              <w:spacing w:line="360" w:lineRule="auto"/>
              <w:jc w:val="left"/>
              <w:textAlignment w:val="center"/>
              <w:rPr>
                <w:rFonts w:ascii="楷体" w:hAnsi="楷体" w:eastAsia="楷体" w:cs="楷体"/>
                <w:color w:val="000000"/>
              </w:rPr>
            </w:pPr>
            <w:r>
              <w:rPr>
                <w:rFonts w:ascii="楷体" w:hAnsi="楷体" w:eastAsia="楷体" w:cs="楷体"/>
                <w:color w:val="000000"/>
              </w:rPr>
              <w:t>人物</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966277E">
            <w:pPr>
              <w:spacing w:line="360" w:lineRule="auto"/>
              <w:jc w:val="left"/>
              <w:textAlignment w:val="center"/>
              <w:rPr>
                <w:rFonts w:ascii="楷体" w:hAnsi="楷体" w:eastAsia="楷体" w:cs="楷体"/>
                <w:color w:val="000000"/>
              </w:rPr>
            </w:pPr>
            <w:r>
              <w:rPr>
                <w:rFonts w:ascii="楷体" w:hAnsi="楷体" w:eastAsia="楷体" w:cs="楷体"/>
                <w:color w:val="000000"/>
              </w:rPr>
              <w:t>青少年时期的事迹</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0836FE2">
            <w:pPr>
              <w:spacing w:line="360" w:lineRule="auto"/>
              <w:jc w:val="left"/>
              <w:textAlignment w:val="center"/>
              <w:rPr>
                <w:rFonts w:ascii="楷体" w:hAnsi="楷体" w:eastAsia="楷体" w:cs="楷体"/>
                <w:color w:val="000000"/>
              </w:rPr>
            </w:pPr>
            <w:r>
              <w:rPr>
                <w:rFonts w:ascii="楷体" w:hAnsi="楷体" w:eastAsia="楷体" w:cs="楷体"/>
                <w:color w:val="000000"/>
              </w:rPr>
              <w:t>一生中的杰出贡献</w:t>
            </w:r>
          </w:p>
        </w:tc>
      </w:tr>
      <w:tr w14:paraId="7A7E0C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2739CB2">
            <w:pPr>
              <w:spacing w:line="360" w:lineRule="auto"/>
              <w:jc w:val="left"/>
              <w:textAlignment w:val="center"/>
              <w:rPr>
                <w:rFonts w:eastAsia="Times New Roman" w:cs="Times New Roman"/>
                <w:color w:val="000000"/>
              </w:rPr>
            </w:pPr>
            <w:r>
              <w:rPr>
                <w:rFonts w:ascii="楷体" w:hAnsi="楷体" w:eastAsia="楷体" w:cs="楷体"/>
                <w:color w:val="000000"/>
              </w:rPr>
              <w:t>①</w:t>
            </w:r>
            <w:r>
              <w:rPr>
                <w:rFonts w:eastAsia="Times New Roman" w:cs="Times New Roman"/>
                <w:color w:val="000000"/>
              </w:rPr>
              <w:t>________</w:t>
            </w:r>
          </w:p>
          <w:p w14:paraId="5C02636A">
            <w:pPr>
              <w:spacing w:line="360" w:lineRule="auto"/>
              <w:jc w:val="left"/>
              <w:textAlignment w:val="center"/>
              <w:rPr>
                <w:rFonts w:ascii="楷体" w:hAnsi="楷体" w:eastAsia="楷体" w:cs="楷体"/>
                <w:color w:val="000000"/>
              </w:rPr>
            </w:pPr>
            <w:r>
              <w:rPr>
                <w:rFonts w:ascii="楷体" w:hAnsi="楷体" w:eastAsia="楷体" w:cs="楷体"/>
                <w:color w:val="000000"/>
              </w:rPr>
              <w:t>（</w:t>
            </w:r>
            <w:r>
              <w:rPr>
                <w:rFonts w:eastAsia="Times New Roman" w:cs="Times New Roman"/>
                <w:color w:val="000000"/>
              </w:rPr>
              <w:t>1528</w:t>
            </w:r>
            <w:r>
              <w:rPr>
                <w:rFonts w:ascii="楷体" w:hAnsi="楷体" w:eastAsia="楷体" w:cs="楷体"/>
                <w:color w:val="000000"/>
              </w:rPr>
              <w:t>—</w:t>
            </w:r>
            <w:r>
              <w:rPr>
                <w:rFonts w:eastAsia="Times New Roman" w:cs="Times New Roman"/>
                <w:color w:val="000000"/>
              </w:rPr>
              <w:t>1588</w:t>
            </w:r>
            <w:r>
              <w:rPr>
                <w:rFonts w:ascii="楷体" w:hAnsi="楷体" w:eastAsia="楷体" w:cs="楷体"/>
                <w:color w:val="000000"/>
              </w:rPr>
              <w:t>）</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8FCA7B8">
            <w:pPr>
              <w:spacing w:line="360" w:lineRule="auto"/>
              <w:jc w:val="left"/>
              <w:textAlignment w:val="center"/>
              <w:rPr>
                <w:rFonts w:ascii="楷体" w:hAnsi="楷体" w:eastAsia="楷体" w:cs="楷体"/>
                <w:color w:val="000000"/>
              </w:rPr>
            </w:pPr>
            <w:r>
              <w:rPr>
                <w:rFonts w:ascii="楷体" w:hAnsi="楷体" w:eastAsia="楷体" w:cs="楷体"/>
                <w:color w:val="000000"/>
              </w:rPr>
              <w:t>山东烟台蓬莱人。从小喜欢军事，勤奋读书，树立了高远的志向。青年时代临危受命，训练军队，在东南沿海击退倭寇侵犯</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4891697">
            <w:pPr>
              <w:spacing w:line="360" w:lineRule="auto"/>
              <w:jc w:val="left"/>
              <w:textAlignment w:val="center"/>
              <w:rPr>
                <w:rFonts w:ascii="楷体" w:hAnsi="楷体" w:eastAsia="楷体" w:cs="楷体"/>
                <w:color w:val="000000"/>
              </w:rPr>
            </w:pPr>
            <w:r>
              <w:rPr>
                <w:rFonts w:ascii="楷体" w:hAnsi="楷体" w:eastAsia="楷体" w:cs="楷体"/>
                <w:color w:val="000000"/>
              </w:rPr>
              <w:t>解除了沿海地区的倭患，是伟大的民族英雄</w:t>
            </w:r>
          </w:p>
        </w:tc>
      </w:tr>
      <w:tr w14:paraId="71F6DA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7FC659">
            <w:pPr>
              <w:spacing w:line="360" w:lineRule="auto"/>
              <w:jc w:val="left"/>
              <w:textAlignment w:val="center"/>
              <w:rPr>
                <w:rFonts w:ascii="楷体" w:hAnsi="楷体" w:eastAsia="楷体" w:cs="楷体"/>
                <w:color w:val="000000"/>
              </w:rPr>
            </w:pPr>
            <w:r>
              <w:rPr>
                <w:rFonts w:ascii="楷体" w:hAnsi="楷体" w:eastAsia="楷体" w:cs="楷体"/>
                <w:color w:val="000000"/>
              </w:rPr>
              <w:t>林则徐</w:t>
            </w:r>
          </w:p>
          <w:p w14:paraId="5D1BAE22">
            <w:pPr>
              <w:spacing w:line="360" w:lineRule="auto"/>
              <w:jc w:val="left"/>
              <w:textAlignment w:val="center"/>
              <w:rPr>
                <w:rFonts w:ascii="楷体" w:hAnsi="楷体" w:eastAsia="楷体" w:cs="楷体"/>
                <w:color w:val="000000"/>
              </w:rPr>
            </w:pPr>
            <w:r>
              <w:rPr>
                <w:rFonts w:ascii="楷体" w:hAnsi="楷体" w:eastAsia="楷体" w:cs="楷体"/>
                <w:color w:val="000000"/>
              </w:rPr>
              <w:t>（</w:t>
            </w:r>
            <w:r>
              <w:rPr>
                <w:rFonts w:eastAsia="Times New Roman" w:cs="Times New Roman"/>
                <w:color w:val="000000"/>
              </w:rPr>
              <w:t>1785</w:t>
            </w:r>
            <w:r>
              <w:rPr>
                <w:rFonts w:ascii="楷体" w:hAnsi="楷体" w:eastAsia="楷体" w:cs="楷体"/>
                <w:color w:val="000000"/>
              </w:rPr>
              <w:t>—</w:t>
            </w:r>
            <w:r>
              <w:rPr>
                <w:rFonts w:eastAsia="Times New Roman" w:cs="Times New Roman"/>
                <w:color w:val="000000"/>
              </w:rPr>
              <w:t>1850</w:t>
            </w:r>
            <w:r>
              <w:rPr>
                <w:rFonts w:ascii="楷体" w:hAnsi="楷体" w:eastAsia="楷体" w:cs="楷体"/>
                <w:color w:val="000000"/>
              </w:rPr>
              <w:t>）</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773E9E">
            <w:pPr>
              <w:spacing w:line="360" w:lineRule="auto"/>
              <w:jc w:val="left"/>
              <w:textAlignment w:val="center"/>
              <w:rPr>
                <w:rFonts w:ascii="楷体" w:hAnsi="楷体" w:eastAsia="楷体" w:cs="楷体"/>
                <w:color w:val="000000"/>
              </w:rPr>
            </w:pPr>
            <w:r>
              <w:rPr>
                <w:rFonts w:ascii="楷体" w:hAnsi="楷体" w:eastAsia="楷体" w:cs="楷体"/>
                <w:color w:val="000000"/>
              </w:rPr>
              <w:t>童年时家境贫苦，生活节俭。</w:t>
            </w:r>
            <w:r>
              <w:rPr>
                <w:rFonts w:eastAsia="Times New Roman" w:cs="Times New Roman"/>
                <w:color w:val="000000"/>
              </w:rPr>
              <w:t>4</w:t>
            </w:r>
            <w:r>
              <w:rPr>
                <w:rFonts w:ascii="楷体" w:hAnsi="楷体" w:eastAsia="楷体" w:cs="楷体"/>
                <w:color w:val="000000"/>
              </w:rPr>
              <w:t>岁时在私塾开始学习四书五经，</w:t>
            </w:r>
            <w:r>
              <w:rPr>
                <w:rFonts w:eastAsia="Times New Roman" w:cs="Times New Roman"/>
                <w:color w:val="000000"/>
              </w:rPr>
              <w:t>14</w:t>
            </w:r>
            <w:r>
              <w:rPr>
                <w:rFonts w:ascii="楷体" w:hAnsi="楷体" w:eastAsia="楷体" w:cs="楷体"/>
                <w:color w:val="000000"/>
              </w:rPr>
              <w:t>岁中秀才，</w:t>
            </w:r>
            <w:r>
              <w:rPr>
                <w:rFonts w:eastAsia="Times New Roman" w:cs="Times New Roman"/>
                <w:color w:val="000000"/>
              </w:rPr>
              <w:t>20</w:t>
            </w:r>
            <w:r>
              <w:rPr>
                <w:rFonts w:ascii="楷体" w:hAnsi="楷体" w:eastAsia="楷体" w:cs="楷体"/>
                <w:color w:val="000000"/>
              </w:rPr>
              <w:t>岁中举人。为官正直清廉，政绩显著</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BDB9CB2">
            <w:pPr>
              <w:spacing w:line="360" w:lineRule="auto"/>
              <w:jc w:val="left"/>
              <w:textAlignment w:val="center"/>
              <w:rPr>
                <w:rFonts w:ascii="楷体" w:hAnsi="楷体" w:eastAsia="楷体" w:cs="楷体"/>
                <w:color w:val="000000"/>
              </w:rPr>
            </w:pPr>
            <w:r>
              <w:rPr>
                <w:rFonts w:ascii="楷体" w:hAnsi="楷体" w:eastAsia="楷体" w:cs="楷体"/>
                <w:color w:val="000000"/>
              </w:rPr>
              <w:t>主张禁烟，领导</w:t>
            </w:r>
            <w:r>
              <w:rPr>
                <w:rFonts w:ascii="宋体" w:hAnsi="宋体"/>
                <w:color w:val="000000"/>
              </w:rPr>
              <w:t>②________，</w:t>
            </w:r>
            <w:r>
              <w:rPr>
                <w:rFonts w:ascii="楷体" w:hAnsi="楷体" w:eastAsia="楷体" w:cs="楷体"/>
                <w:color w:val="000000"/>
              </w:rPr>
              <w:t>它显示了中华民族反抗外来侵略的坚强意志</w:t>
            </w:r>
          </w:p>
        </w:tc>
      </w:tr>
      <w:tr w14:paraId="33B531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5423629">
            <w:pPr>
              <w:spacing w:line="360" w:lineRule="auto"/>
              <w:jc w:val="left"/>
              <w:textAlignment w:val="center"/>
              <w:rPr>
                <w:rFonts w:ascii="宋体" w:hAnsi="宋体"/>
                <w:color w:val="000000"/>
              </w:rPr>
            </w:pPr>
            <w:r>
              <w:rPr>
                <w:rFonts w:ascii="宋体" w:hAnsi="宋体"/>
                <w:color w:val="000000"/>
              </w:rPr>
              <w:t>③__________</w:t>
            </w:r>
          </w:p>
          <w:p w14:paraId="4140AD6D">
            <w:pPr>
              <w:spacing w:line="360" w:lineRule="auto"/>
              <w:jc w:val="left"/>
              <w:textAlignment w:val="center"/>
              <w:rPr>
                <w:rFonts w:ascii="楷体" w:hAnsi="楷体" w:eastAsia="楷体" w:cs="楷体"/>
                <w:color w:val="000000"/>
              </w:rPr>
            </w:pPr>
            <w:r>
              <w:rPr>
                <w:rFonts w:ascii="楷体" w:hAnsi="楷体" w:eastAsia="楷体" w:cs="楷体"/>
                <w:color w:val="000000"/>
              </w:rPr>
              <w:t>（</w:t>
            </w:r>
            <w:r>
              <w:rPr>
                <w:rFonts w:eastAsia="Times New Roman" w:cs="Times New Roman"/>
                <w:color w:val="000000"/>
              </w:rPr>
              <w:t>1849</w:t>
            </w:r>
            <w:r>
              <w:rPr>
                <w:rFonts w:ascii="楷体" w:hAnsi="楷体" w:eastAsia="楷体" w:cs="楷体"/>
                <w:color w:val="000000"/>
              </w:rPr>
              <w:t>—</w:t>
            </w:r>
            <w:r>
              <w:rPr>
                <w:rFonts w:eastAsia="Times New Roman" w:cs="Times New Roman"/>
                <w:color w:val="000000"/>
              </w:rPr>
              <w:t>1894</w:t>
            </w:r>
            <w:r>
              <w:rPr>
                <w:rFonts w:ascii="楷体" w:hAnsi="楷体" w:eastAsia="楷体" w:cs="楷体"/>
                <w:color w:val="000000"/>
              </w:rPr>
              <w:t>）</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E5E90D">
            <w:pPr>
              <w:spacing w:line="360" w:lineRule="auto"/>
              <w:jc w:val="left"/>
              <w:textAlignment w:val="center"/>
              <w:rPr>
                <w:rFonts w:ascii="楷体" w:hAnsi="楷体" w:eastAsia="楷体" w:cs="楷体"/>
                <w:color w:val="000000"/>
              </w:rPr>
            </w:pPr>
            <w:r>
              <w:rPr>
                <w:rFonts w:ascii="楷体" w:hAnsi="楷体" w:eastAsia="楷体" w:cs="楷体"/>
                <w:color w:val="000000"/>
              </w:rPr>
              <w:t>资质聪颖，勤奋好学。以优异成绩成为福州船政学堂首届毕业生，后任北洋舰队“致远”号管带，持续研习海军战术，严格军事训练</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94D1C2D">
            <w:pPr>
              <w:spacing w:line="360" w:lineRule="auto"/>
              <w:jc w:val="left"/>
              <w:textAlignment w:val="center"/>
              <w:rPr>
                <w:rFonts w:ascii="楷体" w:hAnsi="楷体" w:eastAsia="楷体" w:cs="楷体"/>
                <w:color w:val="000000"/>
              </w:rPr>
            </w:pPr>
            <w:r>
              <w:rPr>
                <w:rFonts w:ascii="楷体" w:hAnsi="楷体" w:eastAsia="楷体" w:cs="楷体"/>
                <w:color w:val="000000"/>
              </w:rPr>
              <w:t>在④</w:t>
            </w:r>
            <w:r>
              <w:rPr>
                <w:rFonts w:eastAsia="Times New Roman" w:cs="Times New Roman"/>
                <w:color w:val="000000"/>
              </w:rPr>
              <w:t>_________</w:t>
            </w:r>
            <w:r>
              <w:rPr>
                <w:rFonts w:ascii="楷体" w:hAnsi="楷体" w:eastAsia="楷体" w:cs="楷体"/>
                <w:color w:val="000000"/>
              </w:rPr>
              <w:t>中壮烈牺牲，是中国近代著名的民族英雄</w:t>
            </w:r>
          </w:p>
        </w:tc>
      </w:tr>
      <w:tr w14:paraId="422ABD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B9D46FD">
            <w:pPr>
              <w:spacing w:line="360" w:lineRule="auto"/>
              <w:jc w:val="left"/>
              <w:textAlignment w:val="center"/>
              <w:rPr>
                <w:rFonts w:ascii="楷体" w:hAnsi="楷体" w:eastAsia="楷体" w:cs="楷体"/>
                <w:color w:val="000000"/>
              </w:rPr>
            </w:pPr>
            <w:r>
              <w:rPr>
                <w:rFonts w:ascii="楷体" w:hAnsi="楷体" w:eastAsia="楷体" w:cs="楷体"/>
                <w:color w:val="000000"/>
              </w:rPr>
              <w:t>孙中山</w:t>
            </w:r>
          </w:p>
          <w:p w14:paraId="36721203">
            <w:pPr>
              <w:spacing w:line="360" w:lineRule="auto"/>
              <w:jc w:val="left"/>
              <w:textAlignment w:val="center"/>
              <w:rPr>
                <w:rFonts w:ascii="楷体" w:hAnsi="楷体" w:eastAsia="楷体" w:cs="楷体"/>
                <w:color w:val="000000"/>
              </w:rPr>
            </w:pPr>
            <w:r>
              <w:rPr>
                <w:rFonts w:ascii="楷体" w:hAnsi="楷体" w:eastAsia="楷体" w:cs="楷体"/>
                <w:color w:val="000000"/>
              </w:rPr>
              <w:t>（</w:t>
            </w:r>
            <w:r>
              <w:rPr>
                <w:rFonts w:eastAsia="Times New Roman" w:cs="Times New Roman"/>
                <w:color w:val="000000"/>
              </w:rPr>
              <w:t>1866</w:t>
            </w:r>
            <w:r>
              <w:rPr>
                <w:rFonts w:ascii="楷体" w:hAnsi="楷体" w:eastAsia="楷体" w:cs="楷体"/>
                <w:color w:val="000000"/>
              </w:rPr>
              <w:t>—</w:t>
            </w:r>
            <w:r>
              <w:rPr>
                <w:rFonts w:eastAsia="Times New Roman" w:cs="Times New Roman"/>
                <w:color w:val="000000"/>
              </w:rPr>
              <w:t>1925</w:t>
            </w:r>
            <w:r>
              <w:rPr>
                <w:rFonts w:ascii="楷体" w:hAnsi="楷体" w:eastAsia="楷体" w:cs="楷体"/>
                <w:color w:val="000000"/>
              </w:rPr>
              <w:t>）</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A0DE114">
            <w:pPr>
              <w:spacing w:line="360" w:lineRule="auto"/>
              <w:jc w:val="left"/>
              <w:textAlignment w:val="center"/>
              <w:rPr>
                <w:rFonts w:ascii="楷体" w:hAnsi="楷体" w:eastAsia="楷体" w:cs="楷体"/>
                <w:color w:val="000000"/>
              </w:rPr>
            </w:pPr>
            <w:r>
              <w:rPr>
                <w:rFonts w:ascii="楷体" w:hAnsi="楷体" w:eastAsia="楷体" w:cs="楷体"/>
                <w:color w:val="000000"/>
              </w:rPr>
              <w:t>出生于农民家庭，幼时读过私塾。</w:t>
            </w:r>
            <w:r>
              <w:rPr>
                <w:rFonts w:eastAsia="Times New Roman" w:cs="Times New Roman"/>
                <w:color w:val="000000"/>
              </w:rPr>
              <w:t>14</w:t>
            </w:r>
            <w:r>
              <w:rPr>
                <w:rFonts w:ascii="楷体" w:hAnsi="楷体" w:eastAsia="楷体" w:cs="楷体"/>
                <w:color w:val="000000"/>
              </w:rPr>
              <w:t>岁在檀香山</w:t>
            </w:r>
          </w:p>
          <w:p w14:paraId="47F22FE5">
            <w:pPr>
              <w:spacing w:line="360" w:lineRule="auto"/>
              <w:jc w:val="left"/>
              <w:textAlignment w:val="center"/>
              <w:rPr>
                <w:rFonts w:ascii="楷体" w:hAnsi="楷体" w:eastAsia="楷体" w:cs="楷体"/>
                <w:color w:val="000000"/>
              </w:rPr>
            </w:pPr>
            <w:r>
              <w:rPr>
                <w:rFonts w:ascii="楷体" w:hAnsi="楷体" w:eastAsia="楷体" w:cs="楷体"/>
                <w:color w:val="000000"/>
              </w:rPr>
              <w:t>教会学校学习，</w:t>
            </w:r>
            <w:r>
              <w:rPr>
                <w:rFonts w:eastAsia="Times New Roman" w:cs="Times New Roman"/>
                <w:color w:val="000000"/>
              </w:rPr>
              <w:t>18</w:t>
            </w:r>
            <w:r>
              <w:rPr>
                <w:rFonts w:ascii="楷体" w:hAnsi="楷体" w:eastAsia="楷体" w:cs="楷体"/>
                <w:color w:val="000000"/>
              </w:rPr>
              <w:t>岁后回国学医，以优异成绩毕</w:t>
            </w:r>
          </w:p>
          <w:p w14:paraId="63D7F63D">
            <w:pPr>
              <w:spacing w:line="360" w:lineRule="auto"/>
              <w:jc w:val="left"/>
              <w:textAlignment w:val="center"/>
              <w:rPr>
                <w:rFonts w:ascii="楷体" w:hAnsi="楷体" w:eastAsia="楷体" w:cs="楷体"/>
                <w:color w:val="000000"/>
              </w:rPr>
            </w:pPr>
            <w:r>
              <w:rPr>
                <w:rFonts w:ascii="楷体" w:hAnsi="楷体" w:eastAsia="楷体" w:cs="楷体"/>
                <w:color w:val="000000"/>
              </w:rPr>
              <w:t>业。后走上革新政治、反清统治的革命道路</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189E702">
            <w:pPr>
              <w:spacing w:line="360" w:lineRule="auto"/>
              <w:jc w:val="left"/>
              <w:textAlignment w:val="center"/>
              <w:rPr>
                <w:rFonts w:ascii="楷体" w:hAnsi="楷体" w:eastAsia="楷体" w:cs="楷体"/>
                <w:color w:val="000000"/>
              </w:rPr>
            </w:pPr>
            <w:r>
              <w:rPr>
                <w:rFonts w:ascii="楷体" w:hAnsi="楷体" w:eastAsia="楷体" w:cs="楷体"/>
                <w:color w:val="000000"/>
              </w:rPr>
              <w:t>中国近代民主革命的先行者，领导⑤</w:t>
            </w:r>
            <w:r>
              <w:rPr>
                <w:rFonts w:eastAsia="Times New Roman" w:cs="Times New Roman"/>
                <w:color w:val="000000"/>
              </w:rPr>
              <w:t>_____</w:t>
            </w:r>
            <w:r>
              <w:rPr>
                <w:rFonts w:ascii="楷体" w:hAnsi="楷体" w:eastAsia="楷体" w:cs="楷体"/>
                <w:color w:val="000000"/>
              </w:rPr>
              <w:t>，建立了中华民国</w:t>
            </w:r>
          </w:p>
        </w:tc>
      </w:tr>
      <w:tr w14:paraId="7B0294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45B049A">
            <w:pPr>
              <w:spacing w:line="360" w:lineRule="auto"/>
              <w:jc w:val="left"/>
              <w:textAlignment w:val="center"/>
              <w:rPr>
                <w:rFonts w:eastAsia="Times New Roman" w:cs="Times New Roman"/>
                <w:color w:val="000000"/>
              </w:rPr>
            </w:pPr>
            <w:r>
              <w:rPr>
                <w:rFonts w:ascii="楷体" w:hAnsi="楷体" w:eastAsia="楷体" w:cs="楷体"/>
                <w:color w:val="000000"/>
              </w:rPr>
              <w:t>⑨</w:t>
            </w:r>
            <w:r>
              <w:rPr>
                <w:rFonts w:eastAsia="Times New Roman" w:cs="Times New Roman"/>
                <w:color w:val="000000"/>
              </w:rPr>
              <w:t>__________</w:t>
            </w:r>
          </w:p>
          <w:p w14:paraId="3F09DBC5">
            <w:pPr>
              <w:spacing w:line="360" w:lineRule="auto"/>
              <w:jc w:val="left"/>
              <w:textAlignment w:val="center"/>
              <w:rPr>
                <w:rFonts w:ascii="楷体" w:hAnsi="楷体" w:eastAsia="楷体" w:cs="楷体"/>
                <w:color w:val="000000"/>
              </w:rPr>
            </w:pPr>
            <w:r>
              <w:rPr>
                <w:rFonts w:ascii="楷体" w:hAnsi="楷体" w:eastAsia="楷体" w:cs="楷体"/>
                <w:color w:val="000000"/>
              </w:rPr>
              <w:t>（</w:t>
            </w:r>
            <w:r>
              <w:rPr>
                <w:rFonts w:eastAsia="Times New Roman" w:cs="Times New Roman"/>
                <w:color w:val="000000"/>
              </w:rPr>
              <w:t>1905</w:t>
            </w:r>
            <w:r>
              <w:rPr>
                <w:rFonts w:ascii="楷体" w:hAnsi="楷体" w:eastAsia="楷体" w:cs="楷体"/>
                <w:color w:val="000000"/>
              </w:rPr>
              <w:t>—</w:t>
            </w:r>
            <w:r>
              <w:rPr>
                <w:rFonts w:eastAsia="Times New Roman" w:cs="Times New Roman"/>
                <w:color w:val="000000"/>
              </w:rPr>
              <w:t>1940</w:t>
            </w:r>
            <w:r>
              <w:rPr>
                <w:rFonts w:ascii="楷体" w:hAnsi="楷体" w:eastAsia="楷体" w:cs="楷体"/>
                <w:color w:val="000000"/>
              </w:rPr>
              <w:t>）</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0021845">
            <w:pPr>
              <w:spacing w:line="360" w:lineRule="auto"/>
              <w:jc w:val="left"/>
              <w:textAlignment w:val="center"/>
              <w:rPr>
                <w:rFonts w:ascii="楷体" w:hAnsi="楷体" w:eastAsia="楷体" w:cs="楷体"/>
                <w:color w:val="000000"/>
              </w:rPr>
            </w:pPr>
            <w:r>
              <w:rPr>
                <w:rFonts w:ascii="楷体" w:hAnsi="楷体" w:eastAsia="楷体" w:cs="楷体"/>
                <w:color w:val="000000"/>
              </w:rPr>
              <w:t>出生于农民家庭，青少年求学时期参加革命活动，后加入中国共产主义青年团、中国共产党</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582EB4E">
            <w:pPr>
              <w:spacing w:line="360" w:lineRule="auto"/>
              <w:jc w:val="left"/>
              <w:textAlignment w:val="center"/>
              <w:rPr>
                <w:rFonts w:ascii="楷体" w:hAnsi="楷体" w:eastAsia="楷体" w:cs="楷体"/>
                <w:color w:val="000000"/>
              </w:rPr>
            </w:pPr>
            <w:r>
              <w:rPr>
                <w:rFonts w:ascii="楷体" w:hAnsi="楷体" w:eastAsia="楷体" w:cs="楷体"/>
                <w:color w:val="000000"/>
              </w:rPr>
              <w:t>领导东北抗日武装力量，沉重打击了日军，是著名的民族英雄</w:t>
            </w:r>
          </w:p>
        </w:tc>
      </w:tr>
    </w:tbl>
    <w:p w14:paraId="577477D1">
      <w:pPr>
        <w:spacing w:line="360" w:lineRule="auto"/>
        <w:jc w:val="left"/>
        <w:textAlignment w:val="center"/>
        <w:rPr>
          <w:color w:val="000000"/>
        </w:rPr>
      </w:pPr>
    </w:p>
    <w:p w14:paraId="586052E0">
      <w:pPr>
        <w:spacing w:line="360" w:lineRule="auto"/>
        <w:jc w:val="left"/>
        <w:textAlignment w:val="center"/>
        <w:rPr>
          <w:rFonts w:ascii="宋体" w:hAnsi="宋体"/>
          <w:color w:val="000000"/>
        </w:rPr>
      </w:pPr>
      <w:r>
        <w:rPr>
          <w:rFonts w:ascii="宋体" w:hAnsi="宋体"/>
          <w:color w:val="000000"/>
        </w:rPr>
        <w:t>（1）在答题卡相应位置，依次填写表中空白处的内容。</w:t>
      </w:r>
    </w:p>
    <w:p w14:paraId="55C28362">
      <w:pPr>
        <w:spacing w:line="360" w:lineRule="auto"/>
        <w:jc w:val="left"/>
        <w:textAlignment w:val="center"/>
        <w:rPr>
          <w:rFonts w:ascii="宋体" w:hAnsi="宋体"/>
          <w:color w:val="000000"/>
        </w:rPr>
      </w:pPr>
      <w:r>
        <w:rPr>
          <w:rFonts w:ascii="宋体" w:hAnsi="宋体"/>
          <w:color w:val="000000"/>
        </w:rPr>
        <w:t>（2）中华民族始终有着自古英雄出少年的传统。概括以上杰出人物青少年时期的优秀品格，并谈谈给你的启示。</w:t>
      </w:r>
    </w:p>
    <w:p w14:paraId="6138A8E2">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①戚继光；②虎门销烟；③邓世昌；④黄海海战；⑤辛亥革命；⑥杨靖宇。</w:t>
      </w:r>
      <w:r>
        <w:rPr>
          <w:color w:val="000000"/>
        </w:rPr>
        <w:t xml:space="preserve">    </w:t>
      </w:r>
    </w:p>
    <w:p w14:paraId="76C4F6FB">
      <w:pPr>
        <w:spacing w:line="360" w:lineRule="auto"/>
        <w:textAlignment w:val="center"/>
        <w:rPr>
          <w:rFonts w:ascii="宋体" w:hAnsi="宋体"/>
          <w:color w:val="000000"/>
        </w:rPr>
      </w:pPr>
      <w:r>
        <w:rPr>
          <w:color w:val="000000"/>
        </w:rPr>
        <w:t>（2）</w:t>
      </w:r>
      <w:r>
        <w:rPr>
          <w:rFonts w:ascii="宋体" w:hAnsi="宋体"/>
          <w:color w:val="000000"/>
        </w:rPr>
        <w:t>优秀品格：勤奋好学，志向远大，具有强烈的爱国情怀等。启示：磨炼自我，掌握科学文化知识，树立远大目标，善于担当奉献，将个人发展与国家和民族命运紧密结合等。</w:t>
      </w:r>
    </w:p>
    <w:p w14:paraId="1B3A5687">
      <w:pPr>
        <w:spacing w:line="360" w:lineRule="auto"/>
        <w:textAlignment w:val="center"/>
        <w:rPr>
          <w:color w:val="000000"/>
        </w:rPr>
      </w:pPr>
      <w:r>
        <w:rPr>
          <w:color w:val="2E75B6"/>
        </w:rPr>
        <w:t>【解析】</w:t>
      </w:r>
    </w:p>
    <w:p w14:paraId="4653E5B4">
      <w:pPr>
        <w:spacing w:line="360" w:lineRule="auto"/>
        <w:jc w:val="left"/>
        <w:textAlignment w:val="center"/>
        <w:rPr>
          <w:color w:val="000000"/>
        </w:rPr>
      </w:pPr>
      <w:r>
        <w:rPr>
          <w:color w:val="000000"/>
        </w:rPr>
        <w:t>【详解】（1）根据“解除了沿海地区的倭患”得出①戚继光；根据林则徐主张禁烟，领导虎门销烟，它显示了中华民族反抗外来侵略的坚强意志，得出②虎门销烟；邓世昌在黄海海战中壮烈牺牲，是中国近代著名的民族英雄，得出③邓世昌；④黄海海战；孙中山领导辛亥革命，建立了中华民国，得出⑤辛亥革命；杨靖宇领导东北抗日武装力量，沉重打击了日军，是著名的民族英雄，得出⑥杨靖宇。</w:t>
      </w:r>
    </w:p>
    <w:p w14:paraId="5B7CA1A1">
      <w:pPr>
        <w:spacing w:line="360" w:lineRule="auto"/>
        <w:jc w:val="left"/>
        <w:textAlignment w:val="center"/>
        <w:rPr>
          <w:color w:val="000000"/>
        </w:rPr>
      </w:pPr>
      <w:r>
        <w:rPr>
          <w:color w:val="000000"/>
        </w:rPr>
        <w:t>（2）优秀品格：根据“千百年来，青春的力量，青春的涌动，青春的创造，始终是推动中华民族勇毅前行、屹立于世界民族之林的磅礴力量！”结合这些杰出人物青少年时期的事迹，得出勤奋好学，志向远大，具有强烈的爱国情怀等。启示：根据以上杰出人物青少年时期的优秀品格，得出磨炼自我，掌握科学文化知识，树立远大目标，善于担当奉献，将个人发展与国家和民族命运紧密结合等。</w:t>
      </w:r>
    </w:p>
    <w:p w14:paraId="2A45158D">
      <w:pPr>
        <w:spacing w:line="360" w:lineRule="auto"/>
        <w:jc w:val="left"/>
        <w:textAlignment w:val="center"/>
        <w:rPr>
          <w:rFonts w:ascii="宋体" w:hAnsi="宋体"/>
          <w:color w:val="000000"/>
        </w:rPr>
      </w:pPr>
      <w:r>
        <w:rPr>
          <w:color w:val="000000"/>
        </w:rPr>
        <w:t xml:space="preserve">18. </w:t>
      </w:r>
      <w:r>
        <w:rPr>
          <w:rFonts w:ascii="宋体" w:hAnsi="宋体"/>
          <w:color w:val="000000"/>
        </w:rPr>
        <w:t>资本主义</w:t>
      </w:r>
      <w:r>
        <w:rPr>
          <w:rFonts w:ascii="宋体" w:hAnsi="宋体"/>
          <w:color w:val="000000"/>
        </w:rPr>
        <w:drawing>
          <wp:inline distT="0" distB="0" distL="114300" distR="114300">
            <wp:extent cx="133350" cy="177800"/>
            <wp:effectExtent l="0" t="0" r="0" b="13335"/>
            <wp:docPr id="100009" name="图片 10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rFonts w:ascii="宋体" w:hAnsi="宋体"/>
          <w:color w:val="000000"/>
        </w:rPr>
        <w:t>产生与发展，深刻影响着世界历史的进程。阅读材料，回答问题。</w:t>
      </w:r>
    </w:p>
    <w:p w14:paraId="244EAF52">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  早在14、15世纪，资本主义已经出现在意大利沿海城市，这个时期产生的文学、艺术作品都鲜明的表现出新的时代精神。人的伟大和卓越在文艺复兴的代表人物莎士比亚的笔下得到最崇高的颂扬：“人是一件多么了不起的杰作！在理性上多么高贵！在才能上多么无限！”</w:t>
      </w:r>
    </w:p>
    <w:p w14:paraId="025D3052">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——摘编自徐新《西方文化史》</w:t>
      </w:r>
    </w:p>
    <w:p w14:paraId="70D8CBF8">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它打破了以往人类文明区域性分割和孤立发展的局面，首次把全球人类联系起来，开始了人类文明一体化的进程。</w:t>
      </w:r>
    </w:p>
    <w:p w14:paraId="0F8E7C74">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——摘自马世力《世界史纲》</w:t>
      </w:r>
    </w:p>
    <w:p w14:paraId="25A0F186">
      <w:pPr>
        <w:spacing w:line="360" w:lineRule="auto"/>
        <w:jc w:val="left"/>
        <w:textAlignment w:val="center"/>
        <w:rPr>
          <w:rFonts w:ascii="宋体" w:hAnsi="宋体"/>
          <w:color w:val="000000"/>
        </w:rPr>
      </w:pPr>
      <w:r>
        <w:rPr>
          <w:color w:val="000000"/>
        </w:rPr>
        <w:t>（1）</w:t>
      </w:r>
      <w:r>
        <w:rPr>
          <w:rFonts w:ascii="宋体" w:hAnsi="宋体"/>
          <w:color w:val="000000"/>
        </w:rPr>
        <w:t>材料一中“新的时代精神”是指什么？材料二中的“它”指的是哪一重大历史事件？导致两者产生的共同根源是什么？</w:t>
      </w:r>
    </w:p>
    <w:p w14:paraId="4C76525F">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  我们已经习惯了一种自18世纪以来以西方霸权为基础的国际秩序。法国、英国、美国，让世界伟大三百年，法国是文化，英国是工业，美国是战争。我们习惯了这种伟大，它让我们对全球经济和政治掌控着绝对的支配权。但事情正在起变化，有些危机来自我们西方国家自身的错误，而有些则来自新兴国家的挑战。</w:t>
      </w:r>
    </w:p>
    <w:p w14:paraId="52B54CBC">
      <w:pPr>
        <w:spacing w:line="360" w:lineRule="auto"/>
        <w:ind w:firstLine="420"/>
        <w:jc w:val="right"/>
        <w:textAlignment w:val="center"/>
        <w:rPr>
          <w:rFonts w:ascii="楷体" w:hAnsi="楷体" w:eastAsia="楷体" w:cs="楷体"/>
          <w:color w:val="000000"/>
        </w:rPr>
      </w:pPr>
      <w:r>
        <w:rPr>
          <w:rFonts w:ascii="楷体" w:hAnsi="楷体" w:eastAsia="楷体" w:cs="楷体"/>
          <w:color w:val="000000"/>
        </w:rPr>
        <w:t>——摘编自法国总统马克龙的讲话</w:t>
      </w:r>
    </w:p>
    <w:p w14:paraId="30086631">
      <w:pPr>
        <w:spacing w:line="360" w:lineRule="auto"/>
        <w:jc w:val="left"/>
        <w:textAlignment w:val="center"/>
        <w:rPr>
          <w:rFonts w:ascii="宋体" w:hAnsi="宋体"/>
          <w:color w:val="000000"/>
        </w:rPr>
      </w:pPr>
      <w:r>
        <w:rPr>
          <w:color w:val="000000"/>
        </w:rPr>
        <w:t>（2）</w:t>
      </w:r>
      <w:r>
        <w:rPr>
          <w:rFonts w:ascii="宋体" w:hAnsi="宋体"/>
          <w:color w:val="000000"/>
        </w:rPr>
        <w:t>请回答：发生在</w:t>
      </w:r>
      <w:r>
        <w:rPr>
          <w:rFonts w:eastAsia="Times New Roman" w:cs="Times New Roman"/>
          <w:color w:val="000000"/>
        </w:rPr>
        <w:t>18</w:t>
      </w:r>
      <w:r>
        <w:rPr>
          <w:rFonts w:ascii="宋体" w:hAnsi="宋体"/>
          <w:color w:val="000000"/>
        </w:rPr>
        <w:t>世纪的“法国是文化，英国是工业，美国是战争”的标志性事件分别是什么？</w:t>
      </w:r>
    </w:p>
    <w:p w14:paraId="2CDA260B">
      <w:pPr>
        <w:spacing w:line="360" w:lineRule="auto"/>
        <w:jc w:val="left"/>
        <w:textAlignment w:val="center"/>
        <w:rPr>
          <w:rFonts w:ascii="宋体" w:hAnsi="宋体"/>
          <w:color w:val="000000"/>
        </w:rPr>
      </w:pPr>
      <w:r>
        <w:rPr>
          <w:color w:val="000000"/>
        </w:rPr>
        <w:t>（3）</w:t>
      </w:r>
      <w:r>
        <w:rPr>
          <w:rFonts w:ascii="宋体" w:hAnsi="宋体"/>
          <w:color w:val="000000"/>
        </w:rPr>
        <w:t>依据材料三指出，马克龙认为“事情正在起变化”的原因是什么？这反映了当今世界格局怎样的发展趋势？</w:t>
      </w:r>
    </w:p>
    <w:p w14:paraId="36108A51">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时代精神：人文主义。</w:t>
      </w:r>
    </w:p>
    <w:p w14:paraId="1E47C561">
      <w:pPr>
        <w:spacing w:line="360" w:lineRule="auto"/>
        <w:jc w:val="left"/>
        <w:textAlignment w:val="center"/>
        <w:rPr>
          <w:rFonts w:ascii="宋体" w:hAnsi="宋体"/>
          <w:color w:val="000000"/>
        </w:rPr>
      </w:pPr>
      <w:r>
        <w:rPr>
          <w:rFonts w:ascii="宋体" w:hAnsi="宋体"/>
          <w:color w:val="000000"/>
        </w:rPr>
        <w:t>重大历史事件：开辟新航路。</w:t>
      </w:r>
    </w:p>
    <w:p w14:paraId="1E5CD3D0">
      <w:pPr>
        <w:spacing w:line="360" w:lineRule="auto"/>
        <w:jc w:val="left"/>
        <w:textAlignment w:val="center"/>
        <w:rPr>
          <w:rFonts w:ascii="宋体" w:hAnsi="宋体"/>
          <w:color w:val="000000"/>
        </w:rPr>
      </w:pPr>
      <w:r>
        <w:rPr>
          <w:rFonts w:ascii="宋体" w:hAnsi="宋体"/>
          <w:color w:val="000000"/>
        </w:rPr>
        <w:t>共同根源：资本主义的产生与发展。</w:t>
      </w:r>
      <w:r>
        <w:rPr>
          <w:color w:val="000000"/>
        </w:rPr>
        <w:t xml:space="preserve">    </w:t>
      </w:r>
    </w:p>
    <w:p w14:paraId="27BE49D7">
      <w:pPr>
        <w:spacing w:line="360" w:lineRule="auto"/>
        <w:jc w:val="left"/>
        <w:textAlignment w:val="center"/>
        <w:rPr>
          <w:rFonts w:ascii="宋体" w:hAnsi="宋体"/>
          <w:color w:val="000000"/>
        </w:rPr>
      </w:pPr>
      <w:r>
        <w:rPr>
          <w:color w:val="000000"/>
        </w:rPr>
        <w:t>（2）</w:t>
      </w:r>
      <w:r>
        <w:rPr>
          <w:rFonts w:ascii="宋体" w:hAnsi="宋体"/>
          <w:color w:val="000000"/>
        </w:rPr>
        <w:t>启蒙运动，工业革命，美国独立战争。</w:t>
      </w:r>
      <w:r>
        <w:rPr>
          <w:color w:val="000000"/>
        </w:rPr>
        <w:t xml:space="preserve">    </w:t>
      </w:r>
    </w:p>
    <w:p w14:paraId="54B49876">
      <w:pPr>
        <w:spacing w:line="360" w:lineRule="auto"/>
        <w:jc w:val="left"/>
        <w:textAlignment w:val="center"/>
        <w:rPr>
          <w:rFonts w:ascii="宋体" w:hAnsi="宋体"/>
          <w:color w:val="000000"/>
        </w:rPr>
      </w:pPr>
      <w:r>
        <w:rPr>
          <w:color w:val="000000"/>
        </w:rPr>
        <w:t>（3）</w:t>
      </w:r>
      <w:r>
        <w:rPr>
          <w:rFonts w:ascii="宋体" w:hAnsi="宋体"/>
          <w:color w:val="000000"/>
        </w:rPr>
        <w:t>原因：西方国家自身的错误；新兴国家的挑战。多极化。</w:t>
      </w:r>
    </w:p>
    <w:p w14:paraId="5D0B4F7D">
      <w:pPr>
        <w:spacing w:line="360" w:lineRule="auto"/>
        <w:textAlignment w:val="center"/>
        <w:rPr>
          <w:color w:val="000000"/>
        </w:rPr>
      </w:pPr>
      <w:r>
        <w:rPr>
          <w:color w:val="2E75B6"/>
        </w:rPr>
        <w:t>【解析】</w:t>
      </w:r>
    </w:p>
    <w:p w14:paraId="041173A9">
      <w:pPr>
        <w:spacing w:line="360" w:lineRule="auto"/>
        <w:textAlignment w:val="center"/>
        <w:rPr>
          <w:color w:val="000000"/>
        </w:rPr>
      </w:pPr>
      <w:r>
        <w:rPr>
          <w:color w:val="000000"/>
        </w:rPr>
        <w:t>【小问1详解】</w:t>
      </w:r>
    </w:p>
    <w:p w14:paraId="0AF20579">
      <w:pPr>
        <w:spacing w:line="360" w:lineRule="auto"/>
        <w:jc w:val="left"/>
        <w:textAlignment w:val="center"/>
        <w:rPr>
          <w:color w:val="000000"/>
        </w:rPr>
      </w:pPr>
      <w:r>
        <w:rPr>
          <w:color w:val="000000"/>
        </w:rPr>
        <w:t>时代精神：根据“ 早在14、15世纪，资本主义已经出现在意大利沿海城市，这个时期产生的文学、艺术作品都鲜明的表现出新的时代精神。”可得出是文艺复兴运动，其核心是人文主义。重大历史事件：根据“它打破了以往人类文明区域性分割和孤立发展的局面，首次把全球人类联系起来，开始了人类文明一体化的进程。可得出是开辟新航路的影响。共同根源：结合所学从经济根源上可得出是资本主义的产生与发展。</w:t>
      </w:r>
    </w:p>
    <w:p w14:paraId="00899170">
      <w:pPr>
        <w:spacing w:line="360" w:lineRule="auto"/>
        <w:jc w:val="left"/>
        <w:textAlignment w:val="center"/>
        <w:rPr>
          <w:color w:val="000000"/>
        </w:rPr>
      </w:pPr>
      <w:r>
        <w:rPr>
          <w:color w:val="000000"/>
        </w:rPr>
        <w:t>【小问2详解】</w:t>
      </w:r>
    </w:p>
    <w:p w14:paraId="38ADCF2B">
      <w:pPr>
        <w:spacing w:line="360" w:lineRule="auto"/>
        <w:jc w:val="left"/>
        <w:textAlignment w:val="center"/>
        <w:rPr>
          <w:color w:val="000000"/>
        </w:rPr>
      </w:pPr>
      <w:r>
        <w:rPr>
          <w:color w:val="000000"/>
        </w:rPr>
        <w:t>根据”18世纪的“法国是文化，英国是工业，美国是战争“可得出是17-18世纪的启蒙运动；18世纪的工业革命；18世纪的美国独立战争。</w:t>
      </w:r>
    </w:p>
    <w:p w14:paraId="62336324">
      <w:pPr>
        <w:spacing w:line="360" w:lineRule="auto"/>
        <w:jc w:val="left"/>
        <w:textAlignment w:val="center"/>
        <w:rPr>
          <w:color w:val="000000"/>
        </w:rPr>
      </w:pPr>
      <w:r>
        <w:rPr>
          <w:color w:val="000000"/>
        </w:rPr>
        <w:t>【小问3详解】</w:t>
      </w:r>
    </w:p>
    <w:p w14:paraId="77F5BF7B">
      <w:pPr>
        <w:spacing w:line="360" w:lineRule="auto"/>
        <w:jc w:val="left"/>
        <w:textAlignment w:val="center"/>
        <w:rPr>
          <w:color w:val="000000"/>
        </w:rPr>
      </w:pPr>
      <w:r>
        <w:rPr>
          <w:color w:val="000000"/>
        </w:rPr>
        <w:t>原因：根据”有些危机来自我们西方国家自身的错误，而有些则来自新兴国家的挑战。“可得出西方国家自身的错误；新兴国家的挑战。结合所学可得出体现了当今世界的多极化趋势。</w:t>
      </w:r>
    </w:p>
    <w:p w14:paraId="7703A655">
      <w:pPr>
        <w:spacing w:line="360" w:lineRule="auto"/>
        <w:jc w:val="left"/>
        <w:textAlignment w:val="center"/>
        <w:rPr>
          <w:rFonts w:ascii="宋体" w:hAnsi="宋体"/>
          <w:color w:val="000000"/>
        </w:rPr>
      </w:pPr>
      <w:r>
        <w:rPr>
          <w:color w:val="000000"/>
        </w:rPr>
        <w:t xml:space="preserve">19. </w:t>
      </w:r>
      <w:r>
        <w:rPr>
          <w:rFonts w:ascii="宋体" w:hAnsi="宋体"/>
          <w:color w:val="000000"/>
        </w:rPr>
        <w:t>体育是传播和平与友谊的使者，体育外交是国家总体外交的重要组成部分。阅读材料，完成下列问题。</w:t>
      </w:r>
    </w:p>
    <w:p w14:paraId="05762BBD">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材料一  1950年，苏联男子篮球队访华，这是新中国第一次接受外国体育代表团的访问1956年2月，南斯拉夫足球代表队访问中国，受到毛泽东主席的接见。</w:t>
      </w:r>
    </w:p>
    <w:p w14:paraId="153DF031">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1952年，赫尔辛基举办第15届奥运会，由于西方国家阻挠，中国代表团在奥运会临近结束才赶到。1954年，美国企图在国际奥委会内部制造“两个中国”的既成事实。1958年，中国发表了同国际奥委会断绝关系的声明。</w:t>
      </w:r>
    </w:p>
    <w:p w14:paraId="3F4E85DB">
      <w:pPr>
        <w:spacing w:line="360" w:lineRule="auto"/>
        <w:jc w:val="left"/>
        <w:textAlignment w:val="center"/>
        <w:rPr>
          <w:rFonts w:ascii="宋体" w:hAnsi="宋体"/>
          <w:color w:val="000000"/>
        </w:rPr>
      </w:pPr>
      <w:r>
        <w:rPr>
          <w:color w:val="000000"/>
        </w:rPr>
        <w:t>（1）</w:t>
      </w:r>
      <w:r>
        <w:rPr>
          <w:rFonts w:ascii="宋体" w:hAnsi="宋体"/>
          <w:color w:val="000000"/>
        </w:rPr>
        <w:t>从新中国参加体育活动的两种不同境遇，概括新中国成立初期的外交状况。</w:t>
      </w:r>
    </w:p>
    <w:p w14:paraId="0E659E1E">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材料二  从50年代中后期开始，新中国体育外交扩展到亚非拉国家，并上升到主要位置。由印度尼西亚总统苏加诺发起、中国联合倡议的新兴力量运动会于1963年11月在雅加达举行，这是新中国首次全面参加的一个综合性大型国际运动会。</w:t>
      </w:r>
    </w:p>
    <w:p w14:paraId="0189008F">
      <w:pPr>
        <w:spacing w:line="360" w:lineRule="auto"/>
        <w:jc w:val="left"/>
        <w:textAlignment w:val="center"/>
        <w:rPr>
          <w:rFonts w:ascii="宋体" w:hAnsi="宋体"/>
          <w:color w:val="000000"/>
        </w:rPr>
      </w:pPr>
      <w:r>
        <w:rPr>
          <w:color w:val="000000"/>
        </w:rPr>
        <w:t>（2）</w:t>
      </w:r>
      <w:r>
        <w:rPr>
          <w:rFonts w:ascii="宋体" w:hAnsi="宋体"/>
          <w:color w:val="000000"/>
        </w:rPr>
        <w:t>依据材料二指出中国体育外交的特点。</w:t>
      </w:r>
    </w:p>
    <w:p w14:paraId="67E8F39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材料三  1971年，中国体育代表团参加了在日本举行的第31届世界乒乓球锦标赛。赛会结束后，美国乒乓球代表团访华，受到周恩来总理的接见。“乒乓外交”开创了以人民之间的友谊促动国家之间的交流与和解的成功模式，是跨越意识形态障碍的国际体育交流。1979年，国际奥委会恢复了中华人民共和国的合法席位，中国体育迈出了走向世界的关键一步。</w:t>
      </w:r>
    </w:p>
    <w:p w14:paraId="58DDEFDD">
      <w:pPr>
        <w:spacing w:line="360" w:lineRule="auto"/>
        <w:jc w:val="left"/>
        <w:textAlignment w:val="center"/>
        <w:rPr>
          <w:rFonts w:ascii="宋体" w:hAnsi="宋体"/>
          <w:color w:val="000000"/>
        </w:rPr>
      </w:pPr>
      <w:r>
        <w:rPr>
          <w:color w:val="000000"/>
        </w:rPr>
        <w:t>（3）</w:t>
      </w:r>
      <w:r>
        <w:rPr>
          <w:rFonts w:eastAsia="Times New Roman" w:cs="Times New Roman"/>
          <w:color w:val="000000"/>
        </w:rPr>
        <w:t>20</w:t>
      </w:r>
      <w:r>
        <w:rPr>
          <w:rFonts w:ascii="宋体" w:hAnsi="宋体"/>
          <w:color w:val="000000"/>
        </w:rPr>
        <w:t>世纪</w:t>
      </w:r>
      <w:r>
        <w:rPr>
          <w:rFonts w:eastAsia="Times New Roman" w:cs="Times New Roman"/>
          <w:color w:val="000000"/>
        </w:rPr>
        <w:t>70</w:t>
      </w:r>
      <w:r>
        <w:rPr>
          <w:rFonts w:ascii="宋体" w:hAnsi="宋体"/>
          <w:color w:val="000000"/>
        </w:rPr>
        <w:t>年代，“乒乓外交”跨越意识形态障碍，推动了外交关系的发展，外交事业取得显著成就。请任意举出两例重大外交成就。</w:t>
      </w:r>
    </w:p>
    <w:p w14:paraId="6D1F0547">
      <w:pPr>
        <w:spacing w:line="360" w:lineRule="auto"/>
        <w:ind w:firstLine="420"/>
        <w:jc w:val="left"/>
        <w:textAlignment w:val="center"/>
        <w:rPr>
          <w:rFonts w:ascii="楷体" w:hAnsi="楷体" w:eastAsia="楷体" w:cs="楷体"/>
          <w:color w:val="000000"/>
        </w:rPr>
      </w:pPr>
      <w:r>
        <w:rPr>
          <w:rFonts w:ascii="楷体" w:hAnsi="楷体" w:eastAsia="楷体" w:cs="楷体"/>
          <w:color w:val="000000"/>
        </w:rPr>
        <w:t>材料四  进入21世纪，我国积极参与国际体育事务，开展多边体育交往，扩大国际体育交流，承办大型国际体育盛会，全面走向世界。2008年8月，圆满举办第29届奥运会。2014年，成功举办第二届夏季青年奥运会…2022年2、3月，胜利举办第24届冬奥会、第13届冬残奥会。</w:t>
      </w:r>
    </w:p>
    <w:p w14:paraId="38E0ED9A">
      <w:pPr>
        <w:spacing w:line="360" w:lineRule="auto"/>
        <w:jc w:val="left"/>
        <w:textAlignment w:val="center"/>
        <w:rPr>
          <w:rFonts w:ascii="宋体" w:hAnsi="宋体"/>
          <w:color w:val="000000"/>
        </w:rPr>
      </w:pPr>
      <w:r>
        <w:rPr>
          <w:color w:val="000000"/>
        </w:rPr>
        <w:t>（4）</w:t>
      </w:r>
      <w:r>
        <w:rPr>
          <w:rFonts w:ascii="宋体" w:hAnsi="宋体"/>
          <w:color w:val="000000"/>
        </w:rPr>
        <w:t>“多边体育交往”体现了中国特色的大国外交。结合所学知识回答，进入</w:t>
      </w:r>
      <w:r>
        <w:rPr>
          <w:rFonts w:eastAsia="Times New Roman" w:cs="Times New Roman"/>
          <w:color w:val="000000"/>
        </w:rPr>
        <w:t>21</w:t>
      </w:r>
      <w:r>
        <w:rPr>
          <w:rFonts w:ascii="宋体" w:hAnsi="宋体"/>
          <w:color w:val="000000"/>
        </w:rPr>
        <w:t>世纪我国形成了怎样的外交布局？</w:t>
      </w:r>
    </w:p>
    <w:p w14:paraId="2578B4B2">
      <w:pPr>
        <w:spacing w:line="360" w:lineRule="auto"/>
        <w:jc w:val="left"/>
        <w:textAlignment w:val="center"/>
        <w:rPr>
          <w:rFonts w:ascii="宋体" w:hAnsi="宋体"/>
          <w:color w:val="000000"/>
        </w:rPr>
      </w:pPr>
      <w:r>
        <w:rPr>
          <w:color w:val="000000"/>
        </w:rPr>
        <w:t>（5）</w:t>
      </w:r>
      <w:r>
        <w:rPr>
          <w:rFonts w:ascii="宋体" w:hAnsi="宋体"/>
          <w:color w:val="000000"/>
        </w:rPr>
        <w:t>综合上述材料回答：我国一贯奉行的外交政策及取得辉煌外交成就的根本原因分别是什么？</w:t>
      </w:r>
    </w:p>
    <w:p w14:paraId="032DDC09">
      <w:pPr>
        <w:spacing w:line="360" w:lineRule="auto"/>
        <w:textAlignment w:val="center"/>
        <w:rPr>
          <w:rFonts w:ascii="宋体" w:hAnsi="宋体"/>
          <w:color w:val="000000"/>
        </w:rPr>
      </w:pPr>
      <w:r>
        <w:rPr>
          <w:color w:val="2E75B6"/>
        </w:rPr>
        <w:t>【答案】</w:t>
      </w:r>
      <w:r>
        <w:rPr>
          <w:color w:val="000000"/>
        </w:rPr>
        <w:t>（1）</w:t>
      </w:r>
      <w:r>
        <w:rPr>
          <w:rFonts w:ascii="宋体" w:hAnsi="宋体"/>
          <w:color w:val="000000"/>
        </w:rPr>
        <w:t>推行“一边倒”的外交政策，同苏联等社会主义国家建立外交关系；美国等一些帝国主义国家对新中国实行外交孤立政策，采取敌视态度。</w:t>
      </w:r>
      <w:r>
        <w:rPr>
          <w:color w:val="000000"/>
        </w:rPr>
        <w:t xml:space="preserve">    </w:t>
      </w:r>
    </w:p>
    <w:p w14:paraId="7E3E470D">
      <w:pPr>
        <w:spacing w:line="360" w:lineRule="auto"/>
        <w:textAlignment w:val="center"/>
        <w:rPr>
          <w:rFonts w:ascii="宋体" w:hAnsi="宋体"/>
          <w:color w:val="000000"/>
        </w:rPr>
      </w:pPr>
      <w:r>
        <w:rPr>
          <w:color w:val="000000"/>
        </w:rPr>
        <w:t>（2）</w:t>
      </w:r>
      <w:r>
        <w:rPr>
          <w:rFonts w:ascii="宋体" w:hAnsi="宋体"/>
          <w:color w:val="000000"/>
        </w:rPr>
        <w:t>广泛开展同亚非拉国家的外交关系。</w:t>
      </w:r>
      <w:r>
        <w:rPr>
          <w:color w:val="000000"/>
        </w:rPr>
        <w:t xml:space="preserve">    </w:t>
      </w:r>
    </w:p>
    <w:p w14:paraId="47F8366A">
      <w:pPr>
        <w:spacing w:line="360" w:lineRule="auto"/>
        <w:textAlignment w:val="center"/>
        <w:rPr>
          <w:rFonts w:ascii="宋体" w:hAnsi="宋体"/>
          <w:color w:val="000000"/>
        </w:rPr>
      </w:pPr>
      <w:r>
        <w:rPr>
          <w:color w:val="000000"/>
        </w:rPr>
        <w:t>（3）</w:t>
      </w:r>
      <w:r>
        <w:rPr>
          <w:rFonts w:ascii="宋体" w:hAnsi="宋体"/>
          <w:color w:val="000000"/>
        </w:rPr>
        <w:t>推动中美、中日关系正常化，建立正式外交关系。（第</w:t>
      </w:r>
      <w:r>
        <w:rPr>
          <w:rFonts w:eastAsia="Times New Roman" w:cs="Times New Roman"/>
          <w:color w:val="000000"/>
        </w:rPr>
        <w:t>26</w:t>
      </w:r>
      <w:r>
        <w:rPr>
          <w:rFonts w:ascii="宋体" w:hAnsi="宋体"/>
          <w:color w:val="000000"/>
        </w:rPr>
        <w:t>届联大恢复中国在联合国</w:t>
      </w:r>
      <w:r>
        <w:rPr>
          <w:rFonts w:ascii="宋体" w:hAnsi="宋体"/>
          <w:color w:val="000000"/>
        </w:rPr>
        <w:drawing>
          <wp:inline distT="0" distB="0" distL="114300" distR="114300">
            <wp:extent cx="133350" cy="177800"/>
            <wp:effectExtent l="0" t="0" r="0" b="1333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5" cstate="print"/>
                    <a:stretch>
                      <a:fillRect/>
                    </a:stretch>
                  </pic:blipFill>
                  <pic:spPr>
                    <a:xfrm>
                      <a:off x="0" y="0"/>
                      <a:ext cx="133350" cy="177800"/>
                    </a:xfrm>
                    <a:prstGeom prst="rect">
                      <a:avLst/>
                    </a:prstGeom>
                  </pic:spPr>
                </pic:pic>
              </a:graphicData>
            </a:graphic>
          </wp:inline>
        </w:drawing>
      </w:r>
      <w:r>
        <w:rPr>
          <w:rFonts w:ascii="宋体" w:hAnsi="宋体"/>
          <w:color w:val="000000"/>
        </w:rPr>
        <w:t>合法席位也可）</w:t>
      </w:r>
      <w:r>
        <w:rPr>
          <w:color w:val="000000"/>
        </w:rPr>
        <w:t xml:space="preserve">    </w:t>
      </w:r>
    </w:p>
    <w:p w14:paraId="1C04C6B4">
      <w:pPr>
        <w:spacing w:line="360" w:lineRule="auto"/>
        <w:textAlignment w:val="center"/>
        <w:rPr>
          <w:rFonts w:ascii="宋体" w:hAnsi="宋体"/>
          <w:color w:val="000000"/>
        </w:rPr>
      </w:pPr>
      <w:r>
        <w:rPr>
          <w:color w:val="000000"/>
        </w:rPr>
        <w:t>（4）</w:t>
      </w:r>
      <w:r>
        <w:rPr>
          <w:rFonts w:ascii="宋体" w:hAnsi="宋体"/>
          <w:color w:val="000000"/>
        </w:rPr>
        <w:t>形成了全方位、多层次、立体化的外交布局。</w:t>
      </w:r>
      <w:r>
        <w:rPr>
          <w:color w:val="000000"/>
        </w:rPr>
        <w:t xml:space="preserve">    </w:t>
      </w:r>
    </w:p>
    <w:p w14:paraId="4E6F4FD7">
      <w:pPr>
        <w:spacing w:line="360" w:lineRule="auto"/>
        <w:textAlignment w:val="center"/>
        <w:rPr>
          <w:rFonts w:ascii="宋体" w:hAnsi="宋体"/>
          <w:color w:val="000000"/>
        </w:rPr>
      </w:pPr>
      <w:r>
        <w:rPr>
          <w:color w:val="000000"/>
        </w:rPr>
        <w:t>（5）</w:t>
      </w:r>
      <w:r>
        <w:rPr>
          <w:rFonts w:ascii="宋体" w:hAnsi="宋体"/>
          <w:color w:val="000000"/>
        </w:rPr>
        <w:t>独立自主的和平外交政策；中国综合国力的增强。</w:t>
      </w:r>
    </w:p>
    <w:p w14:paraId="1B7F36C0">
      <w:pPr>
        <w:spacing w:line="360" w:lineRule="auto"/>
        <w:textAlignment w:val="center"/>
        <w:rPr>
          <w:color w:val="000000"/>
        </w:rPr>
      </w:pPr>
      <w:r>
        <w:rPr>
          <w:color w:val="2E75B6"/>
        </w:rPr>
        <w:t>【解析】</w:t>
      </w:r>
    </w:p>
    <w:p w14:paraId="04D294CD">
      <w:pPr>
        <w:spacing w:line="360" w:lineRule="auto"/>
        <w:textAlignment w:val="center"/>
        <w:rPr>
          <w:color w:val="000000"/>
        </w:rPr>
      </w:pPr>
      <w:r>
        <w:rPr>
          <w:color w:val="000000"/>
        </w:rPr>
        <w:t>【小问1详解】</w:t>
      </w:r>
    </w:p>
    <w:p w14:paraId="799E4AEF">
      <w:pPr>
        <w:spacing w:line="360" w:lineRule="auto"/>
        <w:jc w:val="left"/>
        <w:textAlignment w:val="center"/>
        <w:rPr>
          <w:color w:val="000000"/>
        </w:rPr>
      </w:pPr>
      <w:r>
        <w:rPr>
          <w:color w:val="000000"/>
        </w:rPr>
        <w:t>根据材料信息，“1950年，苏联男子篮球队访华，这是新中国第一次接受外国体育代表团的访问”结合所学知识可知，新中国成立后，中国推行“一边倒”的外交政策，同苏联等社会主义国家建立外交关系。“1952年，赫尔辛基举办第15届奥运会，由于西方国家阻挠，中国代表团在奥运会临近结束才赶到”并结合所学可知，新中国成立初期，美国等一些帝国主义国家对新中国实行外交孤立政策，采取敌视态度。</w:t>
      </w:r>
    </w:p>
    <w:p w14:paraId="48A966EC">
      <w:pPr>
        <w:spacing w:line="360" w:lineRule="auto"/>
        <w:jc w:val="left"/>
        <w:textAlignment w:val="center"/>
        <w:rPr>
          <w:color w:val="000000"/>
        </w:rPr>
      </w:pPr>
      <w:r>
        <w:rPr>
          <w:color w:val="000000"/>
        </w:rPr>
        <w:drawing>
          <wp:inline distT="0" distB="0" distL="114300" distR="114300">
            <wp:extent cx="95250" cy="171450"/>
            <wp:effectExtent l="0" t="0" r="0" b="0"/>
            <wp:docPr id="100010" name="图片 10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图片 100010"/>
                    <pic:cNvPicPr>
                      <a:picLocks noChangeAspect="1"/>
                    </pic:cNvPicPr>
                  </pic:nvPicPr>
                  <pic:blipFill>
                    <a:blip r:embed="rId18" cstate="print"/>
                    <a:stretch>
                      <a:fillRect/>
                    </a:stretch>
                  </pic:blipFill>
                  <pic:spPr>
                    <a:xfrm>
                      <a:off x="0" y="0"/>
                      <a:ext cx="95250" cy="171450"/>
                    </a:xfrm>
                    <a:prstGeom prst="rect">
                      <a:avLst/>
                    </a:prstGeom>
                  </pic:spPr>
                </pic:pic>
              </a:graphicData>
            </a:graphic>
          </wp:inline>
        </w:drawing>
      </w:r>
      <w:r>
        <w:rPr>
          <w:color w:val="000000"/>
        </w:rPr>
        <w:t>小问2详解】</w:t>
      </w:r>
    </w:p>
    <w:p w14:paraId="38AC9E7F">
      <w:pPr>
        <w:spacing w:line="360" w:lineRule="auto"/>
        <w:jc w:val="left"/>
        <w:textAlignment w:val="center"/>
        <w:rPr>
          <w:color w:val="000000"/>
        </w:rPr>
      </w:pPr>
      <w:r>
        <w:rPr>
          <w:color w:val="000000"/>
        </w:rPr>
        <w:t>根据材料信息，“从50年代中后期开始，新中国体育外交扩展到亚非拉国家，并上升到主要位置”“由印度尼西亚总统苏加诺发起、中国联合倡议的新兴力量运动会于1963年11月在雅加达举行”可知，中国广泛开展同亚非拉国家的外交关系。</w:t>
      </w:r>
    </w:p>
    <w:p w14:paraId="62B7B77F">
      <w:pPr>
        <w:spacing w:line="360" w:lineRule="auto"/>
        <w:jc w:val="left"/>
        <w:textAlignment w:val="center"/>
        <w:rPr>
          <w:color w:val="000000"/>
        </w:rPr>
      </w:pPr>
      <w:r>
        <w:rPr>
          <w:color w:val="000000"/>
        </w:rPr>
        <w:t>【小问3详解】</w:t>
      </w:r>
    </w:p>
    <w:p w14:paraId="75544D93">
      <w:pPr>
        <w:spacing w:line="360" w:lineRule="auto"/>
        <w:jc w:val="left"/>
        <w:textAlignment w:val="center"/>
        <w:rPr>
          <w:color w:val="000000"/>
        </w:rPr>
      </w:pPr>
      <w:r>
        <w:rPr>
          <w:color w:val="000000"/>
        </w:rPr>
        <w:t>据所学知识，20世纪70年，中国外事外交事业取得显著成就，如推动中美、中日关系正常化，建立正式外交关系。第26届联大恢复中国在联合国的合法席位。</w:t>
      </w:r>
    </w:p>
    <w:p w14:paraId="18A14279">
      <w:pPr>
        <w:spacing w:line="360" w:lineRule="auto"/>
        <w:jc w:val="left"/>
        <w:textAlignment w:val="center"/>
        <w:rPr>
          <w:color w:val="000000"/>
        </w:rPr>
      </w:pPr>
      <w:r>
        <w:rPr>
          <w:color w:val="000000"/>
        </w:rPr>
        <w:t>【小问4详解】</w:t>
      </w:r>
    </w:p>
    <w:p w14:paraId="6102FB3A">
      <w:pPr>
        <w:spacing w:line="360" w:lineRule="auto"/>
        <w:jc w:val="left"/>
        <w:textAlignment w:val="center"/>
        <w:rPr>
          <w:color w:val="000000"/>
        </w:rPr>
      </w:pPr>
      <w:r>
        <w:rPr>
          <w:color w:val="000000"/>
        </w:rPr>
        <w:t>根据材料信息，“进入21世纪，我国积极参与国际体育事务，开展多边体育交往，扩大国际体育交流，承办大型国际体育盛会，全面走向世界。”并结合所学知识，进入21世纪我国形成了形成了全方位、多层次、立体化的外交布局。</w:t>
      </w:r>
    </w:p>
    <w:p w14:paraId="7004DE8E">
      <w:pPr>
        <w:spacing w:line="360" w:lineRule="auto"/>
        <w:jc w:val="left"/>
        <w:textAlignment w:val="center"/>
        <w:rPr>
          <w:color w:val="000000"/>
        </w:rPr>
      </w:pPr>
      <w:r>
        <w:rPr>
          <w:color w:val="000000"/>
        </w:rPr>
        <w:t>【小问5详解】</w:t>
      </w:r>
    </w:p>
    <w:p w14:paraId="6261091F">
      <w:pPr>
        <w:spacing w:line="360" w:lineRule="auto"/>
        <w:jc w:val="left"/>
        <w:textAlignment w:val="center"/>
        <w:rPr>
          <w:color w:val="000000"/>
        </w:rPr>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pPr>
      <w:r>
        <w:rPr>
          <w:color w:val="000000"/>
        </w:rPr>
        <w:t>根据上述材料信息，并结合所学知识可知，中国一贯奉行独立自主的和平外交政策。据所学知识，我国取得这些外交成就的根本原因是中国综合国力的增强。</w:t>
      </w:r>
    </w:p>
    <w:p w14:paraId="7EEC6209">
      <w:bookmarkStart w:id="0" w:name="_GoBack"/>
      <w:bookmarkEnd w:id="0"/>
    </w:p>
    <w:sectPr>
      <w:pgSz w:w="11906" w:h="16838"/>
      <w:pgMar w:top="1440" w:right="1800" w:bottom="1440" w:left="1800" w:header="708" w:footer="708"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F66E55B">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B32136">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852ADB">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B90BEC">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8C5F87C">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903D05">
    <w:pPr>
      <w:pStyle w:val="4"/>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94218"/>
    <w:rsid w:val="00D942C0"/>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E456863"/>
    <w:rsid w:val="2BB71245"/>
    <w:rsid w:val="2F2A419C"/>
    <w:rsid w:val="38274566"/>
    <w:rsid w:val="71564C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qFormat/>
    <w:uiPriority w:val="0"/>
    <w:rPr>
      <w:sz w:val="18"/>
      <w:szCs w:val="18"/>
    </w:r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7">
    <w:name w:val="Hyperlink"/>
    <w:basedOn w:val="6"/>
    <w:unhideWhenUsed/>
    <w:qFormat/>
    <w:uiPriority w:val="99"/>
    <w:rPr>
      <w:color w:val="0000FF"/>
      <w:u w:val="single"/>
    </w:rPr>
  </w:style>
  <w:style w:type="character" w:customStyle="1" w:styleId="8">
    <w:name w:val="页眉 Char"/>
    <w:basedOn w:val="6"/>
    <w:link w:val="4"/>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 w:type="character" w:customStyle="1" w:styleId="11">
    <w:name w:val="批注框文本 Char"/>
    <w:basedOn w:val="6"/>
    <w:link w:val="2"/>
    <w:qFormat/>
    <w:uiPriority w:val="0"/>
    <w:rPr>
      <w:kern w:val="2"/>
      <w:sz w:val="18"/>
      <w:szCs w:val="18"/>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F4C602B-0226-41F6-A229-6549F3AB35BC}">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13</Pages>
  <Words>8684</Words>
  <Characters>9113</Characters>
  <Lines>67</Lines>
  <Paragraphs>19</Paragraphs>
  <TotalTime>0</TotalTime>
  <ScaleCrop>false</ScaleCrop>
  <LinksUpToDate>false</LinksUpToDate>
  <CharactersWithSpaces>9339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2022-06-20T12:17:00Z</dcterms:created>
  <dc:creator>学科网试题生产平台</dc:creator>
  <dc:description>3004704885276672</dc:description>
  <cp:lastModifiedBy>上帝掷骰子吗</cp:lastModifiedBy>
  <dcterms:modified xsi:type="dcterms:W3CDTF">2024-07-20T15:59:46Z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A759C18B09974A5C90A018EED0205BF4</vt:lpwstr>
  </property>
</Properties>
</file>