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6BF5EE">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12268200</wp:posOffset>
            </wp:positionV>
            <wp:extent cx="393700" cy="279400"/>
            <wp:effectExtent l="0" t="0" r="635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cstate="print"/>
                    <a:stretch>
                      <a:fillRect/>
                    </a:stretch>
                  </pic:blipFill>
                  <pic:spPr>
                    <a:xfrm>
                      <a:off x="0" y="0"/>
                      <a:ext cx="393700" cy="279400"/>
                    </a:xfrm>
                    <a:prstGeom prst="rect">
                      <a:avLst/>
                    </a:prstGeom>
                  </pic:spPr>
                </pic:pic>
              </a:graphicData>
            </a:graphic>
          </wp:anchor>
        </w:drawing>
      </w:r>
      <w:r>
        <w:rPr>
          <w:rFonts w:ascii="宋体" w:hAnsi="宋体"/>
          <w:b/>
          <w:sz w:val="32"/>
        </w:rPr>
        <w:t>文科综合（历史）</w:t>
      </w:r>
    </w:p>
    <w:p w14:paraId="24123DD9">
      <w:pPr>
        <w:spacing w:line="285"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w:t>
      </w:r>
      <w:r>
        <w:rPr>
          <w:rFonts w:eastAsia="Times New Roman" w:cs="Times New Roman"/>
          <w:b/>
          <w:sz w:val="24"/>
        </w:rPr>
        <w:t xml:space="preserve">  </w:t>
      </w:r>
      <w:r>
        <w:rPr>
          <w:rFonts w:ascii="宋体" w:hAnsi="宋体"/>
          <w:b/>
          <w:sz w:val="24"/>
        </w:rPr>
        <w:t>选择题（共</w:t>
      </w:r>
      <w:r>
        <w:rPr>
          <w:rFonts w:eastAsia="Times New Roman" w:cs="Times New Roman"/>
          <w:b/>
          <w:sz w:val="24"/>
        </w:rPr>
        <w:t>30</w:t>
      </w:r>
      <w:r>
        <w:rPr>
          <w:rFonts w:ascii="宋体" w:hAnsi="宋体"/>
          <w:b/>
          <w:sz w:val="24"/>
        </w:rPr>
        <w:t>分）</w:t>
      </w:r>
    </w:p>
    <w:p w14:paraId="5CB7EA9B">
      <w:pPr>
        <w:spacing w:line="285" w:lineRule="auto"/>
        <w:jc w:val="left"/>
        <w:textAlignment w:val="center"/>
        <w:rPr>
          <w:rFonts w:ascii="宋体" w:hAnsi="宋体"/>
          <w:b/>
          <w:sz w:val="24"/>
        </w:rPr>
      </w:pPr>
      <w:r>
        <w:rPr>
          <w:rFonts w:ascii="宋体" w:hAnsi="宋体"/>
          <w:b/>
          <w:sz w:val="24"/>
        </w:rPr>
        <w:t>一、选择题（在每小题的四个选项中，只有一项最符合题意，请选出并在答题卡上将该选项涂黑。本大题有</w:t>
      </w:r>
      <w:r>
        <w:rPr>
          <w:rFonts w:eastAsia="Times New Roman" w:cs="Times New Roman"/>
          <w:b/>
          <w:sz w:val="24"/>
        </w:rPr>
        <w:t>15</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w:t>
      </w:r>
    </w:p>
    <w:p w14:paraId="69F75F4E">
      <w:pPr>
        <w:spacing w:line="360" w:lineRule="auto"/>
        <w:jc w:val="left"/>
        <w:textAlignment w:val="center"/>
        <w:rPr>
          <w:rFonts w:ascii="宋体" w:hAnsi="宋体"/>
        </w:rPr>
      </w:pPr>
      <w:r>
        <w:t xml:space="preserve">1. </w:t>
      </w:r>
      <w:r>
        <w:rPr>
          <w:rFonts w:ascii="宋体" w:hAnsi="宋体"/>
        </w:rPr>
        <w:t>考古发现是了解史前社会历史的重要依据。下面的出土文物从器物造型和图案设计上可以印证我国原始居民（</w:t>
      </w:r>
      <w:r>
        <w:rPr>
          <w:rFonts w:eastAsia="Times New Roman" w:cs="Times New Roman"/>
        </w:rPr>
        <w:t xml:space="preserve">    </w:t>
      </w:r>
      <w:r>
        <w:rPr>
          <w:rFonts w:ascii="宋体" w:hAnsi="宋体"/>
        </w:rPr>
        <w:t>）</w:t>
      </w:r>
    </w:p>
    <w:p w14:paraId="4243BE12">
      <w:pPr>
        <w:spacing w:line="360" w:lineRule="auto"/>
        <w:jc w:val="left"/>
        <w:textAlignment w:val="center"/>
      </w:pPr>
      <w:r>
        <w:rPr>
          <w:rFonts w:hint="eastAsia"/>
        </w:rPr>
        <w:drawing>
          <wp:inline distT="0" distB="0" distL="114300" distR="114300">
            <wp:extent cx="4610100" cy="1038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610100" cy="1038225"/>
                    </a:xfrm>
                    <a:prstGeom prst="rect">
                      <a:avLst/>
                    </a:prstGeom>
                  </pic:spPr>
                </pic:pic>
              </a:graphicData>
            </a:graphic>
          </wp:inline>
        </w:drawing>
      </w:r>
    </w:p>
    <w:p w14:paraId="7F26C55B">
      <w:pPr>
        <w:tabs>
          <w:tab w:val="left" w:pos="4873"/>
        </w:tabs>
        <w:spacing w:line="360" w:lineRule="auto"/>
        <w:jc w:val="left"/>
        <w:textAlignment w:val="center"/>
        <w:rPr>
          <w:rFonts w:ascii="宋体" w:hAnsi="宋体"/>
        </w:rPr>
      </w:pPr>
      <w:r>
        <w:rPr>
          <w:rFonts w:hint="eastAsia"/>
        </w:rPr>
        <w:t xml:space="preserve">A. </w:t>
      </w:r>
      <w:r>
        <w:rPr>
          <w:rFonts w:ascii="宋体" w:hAnsi="宋体"/>
        </w:rPr>
        <w:t>会农业种植</w:t>
      </w:r>
      <w:r>
        <w:rPr>
          <w:rFonts w:hint="eastAsia"/>
        </w:rPr>
        <w:tab/>
      </w:r>
      <w:r>
        <w:rPr>
          <w:rFonts w:hint="eastAsia"/>
        </w:rPr>
        <w:t xml:space="preserve">B. </w:t>
      </w:r>
      <w:r>
        <w:rPr>
          <w:rFonts w:ascii="宋体" w:hAnsi="宋体"/>
        </w:rPr>
        <w:t>具有朴素审美观念</w:t>
      </w:r>
    </w:p>
    <w:p w14:paraId="4751B18F">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会制作陶器</w:t>
      </w:r>
      <w:r>
        <w:rPr>
          <w:rFonts w:hint="eastAsia"/>
        </w:rPr>
        <w:tab/>
      </w:r>
      <w:r>
        <w:rPr>
          <w:rFonts w:hint="eastAsia"/>
        </w:rPr>
        <w:t xml:space="preserve">D. </w:t>
      </w:r>
      <w:r>
        <w:rPr>
          <w:rFonts w:eastAsia="Times New Roman" w:cs="Times New Roman"/>
        </w:rPr>
        <w:t>.</w:t>
      </w:r>
      <w:r>
        <w:rPr>
          <w:rFonts w:ascii="宋体" w:hAnsi="宋体"/>
        </w:rPr>
        <w:t>开始饲养家禽家畜</w:t>
      </w:r>
    </w:p>
    <w:p w14:paraId="66CCC011">
      <w:pPr>
        <w:spacing w:line="360" w:lineRule="auto"/>
        <w:textAlignment w:val="center"/>
        <w:rPr>
          <w:color w:val="000000"/>
        </w:rPr>
      </w:pPr>
      <w:r>
        <w:rPr>
          <w:color w:val="2E75B6"/>
        </w:rPr>
        <w:t>【答案】</w:t>
      </w:r>
      <w:r>
        <w:rPr>
          <w:color w:val="000000"/>
        </w:rPr>
        <w:t>B</w:t>
      </w:r>
    </w:p>
    <w:p w14:paraId="44AEC565">
      <w:pPr>
        <w:spacing w:line="360" w:lineRule="auto"/>
        <w:textAlignment w:val="center"/>
        <w:rPr>
          <w:color w:val="000000"/>
        </w:rPr>
      </w:pPr>
      <w:r>
        <w:rPr>
          <w:color w:val="2E75B6"/>
        </w:rPr>
        <w:t>【解析】</w:t>
      </w:r>
    </w:p>
    <w:p w14:paraId="49C36F14">
      <w:pPr>
        <w:spacing w:line="360" w:lineRule="auto"/>
        <w:jc w:val="left"/>
        <w:textAlignment w:val="center"/>
        <w:rPr>
          <w:color w:val="000000"/>
        </w:rPr>
      </w:pPr>
      <w:r>
        <w:rPr>
          <w:color w:val="000000"/>
        </w:rPr>
        <w:t>【详解】原始居民图案中有猪、鸟和舞蹈等体现出朴素审美观念，B项正确；材料中属于手工业，排除A和D项；图示反映的是审美观念，不仅仅是会制造陶器，排除C项。故选B项。</w:t>
      </w:r>
    </w:p>
    <w:p w14:paraId="006554A4">
      <w:pPr>
        <w:spacing w:line="360" w:lineRule="auto"/>
        <w:jc w:val="left"/>
        <w:textAlignment w:val="center"/>
        <w:rPr>
          <w:rFonts w:ascii="宋体" w:hAnsi="宋体"/>
          <w:color w:val="000000"/>
        </w:rPr>
      </w:pPr>
      <w:r>
        <w:rPr>
          <w:color w:val="000000"/>
        </w:rPr>
        <w:t xml:space="preserve">2. </w:t>
      </w:r>
      <w:r>
        <w:rPr>
          <w:rFonts w:ascii="宋体" w:hAnsi="宋体"/>
          <w:color w:val="000000"/>
        </w:rPr>
        <w:t>观察下面的《北魏帝王出御图》，图中人物的衣着均是峨冠博带、长袍宽袖，与北魏传统的小袖短袄截然不同。这一现象反映出（</w:t>
      </w:r>
      <w:r>
        <w:rPr>
          <w:rFonts w:eastAsia="Times New Roman" w:cs="Times New Roman"/>
          <w:color w:val="000000"/>
        </w:rPr>
        <w:t xml:space="preserve">    </w:t>
      </w:r>
      <w:r>
        <w:rPr>
          <w:rFonts w:ascii="宋体" w:hAnsi="宋体"/>
          <w:color w:val="000000"/>
        </w:rPr>
        <w:t>）</w:t>
      </w:r>
    </w:p>
    <w:p w14:paraId="7B283C8D">
      <w:pPr>
        <w:spacing w:line="360" w:lineRule="auto"/>
        <w:jc w:val="left"/>
        <w:textAlignment w:val="center"/>
        <w:rPr>
          <w:color w:val="000000"/>
        </w:rPr>
      </w:pPr>
      <w:r>
        <w:rPr>
          <w:color w:val="000000"/>
        </w:rPr>
        <w:drawing>
          <wp:inline distT="0" distB="0" distL="114300" distR="114300">
            <wp:extent cx="1781175" cy="10001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781175" cy="1000125"/>
                    </a:xfrm>
                    <a:prstGeom prst="rect">
                      <a:avLst/>
                    </a:prstGeom>
                  </pic:spPr>
                </pic:pic>
              </a:graphicData>
            </a:graphic>
          </wp:inline>
        </w:drawing>
      </w:r>
    </w:p>
    <w:p w14:paraId="3917D52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北方经济的发展</w:t>
      </w:r>
      <w:r>
        <w:rPr>
          <w:color w:val="000000"/>
        </w:rPr>
        <w:tab/>
      </w:r>
      <w:r>
        <w:rPr>
          <w:color w:val="000000"/>
        </w:rPr>
        <w:t xml:space="preserve">B. </w:t>
      </w:r>
      <w:r>
        <w:rPr>
          <w:rFonts w:ascii="宋体" w:hAnsi="宋体"/>
          <w:color w:val="000000"/>
        </w:rPr>
        <w:t>民族文化的交融</w:t>
      </w:r>
    </w:p>
    <w:p w14:paraId="66ED1DE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社会矛盾的缓和</w:t>
      </w:r>
      <w:r>
        <w:rPr>
          <w:color w:val="000000"/>
        </w:rPr>
        <w:tab/>
      </w:r>
      <w:r>
        <w:rPr>
          <w:color w:val="000000"/>
        </w:rPr>
        <w:t xml:space="preserve">D. </w:t>
      </w:r>
      <w:r>
        <w:rPr>
          <w:rFonts w:ascii="宋体" w:hAnsi="宋体"/>
          <w:color w:val="000000"/>
        </w:rPr>
        <w:t>民族政权的分立</w:t>
      </w:r>
    </w:p>
    <w:p w14:paraId="7033A3F5">
      <w:pPr>
        <w:spacing w:line="360" w:lineRule="auto"/>
        <w:textAlignment w:val="center"/>
        <w:rPr>
          <w:color w:val="000000"/>
        </w:rPr>
      </w:pPr>
      <w:r>
        <w:rPr>
          <w:color w:val="2E75B6"/>
        </w:rPr>
        <w:t>【答案】</w:t>
      </w:r>
      <w:r>
        <w:rPr>
          <w:color w:val="000000"/>
        </w:rPr>
        <w:t>B</w:t>
      </w:r>
    </w:p>
    <w:p w14:paraId="2B326B41">
      <w:pPr>
        <w:spacing w:line="360" w:lineRule="auto"/>
        <w:textAlignment w:val="center"/>
        <w:rPr>
          <w:color w:val="000000"/>
        </w:rPr>
      </w:pPr>
      <w:r>
        <w:rPr>
          <w:color w:val="2E75B6"/>
        </w:rPr>
        <w:t>【解析】</w:t>
      </w:r>
    </w:p>
    <w:p w14:paraId="0C31BF5F">
      <w:pPr>
        <w:spacing w:line="360" w:lineRule="auto"/>
        <w:jc w:val="left"/>
        <w:textAlignment w:val="center"/>
        <w:rPr>
          <w:color w:val="000000"/>
        </w:rPr>
      </w:pPr>
      <w:r>
        <w:rPr>
          <w:color w:val="000000"/>
        </w:rPr>
        <w:t>【详解】孝文帝改革实行汉化政策，材料中“衣着均是峨冠博带、长袍宽袖”体现出少数民族服饰汉化特点，这一现象反映出民族文化的交融，B项正确；材料属于服饰变化，不是北方经济的发展，排除A项；图示不能说明社会矛盾的缓和和民族政权的分立，排除C和D项。故选B项。</w:t>
      </w:r>
    </w:p>
    <w:p w14:paraId="577AAEA1">
      <w:pPr>
        <w:spacing w:line="360" w:lineRule="auto"/>
        <w:jc w:val="left"/>
        <w:textAlignment w:val="center"/>
        <w:rPr>
          <w:rFonts w:ascii="宋体" w:hAnsi="宋体"/>
          <w:color w:val="000000"/>
        </w:rPr>
      </w:pPr>
      <w:r>
        <w:rPr>
          <w:color w:val="000000"/>
        </w:rPr>
        <w:t xml:space="preserve">3. </w:t>
      </w:r>
      <w:r>
        <w:rPr>
          <w:rFonts w:ascii="宋体" w:hAnsi="宋体"/>
          <w:color w:val="000000"/>
        </w:rPr>
        <w:t>“川中水车如纺车，以细竹为之，车骨之末，缚以竹筒，旋转时低则舀水，高则泻水”。材料描述的这种以水力作动力的灌溉工具是（</w:t>
      </w:r>
      <w:r>
        <w:rPr>
          <w:rFonts w:eastAsia="Times New Roman" w:cs="Times New Roman"/>
          <w:color w:val="000000"/>
        </w:rPr>
        <w:t xml:space="preserve">    </w:t>
      </w:r>
      <w:r>
        <w:rPr>
          <w:rFonts w:ascii="宋体" w:hAnsi="宋体"/>
          <w:color w:val="000000"/>
        </w:rPr>
        <w:t>）</w:t>
      </w:r>
    </w:p>
    <w:p w14:paraId="1CF3961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耧车</w:t>
      </w:r>
      <w:r>
        <w:rPr>
          <w:color w:val="000000"/>
        </w:rPr>
        <w:tab/>
      </w:r>
      <w:r>
        <w:rPr>
          <w:color w:val="000000"/>
        </w:rPr>
        <w:t xml:space="preserve">B. </w:t>
      </w:r>
      <w:r>
        <w:rPr>
          <w:rFonts w:ascii="宋体" w:hAnsi="宋体"/>
          <w:color w:val="000000"/>
        </w:rPr>
        <w:t>翻车</w:t>
      </w:r>
      <w:r>
        <w:rPr>
          <w:color w:val="000000"/>
        </w:rPr>
        <w:tab/>
      </w:r>
      <w:r>
        <w:rPr>
          <w:color w:val="000000"/>
        </w:rPr>
        <w:t xml:space="preserve">C. </w:t>
      </w:r>
      <w:r>
        <w:rPr>
          <w:rFonts w:ascii="宋体" w:hAnsi="宋体"/>
          <w:color w:val="000000"/>
        </w:rPr>
        <w:t>筒车</w:t>
      </w:r>
      <w:r>
        <w:rPr>
          <w:color w:val="000000"/>
        </w:rPr>
        <w:tab/>
      </w:r>
      <w:r>
        <w:rPr>
          <w:color w:val="000000"/>
        </w:rPr>
        <w:t xml:space="preserve">D. </w:t>
      </w:r>
      <w:r>
        <w:rPr>
          <w:rFonts w:ascii="宋体" w:hAnsi="宋体"/>
          <w:color w:val="000000"/>
        </w:rPr>
        <w:t>秧马</w:t>
      </w:r>
    </w:p>
    <w:p w14:paraId="479C8B44">
      <w:pPr>
        <w:spacing w:line="360" w:lineRule="auto"/>
        <w:textAlignment w:val="center"/>
        <w:rPr>
          <w:color w:val="000000"/>
        </w:rPr>
      </w:pPr>
      <w:r>
        <w:rPr>
          <w:color w:val="2E75B6"/>
        </w:rPr>
        <w:t>【答案】</w:t>
      </w:r>
      <w:r>
        <w:rPr>
          <w:color w:val="000000"/>
        </w:rPr>
        <w:t>C</w:t>
      </w:r>
    </w:p>
    <w:p w14:paraId="187B15B7">
      <w:pPr>
        <w:spacing w:line="360" w:lineRule="auto"/>
        <w:textAlignment w:val="center"/>
        <w:rPr>
          <w:color w:val="000000"/>
        </w:rPr>
      </w:pPr>
      <w:r>
        <w:rPr>
          <w:color w:val="2E75B6"/>
        </w:rPr>
        <w:t>【解析】</w:t>
      </w:r>
    </w:p>
    <w:p w14:paraId="3E680305">
      <w:pPr>
        <w:spacing w:line="360" w:lineRule="auto"/>
        <w:jc w:val="left"/>
        <w:textAlignment w:val="center"/>
        <w:rPr>
          <w:rFonts w:ascii="宋体" w:hAnsi="宋体"/>
          <w:color w:val="000000"/>
        </w:rPr>
      </w:pPr>
      <w:r>
        <w:rPr>
          <w:color w:val="000000"/>
        </w:rPr>
        <w:t>【详解】</w:t>
      </w:r>
      <w:r>
        <w:rPr>
          <w:rFonts w:ascii="宋体" w:hAnsi="宋体"/>
          <w:color w:val="000000"/>
        </w:rPr>
        <w:t>根据材料中“缚以竹筒，旋转时低则舀水，高则泻水”等内容可知，这描述的是一种灌溉的农用工具。筒车是古代人民用于灌溉的一种工具，C项正确；耧车是一种播种工具，与材料内容不符，排除A项；翻车是古代的一种龙骨水车，与题目中的“缚以竹筒”内容不符，排除B项；秧马是宋代发明的农具，是种植水稻时用于插秧和拔秧的工具，排除D项。故选C项。</w:t>
      </w:r>
    </w:p>
    <w:p w14:paraId="72EB8417">
      <w:pPr>
        <w:spacing w:line="360" w:lineRule="auto"/>
        <w:jc w:val="left"/>
        <w:textAlignment w:val="center"/>
        <w:rPr>
          <w:rFonts w:ascii="宋体" w:hAnsi="宋体"/>
          <w:color w:val="000000"/>
        </w:rPr>
      </w:pPr>
      <w:r>
        <w:rPr>
          <w:color w:val="000000"/>
        </w:rPr>
        <w:t xml:space="preserve">4. </w:t>
      </w:r>
      <w:r>
        <w:rPr>
          <w:rFonts w:ascii="宋体" w:hAnsi="宋体"/>
          <w:color w:val="000000"/>
        </w:rPr>
        <w:t>同学们运用史论结合、论从史出的方法，对中国古代“专制主义中央集权制度”形成了如下评价。据此补全省略号处的论点（</w:t>
      </w:r>
      <w:r>
        <w:rPr>
          <w:rFonts w:eastAsia="Times New Roman" w:cs="Times New Roman"/>
          <w:color w:val="000000"/>
        </w:rPr>
        <w:t xml:space="preserve">    </w:t>
      </w:r>
      <w:r>
        <w:rPr>
          <w:rFonts w:ascii="宋体" w:hAnsi="宋体"/>
          <w:color w:val="000000"/>
        </w:rPr>
        <w:t>）</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7CAD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AFCA4A">
            <w:pPr>
              <w:spacing w:line="360" w:lineRule="auto"/>
              <w:jc w:val="center"/>
              <w:textAlignment w:val="center"/>
              <w:rPr>
                <w:rFonts w:ascii="宋体" w:hAnsi="宋体"/>
                <w:color w:val="000000"/>
              </w:rPr>
            </w:pPr>
            <w:r>
              <w:rPr>
                <w:rFonts w:ascii="宋体" w:hAnsi="宋体"/>
                <w:color w:val="000000"/>
              </w:rPr>
              <w:t>论点</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1069B8">
            <w:pPr>
              <w:spacing w:line="360" w:lineRule="auto"/>
              <w:jc w:val="center"/>
              <w:textAlignment w:val="center"/>
              <w:rPr>
                <w:rFonts w:ascii="宋体" w:hAnsi="宋体"/>
                <w:color w:val="000000"/>
              </w:rPr>
            </w:pPr>
            <w:r>
              <w:rPr>
                <w:rFonts w:ascii="宋体" w:hAnsi="宋体"/>
                <w:color w:val="000000"/>
              </w:rPr>
              <w:t>论据</w:t>
            </w:r>
          </w:p>
        </w:tc>
      </w:tr>
      <w:tr w14:paraId="188B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12095C">
            <w:pPr>
              <w:spacing w:line="360" w:lineRule="auto"/>
              <w:ind w:firstLine="420"/>
              <w:jc w:val="left"/>
              <w:textAlignment w:val="center"/>
              <w:rPr>
                <w:rFonts w:ascii="宋体" w:hAnsi="宋体"/>
                <w:color w:val="000000"/>
              </w:rPr>
            </w:pPr>
            <w:r>
              <w:rPr>
                <w:rFonts w:ascii="宋体" w:hAnsi="宋体"/>
                <w:color w:val="000000"/>
              </w:rPr>
              <w:t>有利于政府集中一切人力、物力、财力进行大规模的工程建设。</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C7F288">
            <w:pPr>
              <w:spacing w:line="360" w:lineRule="auto"/>
              <w:ind w:firstLine="420"/>
              <w:jc w:val="left"/>
              <w:textAlignment w:val="center"/>
              <w:rPr>
                <w:rFonts w:ascii="宋体" w:hAnsi="宋体"/>
                <w:color w:val="000000"/>
              </w:rPr>
            </w:pPr>
            <w:r>
              <w:rPr>
                <w:rFonts w:ascii="宋体" w:hAnsi="宋体"/>
                <w:color w:val="000000"/>
              </w:rPr>
              <w:t>战国时期秦国修建都江堰；隋朝修建大运河；明朝修筑长城等。</w:t>
            </w:r>
          </w:p>
        </w:tc>
      </w:tr>
      <w:tr w14:paraId="435B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2BA468">
            <w:pPr>
              <w:spacing w:line="360" w:lineRule="auto"/>
              <w:ind w:firstLine="420"/>
              <w:jc w:val="left"/>
              <w:textAlignment w:val="center"/>
              <w:rPr>
                <w:rFonts w:ascii="宋体" w:hAnsi="宋体"/>
                <w:color w:val="000000"/>
              </w:rPr>
            </w:pPr>
            <w:r>
              <w:rPr>
                <w:rFonts w:ascii="宋体" w:hAnsi="宋体"/>
                <w:color w:val="000000"/>
              </w:rPr>
              <w:t>有利于……</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5A1B2A">
            <w:pPr>
              <w:spacing w:line="360" w:lineRule="auto"/>
              <w:ind w:firstLine="420"/>
              <w:jc w:val="left"/>
              <w:textAlignment w:val="center"/>
              <w:rPr>
                <w:rFonts w:ascii="宋体" w:hAnsi="宋体"/>
                <w:color w:val="000000"/>
              </w:rPr>
            </w:pPr>
            <w:r>
              <w:rPr>
                <w:rFonts w:ascii="宋体" w:hAnsi="宋体"/>
                <w:color w:val="000000"/>
              </w:rPr>
              <w:t>汉武帝实施“推恩令”；唐朝文成公主入藏；元朝实行行省制度；康熙册封五世班禅等。</w:t>
            </w:r>
          </w:p>
        </w:tc>
      </w:tr>
    </w:tbl>
    <w:p w14:paraId="286D1988">
      <w:pPr>
        <w:spacing w:line="360" w:lineRule="auto"/>
        <w:jc w:val="left"/>
        <w:textAlignment w:val="center"/>
        <w:rPr>
          <w:color w:val="000000"/>
        </w:rPr>
      </w:pPr>
    </w:p>
    <w:p w14:paraId="2764DF28">
      <w:pPr>
        <w:tabs>
          <w:tab w:val="left" w:pos="4873"/>
        </w:tabs>
        <w:spacing w:line="360" w:lineRule="auto"/>
        <w:jc w:val="left"/>
        <w:textAlignment w:val="center"/>
        <w:rPr>
          <w:rFonts w:ascii="宋体" w:hAnsi="宋体"/>
          <w:color w:val="000000"/>
        </w:rPr>
      </w:pPr>
      <w:r>
        <w:rPr>
          <w:rFonts w:ascii="宋体" w:hAnsi="宋体"/>
          <w:color w:val="000000"/>
        </w:rPr>
        <w:t>A. 强化君权，禁锢思想</w:t>
      </w:r>
      <w:r>
        <w:rPr>
          <w:rFonts w:ascii="宋体" w:hAnsi="宋体"/>
          <w:color w:val="000000"/>
        </w:rPr>
        <w:tab/>
      </w:r>
      <w:r>
        <w:rPr>
          <w:rFonts w:ascii="宋体" w:hAnsi="宋体"/>
          <w:color w:val="000000"/>
        </w:rPr>
        <w:t>B. 各民族经济文化的交流</w:t>
      </w:r>
    </w:p>
    <w:p w14:paraId="5A98A9B4">
      <w:pPr>
        <w:tabs>
          <w:tab w:val="left" w:pos="4873"/>
        </w:tabs>
        <w:spacing w:line="360" w:lineRule="auto"/>
        <w:jc w:val="left"/>
        <w:textAlignment w:val="center"/>
        <w:rPr>
          <w:rFonts w:ascii="宋体" w:hAnsi="宋体"/>
          <w:color w:val="000000"/>
        </w:rPr>
      </w:pPr>
      <w:r>
        <w:rPr>
          <w:rFonts w:ascii="宋体" w:hAnsi="宋体"/>
          <w:color w:val="000000"/>
        </w:rPr>
        <w:t>C. 监督地方，巩固统治</w:t>
      </w:r>
      <w:r>
        <w:rPr>
          <w:rFonts w:ascii="宋体" w:hAnsi="宋体"/>
          <w:color w:val="000000"/>
        </w:rPr>
        <w:tab/>
      </w:r>
      <w:r>
        <w:rPr>
          <w:rFonts w:ascii="宋体" w:hAnsi="宋体"/>
          <w:color w:val="000000"/>
        </w:rPr>
        <w:t>D. 统一多民族国家的巩固</w:t>
      </w:r>
    </w:p>
    <w:p w14:paraId="45440AF5">
      <w:pPr>
        <w:spacing w:line="360" w:lineRule="auto"/>
        <w:textAlignment w:val="center"/>
        <w:rPr>
          <w:color w:val="000000"/>
        </w:rPr>
      </w:pPr>
      <w:r>
        <w:rPr>
          <w:color w:val="2E75B6"/>
        </w:rPr>
        <w:t>【答案】</w:t>
      </w:r>
      <w:r>
        <w:rPr>
          <w:color w:val="000000"/>
        </w:rPr>
        <w:t>D</w:t>
      </w:r>
    </w:p>
    <w:p w14:paraId="4782EA3E">
      <w:pPr>
        <w:spacing w:line="360" w:lineRule="auto"/>
        <w:textAlignment w:val="center"/>
        <w:rPr>
          <w:color w:val="000000"/>
        </w:rPr>
      </w:pPr>
      <w:r>
        <w:rPr>
          <w:color w:val="2E75B6"/>
        </w:rPr>
        <w:t>【解析】</w:t>
      </w:r>
    </w:p>
    <w:p w14:paraId="3BDE8AC5">
      <w:pPr>
        <w:spacing w:line="360" w:lineRule="auto"/>
        <w:jc w:val="left"/>
        <w:textAlignment w:val="center"/>
        <w:rPr>
          <w:color w:val="000000"/>
        </w:rPr>
      </w:pPr>
      <w:r>
        <w:rPr>
          <w:color w:val="000000"/>
        </w:rPr>
        <w:t>【详解】秦朝建立了我国第一个统一的多民族国家，汉武帝时期实现大一统，唐朝、元和清朝进一步巩固，因此，省略号处的论点是统一多民族国家的巩固，D项正确；材料中不是加强君主权力，排除A项；材料中属于多民族国家统一，不是各民族经济文化的交流，排除B项；表格论据没有体现监督地方信息，排除C项。故选D项。</w:t>
      </w:r>
    </w:p>
    <w:p w14:paraId="104B78CC">
      <w:pPr>
        <w:spacing w:line="360" w:lineRule="auto"/>
        <w:jc w:val="left"/>
        <w:textAlignment w:val="center"/>
        <w:rPr>
          <w:rFonts w:ascii="宋体" w:hAnsi="宋体"/>
          <w:color w:val="000000"/>
        </w:rPr>
      </w:pPr>
      <w:r>
        <w:rPr>
          <w:color w:val="000000"/>
        </w:rPr>
        <w:t xml:space="preserve">5. </w:t>
      </w:r>
      <w:r>
        <w:rPr>
          <w:rFonts w:ascii="宋体" w:hAnsi="宋体"/>
          <w:color w:val="000000"/>
        </w:rPr>
        <w:t>京剧脸谱各具特色，悲剧人物西楚霸王项羽，眼角下斜，嘴角下撤，虽不失庄重，却也预示着兵败垓下，自刎乌江的命运；关羽“面如重枣”，自然画红脸；包拯“铁面无私”，则黑脸非他莫属。由此可知，京剧脸谱（</w:t>
      </w:r>
      <w:r>
        <w:rPr>
          <w:rFonts w:eastAsia="Times New Roman" w:cs="Times New Roman"/>
          <w:color w:val="000000"/>
        </w:rPr>
        <w:t xml:space="preserve">    </w:t>
      </w:r>
      <w:r>
        <w:rPr>
          <w:rFonts w:ascii="宋体" w:hAnsi="宋体"/>
          <w:color w:val="000000"/>
        </w:rPr>
        <w:t>）</w:t>
      </w:r>
    </w:p>
    <w:p w14:paraId="165424D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真实再现历史场景</w:t>
      </w:r>
      <w:r>
        <w:rPr>
          <w:color w:val="000000"/>
        </w:rPr>
        <w:tab/>
      </w:r>
      <w:r>
        <w:rPr>
          <w:color w:val="000000"/>
        </w:rPr>
        <w:t xml:space="preserve">B. </w:t>
      </w:r>
      <w:r>
        <w:rPr>
          <w:rFonts w:ascii="宋体" w:hAnsi="宋体"/>
          <w:color w:val="000000"/>
        </w:rPr>
        <w:t>渗透人们的价值取向</w:t>
      </w:r>
    </w:p>
    <w:p w14:paraId="56AF929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客观评价历史人物</w:t>
      </w:r>
      <w:r>
        <w:rPr>
          <w:color w:val="000000"/>
        </w:rPr>
        <w:tab/>
      </w:r>
      <w:r>
        <w:rPr>
          <w:color w:val="000000"/>
        </w:rPr>
        <w:t xml:space="preserve">D. </w:t>
      </w:r>
      <w:r>
        <w:rPr>
          <w:rFonts w:ascii="宋体" w:hAnsi="宋体"/>
          <w:color w:val="000000"/>
        </w:rPr>
        <w:t>刻画善变的人物性格</w:t>
      </w:r>
    </w:p>
    <w:p w14:paraId="336BC39C">
      <w:pPr>
        <w:spacing w:line="360" w:lineRule="auto"/>
        <w:textAlignment w:val="center"/>
        <w:rPr>
          <w:color w:val="000000"/>
        </w:rPr>
      </w:pPr>
      <w:r>
        <w:rPr>
          <w:color w:val="2E75B6"/>
        </w:rPr>
        <w:t>【答案】</w:t>
      </w:r>
      <w:r>
        <w:rPr>
          <w:color w:val="000000"/>
        </w:rPr>
        <w:t>B</w:t>
      </w:r>
    </w:p>
    <w:p w14:paraId="06E40E8E">
      <w:pPr>
        <w:spacing w:line="360" w:lineRule="auto"/>
        <w:textAlignment w:val="center"/>
        <w:rPr>
          <w:color w:val="000000"/>
        </w:rPr>
      </w:pPr>
      <w:r>
        <w:rPr>
          <w:color w:val="2E75B6"/>
        </w:rPr>
        <w:t>【解析】</w:t>
      </w:r>
    </w:p>
    <w:p w14:paraId="655A4B61">
      <w:pPr>
        <w:spacing w:line="360" w:lineRule="auto"/>
        <w:jc w:val="left"/>
        <w:textAlignment w:val="center"/>
        <w:rPr>
          <w:rFonts w:ascii="宋体" w:hAnsi="宋体"/>
          <w:color w:val="000000"/>
        </w:rPr>
      </w:pPr>
      <w:r>
        <w:rPr>
          <w:color w:val="000000"/>
        </w:rPr>
        <w:t>【详解】</w:t>
      </w:r>
      <w:r>
        <w:rPr>
          <w:rFonts w:ascii="宋体" w:hAnsi="宋体"/>
          <w:color w:val="000000"/>
        </w:rPr>
        <w:t>依据题干和所学可知，京剧脸谱各具特色，如黑脸凸显包拯的铁面无私，红脸凸显关羽的忠义，由此可知京剧脸谱渗透人们的价值取向，固化了人们对历史人物的认知，B项正确；京剧脸谱体现了创作者对历史人物的主观认知，并不是真实再现历史场景或客观评价历史人物，排除AC项；京剧脸谱并不是刻画善变的人物性格，而是采用不同色彩来表现人物的不同性格特点，排除D项。故选B项。</w:t>
      </w:r>
    </w:p>
    <w:p w14:paraId="75294DD7">
      <w:pPr>
        <w:spacing w:line="360" w:lineRule="auto"/>
        <w:jc w:val="left"/>
        <w:textAlignment w:val="center"/>
        <w:rPr>
          <w:rFonts w:ascii="宋体" w:hAnsi="宋体"/>
          <w:color w:val="000000"/>
        </w:rPr>
      </w:pPr>
      <w:r>
        <w:rPr>
          <w:color w:val="000000"/>
        </w:rPr>
        <w:t xml:space="preserve">6. </w:t>
      </w:r>
      <w:r>
        <w:rPr>
          <w:rFonts w:ascii="宋体" w:hAnsi="宋体"/>
          <w:color w:val="000000"/>
        </w:rPr>
        <w:t>“现在有五口通商，外人可以横行天下，防不胜防。直到清朝末年，文人忧国者莫不以五口通商为后来的祸根。”与材料所述“五口通商”相关的条约是（</w:t>
      </w:r>
      <w:r>
        <w:rPr>
          <w:rFonts w:eastAsia="Times New Roman" w:cs="Times New Roman"/>
          <w:color w:val="000000"/>
        </w:rPr>
        <w:t xml:space="preserve">    </w:t>
      </w:r>
      <w:r>
        <w:rPr>
          <w:rFonts w:ascii="宋体" w:hAnsi="宋体"/>
          <w:color w:val="000000"/>
        </w:rPr>
        <w:t>）</w:t>
      </w:r>
    </w:p>
    <w:p w14:paraId="6F123E7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《南京条约》</w:t>
      </w:r>
      <w:r>
        <w:rPr>
          <w:rFonts w:ascii="宋体" w:hAnsi="宋体"/>
          <w:color w:val="000000"/>
        </w:rPr>
        <w:tab/>
      </w:r>
      <w:r>
        <w:rPr>
          <w:rFonts w:ascii="宋体" w:hAnsi="宋体"/>
          <w:color w:val="000000"/>
        </w:rPr>
        <w:t>B. 《北京条约》</w:t>
      </w:r>
      <w:r>
        <w:rPr>
          <w:rFonts w:ascii="宋体" w:hAnsi="宋体"/>
          <w:color w:val="000000"/>
        </w:rPr>
        <w:tab/>
      </w:r>
      <w:r>
        <w:rPr>
          <w:rFonts w:ascii="宋体" w:hAnsi="宋体"/>
          <w:color w:val="000000"/>
        </w:rPr>
        <w:t>C. 《马关条约》</w:t>
      </w:r>
      <w:r>
        <w:rPr>
          <w:rFonts w:ascii="宋体" w:hAnsi="宋体"/>
          <w:color w:val="000000"/>
        </w:rPr>
        <w:tab/>
      </w:r>
      <w:r>
        <w:rPr>
          <w:rFonts w:ascii="宋体" w:hAnsi="宋体"/>
          <w:color w:val="000000"/>
        </w:rPr>
        <w:t>D. 《辛丑条约》</w:t>
      </w:r>
    </w:p>
    <w:p w14:paraId="4EE53DBE">
      <w:pPr>
        <w:spacing w:line="360" w:lineRule="auto"/>
        <w:textAlignment w:val="center"/>
        <w:rPr>
          <w:color w:val="000000"/>
        </w:rPr>
      </w:pPr>
      <w:r>
        <w:rPr>
          <w:color w:val="2E75B6"/>
        </w:rPr>
        <w:t>【答案】</w:t>
      </w:r>
      <w:r>
        <w:rPr>
          <w:color w:val="000000"/>
        </w:rPr>
        <w:t>A</w:t>
      </w:r>
    </w:p>
    <w:p w14:paraId="23B0BE08">
      <w:pPr>
        <w:spacing w:line="360" w:lineRule="auto"/>
        <w:textAlignment w:val="center"/>
        <w:rPr>
          <w:color w:val="000000"/>
        </w:rPr>
      </w:pPr>
      <w:r>
        <w:rPr>
          <w:color w:val="2E75B6"/>
        </w:rPr>
        <w:t>【解析】</w:t>
      </w:r>
    </w:p>
    <w:p w14:paraId="4323677B">
      <w:pPr>
        <w:spacing w:line="360" w:lineRule="auto"/>
        <w:jc w:val="left"/>
        <w:textAlignment w:val="center"/>
        <w:rPr>
          <w:color w:val="000000"/>
        </w:rPr>
      </w:pPr>
      <w:r>
        <w:rPr>
          <w:color w:val="000000"/>
        </w:rPr>
        <w:t>【详解】1840 年 6 月，英国舰队封锁珠江口，挑起鸦片战争；1841 年，英军强占香港岛；1842 年8 月，清政府向英军求和。中英签订《南京条约》，条约规定开放广州、厦门、福州、宁波、上海五处为通商口岸。A项正确；《北京条约》开放天津一处为通商口岸，排除B项；《马关条约》开放沙市、重庆、苏州和杭州为通商口岸，排除C项；《辛丑条约》没有规定开辟通商口岸，排除D项。故选A项。</w:t>
      </w:r>
    </w:p>
    <w:p w14:paraId="047AC91B">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1919</w:t>
      </w:r>
      <w:r>
        <w:rPr>
          <w:rFonts w:ascii="宋体" w:hAnsi="宋体"/>
          <w:color w:val="000000"/>
        </w:rPr>
        <w:t>年</w:t>
      </w:r>
      <w:r>
        <w:rPr>
          <w:rFonts w:eastAsia="Times New Roman" w:cs="Times New Roman"/>
          <w:color w:val="000000"/>
        </w:rPr>
        <w:t>12</w:t>
      </w:r>
      <w:r>
        <w:rPr>
          <w:rFonts w:ascii="宋体" w:hAnsi="宋体"/>
          <w:color w:val="000000"/>
        </w:rPr>
        <w:t>月，蔡元培表示北京大学开始招收女学生，随后，录取了邓春兰、王兰在内的九名女学生，其他学校也纷纷效仿。两年后，已经有七个院校解除了大学女禁。这说明（</w:t>
      </w:r>
      <w:r>
        <w:rPr>
          <w:rFonts w:eastAsia="Times New Roman" w:cs="Times New Roman"/>
          <w:color w:val="000000"/>
        </w:rPr>
        <w:t xml:space="preserve">    </w:t>
      </w:r>
      <w:r>
        <w:rPr>
          <w:rFonts w:ascii="宋体" w:hAnsi="宋体"/>
          <w:color w:val="000000"/>
        </w:rPr>
        <w:t>）</w:t>
      </w:r>
    </w:p>
    <w:p w14:paraId="0F091657">
      <w:pPr>
        <w:tabs>
          <w:tab w:val="left" w:pos="4873"/>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新文化运动推动观念革新</w:t>
      </w:r>
      <w:r>
        <w:rPr>
          <w:color w:val="000000"/>
        </w:rPr>
        <w:tab/>
      </w:r>
      <w:r>
        <w:rPr>
          <w:color w:val="000000"/>
        </w:rPr>
        <w:t xml:space="preserve">B. </w:t>
      </w:r>
      <w:r>
        <w:rPr>
          <w:rFonts w:ascii="宋体" w:hAnsi="宋体"/>
          <w:color w:val="000000"/>
        </w:rPr>
        <w:t>男尊女卑现象得以根除</w:t>
      </w:r>
    </w:p>
    <w:p w14:paraId="6474BD0E">
      <w:pPr>
        <w:tabs>
          <w:tab w:val="left" w:pos="4873"/>
        </w:tabs>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杰出人物能决定社会发展</w:t>
      </w:r>
      <w:r>
        <w:rPr>
          <w:color w:val="000000"/>
        </w:rPr>
        <w:tab/>
      </w:r>
      <w:r>
        <w:rPr>
          <w:color w:val="000000"/>
        </w:rPr>
        <w:t xml:space="preserve">D. </w:t>
      </w:r>
      <w:r>
        <w:rPr>
          <w:rFonts w:ascii="宋体" w:hAnsi="宋体"/>
          <w:color w:val="000000"/>
        </w:rPr>
        <w:t>男女平等已经完全实现</w:t>
      </w:r>
    </w:p>
    <w:p w14:paraId="6F916B9F">
      <w:pPr>
        <w:spacing w:line="360" w:lineRule="auto"/>
        <w:textAlignment w:val="center"/>
        <w:rPr>
          <w:color w:val="000000"/>
        </w:rPr>
      </w:pPr>
      <w:r>
        <w:rPr>
          <w:color w:val="2E75B6"/>
        </w:rPr>
        <w:t>【答案】</w:t>
      </w:r>
      <w:r>
        <w:rPr>
          <w:color w:val="000000"/>
        </w:rPr>
        <w:t>A</w:t>
      </w:r>
    </w:p>
    <w:p w14:paraId="5D1F4116">
      <w:pPr>
        <w:spacing w:line="360" w:lineRule="auto"/>
        <w:textAlignment w:val="center"/>
        <w:rPr>
          <w:color w:val="000000"/>
        </w:rPr>
      </w:pPr>
      <w:r>
        <w:rPr>
          <w:color w:val="2E75B6"/>
        </w:rPr>
        <w:t>【解析】</w:t>
      </w:r>
    </w:p>
    <w:p w14:paraId="2491EE11">
      <w:pPr>
        <w:spacing w:line="360" w:lineRule="auto"/>
        <w:jc w:val="left"/>
        <w:textAlignment w:val="center"/>
        <w:rPr>
          <w:rFonts w:ascii="宋体" w:hAnsi="宋体"/>
          <w:color w:val="000000"/>
        </w:rPr>
      </w:pPr>
      <w:r>
        <w:rPr>
          <w:color w:val="000000"/>
        </w:rPr>
        <w:t>【详解】</w:t>
      </w:r>
      <w:r>
        <w:rPr>
          <w:rFonts w:ascii="宋体" w:hAnsi="宋体"/>
          <w:color w:val="000000"/>
        </w:rPr>
        <w:t>题干反映了1919年12月蔡元培表示北京大学开始招收女学生，其他学校也纷纷效仿，结合所学，北京大学是新文化运动的重要阵地，蔡元培此举反映了新文化运动起到了思想解放的作用，冲击了传统的“男尊女卑”的观念，有利于女性提高社会地位，A项正确；男尊女卑现象“根除”的表述过于绝对化，也不符合当时的历史事实，排除B项；杰出人物推动社会发展，但不能说起决定性作用，决定性作用通常是社会经济发展等因素，排除C项；男女平等“完全实现”的表述过于绝对化，也不符合当时的历史事实，排除D项。故选A项。</w:t>
      </w:r>
    </w:p>
    <w:p w14:paraId="4A2F819A">
      <w:pPr>
        <w:spacing w:line="360" w:lineRule="auto"/>
        <w:jc w:val="left"/>
        <w:textAlignment w:val="center"/>
        <w:rPr>
          <w:rFonts w:ascii="宋体" w:hAnsi="宋体"/>
          <w:color w:val="000000"/>
        </w:rPr>
      </w:pPr>
      <w:r>
        <w:rPr>
          <w:color w:val="000000"/>
        </w:rPr>
        <w:t xml:space="preserve">8. </w:t>
      </w:r>
      <w:r>
        <w:rPr>
          <w:rFonts w:ascii="宋体" w:hAnsi="宋体"/>
          <w:color w:val="000000"/>
        </w:rPr>
        <w:t>《翻身——中国一个村庄的革命纪实》中写道：通过解放战争时期的土地改革，农民获得了土地等生产资料，破除了迷信，实现了民主和平等。这描述了土地改革的（</w:t>
      </w:r>
      <w:r>
        <w:rPr>
          <w:rFonts w:eastAsia="Times New Roman" w:cs="Times New Roman"/>
          <w:color w:val="000000"/>
        </w:rPr>
        <w:t xml:space="preserve">    </w:t>
      </w:r>
      <w:r>
        <w:rPr>
          <w:rFonts w:ascii="宋体" w:hAnsi="宋体"/>
          <w:color w:val="000000"/>
        </w:rPr>
        <w:t>）</w:t>
      </w:r>
    </w:p>
    <w:p w14:paraId="18D8701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背景</w:t>
      </w:r>
      <w:r>
        <w:rPr>
          <w:rFonts w:ascii="宋体" w:hAnsi="宋体"/>
          <w:color w:val="000000"/>
        </w:rPr>
        <w:tab/>
      </w:r>
      <w:r>
        <w:rPr>
          <w:rFonts w:ascii="宋体" w:hAnsi="宋体"/>
          <w:color w:val="000000"/>
        </w:rPr>
        <w:t>B. 目的</w:t>
      </w:r>
      <w:r>
        <w:rPr>
          <w:rFonts w:ascii="宋体" w:hAnsi="宋体"/>
          <w:color w:val="000000"/>
        </w:rPr>
        <w:tab/>
      </w:r>
      <w:r>
        <w:rPr>
          <w:rFonts w:ascii="宋体" w:hAnsi="宋体"/>
          <w:color w:val="000000"/>
        </w:rPr>
        <w:t>C. 结果</w:t>
      </w:r>
      <w:r>
        <w:rPr>
          <w:rFonts w:ascii="宋体" w:hAnsi="宋体"/>
          <w:color w:val="000000"/>
        </w:rPr>
        <w:tab/>
      </w:r>
      <w:r>
        <w:rPr>
          <w:rFonts w:ascii="宋体" w:hAnsi="宋体"/>
          <w:color w:val="000000"/>
        </w:rPr>
        <w:t>D. 性质</w:t>
      </w:r>
    </w:p>
    <w:p w14:paraId="0A5F8920">
      <w:pPr>
        <w:spacing w:line="360" w:lineRule="auto"/>
        <w:textAlignment w:val="center"/>
        <w:rPr>
          <w:color w:val="000000"/>
        </w:rPr>
      </w:pPr>
      <w:r>
        <w:rPr>
          <w:color w:val="2E75B6"/>
        </w:rPr>
        <w:t>【答案】</w:t>
      </w:r>
      <w:r>
        <w:rPr>
          <w:color w:val="000000"/>
        </w:rPr>
        <w:t>C</w:t>
      </w:r>
    </w:p>
    <w:p w14:paraId="08849B7E">
      <w:pPr>
        <w:spacing w:line="360" w:lineRule="auto"/>
        <w:textAlignment w:val="center"/>
        <w:rPr>
          <w:color w:val="000000"/>
        </w:rPr>
      </w:pPr>
      <w:r>
        <w:rPr>
          <w:color w:val="2E75B6"/>
        </w:rPr>
        <w:t>【解析】</w:t>
      </w:r>
    </w:p>
    <w:p w14:paraId="298733E7">
      <w:pPr>
        <w:spacing w:line="360" w:lineRule="auto"/>
        <w:jc w:val="left"/>
        <w:textAlignment w:val="center"/>
        <w:rPr>
          <w:rFonts w:ascii="宋体" w:hAnsi="宋体"/>
          <w:color w:val="000000"/>
        </w:rPr>
      </w:pPr>
      <w:r>
        <w:rPr>
          <w:color w:val="000000"/>
        </w:rPr>
        <w:t>【详解】</w:t>
      </w:r>
      <w:r>
        <w:rPr>
          <w:rFonts w:ascii="宋体" w:hAnsi="宋体"/>
          <w:color w:val="000000"/>
        </w:rPr>
        <w:t>依据“通过解放战争时期的土地改革，农民获得了土地等生产资料，破除了迷信，实现了民主和平等”可知反映了土地改革的结果，即通过土地改革，农民获得了土地等生产资料，翻身获得解放，也推动了农民思想观念的变化，C项正确；题干没有体现土地改革的背景或目的，排除AB项；土地改革具有反封建的民主革命性质，但在题干中并没有得到体现，排除D项。故选C项。</w:t>
      </w:r>
    </w:p>
    <w:p w14:paraId="58471FD6">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1992</w:t>
      </w:r>
      <w:r>
        <w:rPr>
          <w:rFonts w:ascii="宋体" w:hAnsi="宋体"/>
          <w:color w:val="000000"/>
        </w:rPr>
        <w:t>年初，中国的改革走到一个关键时期。中国要不要搞市场经济</w:t>
      </w:r>
      <w:r>
        <w:rPr>
          <w:rFonts w:eastAsia="Times New Roman" w:cs="Times New Roman"/>
          <w:color w:val="000000"/>
        </w:rPr>
        <w:t>?</w:t>
      </w:r>
      <w:r>
        <w:rPr>
          <w:rFonts w:ascii="宋体" w:hAnsi="宋体"/>
          <w:color w:val="000000"/>
        </w:rPr>
        <w:t>人们对此争论不休，这一重大问题得不到解决，中国的改革就难以进一步推动。为解决该问题指明方向的是（</w:t>
      </w:r>
      <w:r>
        <w:rPr>
          <w:rFonts w:eastAsia="Times New Roman" w:cs="Times New Roman"/>
          <w:color w:val="000000"/>
        </w:rPr>
        <w:t xml:space="preserve">    </w:t>
      </w:r>
      <w:r>
        <w:rPr>
          <w:rFonts w:ascii="宋体" w:hAnsi="宋体"/>
          <w:color w:val="000000"/>
        </w:rPr>
        <w:t>）</w:t>
      </w:r>
    </w:p>
    <w:p w14:paraId="55D477EC">
      <w:pPr>
        <w:tabs>
          <w:tab w:val="left" w:pos="4873"/>
        </w:tabs>
        <w:spacing w:line="360" w:lineRule="auto"/>
        <w:jc w:val="left"/>
        <w:textAlignment w:val="center"/>
        <w:rPr>
          <w:rFonts w:ascii="宋体" w:hAnsi="宋体"/>
          <w:color w:val="000000"/>
        </w:rPr>
      </w:pPr>
      <w:r>
        <w:rPr>
          <w:rFonts w:ascii="宋体" w:hAnsi="宋体"/>
          <w:color w:val="000000"/>
        </w:rPr>
        <w:t>A. 真理标准问题大讨论</w:t>
      </w:r>
      <w:r>
        <w:rPr>
          <w:rFonts w:ascii="宋体" w:hAnsi="宋体"/>
          <w:color w:val="000000"/>
        </w:rPr>
        <w:tab/>
      </w:r>
      <w:r>
        <w:rPr>
          <w:rFonts w:ascii="宋体" w:hAnsi="宋体"/>
          <w:color w:val="000000"/>
        </w:rPr>
        <w:t>B. 中共十二大</w:t>
      </w:r>
    </w:p>
    <w:p w14:paraId="606EE8FC">
      <w:pPr>
        <w:tabs>
          <w:tab w:val="left" w:pos="4873"/>
        </w:tabs>
        <w:spacing w:line="360" w:lineRule="auto"/>
        <w:jc w:val="left"/>
        <w:textAlignment w:val="center"/>
        <w:rPr>
          <w:rFonts w:ascii="宋体" w:hAnsi="宋体"/>
          <w:color w:val="000000"/>
        </w:rPr>
      </w:pPr>
      <w:r>
        <w:rPr>
          <w:rFonts w:ascii="宋体" w:hAnsi="宋体"/>
          <w:color w:val="000000"/>
        </w:rPr>
        <w:t>C. 邓小平南方谈话</w:t>
      </w:r>
      <w:r>
        <w:rPr>
          <w:rFonts w:ascii="宋体" w:hAnsi="宋体"/>
          <w:color w:val="000000"/>
        </w:rPr>
        <w:tab/>
      </w:r>
      <w:r>
        <w:rPr>
          <w:rFonts w:ascii="宋体" w:hAnsi="宋体"/>
          <w:color w:val="000000"/>
        </w:rPr>
        <w:t>D. 中共十三大</w:t>
      </w:r>
    </w:p>
    <w:p w14:paraId="6EAB7745">
      <w:pPr>
        <w:spacing w:line="360" w:lineRule="auto"/>
        <w:textAlignment w:val="center"/>
        <w:rPr>
          <w:color w:val="000000"/>
        </w:rPr>
      </w:pPr>
      <w:r>
        <w:rPr>
          <w:color w:val="2E75B6"/>
        </w:rPr>
        <w:t>【答案】</w:t>
      </w:r>
      <w:r>
        <w:rPr>
          <w:color w:val="000000"/>
        </w:rPr>
        <w:t>C</w:t>
      </w:r>
    </w:p>
    <w:p w14:paraId="1B0367B3">
      <w:pPr>
        <w:spacing w:line="360" w:lineRule="auto"/>
        <w:textAlignment w:val="center"/>
        <w:rPr>
          <w:color w:val="000000"/>
        </w:rPr>
      </w:pPr>
      <w:r>
        <w:rPr>
          <w:color w:val="2E75B6"/>
        </w:rPr>
        <w:t>【解析】</w:t>
      </w:r>
    </w:p>
    <w:p w14:paraId="18EED5CB">
      <w:pPr>
        <w:spacing w:line="360" w:lineRule="auto"/>
        <w:jc w:val="left"/>
        <w:textAlignment w:val="center"/>
        <w:rPr>
          <w:color w:val="000000"/>
        </w:rPr>
      </w:pPr>
      <w:r>
        <w:rPr>
          <w:color w:val="000000"/>
        </w:rPr>
        <w:t>【详解】根据所学知识可得出1992年初，中国改革走到了关键时期，人们对是否要搞市场经济争论不休。邓小平南方谈话深刻阐明了社会主义的本质，再次强调了要以经济建设为中心，要坚持党的基本路线不动摇。极大地解放了人们的思想，深化了改革开放，使“发展才是硬道理“论断深入人心，C项正确；1978年关于“真理标准问题大讨论”，排除A项；中共十二大总结了我国建国以来的历史经验，正式提出了“建设有中国特色的社会主义”的新命题，排除B项；中共十三大的主要贡献是系统地论述了关于社会主义初级阶段的理论和党在社会主义初级阶段的基本路线，排除D项。故选C项。</w:t>
      </w:r>
    </w:p>
    <w:p w14:paraId="779546CD">
      <w:pPr>
        <w:spacing w:line="360" w:lineRule="auto"/>
        <w:jc w:val="left"/>
        <w:textAlignment w:val="center"/>
        <w:rPr>
          <w:rFonts w:ascii="宋体" w:hAnsi="宋体"/>
          <w:color w:val="000000"/>
        </w:rPr>
      </w:pPr>
      <w:r>
        <w:rPr>
          <w:color w:val="000000"/>
        </w:rPr>
        <w:t xml:space="preserve">10. </w:t>
      </w:r>
      <w:r>
        <w:rPr>
          <w:rFonts w:ascii="宋体" w:hAnsi="宋体"/>
          <w:color w:val="000000"/>
        </w:rPr>
        <w:t>下面是</w:t>
      </w:r>
      <w:r>
        <w:rPr>
          <w:rFonts w:eastAsia="Times New Roman" w:cs="Times New Roman"/>
          <w:color w:val="000000"/>
        </w:rPr>
        <w:t>1649</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20</w:t>
      </w:r>
      <w:r>
        <w:rPr>
          <w:rFonts w:ascii="宋体" w:hAnsi="宋体"/>
          <w:color w:val="000000"/>
        </w:rPr>
        <w:t>日英国下议院组建的特别法庭审判国王查理一世的庭辩节录片段。据此可知，国王与法官之间观念的冲突在于（</w:t>
      </w:r>
      <w:r>
        <w:rPr>
          <w:rFonts w:eastAsia="Times New Roman" w:cs="Times New Roman"/>
          <w:color w:val="000000"/>
        </w:rPr>
        <w:t xml:space="preserve">    </w:t>
      </w:r>
      <w:r>
        <w:rPr>
          <w:rFonts w:ascii="宋体" w:hAnsi="宋体"/>
          <w:color w:val="000000"/>
        </w:rPr>
        <w:t>）</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189B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2F60FA">
            <w:pPr>
              <w:spacing w:line="360" w:lineRule="auto"/>
              <w:jc w:val="left"/>
              <w:textAlignment w:val="center"/>
              <w:rPr>
                <w:rFonts w:ascii="宋体" w:hAnsi="宋体"/>
                <w:color w:val="000000"/>
              </w:rPr>
            </w:pPr>
            <w:r>
              <w:rPr>
                <w:rFonts w:ascii="宋体" w:hAnsi="宋体"/>
                <w:color w:val="000000"/>
              </w:rPr>
              <w:t>国王：记住，我是你们法定的国王，你们审判国王是多么大的罪恶啊。上帝才是这片土地上真正的审判官……</w:t>
            </w:r>
          </w:p>
          <w:p w14:paraId="7863035E">
            <w:pPr>
              <w:spacing w:line="360" w:lineRule="auto"/>
              <w:jc w:val="left"/>
              <w:textAlignment w:val="center"/>
              <w:rPr>
                <w:rFonts w:ascii="宋体" w:hAnsi="宋体"/>
                <w:color w:val="000000"/>
              </w:rPr>
            </w:pPr>
            <w:r>
              <w:rPr>
                <w:rFonts w:ascii="宋体" w:hAnsi="宋体"/>
                <w:color w:val="000000"/>
              </w:rPr>
              <w:t>法官：法庭现在以英国人民的名义要你答复，是英国人民把你选为国王的。</w:t>
            </w:r>
          </w:p>
          <w:p w14:paraId="14D15138">
            <w:pPr>
              <w:spacing w:line="360" w:lineRule="auto"/>
              <w:jc w:val="left"/>
              <w:textAlignment w:val="center"/>
              <w:rPr>
                <w:rFonts w:ascii="宋体" w:hAnsi="宋体"/>
                <w:color w:val="000000"/>
              </w:rPr>
            </w:pPr>
            <w:r>
              <w:rPr>
                <w:rFonts w:ascii="宋体" w:hAnsi="宋体"/>
                <w:color w:val="000000"/>
              </w:rPr>
              <w:t>国王：英国不是选举制王国。国王是世袭，已经有一千多年了，我名正言顺地代表我的国家的人民的自由。</w:t>
            </w:r>
          </w:p>
          <w:p w14:paraId="6B25DAED">
            <w:pPr>
              <w:spacing w:line="360" w:lineRule="auto"/>
              <w:jc w:val="left"/>
              <w:textAlignment w:val="center"/>
              <w:rPr>
                <w:rFonts w:ascii="宋体" w:hAnsi="宋体"/>
                <w:color w:val="000000"/>
              </w:rPr>
            </w:pPr>
            <w:r>
              <w:rPr>
                <w:rFonts w:ascii="宋体" w:hAnsi="宋体"/>
                <w:color w:val="000000"/>
              </w:rPr>
              <w:t>法官：在国王和他的人民之间，存在一个契约协定，国王的即位宣誓就意味着契约的开始履行。</w:t>
            </w:r>
          </w:p>
        </w:tc>
      </w:tr>
    </w:tbl>
    <w:p w14:paraId="0A81ED96">
      <w:pPr>
        <w:spacing w:line="360" w:lineRule="auto"/>
        <w:jc w:val="left"/>
        <w:textAlignment w:val="center"/>
        <w:rPr>
          <w:color w:val="000000"/>
        </w:rPr>
      </w:pPr>
    </w:p>
    <w:p w14:paraId="5CD6F82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世袭王权与分权制衡</w:t>
      </w:r>
      <w:r>
        <w:rPr>
          <w:color w:val="000000"/>
        </w:rPr>
        <w:tab/>
      </w:r>
      <w:r>
        <w:rPr>
          <w:color w:val="000000"/>
        </w:rPr>
        <w:t xml:space="preserve">B. </w:t>
      </w:r>
      <w:r>
        <w:rPr>
          <w:rFonts w:ascii="宋体" w:hAnsi="宋体"/>
          <w:color w:val="000000"/>
        </w:rPr>
        <w:t>君权神授与王在法下</w:t>
      </w:r>
    </w:p>
    <w:p w14:paraId="09CA8FF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世袭王权与直接民主</w:t>
      </w:r>
      <w:r>
        <w:rPr>
          <w:color w:val="000000"/>
        </w:rPr>
        <w:tab/>
      </w:r>
      <w:r>
        <w:rPr>
          <w:color w:val="000000"/>
        </w:rPr>
        <w:t xml:space="preserve">D. </w:t>
      </w:r>
      <w:r>
        <w:rPr>
          <w:rFonts w:ascii="宋体" w:hAnsi="宋体"/>
          <w:color w:val="000000"/>
        </w:rPr>
        <w:t>君主立宪与王权至上</w:t>
      </w:r>
    </w:p>
    <w:p w14:paraId="6F5FC1AC">
      <w:pPr>
        <w:spacing w:line="360" w:lineRule="auto"/>
        <w:textAlignment w:val="center"/>
        <w:rPr>
          <w:color w:val="000000"/>
        </w:rPr>
      </w:pPr>
      <w:r>
        <w:rPr>
          <w:color w:val="2E75B6"/>
        </w:rPr>
        <w:t>【答案】</w:t>
      </w:r>
      <w:r>
        <w:rPr>
          <w:color w:val="000000"/>
        </w:rPr>
        <w:t>B</w:t>
      </w:r>
    </w:p>
    <w:p w14:paraId="3BA287B2">
      <w:pPr>
        <w:spacing w:line="360" w:lineRule="auto"/>
        <w:textAlignment w:val="center"/>
        <w:rPr>
          <w:color w:val="000000"/>
        </w:rPr>
      </w:pPr>
      <w:r>
        <w:rPr>
          <w:color w:val="2E75B6"/>
        </w:rPr>
        <w:t>【解析】</w:t>
      </w:r>
    </w:p>
    <w:p w14:paraId="0D33A6EA">
      <w:pPr>
        <w:spacing w:line="360" w:lineRule="auto"/>
        <w:jc w:val="left"/>
        <w:textAlignment w:val="center"/>
        <w:rPr>
          <w:color w:val="000000"/>
        </w:rPr>
      </w:pPr>
      <w:r>
        <w:rPr>
          <w:color w:val="000000"/>
        </w:rPr>
        <w:t>【详解】依据材料“上帝才是这片土地上真正的审判官”“英国人民把你选为国王的。”“国王是世袭”“在国王和他的人民之间，存在一个契约协定”可见，国王认为权力是上帝给与的，法官认为是法律授予的，这里争论的焦点是君权神授与王在法下，B项正确；材料体现不出分权制衡、直接民主以及君主立宪制的信息，排除A、C和D项。故选B项。</w:t>
      </w:r>
    </w:p>
    <w:p w14:paraId="1C9979BC">
      <w:pPr>
        <w:spacing w:line="360" w:lineRule="auto"/>
        <w:jc w:val="left"/>
        <w:textAlignment w:val="center"/>
        <w:rPr>
          <w:rFonts w:ascii="宋体" w:hAnsi="宋体"/>
          <w:color w:val="000000"/>
        </w:rPr>
      </w:pPr>
      <w:r>
        <w:rPr>
          <w:color w:val="000000"/>
        </w:rPr>
        <w:t xml:space="preserve">11. </w:t>
      </w:r>
      <w:r>
        <w:rPr>
          <w:rFonts w:ascii="宋体" w:hAnsi="宋体"/>
          <w:color w:val="000000"/>
        </w:rPr>
        <w:t>对比同类历史事件是学习历史的基本技能之一。从下面描述中可得出中俄两国改革的相同之处是（</w:t>
      </w:r>
      <w:r>
        <w:rPr>
          <w:rFonts w:eastAsia="Times New Roman" w:cs="Times New Roman"/>
          <w:color w:val="000000"/>
        </w:rPr>
        <w:t xml:space="preserve">    </w:t>
      </w:r>
      <w:r>
        <w:rPr>
          <w:rFonts w:ascii="宋体" w:hAnsi="宋体"/>
          <w:color w:val="000000"/>
        </w:rPr>
        <w:t>）</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767A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74D5CC">
            <w:pPr>
              <w:spacing w:line="360" w:lineRule="auto"/>
              <w:ind w:firstLine="420"/>
              <w:jc w:val="left"/>
              <w:textAlignment w:val="center"/>
              <w:rPr>
                <w:rFonts w:ascii="宋体" w:hAnsi="宋体"/>
                <w:color w:val="000000"/>
              </w:rPr>
            </w:pPr>
            <w:r>
              <w:rPr>
                <w:rFonts w:eastAsia="Times New Roman" w:cs="Times New Roman"/>
                <w:color w:val="000000"/>
              </w:rPr>
              <w:t>1697</w:t>
            </w:r>
            <w:r>
              <w:rPr>
                <w:rFonts w:ascii="宋体" w:hAnsi="宋体"/>
                <w:color w:val="000000"/>
              </w:rPr>
              <w:t>年彼得一世派遣贵族青年到欧洲学习海军军事知识。同时期俄国国内的新式世俗学校为算术、外语、航海、工程以及海军学校等，给饿国培养了大量人才。</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A6F6A3">
            <w:pPr>
              <w:spacing w:line="360" w:lineRule="auto"/>
              <w:ind w:firstLine="420"/>
              <w:jc w:val="left"/>
              <w:textAlignment w:val="center"/>
              <w:rPr>
                <w:rFonts w:ascii="宋体" w:hAnsi="宋体"/>
                <w:color w:val="000000"/>
              </w:rPr>
            </w:pPr>
            <w:r>
              <w:rPr>
                <w:rFonts w:eastAsia="Times New Roman" w:cs="Times New Roman"/>
                <w:color w:val="000000"/>
              </w:rPr>
              <w:t>1872</w:t>
            </w:r>
            <w:r>
              <w:rPr>
                <w:rFonts w:ascii="宋体" w:hAnsi="宋体"/>
                <w:color w:val="000000"/>
              </w:rPr>
              <w:t>年，在李鸿章等洋务派倡导下，第一批留学生被派往美国学习军政、船政知识。同时期国内创办的福州船政学堂等开设了船舶制造、航海理论、几何、物理学课程。</w:t>
            </w:r>
          </w:p>
        </w:tc>
      </w:tr>
    </w:tbl>
    <w:p w14:paraId="0F5D8BCE">
      <w:pPr>
        <w:spacing w:line="360" w:lineRule="auto"/>
        <w:jc w:val="left"/>
        <w:textAlignment w:val="center"/>
        <w:rPr>
          <w:color w:val="000000"/>
        </w:rPr>
      </w:pPr>
    </w:p>
    <w:p w14:paraId="3492553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瓦解了封建制度</w:t>
      </w:r>
      <w:r>
        <w:rPr>
          <w:color w:val="000000"/>
        </w:rPr>
        <w:tab/>
      </w:r>
      <w:r>
        <w:rPr>
          <w:color w:val="000000"/>
        </w:rPr>
        <w:t xml:space="preserve">B. </w:t>
      </w:r>
      <w:r>
        <w:rPr>
          <w:rFonts w:ascii="宋体" w:hAnsi="宋体"/>
          <w:color w:val="000000"/>
        </w:rPr>
        <w:t>学习西方先进技术，进行制度创新</w:t>
      </w:r>
    </w:p>
    <w:p w14:paraId="4F2D083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实现了富国强兵</w:t>
      </w:r>
      <w:r>
        <w:rPr>
          <w:color w:val="000000"/>
        </w:rPr>
        <w:tab/>
      </w:r>
      <w:r>
        <w:rPr>
          <w:color w:val="000000"/>
        </w:rPr>
        <w:t xml:space="preserve">D. </w:t>
      </w:r>
      <w:r>
        <w:rPr>
          <w:rFonts w:ascii="宋体" w:hAnsi="宋体"/>
          <w:color w:val="000000"/>
        </w:rPr>
        <w:t>注重自然科学课程，培养科技人才</w:t>
      </w:r>
    </w:p>
    <w:p w14:paraId="11CE9FE7">
      <w:pPr>
        <w:spacing w:line="360" w:lineRule="auto"/>
        <w:textAlignment w:val="center"/>
        <w:rPr>
          <w:color w:val="000000"/>
        </w:rPr>
      </w:pPr>
      <w:r>
        <w:rPr>
          <w:color w:val="2E75B6"/>
        </w:rPr>
        <w:t>【答案】</w:t>
      </w:r>
      <w:r>
        <w:rPr>
          <w:color w:val="000000"/>
        </w:rPr>
        <w:t>D</w:t>
      </w:r>
    </w:p>
    <w:p w14:paraId="0B1C5EB5">
      <w:pPr>
        <w:spacing w:line="360" w:lineRule="auto"/>
        <w:textAlignment w:val="center"/>
        <w:rPr>
          <w:color w:val="000000"/>
        </w:rPr>
      </w:pPr>
      <w:r>
        <w:rPr>
          <w:color w:val="2E75B6"/>
        </w:rPr>
        <w:t>【解析】</w:t>
      </w:r>
    </w:p>
    <w:p w14:paraId="6695F402">
      <w:pPr>
        <w:spacing w:line="360" w:lineRule="auto"/>
        <w:jc w:val="left"/>
        <w:textAlignment w:val="center"/>
        <w:rPr>
          <w:rFonts w:ascii="宋体" w:hAnsi="宋体"/>
          <w:color w:val="000000"/>
        </w:rPr>
      </w:pPr>
      <w:r>
        <w:rPr>
          <w:color w:val="000000"/>
        </w:rPr>
        <w:t>【详解】依据题干信</w:t>
      </w:r>
      <w:r>
        <w:rPr>
          <w:rFonts w:ascii="宋体" w:hAnsi="宋体"/>
          <w:color w:val="000000"/>
        </w:rPr>
        <w:t>息“1697年彼得一世派遣贵族青年到欧洲学习海军军事知识。同时期俄国国内的新式世俗学校为算术、外语、航海、工程以及海军学校等，给俄国培养了大量人才”“第一批留学生被派往美国学习军政、船政知识。同时期国内创办的福州船政学堂等开设了船舶制造、航海理论、几何、物理学课程”可知，俄国彼得一世改革和洋务运动都注重在国内开设先进的自然科学课程，注重人才的培养，D项正确；彼得一世改革奠定了俄国近代化的基础但没有改变其封建社会性质，洋务运动主张学习西方先进技术来维护清朝封建统治，未瓦解清朝的封建统治，排除A项；彼得一世改革和洋务运动没有进行制度创新，排除B项；彼得一世改革实现了富国强兵，洋务运动以失败告终，排除C项。故选D项。</w:t>
      </w:r>
    </w:p>
    <w:p w14:paraId="6D24BE4E">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19</w:t>
      </w:r>
      <w:r>
        <w:rPr>
          <w:rFonts w:ascii="宋体" w:hAnsi="宋体"/>
          <w:color w:val="000000"/>
        </w:rPr>
        <w:t>世纪，热力学、电磁学等自然科学领域的新发展，开始与工业生产紧密结合，在技术上取得一系列重大突破。到第二次工业革命时，新技术、新发明层出不穷，带动了许多新兴工业部门的兴起。这里所说的“新兴工业部门”有（</w:t>
      </w:r>
      <w:r>
        <w:rPr>
          <w:rFonts w:eastAsia="Times New Roman" w:cs="Times New Roman"/>
          <w:color w:val="000000"/>
        </w:rPr>
        <w:t xml:space="preserve">    </w:t>
      </w:r>
      <w:r>
        <w:rPr>
          <w:rFonts w:ascii="宋体" w:hAnsi="宋体"/>
          <w:color w:val="000000"/>
        </w:rPr>
        <w:t>）</w:t>
      </w:r>
    </w:p>
    <w:p w14:paraId="2FE5FC3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煤炭和钢铁</w:t>
      </w:r>
      <w:r>
        <w:rPr>
          <w:rFonts w:ascii="宋体" w:hAnsi="宋体"/>
          <w:color w:val="000000"/>
        </w:rPr>
        <w:tab/>
      </w:r>
      <w:r>
        <w:rPr>
          <w:rFonts w:ascii="宋体" w:hAnsi="宋体"/>
          <w:color w:val="000000"/>
        </w:rPr>
        <w:t>B. 电力和石油</w:t>
      </w:r>
      <w:r>
        <w:rPr>
          <w:rFonts w:ascii="宋体" w:hAnsi="宋体"/>
          <w:color w:val="000000"/>
        </w:rPr>
        <w:tab/>
      </w:r>
      <w:r>
        <w:rPr>
          <w:rFonts w:ascii="宋体" w:hAnsi="宋体"/>
          <w:color w:val="000000"/>
        </w:rPr>
        <w:t>C. 冶金和采矿</w:t>
      </w:r>
      <w:r>
        <w:rPr>
          <w:rFonts w:ascii="宋体" w:hAnsi="宋体"/>
          <w:color w:val="000000"/>
        </w:rPr>
        <w:tab/>
      </w:r>
      <w:r>
        <w:rPr>
          <w:rFonts w:ascii="宋体" w:hAnsi="宋体"/>
          <w:color w:val="000000"/>
        </w:rPr>
        <w:t>D. 交通和化工</w:t>
      </w:r>
    </w:p>
    <w:p w14:paraId="2C35ACCB">
      <w:pPr>
        <w:spacing w:line="360" w:lineRule="auto"/>
        <w:textAlignment w:val="center"/>
        <w:rPr>
          <w:color w:val="000000"/>
        </w:rPr>
      </w:pPr>
      <w:r>
        <w:rPr>
          <w:color w:val="2E75B6"/>
        </w:rPr>
        <w:t>【答案】</w:t>
      </w:r>
      <w:r>
        <w:rPr>
          <w:color w:val="000000"/>
        </w:rPr>
        <w:t>B</w:t>
      </w:r>
    </w:p>
    <w:p w14:paraId="0760DA98">
      <w:pPr>
        <w:spacing w:line="360" w:lineRule="auto"/>
        <w:textAlignment w:val="center"/>
        <w:rPr>
          <w:color w:val="000000"/>
        </w:rPr>
      </w:pPr>
      <w:r>
        <w:rPr>
          <w:color w:val="2E75B6"/>
        </w:rPr>
        <w:t>【解析】</w:t>
      </w:r>
    </w:p>
    <w:p w14:paraId="5BB9F067">
      <w:pPr>
        <w:spacing w:line="360" w:lineRule="auto"/>
        <w:jc w:val="left"/>
        <w:textAlignment w:val="center"/>
        <w:rPr>
          <w:rFonts w:ascii="宋体" w:hAnsi="宋体"/>
          <w:color w:val="000000"/>
        </w:rPr>
      </w:pPr>
      <w:r>
        <w:rPr>
          <w:color w:val="000000"/>
        </w:rPr>
        <w:t>【详解】</w:t>
      </w:r>
      <w:r>
        <w:rPr>
          <w:rFonts w:ascii="宋体" w:hAnsi="宋体"/>
          <w:color w:val="000000"/>
        </w:rPr>
        <w:t>依据所学可知，电力的应用是第二次工业革命的重要标志，带动了新兴行业是电力行业；第二次工业革命还发明了内燃机，内燃机靠燃油提供能源，促进了石油行业的兴起，B项正确；煤炭和钢铁是在第一次工业革命中出现的“新兴工业部门”，排除A项；冶金采矿工业在第一次工业革命时期就已经出现了，排除C项；交通业在第一次工业革命中就已经出现，排除D项。故选B项。</w:t>
      </w:r>
      <w:r>
        <w:rPr>
          <w:rFonts w:ascii="宋体" w:hAnsi="宋体"/>
          <w:color w:val="000000"/>
        </w:rPr>
        <w:br w:type="textWrapping"/>
      </w:r>
    </w:p>
    <w:p w14:paraId="3C133D84">
      <w:pPr>
        <w:spacing w:line="360" w:lineRule="auto"/>
        <w:jc w:val="left"/>
        <w:textAlignment w:val="center"/>
        <w:rPr>
          <w:rFonts w:ascii="宋体" w:hAnsi="宋体"/>
          <w:color w:val="000000"/>
        </w:rPr>
      </w:pPr>
      <w:r>
        <w:rPr>
          <w:color w:val="000000"/>
        </w:rPr>
        <w:t xml:space="preserve">13. </w:t>
      </w:r>
      <w:r>
        <w:rPr>
          <w:rFonts w:ascii="宋体" w:hAnsi="宋体"/>
          <w:color w:val="000000"/>
        </w:rPr>
        <w:t>随着欧元的使用，欧盟的普通老百姓从每天都看得见、摸得着的“口袋里的欧洲”中，找到一种休戚与共的感觉，一种做真正欧洲人的感觉。这反映了（</w:t>
      </w:r>
      <w:r>
        <w:rPr>
          <w:rFonts w:eastAsia="Times New Roman" w:cs="Times New Roman"/>
          <w:color w:val="000000"/>
        </w:rPr>
        <w:t xml:space="preserve">    </w:t>
      </w:r>
      <w:r>
        <w:rPr>
          <w:rFonts w:ascii="宋体" w:hAnsi="宋体"/>
          <w:color w:val="000000"/>
        </w:rPr>
        <w:t>）</w:t>
      </w:r>
    </w:p>
    <w:p w14:paraId="730335E7">
      <w:pPr>
        <w:tabs>
          <w:tab w:val="left" w:pos="4873"/>
        </w:tabs>
        <w:spacing w:line="360" w:lineRule="auto"/>
        <w:jc w:val="left"/>
        <w:textAlignment w:val="center"/>
        <w:rPr>
          <w:rFonts w:ascii="宋体" w:hAnsi="宋体"/>
          <w:color w:val="000000"/>
        </w:rPr>
      </w:pPr>
      <w:r>
        <w:rPr>
          <w:rFonts w:ascii="宋体" w:hAnsi="宋体"/>
          <w:color w:val="000000"/>
        </w:rPr>
        <w:t>A. 欧元加强了欧盟民众的认同感</w:t>
      </w:r>
      <w:r>
        <w:rPr>
          <w:rFonts w:ascii="宋体" w:hAnsi="宋体"/>
          <w:color w:val="000000"/>
        </w:rPr>
        <w:tab/>
      </w:r>
      <w:r>
        <w:rPr>
          <w:rFonts w:ascii="宋体" w:hAnsi="宋体"/>
          <w:color w:val="000000"/>
        </w:rPr>
        <w:t>B. 欧洲一体化成为时代主题</w:t>
      </w:r>
    </w:p>
    <w:p w14:paraId="7DAE5744">
      <w:pPr>
        <w:tabs>
          <w:tab w:val="left" w:pos="4873"/>
        </w:tabs>
        <w:spacing w:line="360" w:lineRule="auto"/>
        <w:jc w:val="left"/>
        <w:textAlignment w:val="center"/>
        <w:rPr>
          <w:rFonts w:ascii="宋体" w:hAnsi="宋体"/>
          <w:color w:val="000000"/>
        </w:rPr>
      </w:pPr>
      <w:r>
        <w:rPr>
          <w:rFonts w:ascii="宋体" w:hAnsi="宋体"/>
          <w:color w:val="000000"/>
        </w:rPr>
        <w:t>C. 欧元成为欧洲国家身份的象征</w:t>
      </w:r>
      <w:r>
        <w:rPr>
          <w:rFonts w:ascii="宋体" w:hAnsi="宋体"/>
          <w:color w:val="000000"/>
        </w:rPr>
        <w:tab/>
      </w:r>
      <w:r>
        <w:rPr>
          <w:rFonts w:ascii="宋体" w:hAnsi="宋体"/>
          <w:color w:val="000000"/>
        </w:rPr>
        <w:t>D. 欧洲政治一体化不断深入</w:t>
      </w:r>
    </w:p>
    <w:p w14:paraId="494E58D0">
      <w:pPr>
        <w:spacing w:line="360" w:lineRule="auto"/>
        <w:textAlignment w:val="center"/>
        <w:rPr>
          <w:color w:val="000000"/>
        </w:rPr>
      </w:pPr>
      <w:r>
        <w:rPr>
          <w:color w:val="2E75B6"/>
        </w:rPr>
        <w:t>【答案】</w:t>
      </w:r>
      <w:r>
        <w:rPr>
          <w:color w:val="000000"/>
        </w:rPr>
        <w:t>A</w:t>
      </w:r>
    </w:p>
    <w:p w14:paraId="5F51595E">
      <w:pPr>
        <w:spacing w:line="360" w:lineRule="auto"/>
        <w:textAlignment w:val="center"/>
        <w:rPr>
          <w:color w:val="000000"/>
        </w:rPr>
      </w:pPr>
      <w:r>
        <w:rPr>
          <w:color w:val="2E75B6"/>
        </w:rPr>
        <w:t>【解析】</w:t>
      </w:r>
    </w:p>
    <w:p w14:paraId="3B81E4FC">
      <w:pPr>
        <w:spacing w:line="360" w:lineRule="auto"/>
        <w:jc w:val="left"/>
        <w:textAlignment w:val="center"/>
        <w:rPr>
          <w:rFonts w:ascii="宋体" w:hAnsi="宋体"/>
          <w:color w:val="000000"/>
        </w:rPr>
      </w:pPr>
      <w:r>
        <w:rPr>
          <w:color w:val="000000"/>
        </w:rPr>
        <w:t>【详解】</w:t>
      </w:r>
      <w:r>
        <w:rPr>
          <w:rFonts w:ascii="宋体" w:hAnsi="宋体"/>
          <w:color w:val="000000"/>
        </w:rPr>
        <w:t>依据题干信息“欧盟的普通老百姓从每天都看得见、摸得着的“口袋里的欧洲”中，找到一种休戚与共的感觉，一种做真正欧洲人的感觉”并结合所学可知，欧元的问世和流通，在欧洲人的日常生活中占有重要地位和作用，加强了欧盟民众的认同感，所以欧洲人找到一种休戚与共的感觉，一种做真正欧洲人的感觉，A项正确；和平和发展是当今时代的主题，排除B项；欧元成为欧洲国家身份的象征所述比较狭隘，排除C项；欧元是使用说明的是欧洲经济一体化的不断深入，排除D项。故选A项。</w:t>
      </w:r>
    </w:p>
    <w:p w14:paraId="346F415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山西历史悠久，文化底蕴厚重。李老师设计了“探三晋历史·品家乡文化”的主题式作业。请完成以下小题。</w:t>
      </w:r>
    </w:p>
    <w:p w14:paraId="5A1E43BE">
      <w:pPr>
        <w:spacing w:line="360" w:lineRule="auto"/>
        <w:jc w:val="left"/>
        <w:textAlignment w:val="center"/>
        <w:rPr>
          <w:rFonts w:ascii="宋体" w:hAnsi="宋体"/>
          <w:color w:val="000000"/>
        </w:rPr>
      </w:pPr>
      <w:r>
        <w:rPr>
          <w:rFonts w:ascii="宋体" w:hAnsi="宋体"/>
          <w:color w:val="000000"/>
        </w:rPr>
        <w:t>14. 追溯三晋历史，走进春秋战国。下面图文信息，描述的历史事件是（</w:t>
      </w:r>
      <w:r>
        <w:rPr>
          <w:rFonts w:eastAsia="Times New Roman" w:cs="Times New Roman"/>
          <w:color w:val="000000"/>
        </w:rPr>
        <w:t xml:space="preserve">    </w:t>
      </w:r>
      <w:r>
        <w:rPr>
          <w:rFonts w:ascii="宋体" w:hAnsi="宋体"/>
          <w:color w:val="000000"/>
        </w:rPr>
        <w:t>）</w:t>
      </w:r>
    </w:p>
    <w:tbl>
      <w:tblPr>
        <w:tblStyle w:val="5"/>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3A38B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58ED32">
            <w:pPr>
              <w:spacing w:line="360" w:lineRule="auto"/>
              <w:ind w:firstLine="420"/>
              <w:jc w:val="left"/>
              <w:textAlignment w:val="center"/>
              <w:rPr>
                <w:rFonts w:ascii="宋体" w:hAnsi="宋体"/>
                <w:color w:val="000000"/>
              </w:rPr>
            </w:pPr>
            <w:r>
              <w:rPr>
                <w:rFonts w:ascii="宋体" w:hAnsi="宋体"/>
                <w:color w:val="000000"/>
              </w:rPr>
              <w:drawing>
                <wp:inline distT="0" distB="0" distL="114300" distR="114300">
                  <wp:extent cx="1295400" cy="1390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295400" cy="1390650"/>
                          </a:xfrm>
                          <a:prstGeom prst="rect">
                            <a:avLst/>
                          </a:prstGeom>
                        </pic:spPr>
                      </pic:pic>
                    </a:graphicData>
                  </a:graphic>
                </wp:inline>
              </w:drawing>
            </w:r>
            <w:r>
              <w:rPr>
                <w:rFonts w:ascii="宋体" w:hAnsi="宋体"/>
                <w:color w:val="000000"/>
              </w:rPr>
              <w:t>韩、赵、魏受封为诸侯时，晋国君主晋烈公仍在位，晋国公室身处三家的夹缝中。到晋孝公时，韩、赵两国抢走了晋国公室的降（今翼城）和曲沃两城，把晋公赶到了端氏（令沁水）和屯留。公元前</w:t>
            </w:r>
            <w:r>
              <w:rPr>
                <w:rFonts w:eastAsia="Times New Roman" w:cs="Times New Roman"/>
                <w:color w:val="000000"/>
              </w:rPr>
              <w:t>376</w:t>
            </w:r>
            <w:r>
              <w:rPr>
                <w:rFonts w:ascii="宋体" w:hAnsi="宋体"/>
                <w:color w:val="000000"/>
              </w:rPr>
              <w:t>年，三家把晋静公降为普通人，晋君失去了最后的象征性地位，晋国历史就此终结。</w:t>
            </w:r>
          </w:p>
        </w:tc>
      </w:tr>
    </w:tbl>
    <w:p w14:paraId="18914288">
      <w:pPr>
        <w:spacing w:line="360" w:lineRule="auto"/>
        <w:jc w:val="left"/>
        <w:textAlignment w:val="center"/>
        <w:rPr>
          <w:color w:val="000000"/>
        </w:rPr>
      </w:pPr>
    </w:p>
    <w:p w14:paraId="0D9669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桐叶封晋</w:t>
      </w:r>
      <w:r>
        <w:rPr>
          <w:rFonts w:ascii="宋体" w:hAnsi="宋体"/>
          <w:color w:val="000000"/>
        </w:rPr>
        <w:tab/>
      </w:r>
      <w:r>
        <w:rPr>
          <w:rFonts w:ascii="宋体" w:hAnsi="宋体"/>
          <w:color w:val="000000"/>
        </w:rPr>
        <w:t>B. 城濮之战</w:t>
      </w:r>
      <w:r>
        <w:rPr>
          <w:rFonts w:ascii="宋体" w:hAnsi="宋体"/>
          <w:color w:val="000000"/>
        </w:rPr>
        <w:tab/>
      </w:r>
      <w:r>
        <w:rPr>
          <w:rFonts w:ascii="宋体" w:hAnsi="宋体"/>
          <w:color w:val="000000"/>
        </w:rPr>
        <w:t>C. 三家分晋</w:t>
      </w:r>
      <w:r>
        <w:rPr>
          <w:rFonts w:ascii="宋体" w:hAnsi="宋体"/>
          <w:color w:val="000000"/>
        </w:rPr>
        <w:tab/>
      </w:r>
      <w:r>
        <w:rPr>
          <w:rFonts w:ascii="宋体" w:hAnsi="宋体"/>
          <w:color w:val="000000"/>
        </w:rPr>
        <w:t>D. 长平之战</w:t>
      </w:r>
    </w:p>
    <w:p w14:paraId="7BC93C12">
      <w:pPr>
        <w:spacing w:line="360" w:lineRule="auto"/>
        <w:jc w:val="left"/>
        <w:textAlignment w:val="center"/>
        <w:rPr>
          <w:rFonts w:ascii="宋体" w:hAnsi="宋体"/>
          <w:color w:val="000000"/>
        </w:rPr>
      </w:pPr>
      <w:r>
        <w:rPr>
          <w:rFonts w:ascii="宋体" w:hAnsi="宋体"/>
          <w:color w:val="000000"/>
        </w:rPr>
        <w:t>15. 近代山西在发展中前行，传承中创新。从下面大事年表所列“第一”中，能提炼出最恰当的主题是（</w:t>
      </w:r>
      <w:r>
        <w:rPr>
          <w:rFonts w:eastAsia="Times New Roman" w:cs="Times New Roman"/>
          <w:color w:val="000000"/>
        </w:rPr>
        <w:t xml:space="preserve">    </w:t>
      </w:r>
      <w:r>
        <w:rPr>
          <w:rFonts w:ascii="宋体" w:hAnsi="宋体"/>
          <w:color w:val="000000"/>
        </w:rPr>
        <w:t>）</w:t>
      </w:r>
    </w:p>
    <w:tbl>
      <w:tblPr>
        <w:tblStyle w:val="5"/>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56E7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8EE91B">
            <w:pPr>
              <w:spacing w:line="360" w:lineRule="auto"/>
              <w:jc w:val="center"/>
              <w:textAlignment w:val="center"/>
              <w:rPr>
                <w:rFonts w:eastAsia="Times New Roman" w:cs="Times New Roman"/>
                <w:color w:val="000000"/>
              </w:rPr>
            </w:pPr>
            <w:r>
              <w:rPr>
                <w:rFonts w:ascii="宋体" w:hAnsi="宋体"/>
                <w:color w:val="000000"/>
              </w:rPr>
              <w:t>主题：</w:t>
            </w:r>
            <w:r>
              <w:rPr>
                <w:rFonts w:eastAsia="Times New Roman" w:cs="Times New Roman"/>
                <w:color w:val="000000"/>
              </w:rPr>
              <w:t>___________</w:t>
            </w:r>
          </w:p>
        </w:tc>
      </w:tr>
      <w:tr w14:paraId="7EE3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3ABC88">
            <w:pPr>
              <w:spacing w:line="360" w:lineRule="auto"/>
              <w:jc w:val="left"/>
              <w:textAlignment w:val="center"/>
              <w:rPr>
                <w:rFonts w:ascii="宋体" w:hAnsi="宋体"/>
                <w:color w:val="000000"/>
              </w:rPr>
            </w:pPr>
            <w:r>
              <w:rPr>
                <w:rFonts w:eastAsia="Times New Roman" w:cs="Times New Roman"/>
                <w:color w:val="000000"/>
              </w:rPr>
              <w:t>1882</w:t>
            </w:r>
            <w:r>
              <w:rPr>
                <w:rFonts w:ascii="宋体" w:hAnsi="宋体"/>
                <w:color w:val="000000"/>
              </w:rPr>
              <w:t>年</w:t>
            </w:r>
            <w:r>
              <w:rPr>
                <w:rFonts w:eastAsia="Times New Roman" w:cs="Times New Roman"/>
                <w:color w:val="000000"/>
              </w:rPr>
              <w:t xml:space="preserve">  </w:t>
            </w:r>
            <w:r>
              <w:rPr>
                <w:rFonts w:ascii="宋体" w:hAnsi="宋体"/>
                <w:color w:val="000000"/>
              </w:rPr>
              <w:t>第一个官办近代企业——太原新药局（生产弹药）</w:t>
            </w:r>
          </w:p>
          <w:p w14:paraId="02508AE8">
            <w:pPr>
              <w:spacing w:line="360" w:lineRule="auto"/>
              <w:jc w:val="left"/>
              <w:textAlignment w:val="center"/>
              <w:rPr>
                <w:rFonts w:ascii="宋体" w:hAnsi="宋体"/>
                <w:color w:val="000000"/>
              </w:rPr>
            </w:pPr>
            <w:r>
              <w:rPr>
                <w:rFonts w:eastAsia="Times New Roman" w:cs="Times New Roman"/>
                <w:color w:val="000000"/>
              </w:rPr>
              <w:t>1892</w:t>
            </w:r>
            <w:r>
              <w:rPr>
                <w:rFonts w:ascii="宋体" w:hAnsi="宋体"/>
                <w:color w:val="000000"/>
              </w:rPr>
              <w:t>年</w:t>
            </w:r>
            <w:r>
              <w:rPr>
                <w:rFonts w:eastAsia="Times New Roman" w:cs="Times New Roman"/>
                <w:color w:val="000000"/>
              </w:rPr>
              <w:t xml:space="preserve">  </w:t>
            </w:r>
            <w:r>
              <w:rPr>
                <w:rFonts w:ascii="宋体" w:hAnsi="宋体"/>
                <w:color w:val="000000"/>
              </w:rPr>
              <w:t>第一个民用工业企业——太原火柴局</w:t>
            </w:r>
          </w:p>
          <w:p w14:paraId="329BB090">
            <w:pPr>
              <w:spacing w:line="360" w:lineRule="auto"/>
              <w:jc w:val="left"/>
              <w:textAlignment w:val="center"/>
              <w:rPr>
                <w:rFonts w:ascii="宋体" w:hAnsi="宋体"/>
                <w:color w:val="000000"/>
              </w:rPr>
            </w:pPr>
            <w:r>
              <w:rPr>
                <w:rFonts w:eastAsia="Times New Roman" w:cs="Times New Roman"/>
                <w:color w:val="000000"/>
              </w:rPr>
              <w:t>1901</w:t>
            </w:r>
            <w:r>
              <w:rPr>
                <w:rFonts w:ascii="宋体" w:hAnsi="宋体"/>
                <w:color w:val="000000"/>
              </w:rPr>
              <w:t>年</w:t>
            </w:r>
            <w:r>
              <w:rPr>
                <w:rFonts w:eastAsia="Times New Roman" w:cs="Times New Roman"/>
                <w:color w:val="000000"/>
              </w:rPr>
              <w:t xml:space="preserve">  </w:t>
            </w:r>
            <w:r>
              <w:rPr>
                <w:rFonts w:ascii="宋体" w:hAnsi="宋体"/>
                <w:color w:val="000000"/>
              </w:rPr>
              <w:t>第一所高等学府——山西大学堂</w:t>
            </w:r>
          </w:p>
          <w:p w14:paraId="5DA13663">
            <w:pPr>
              <w:spacing w:line="360" w:lineRule="auto"/>
              <w:jc w:val="left"/>
              <w:textAlignment w:val="center"/>
              <w:rPr>
                <w:rFonts w:ascii="宋体" w:hAnsi="宋体"/>
                <w:color w:val="000000"/>
              </w:rPr>
            </w:pPr>
            <w:r>
              <w:rPr>
                <w:rFonts w:eastAsia="Times New Roman" w:cs="Times New Roman"/>
                <w:color w:val="000000"/>
              </w:rPr>
              <w:t>1905</w:t>
            </w:r>
            <w:r>
              <w:rPr>
                <w:rFonts w:ascii="宋体" w:hAnsi="宋体"/>
                <w:color w:val="000000"/>
              </w:rPr>
              <w:t>年</w:t>
            </w:r>
            <w:r>
              <w:rPr>
                <w:rFonts w:eastAsia="Times New Roman" w:cs="Times New Roman"/>
                <w:color w:val="000000"/>
              </w:rPr>
              <w:t xml:space="preserve">  </w:t>
            </w:r>
            <w:r>
              <w:rPr>
                <w:rFonts w:ascii="宋体" w:hAnsi="宋体"/>
                <w:color w:val="000000"/>
              </w:rPr>
              <w:t>第一所师范学校——山西师范学堂</w:t>
            </w:r>
          </w:p>
          <w:p w14:paraId="586B6FA0">
            <w:pPr>
              <w:spacing w:line="360" w:lineRule="auto"/>
              <w:jc w:val="left"/>
              <w:textAlignment w:val="center"/>
              <w:rPr>
                <w:rFonts w:ascii="宋体" w:hAnsi="宋体"/>
                <w:color w:val="000000"/>
              </w:rPr>
            </w:pPr>
            <w:r>
              <w:rPr>
                <w:rFonts w:eastAsia="Times New Roman" w:cs="Times New Roman"/>
                <w:color w:val="000000"/>
              </w:rPr>
              <w:t>1907</w:t>
            </w:r>
            <w:r>
              <w:rPr>
                <w:rFonts w:ascii="宋体" w:hAnsi="宋体"/>
                <w:color w:val="000000"/>
              </w:rPr>
              <w:t>年</w:t>
            </w:r>
            <w:r>
              <w:rPr>
                <w:rFonts w:eastAsia="Times New Roman" w:cs="Times New Roman"/>
                <w:color w:val="000000"/>
              </w:rPr>
              <w:t xml:space="preserve">  </w:t>
            </w:r>
            <w:r>
              <w:rPr>
                <w:rFonts w:ascii="宋体" w:hAnsi="宋体"/>
                <w:color w:val="000000"/>
              </w:rPr>
              <w:t>第一条铁路线——正太铁路（建成通车）</w:t>
            </w:r>
          </w:p>
          <w:p w14:paraId="3C012DF2">
            <w:pPr>
              <w:spacing w:line="360" w:lineRule="auto"/>
              <w:jc w:val="left"/>
              <w:textAlignment w:val="center"/>
              <w:rPr>
                <w:rFonts w:ascii="宋体" w:hAnsi="宋体"/>
                <w:color w:val="000000"/>
              </w:rPr>
            </w:pPr>
            <w:r>
              <w:rPr>
                <w:rFonts w:eastAsia="Times New Roman" w:cs="Times New Roman"/>
                <w:color w:val="000000"/>
              </w:rPr>
              <w:t>1908</w:t>
            </w:r>
            <w:r>
              <w:rPr>
                <w:rFonts w:ascii="宋体" w:hAnsi="宋体"/>
                <w:color w:val="000000"/>
              </w:rPr>
              <w:t>年</w:t>
            </w:r>
            <w:r>
              <w:rPr>
                <w:rFonts w:eastAsia="Times New Roman" w:cs="Times New Roman"/>
                <w:color w:val="000000"/>
              </w:rPr>
              <w:t xml:space="preserve">  </w:t>
            </w:r>
            <w:r>
              <w:rPr>
                <w:rFonts w:ascii="宋体" w:hAnsi="宋体"/>
                <w:color w:val="000000"/>
              </w:rPr>
              <w:t>第一所测绘学堂——陆军测绘学堂</w:t>
            </w:r>
          </w:p>
          <w:p w14:paraId="54B3CEFB">
            <w:pPr>
              <w:spacing w:line="360" w:lineRule="auto"/>
              <w:jc w:val="left"/>
              <w:textAlignment w:val="center"/>
              <w:rPr>
                <w:rFonts w:ascii="宋体" w:hAnsi="宋体"/>
                <w:color w:val="000000"/>
              </w:rPr>
            </w:pPr>
            <w:r>
              <w:rPr>
                <w:rFonts w:ascii="宋体" w:hAnsi="宋体"/>
                <w:color w:val="000000"/>
              </w:rPr>
              <w:t>……</w:t>
            </w:r>
          </w:p>
        </w:tc>
      </w:tr>
    </w:tbl>
    <w:p w14:paraId="04BEBD6F">
      <w:pPr>
        <w:spacing w:line="360" w:lineRule="auto"/>
        <w:jc w:val="left"/>
        <w:textAlignment w:val="center"/>
        <w:rPr>
          <w:color w:val="000000"/>
        </w:rPr>
      </w:pPr>
    </w:p>
    <w:p w14:paraId="2CF96B9B">
      <w:pPr>
        <w:tabs>
          <w:tab w:val="left" w:pos="4873"/>
        </w:tabs>
        <w:spacing w:line="360" w:lineRule="auto"/>
        <w:jc w:val="left"/>
        <w:textAlignment w:val="center"/>
        <w:rPr>
          <w:rFonts w:ascii="宋体" w:hAnsi="宋体"/>
          <w:color w:val="000000"/>
        </w:rPr>
      </w:pPr>
      <w:r>
        <w:rPr>
          <w:rFonts w:ascii="宋体" w:hAnsi="宋体"/>
          <w:color w:val="000000"/>
        </w:rPr>
        <w:t>A. 获得新生的军事工业</w:t>
      </w:r>
      <w:r>
        <w:rPr>
          <w:rFonts w:ascii="宋体" w:hAnsi="宋体"/>
          <w:color w:val="000000"/>
        </w:rPr>
        <w:tab/>
      </w:r>
      <w:r>
        <w:rPr>
          <w:rFonts w:ascii="宋体" w:hAnsi="宋体"/>
          <w:color w:val="000000"/>
        </w:rPr>
        <w:t>B. 工业化建设中的山西</w:t>
      </w:r>
    </w:p>
    <w:p w14:paraId="2DA698E5">
      <w:pPr>
        <w:tabs>
          <w:tab w:val="left" w:pos="4873"/>
        </w:tabs>
        <w:spacing w:line="360" w:lineRule="auto"/>
        <w:jc w:val="left"/>
        <w:textAlignment w:val="center"/>
        <w:rPr>
          <w:rFonts w:ascii="宋体" w:hAnsi="宋体"/>
          <w:color w:val="000000"/>
        </w:rPr>
      </w:pPr>
      <w:r>
        <w:rPr>
          <w:rFonts w:ascii="宋体" w:hAnsi="宋体"/>
          <w:color w:val="000000"/>
        </w:rPr>
        <w:t>C. 发展新式的近代教育</w:t>
      </w:r>
      <w:r>
        <w:rPr>
          <w:rFonts w:ascii="宋体" w:hAnsi="宋体"/>
          <w:color w:val="000000"/>
        </w:rPr>
        <w:tab/>
      </w:r>
      <w:r>
        <w:rPr>
          <w:rFonts w:ascii="宋体" w:hAnsi="宋体"/>
          <w:color w:val="000000"/>
        </w:rPr>
        <w:t>D. 近代化探索中的山西</w:t>
      </w:r>
    </w:p>
    <w:p w14:paraId="1F2CE9A8">
      <w:pPr>
        <w:spacing w:line="360" w:lineRule="auto"/>
        <w:textAlignment w:val="center"/>
        <w:rPr>
          <w:color w:val="000000"/>
        </w:rPr>
      </w:pPr>
      <w:r>
        <w:rPr>
          <w:color w:val="2E75B6"/>
        </w:rPr>
        <w:t>【答案】</w:t>
      </w:r>
      <w:r>
        <w:rPr>
          <w:color w:val="000000"/>
        </w:rPr>
        <w:t>14. C    15. D</w:t>
      </w:r>
    </w:p>
    <w:p w14:paraId="1A85BE98">
      <w:pPr>
        <w:spacing w:line="360" w:lineRule="auto"/>
        <w:textAlignment w:val="center"/>
        <w:rPr>
          <w:color w:val="000000"/>
        </w:rPr>
      </w:pPr>
      <w:r>
        <w:rPr>
          <w:color w:val="2E75B6"/>
        </w:rPr>
        <w:t>【解析】</w:t>
      </w:r>
    </w:p>
    <w:p w14:paraId="682FD91A">
      <w:pPr>
        <w:spacing w:line="360" w:lineRule="auto"/>
        <w:jc w:val="left"/>
        <w:textAlignment w:val="center"/>
        <w:rPr>
          <w:rFonts w:ascii="宋体" w:hAnsi="宋体"/>
          <w:color w:val="000000"/>
        </w:rPr>
      </w:pPr>
      <w:r>
        <w:rPr>
          <w:color w:val="000000"/>
        </w:rPr>
        <w:t>【详解】</w:t>
      </w:r>
      <w:r>
        <w:rPr>
          <w:rFonts w:ascii="宋体" w:hAnsi="宋体"/>
          <w:color w:val="000000"/>
        </w:rPr>
        <w:t>1、依据题干图文信息可知反映的是战国时期晋国分为韩、赵、魏三家，而原来的晋国国君逐渐失去了象征性地位，被降为普通人，晋国历史就此终结，由此可见材料反映的是三家分晋这一历史事件，C项正确；桐叶封晋指的是西周时期晋国受封的由来，排除A项；城濮之战是春秋时期晋文公打败楚国而成为霸主的关键战役，排除B项；长平之战是指战国时期秦国打败赵国的重要战役，排除D项。故选C项。</w:t>
      </w:r>
    </w:p>
    <w:p w14:paraId="7F0CC871">
      <w:pPr>
        <w:spacing w:line="360" w:lineRule="auto"/>
        <w:jc w:val="left"/>
        <w:textAlignment w:val="center"/>
        <w:rPr>
          <w:rFonts w:ascii="宋体" w:hAnsi="宋体"/>
          <w:color w:val="000000"/>
        </w:rPr>
      </w:pPr>
      <w:r>
        <w:rPr>
          <w:rFonts w:ascii="宋体" w:hAnsi="宋体"/>
          <w:color w:val="000000"/>
        </w:rPr>
        <w:t>2、依据题干大事年表“第一个官办近代企业——太原新药局（生产弹药）”、“第一个民用工业企业——太原火柴局”、“第一所高等学府——山西大学堂”、“第一条铁路线——正太铁路（建成通车）”等可知，19世纪末期至20世纪初期，山西出现了一批近代军事、民用企业、新式学堂以及近代铁路，这反映了山西的近代化探索取得了一定的成就，D项正确；军事工业、工业化建设、近代教育都只是对应题干大事年表中的部分事件，排除ABC项。故选D项。</w:t>
      </w:r>
    </w:p>
    <w:p w14:paraId="4384E85E">
      <w:pPr>
        <w:spacing w:line="285" w:lineRule="auto"/>
        <w:jc w:val="center"/>
        <w:textAlignment w:val="center"/>
        <w:rPr>
          <w:rFonts w:ascii="宋体" w:hAnsi="宋体"/>
          <w:b/>
          <w:color w:val="000000"/>
          <w:sz w:val="24"/>
        </w:rPr>
      </w:pPr>
      <w:r>
        <w:rPr>
          <w:rFonts w:ascii="宋体" w:hAnsi="宋体"/>
          <w:b/>
          <w:color w:val="000000"/>
          <w:sz w:val="24"/>
        </w:rPr>
        <w:t>第</w:t>
      </w:r>
      <w:r>
        <w:rPr>
          <w:rFonts w:eastAsia="Times New Roman" w:cs="Times New Roman"/>
          <w:b/>
          <w:color w:val="000000"/>
          <w:sz w:val="24"/>
        </w:rPr>
        <w:t>II</w:t>
      </w:r>
      <w:r>
        <w:rPr>
          <w:rFonts w:ascii="宋体" w:hAnsi="宋体"/>
          <w:b/>
          <w:color w:val="000000"/>
          <w:sz w:val="24"/>
        </w:rPr>
        <w:t>卷</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45</w:t>
      </w:r>
      <w:r>
        <w:rPr>
          <w:rFonts w:ascii="宋体" w:hAnsi="宋体"/>
          <w:b/>
          <w:color w:val="000000"/>
          <w:sz w:val="24"/>
        </w:rPr>
        <w:t>分）</w:t>
      </w:r>
    </w:p>
    <w:p w14:paraId="1AB7DA68">
      <w:pPr>
        <w:spacing w:line="285" w:lineRule="auto"/>
        <w:jc w:val="left"/>
        <w:textAlignment w:val="center"/>
        <w:rPr>
          <w:rFonts w:ascii="宋体" w:hAnsi="宋体"/>
          <w:b/>
          <w:color w:val="000000"/>
          <w:sz w:val="24"/>
        </w:rPr>
      </w:pPr>
      <w:r>
        <w:rPr>
          <w:rFonts w:ascii="宋体" w:hAnsi="宋体"/>
          <w:b/>
          <w:color w:val="000000"/>
          <w:sz w:val="24"/>
        </w:rPr>
        <w:t>二、简答题（本大题共</w:t>
      </w:r>
      <w:r>
        <w:rPr>
          <w:rFonts w:eastAsia="Times New Roman" w:cs="Times New Roman"/>
          <w:b/>
          <w:color w:val="000000"/>
          <w:sz w:val="24"/>
        </w:rPr>
        <w:t>10</w:t>
      </w:r>
      <w:r>
        <w:rPr>
          <w:rFonts w:ascii="宋体" w:hAnsi="宋体"/>
          <w:b/>
          <w:color w:val="000000"/>
          <w:sz w:val="24"/>
        </w:rPr>
        <w:t>分）</w:t>
      </w:r>
    </w:p>
    <w:p w14:paraId="5D36BFCE">
      <w:pPr>
        <w:spacing w:line="360" w:lineRule="auto"/>
        <w:jc w:val="left"/>
        <w:textAlignment w:val="center"/>
        <w:rPr>
          <w:rFonts w:ascii="宋体" w:hAnsi="宋体"/>
          <w:color w:val="000000"/>
        </w:rPr>
      </w:pPr>
      <w:r>
        <w:rPr>
          <w:color w:val="000000"/>
        </w:rPr>
        <w:t xml:space="preserve">16. </w:t>
      </w:r>
      <w:r>
        <w:rPr>
          <w:rFonts w:ascii="宋体" w:hAnsi="宋体"/>
          <w:color w:val="000000"/>
        </w:rPr>
        <w:t>人类历史发展进程中形成的优秀精神品质历久弥新，引导我们正确的价值追求。根据下面的图文信息，回答相关问题。</w:t>
      </w:r>
    </w:p>
    <w:p w14:paraId="78014111">
      <w:pPr>
        <w:spacing w:line="360" w:lineRule="auto"/>
        <w:jc w:val="left"/>
        <w:textAlignment w:val="center"/>
        <w:rPr>
          <w:rFonts w:eastAsia="Times New Roman" w:cs="Times New Roman"/>
          <w:color w:val="000000"/>
        </w:rPr>
      </w:pPr>
      <w:r>
        <w:rPr>
          <w:rFonts w:ascii="宋体" w:hAnsi="宋体"/>
          <w:color w:val="000000"/>
        </w:rPr>
        <w:t>（1）【人文精神】名人名言启迪思想智慧。下面名言分别反映出怎样的思想内涵</w:t>
      </w:r>
      <w:r>
        <w:rPr>
          <w:rFonts w:eastAsia="Times New Roman" w:cs="Times New Roman"/>
          <w:color w:val="000000"/>
        </w:rPr>
        <w:t xml:space="preserve">? </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31"/>
        <w:gridCol w:w="4294"/>
      </w:tblGrid>
      <w:tr w14:paraId="306B7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BB93C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富贵不能淫，贫贱不能移，威武不能屈。此之谓大丈夫。</w:t>
            </w:r>
          </w:p>
          <w:p w14:paraId="7B2193AF">
            <w:pPr>
              <w:spacing w:line="360" w:lineRule="auto"/>
              <w:jc w:val="right"/>
              <w:textAlignment w:val="center"/>
              <w:rPr>
                <w:rFonts w:ascii="楷体" w:hAnsi="楷体" w:eastAsia="楷体" w:cs="楷体"/>
                <w:color w:val="000000"/>
              </w:rPr>
            </w:pPr>
            <w:r>
              <w:rPr>
                <w:rFonts w:ascii="楷体" w:hAnsi="楷体" w:eastAsia="楷体" w:cs="楷体"/>
                <w:color w:val="000000"/>
              </w:rPr>
              <w:t>——孟子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565CD3">
            <w:pPr>
              <w:spacing w:line="360" w:lineRule="auto"/>
              <w:ind w:firstLine="420"/>
              <w:jc w:val="left"/>
              <w:textAlignment w:val="center"/>
              <w:rPr>
                <w:rFonts w:eastAsia="Times New Roman" w:cs="Times New Roman"/>
                <w:color w:val="000000"/>
              </w:rPr>
            </w:pPr>
            <w:r>
              <w:rPr>
                <w:rFonts w:ascii="楷体" w:hAnsi="楷体" w:eastAsia="楷体" w:cs="楷体"/>
                <w:color w:val="000000"/>
              </w:rPr>
              <w:t>人是一件多么了不起的杰作</w:t>
            </w:r>
            <w:r>
              <w:rPr>
                <w:rFonts w:eastAsia="Times New Roman" w:cs="Times New Roman"/>
                <w:color w:val="000000"/>
              </w:rPr>
              <w:t>!</w:t>
            </w:r>
            <w:r>
              <w:rPr>
                <w:rFonts w:ascii="楷体" w:hAnsi="楷体" w:eastAsia="楷体" w:cs="楷体"/>
                <w:color w:val="000000"/>
              </w:rPr>
              <w:t>多么高贵的理性</w:t>
            </w:r>
            <w:r>
              <w:rPr>
                <w:rFonts w:eastAsia="Times New Roman" w:cs="Times New Roman"/>
                <w:color w:val="000000"/>
              </w:rPr>
              <w:t>!</w:t>
            </w:r>
            <w:r>
              <w:rPr>
                <w:rFonts w:ascii="楷体" w:hAnsi="楷体" w:eastAsia="楷体" w:cs="楷体"/>
                <w:color w:val="000000"/>
              </w:rPr>
              <w:t>多么伟大的力量</w:t>
            </w:r>
            <w:r>
              <w:rPr>
                <w:rFonts w:eastAsia="Times New Roman" w:cs="Times New Roman"/>
                <w:color w:val="000000"/>
              </w:rPr>
              <w:t>!</w:t>
            </w:r>
          </w:p>
          <w:p w14:paraId="09F4B569">
            <w:pPr>
              <w:spacing w:line="360" w:lineRule="auto"/>
              <w:jc w:val="right"/>
              <w:textAlignment w:val="center"/>
              <w:rPr>
                <w:rFonts w:ascii="楷体" w:hAnsi="楷体" w:eastAsia="楷体" w:cs="楷体"/>
                <w:color w:val="000000"/>
              </w:rPr>
            </w:pPr>
            <w:r>
              <w:rPr>
                <w:rFonts w:ascii="楷体" w:hAnsi="楷体" w:eastAsia="楷体" w:cs="楷体"/>
                <w:color w:val="000000"/>
              </w:rPr>
              <w:t>——莎士比亚</w:t>
            </w:r>
          </w:p>
        </w:tc>
      </w:tr>
    </w:tbl>
    <w:p w14:paraId="0AA5928E">
      <w:pPr>
        <w:spacing w:line="360" w:lineRule="auto"/>
        <w:jc w:val="left"/>
        <w:textAlignment w:val="center"/>
        <w:rPr>
          <w:rFonts w:ascii="宋体" w:hAnsi="宋体"/>
          <w:color w:val="000000"/>
        </w:rPr>
      </w:pPr>
      <w:r>
        <w:rPr>
          <w:rFonts w:ascii="宋体" w:hAnsi="宋体"/>
          <w:color w:val="000000"/>
        </w:rPr>
        <w:t>（2）【革命精神】遗迹遗址承载历史价值。从历史地位和精神价值两方面，分别解读下面遗址反映的史事。</w:t>
      </w:r>
    </w:p>
    <w:p w14:paraId="2D75A408">
      <w:pPr>
        <w:spacing w:line="360" w:lineRule="auto"/>
        <w:jc w:val="left"/>
        <w:textAlignment w:val="center"/>
        <w:rPr>
          <w:color w:val="000000"/>
        </w:rPr>
      </w:pPr>
      <w:r>
        <w:rPr>
          <w:rFonts w:ascii="宋体" w:hAnsi="宋体"/>
          <w:color w:val="000000"/>
        </w:rPr>
        <w:drawing>
          <wp:inline distT="0" distB="0" distL="114300" distR="114300">
            <wp:extent cx="4324350" cy="13430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324350" cy="1343025"/>
                    </a:xfrm>
                    <a:prstGeom prst="rect">
                      <a:avLst/>
                    </a:prstGeom>
                  </pic:spPr>
                </pic:pic>
              </a:graphicData>
            </a:graphic>
          </wp:inline>
        </w:drawing>
      </w:r>
    </w:p>
    <w:p w14:paraId="01CFE409">
      <w:pPr>
        <w:spacing w:line="360" w:lineRule="auto"/>
        <w:jc w:val="left"/>
        <w:textAlignment w:val="center"/>
        <w:rPr>
          <w:rFonts w:eastAsia="Times New Roman" w:cs="Times New Roman"/>
          <w:color w:val="000000"/>
        </w:rPr>
      </w:pPr>
      <w:r>
        <w:rPr>
          <w:rFonts w:ascii="宋体" w:hAnsi="宋体"/>
          <w:color w:val="000000"/>
        </w:rPr>
        <w:t>（3）【开拓精神】历史图表见证治国举措。下表中的数据变化分别得益于两国哪些具体举措</w:t>
      </w:r>
      <w:r>
        <w:rPr>
          <w:rFonts w:eastAsia="Times New Roman" w:cs="Times New Roman"/>
          <w:color w:val="000000"/>
        </w:rPr>
        <w:t>?</w:t>
      </w:r>
    </w:p>
    <w:p w14:paraId="112DF509">
      <w:pPr>
        <w:spacing w:line="360" w:lineRule="auto"/>
        <w:jc w:val="left"/>
        <w:textAlignment w:val="center"/>
        <w:rPr>
          <w:rFonts w:eastAsia="Times New Roman" w:cs="Times New Roman"/>
          <w:color w:val="000000"/>
        </w:rPr>
      </w:pPr>
      <w:r>
        <w:rPr>
          <w:rFonts w:ascii="宋体" w:hAnsi="宋体"/>
          <w:color w:val="000000"/>
        </w:rPr>
        <w:drawing>
          <wp:inline distT="0" distB="0" distL="114300" distR="114300">
            <wp:extent cx="5238750" cy="1795780"/>
            <wp:effectExtent l="0" t="0" r="0" b="1397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238750" cy="1796143"/>
                    </a:xfrm>
                    <a:prstGeom prst="rect">
                      <a:avLst/>
                    </a:prstGeom>
                  </pic:spPr>
                </pic:pic>
              </a:graphicData>
            </a:graphic>
          </wp:inline>
        </w:drawing>
      </w:r>
      <w:r>
        <w:rPr>
          <w:rFonts w:eastAsia="Times New Roman" w:cs="Times New Roman"/>
          <w:color w:val="000000"/>
        </w:rPr>
        <w:t xml:space="preserve"> </w:t>
      </w:r>
    </w:p>
    <w:p w14:paraId="598B390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孟子：强调做人要有原则，不卑不亢，具有高尚的道德品质、坚定的立场、坚强的意志和不屈不挠的精神等。莎士比亚：提倡以人为中心，发扬人的个性，启迪人们对人性的思考，体现人文主义精神等。</w:t>
      </w:r>
      <w:r>
        <w:rPr>
          <w:color w:val="000000"/>
        </w:rPr>
        <w:t xml:space="preserve">    </w:t>
      </w:r>
    </w:p>
    <w:p w14:paraId="16334224">
      <w:pPr>
        <w:spacing w:line="360" w:lineRule="auto"/>
        <w:textAlignment w:val="center"/>
        <w:rPr>
          <w:rFonts w:ascii="宋体" w:hAnsi="宋体"/>
          <w:color w:val="000000"/>
        </w:rPr>
      </w:pPr>
      <w:r>
        <w:rPr>
          <w:color w:val="000000"/>
        </w:rPr>
        <w:t>（2）</w:t>
      </w:r>
      <w:r>
        <w:rPr>
          <w:rFonts w:ascii="宋体" w:hAnsi="宋体"/>
          <w:color w:val="000000"/>
        </w:rPr>
        <w:t>图一：历史地位：标志中国共产党的诞生，是中国历史上开天辟地的大事等。精神价值：实事求是，敢为人先的首创精神；坚定理想信念，百折不挠的奋斗精神；立党为公，执政为民的奉献精神等。</w:t>
      </w:r>
    </w:p>
    <w:p w14:paraId="506750D8">
      <w:pPr>
        <w:spacing w:line="360" w:lineRule="auto"/>
        <w:jc w:val="left"/>
        <w:textAlignment w:val="center"/>
        <w:rPr>
          <w:rFonts w:ascii="宋体" w:hAnsi="宋体"/>
          <w:color w:val="000000"/>
        </w:rPr>
      </w:pPr>
      <w:r>
        <w:rPr>
          <w:rFonts w:ascii="宋体" w:hAnsi="宋体"/>
          <w:color w:val="000000"/>
        </w:rPr>
        <w:t>图二：历史地位：发出俄国十月革命的炮声；揭开了彼得格勒武装起义的序幕等。精神价值：敢于反抗，勇于斗争的革命精神；为国际无产阶级革命斗争树立了榜样等。</w:t>
      </w:r>
      <w:r>
        <w:rPr>
          <w:color w:val="000000"/>
        </w:rPr>
        <w:t xml:space="preserve">    </w:t>
      </w:r>
    </w:p>
    <w:p w14:paraId="38CFB59D">
      <w:pPr>
        <w:spacing w:line="360" w:lineRule="auto"/>
        <w:jc w:val="left"/>
        <w:textAlignment w:val="center"/>
        <w:rPr>
          <w:rFonts w:ascii="宋体" w:hAnsi="宋体"/>
          <w:color w:val="000000"/>
        </w:rPr>
      </w:pPr>
      <w:r>
        <w:rPr>
          <w:color w:val="000000"/>
        </w:rPr>
        <w:t>（3）</w:t>
      </w:r>
      <w:r>
        <w:rPr>
          <w:rFonts w:ascii="宋体" w:hAnsi="宋体"/>
          <w:color w:val="000000"/>
        </w:rPr>
        <w:t>表一：中国改革开放时期，农村实行家庭联产承包责任制；城市进行经济体制改革；建立社会主义市场经济体制等。表二：美国罗斯福新政期间，推行“以工代赈”；兴建公共工程；颁布《全国工业复兴法》、《农业调整法》、《社会保障法》等。</w:t>
      </w:r>
    </w:p>
    <w:p w14:paraId="7FAF1E39">
      <w:pPr>
        <w:spacing w:line="360" w:lineRule="auto"/>
        <w:textAlignment w:val="center"/>
        <w:rPr>
          <w:color w:val="000000"/>
        </w:rPr>
      </w:pPr>
      <w:r>
        <w:rPr>
          <w:color w:val="2E75B6"/>
        </w:rPr>
        <w:t>【解析】</w:t>
      </w:r>
    </w:p>
    <w:p w14:paraId="409DA3B1">
      <w:pPr>
        <w:spacing w:line="360" w:lineRule="auto"/>
        <w:textAlignment w:val="center"/>
        <w:rPr>
          <w:color w:val="000000"/>
        </w:rPr>
      </w:pPr>
      <w:r>
        <w:rPr>
          <w:color w:val="000000"/>
        </w:rPr>
        <w:t>【小问1详解】</w:t>
      </w:r>
    </w:p>
    <w:p w14:paraId="49FFD8E4">
      <w:pPr>
        <w:spacing w:line="360" w:lineRule="auto"/>
        <w:jc w:val="left"/>
        <w:textAlignment w:val="center"/>
        <w:rPr>
          <w:color w:val="000000"/>
        </w:rPr>
      </w:pPr>
      <w:r>
        <w:rPr>
          <w:color w:val="000000"/>
        </w:rPr>
        <w:t>依据材料一“富贵不能淫，贫贱不能移，威武不能屈。此之谓大丈夫。”可得出孟子强调做人要有原则，不卑不亢，具有高尚的道德品质、坚定的立场、坚强的意志和不屈不挠的精神等；依据材料一“人是一件多么了不起的杰作!多么高贵的理性!多么伟大的力量”可得出莎士比亚提倡以人为中心，发扬人的个性，启迪人们对人性的思考，体现人文主义精神等。</w:t>
      </w:r>
    </w:p>
    <w:p w14:paraId="4FE6FE7A">
      <w:pPr>
        <w:spacing w:line="360" w:lineRule="auto"/>
        <w:jc w:val="left"/>
        <w:textAlignment w:val="center"/>
        <w:rPr>
          <w:color w:val="000000"/>
        </w:rPr>
      </w:pPr>
      <w:r>
        <w:rPr>
          <w:color w:val="000000"/>
        </w:rPr>
        <w:t>【小问2详解】</w:t>
      </w:r>
    </w:p>
    <w:p w14:paraId="4F824B94">
      <w:pPr>
        <w:spacing w:line="360" w:lineRule="auto"/>
        <w:jc w:val="left"/>
        <w:textAlignment w:val="center"/>
        <w:rPr>
          <w:color w:val="000000"/>
        </w:rPr>
      </w:pPr>
      <w:r>
        <w:rPr>
          <w:color w:val="000000"/>
        </w:rPr>
        <w:t>依据图一“浙江嘉兴游船”和所学可知，中共一大曾在此召开。中共一大召开标志中国共产党的诞生，这是中国历史上开天辟地的大事等。中共一大形成红船精神，因此，精神价值可以从实事求是，敢为人先的首创精神；坚定理想信念，百折不挠的奋斗精神；立党为公，执政为民的奉献精神等回答。图二“阿芙乐尔”号巡洋舰可得出发出俄国十月革命的炮声；揭开了彼得格勒武装起义的序幕等。精神价值依据所学可得出敢于反抗，勇于斗争的革命精神；为国际无产阶级革命斗争树立了榜样等。</w:t>
      </w:r>
    </w:p>
    <w:p w14:paraId="32C80914">
      <w:pPr>
        <w:spacing w:line="360" w:lineRule="auto"/>
        <w:jc w:val="left"/>
        <w:textAlignment w:val="center"/>
        <w:rPr>
          <w:color w:val="000000"/>
        </w:rPr>
      </w:pPr>
      <w:r>
        <w:rPr>
          <w:color w:val="000000"/>
        </w:rPr>
        <w:t>【小问3详解】</w:t>
      </w:r>
    </w:p>
    <w:p w14:paraId="7818077C">
      <w:pPr>
        <w:spacing w:line="360" w:lineRule="auto"/>
        <w:jc w:val="left"/>
        <w:textAlignment w:val="center"/>
        <w:rPr>
          <w:color w:val="000000"/>
        </w:rPr>
      </w:pPr>
      <w:r>
        <w:rPr>
          <w:color w:val="000000"/>
        </w:rPr>
        <w:t>依据表一1978-2000年城镇居民可支配收入大增可得出原因是中国改革开放时期，农村实行家庭联产承包责任制；城市进行经济体制改革；建立社会主义市场经济体制等。表二中1933-1938奶奶美国国内生产总值呈现上升趋势，而失业率呈现下降趋势，依据所学可知，导致这种现象出现原因是美国罗斯福新政期间，推行“以工代赈”；兴建公共工程；颁布《全国工业复兴法》、《农业调整法》、《社会保障法》等。</w:t>
      </w:r>
    </w:p>
    <w:p w14:paraId="2E7C5341">
      <w:pPr>
        <w:spacing w:line="285" w:lineRule="auto"/>
        <w:jc w:val="left"/>
        <w:textAlignment w:val="center"/>
        <w:rPr>
          <w:rFonts w:ascii="宋体" w:hAnsi="宋体"/>
          <w:b/>
          <w:color w:val="000000"/>
          <w:sz w:val="24"/>
        </w:rPr>
      </w:pPr>
      <w:r>
        <w:rPr>
          <w:rFonts w:ascii="宋体" w:hAnsi="宋体"/>
          <w:b/>
          <w:color w:val="000000"/>
          <w:sz w:val="24"/>
        </w:rPr>
        <w:t>三、材料解析题（本大题含两个小题，每小题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p>
    <w:p w14:paraId="3C2DF2CB">
      <w:pPr>
        <w:spacing w:line="360" w:lineRule="auto"/>
        <w:jc w:val="left"/>
        <w:textAlignment w:val="center"/>
        <w:rPr>
          <w:rFonts w:ascii="宋体" w:hAnsi="宋体"/>
          <w:color w:val="000000"/>
        </w:rPr>
      </w:pPr>
      <w:r>
        <w:rPr>
          <w:color w:val="000000"/>
        </w:rPr>
        <w:t xml:space="preserve">17. </w:t>
      </w:r>
      <w:r>
        <w:rPr>
          <w:rFonts w:ascii="宋体" w:hAnsi="宋体"/>
          <w:color w:val="000000"/>
        </w:rPr>
        <w:t>音乐创作来源于生活，从独特视角反映社会风貌和时代特征。阅读下列材料，结合所学知识回答问题。</w:t>
      </w:r>
    </w:p>
    <w:p w14:paraId="43D5517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宋元时期市井音乐生活最活跃的场所设在市镇贸易中心的“瓦肆”“勾栏”。艺人们迎合城镇中下层听众的需求，创造了许多群众喜好的说唱曲种。部分专业艺人和艺人班社还发扬隋唐散乐百戏传统，采用化装演示故事人物的形式，融合说唱、歌舞和器乐艺术为一体来进行演出，从此开辟了中国戏曲音乐表演艺术的先河。</w:t>
      </w:r>
    </w:p>
    <w:p w14:paraId="2D043B2B">
      <w:pPr>
        <w:spacing w:line="360" w:lineRule="auto"/>
        <w:jc w:val="right"/>
        <w:textAlignment w:val="center"/>
        <w:rPr>
          <w:rFonts w:ascii="楷体" w:hAnsi="楷体" w:eastAsia="楷体" w:cs="楷体"/>
          <w:color w:val="000000"/>
        </w:rPr>
      </w:pPr>
      <w:r>
        <w:rPr>
          <w:rFonts w:ascii="楷体" w:hAnsi="楷体" w:eastAsia="楷体" w:cs="楷体"/>
          <w:color w:val="000000"/>
        </w:rPr>
        <w:t>——摘编自伍国栋《中国古代音乐》</w:t>
      </w:r>
    </w:p>
    <w:p w14:paraId="26E5EF99">
      <w:pPr>
        <w:spacing w:line="360" w:lineRule="auto"/>
        <w:jc w:val="left"/>
        <w:textAlignment w:val="center"/>
        <w:rPr>
          <w:rFonts w:ascii="宋体" w:hAnsi="宋体"/>
          <w:color w:val="000000"/>
        </w:rPr>
      </w:pPr>
      <w:r>
        <w:rPr>
          <w:color w:val="000000"/>
        </w:rPr>
        <w:t>（1）</w:t>
      </w:r>
      <w:r>
        <w:rPr>
          <w:rFonts w:ascii="宋体" w:hAnsi="宋体"/>
          <w:color w:val="000000"/>
        </w:rPr>
        <w:t>根据材料一，概括宋元时期市井音乐的特点和出现这些特点的原因。</w:t>
      </w:r>
    </w:p>
    <w:p w14:paraId="0BCD57B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30A82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3199FE">
            <w:pPr>
              <w:spacing w:line="360" w:lineRule="auto"/>
              <w:jc w:val="left"/>
              <w:textAlignment w:val="center"/>
              <w:rPr>
                <w:rFonts w:ascii="楷体" w:hAnsi="楷体" w:eastAsia="楷体" w:cs="楷体"/>
                <w:color w:val="000000"/>
              </w:rPr>
            </w:pPr>
            <w:r>
              <w:rPr>
                <w:rFonts w:ascii="楷体" w:hAnsi="楷体" w:eastAsia="楷体" w:cs="楷体"/>
                <w:color w:val="000000"/>
              </w:rPr>
              <w:t>战争期间产生了大量战歌，不少战歌采用流行曲调，填上新词，反映当时的情况。如嘲讽英军将领败北，赞扬“波士顿茶党”的倾茶行动，呼吁奴隶获得自由等。</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B4E91A">
            <w:pPr>
              <w:spacing w:line="360" w:lineRule="auto"/>
              <w:jc w:val="left"/>
              <w:textAlignment w:val="center"/>
              <w:rPr>
                <w:rFonts w:ascii="楷体" w:hAnsi="楷体" w:eastAsia="楷体" w:cs="楷体"/>
                <w:color w:val="000000"/>
              </w:rPr>
            </w:pPr>
            <w:r>
              <w:rPr>
                <w:rFonts w:ascii="楷体" w:hAnsi="楷体" w:eastAsia="楷体" w:cs="楷体"/>
                <w:color w:val="000000"/>
              </w:rPr>
              <w:t>蓄奴制被废之前，奴隶们在白人不在场的情况下唱讴歌自由的歌曲；现在他们公开唱这些歌了。如《我的行动不再受约束》《蓄奴制已废除》《主人跑了》等。</w:t>
            </w:r>
          </w:p>
        </w:tc>
      </w:tr>
    </w:tbl>
    <w:p w14:paraId="3AD98AED">
      <w:pPr>
        <w:spacing w:line="360" w:lineRule="auto"/>
        <w:jc w:val="right"/>
        <w:textAlignment w:val="center"/>
        <w:rPr>
          <w:rFonts w:ascii="楷体" w:hAnsi="楷体" w:eastAsia="楷体" w:cs="楷体"/>
          <w:color w:val="000000"/>
        </w:rPr>
      </w:pPr>
      <w:r>
        <w:rPr>
          <w:rFonts w:ascii="楷体" w:hAnsi="楷体" w:eastAsia="楷体" w:cs="楷体"/>
          <w:color w:val="000000"/>
        </w:rPr>
        <w:t>——袁华清译《美国黑人音乐史》</w:t>
      </w:r>
    </w:p>
    <w:p w14:paraId="73CAD093">
      <w:pPr>
        <w:spacing w:line="360" w:lineRule="auto"/>
        <w:jc w:val="left"/>
        <w:textAlignment w:val="center"/>
        <w:rPr>
          <w:rFonts w:eastAsia="Times New Roman" w:cs="Times New Roman"/>
          <w:color w:val="000000"/>
        </w:rPr>
      </w:pPr>
      <w:r>
        <w:rPr>
          <w:color w:val="000000"/>
        </w:rPr>
        <w:t>（2）</w:t>
      </w:r>
      <w:r>
        <w:rPr>
          <w:rFonts w:ascii="宋体" w:hAnsi="宋体"/>
          <w:color w:val="000000"/>
        </w:rPr>
        <w:t>材料二所述内容反映了不同时期美国民众怎样的时代诉求</w:t>
      </w:r>
      <w:r>
        <w:rPr>
          <w:rFonts w:eastAsia="Times New Roman" w:cs="Times New Roman"/>
          <w:color w:val="000000"/>
        </w:rPr>
        <w:t xml:space="preserve">? </w:t>
      </w:r>
    </w:p>
    <w:p w14:paraId="669166D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中国近现代不同时期部分流行歌曲名称</w:t>
      </w:r>
    </w:p>
    <w:p w14:paraId="6003496B">
      <w:pPr>
        <w:spacing w:line="360" w:lineRule="auto"/>
        <w:jc w:val="left"/>
        <w:textAlignment w:val="center"/>
        <w:rPr>
          <w:color w:val="000000"/>
        </w:rPr>
      </w:pPr>
      <w:r>
        <w:rPr>
          <w:color w:val="000000"/>
        </w:rPr>
        <w:drawing>
          <wp:inline distT="0" distB="0" distL="114300" distR="114300">
            <wp:extent cx="4924425" cy="15811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924425" cy="1581150"/>
                    </a:xfrm>
                    <a:prstGeom prst="rect">
                      <a:avLst/>
                    </a:prstGeom>
                  </pic:spPr>
                </pic:pic>
              </a:graphicData>
            </a:graphic>
          </wp:inline>
        </w:drawing>
      </w:r>
    </w:p>
    <w:p w14:paraId="6601C1D2">
      <w:pPr>
        <w:spacing w:line="360" w:lineRule="auto"/>
        <w:jc w:val="left"/>
        <w:textAlignment w:val="center"/>
        <w:rPr>
          <w:rFonts w:ascii="宋体" w:hAnsi="宋体"/>
          <w:color w:val="000000"/>
        </w:rPr>
      </w:pPr>
      <w:r>
        <w:rPr>
          <w:color w:val="000000"/>
        </w:rPr>
        <w:t>（3）</w:t>
      </w:r>
      <w:r>
        <w:rPr>
          <w:rFonts w:ascii="宋体" w:hAnsi="宋体"/>
          <w:color w:val="000000"/>
        </w:rPr>
        <w:t>根据材料三中的歌曲名称，简述</w:t>
      </w:r>
      <w:r>
        <w:rPr>
          <w:rFonts w:eastAsia="Times New Roman" w:cs="Times New Roman"/>
          <w:color w:val="000000"/>
        </w:rPr>
        <w:t>1931</w:t>
      </w:r>
      <w:r>
        <w:rPr>
          <w:rFonts w:ascii="宋体" w:hAnsi="宋体"/>
          <w:color w:val="000000"/>
        </w:rPr>
        <w:t>—</w:t>
      </w:r>
      <w:r>
        <w:rPr>
          <w:rFonts w:eastAsia="Times New Roman" w:cs="Times New Roman"/>
          <w:color w:val="000000"/>
        </w:rPr>
        <w:t>1945</w:t>
      </w:r>
      <w:r>
        <w:rPr>
          <w:rFonts w:ascii="宋体" w:hAnsi="宋体"/>
          <w:color w:val="000000"/>
        </w:rPr>
        <w:t>年间国内形势发生了哪些变化。并概括①处的阶段特征。</w:t>
      </w:r>
    </w:p>
    <w:p w14:paraId="59BCF0E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特点：场所设在市镇贸易中心；迎合城镇中下层人士需求；音乐形式和演出风格多样；在继承中有所创新等。</w:t>
      </w:r>
    </w:p>
    <w:p w14:paraId="6A8EADFA">
      <w:pPr>
        <w:spacing w:line="360" w:lineRule="auto"/>
        <w:jc w:val="left"/>
        <w:textAlignment w:val="center"/>
        <w:rPr>
          <w:rFonts w:ascii="宋体" w:hAnsi="宋体"/>
          <w:color w:val="000000"/>
        </w:rPr>
      </w:pPr>
      <w:r>
        <w:rPr>
          <w:rFonts w:ascii="宋体" w:hAnsi="宋体"/>
          <w:color w:val="000000"/>
        </w:rPr>
        <w:t>原因：商业的发展，城市的繁荣和市民阶层的不断壮大。</w:t>
      </w:r>
      <w:r>
        <w:rPr>
          <w:color w:val="000000"/>
        </w:rPr>
        <w:t xml:space="preserve">    </w:t>
      </w:r>
    </w:p>
    <w:p w14:paraId="5B13DF29">
      <w:pPr>
        <w:spacing w:line="360" w:lineRule="auto"/>
        <w:jc w:val="left"/>
        <w:textAlignment w:val="center"/>
        <w:rPr>
          <w:rFonts w:ascii="宋体" w:hAnsi="宋体"/>
          <w:color w:val="000000"/>
        </w:rPr>
      </w:pPr>
      <w:r>
        <w:rPr>
          <w:color w:val="000000"/>
        </w:rPr>
        <w:t>（2）</w:t>
      </w:r>
      <w:r>
        <w:rPr>
          <w:rFonts w:ascii="宋体" w:hAnsi="宋体"/>
          <w:color w:val="000000"/>
        </w:rPr>
        <w:t>美国独立战争期间的歌曲反映了北美人民迫切要求推翻英国的殖民统治，获得独立和呼吁自由的心声；歌颂北美人民在波士顿倾茶事件中的英勇表现等。美国内战期间的歌曲表达了黑人要求获得自由和平等的呼声；《解放黑人奴隶宣言》的颁布，反映了奴隶制被废除后奴隶喜悦的心情等。</w:t>
      </w:r>
      <w:r>
        <w:rPr>
          <w:color w:val="000000"/>
        </w:rPr>
        <w:t xml:space="preserve">    </w:t>
      </w:r>
    </w:p>
    <w:p w14:paraId="31EE6AB9">
      <w:pPr>
        <w:spacing w:line="360" w:lineRule="auto"/>
        <w:jc w:val="left"/>
        <w:textAlignment w:val="center"/>
        <w:rPr>
          <w:rFonts w:ascii="宋体" w:hAnsi="宋体"/>
          <w:color w:val="000000"/>
        </w:rPr>
      </w:pPr>
      <w:r>
        <w:rPr>
          <w:color w:val="000000"/>
        </w:rPr>
        <w:t>（3）</w:t>
      </w:r>
      <w:r>
        <w:rPr>
          <w:rFonts w:ascii="宋体" w:hAnsi="宋体"/>
          <w:color w:val="000000"/>
        </w:rPr>
        <w:t>国内形势：国内主要矛盾由阶级矛盾为主转变为民族矛盾为主；中华民族的抗日战争由局部抗战到全民族抗战；国共两党由对峙走向合作；抗日民族统一战线由初步形成到正式建立等。</w:t>
      </w:r>
    </w:p>
    <w:p w14:paraId="51C29DAB">
      <w:pPr>
        <w:spacing w:line="360" w:lineRule="auto"/>
        <w:jc w:val="left"/>
        <w:textAlignment w:val="center"/>
        <w:rPr>
          <w:rFonts w:ascii="宋体" w:hAnsi="宋体"/>
          <w:color w:val="000000"/>
        </w:rPr>
      </w:pPr>
      <w:r>
        <w:rPr>
          <w:rFonts w:ascii="宋体" w:hAnsi="宋体"/>
          <w:color w:val="000000"/>
        </w:rPr>
        <w:t>①处阶段特征：中华人民共和国</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成立和巩固。</w:t>
      </w:r>
    </w:p>
    <w:p w14:paraId="51077DD5">
      <w:pPr>
        <w:spacing w:line="360" w:lineRule="auto"/>
        <w:textAlignment w:val="center"/>
        <w:rPr>
          <w:color w:val="000000"/>
        </w:rPr>
      </w:pPr>
      <w:r>
        <w:rPr>
          <w:color w:val="2E75B6"/>
        </w:rPr>
        <w:t>【解析】</w:t>
      </w:r>
    </w:p>
    <w:p w14:paraId="321D59F8">
      <w:pPr>
        <w:spacing w:line="360" w:lineRule="auto"/>
        <w:textAlignment w:val="center"/>
        <w:rPr>
          <w:color w:val="000000"/>
        </w:rPr>
      </w:pPr>
      <w:r>
        <w:rPr>
          <w:color w:val="000000"/>
        </w:rPr>
        <w:t>【小问1详解】</w:t>
      </w:r>
    </w:p>
    <w:p w14:paraId="1FD91C89">
      <w:pPr>
        <w:spacing w:line="360" w:lineRule="auto"/>
        <w:jc w:val="left"/>
        <w:textAlignment w:val="center"/>
        <w:rPr>
          <w:color w:val="000000"/>
        </w:rPr>
      </w:pPr>
      <w:r>
        <w:rPr>
          <w:color w:val="000000"/>
        </w:rPr>
        <w:t>根据材料“宋元时期市井音乐生活最活跃的场所设在市镇贸易中心的“瓦肆”“勾栏”。”，概括可知，宋元时期市井音乐场所设在市镇贸易中心；根据材料“宋艺人们迎合城镇中下层听众的需求”，概括可知，宋元时期市井音乐迎合城镇中下层人士需求；根据材料“创造了许多群众喜好的说唱曲种。部分专业艺人和艺人班社还发扬隋唐散乐百戏传统，采用化装演示故事人物的形式，融合说唱、歌舞和器乐艺术为一体来进行演出”，概括可知，宋元时期市井音乐形式和演出风格多样；根据材料“……从此开辟了中国戏曲音乐表演艺术的先河”，概括可知，宋元时期市井音乐在继承中有所创新等。根据材料一，结合所学知识可知，宋元时期市井音乐出现这些特点的原因是商业的发展，城市的繁荣和市民阶层的不断壮大。</w:t>
      </w:r>
    </w:p>
    <w:p w14:paraId="35443386">
      <w:pPr>
        <w:spacing w:line="360" w:lineRule="auto"/>
        <w:jc w:val="left"/>
        <w:textAlignment w:val="center"/>
        <w:rPr>
          <w:color w:val="000000"/>
        </w:rPr>
      </w:pPr>
      <w:r>
        <w:rPr>
          <w:color w:val="000000"/>
        </w:rPr>
        <w:t>【小问2详解】</w:t>
      </w:r>
    </w:p>
    <w:p w14:paraId="5E89B9AB">
      <w:pPr>
        <w:spacing w:line="360" w:lineRule="auto"/>
        <w:jc w:val="left"/>
        <w:textAlignment w:val="center"/>
        <w:rPr>
          <w:color w:val="000000"/>
        </w:rPr>
      </w:pPr>
      <w:r>
        <w:rPr>
          <w:color w:val="000000"/>
        </w:rPr>
        <w:t>根据材料“如嘲讽英军将领败北，赞扬“波士顿茶党”的倾茶行动，呼吁奴隶获得自由等”，结合所学知识可知，美国独立战争期间的歌曲反映了北美人民迫切要求推翻英国的殖民统治，获得独立和呼吁自由的心声；歌颂北美人民在波士顿倾茶事件中的英勇表现等；根据材料“……《我的行动不再受约束》《蓄奴制已废除》《主人跑了》等”，结合所学知识可知，美国内战期间的歌曲表达了黑人要求获得自由和平等的呼声；《解放黑人奴隶宣言》的颁布，反映了奴隶制被废除后奴隶喜悦的心情等。</w:t>
      </w:r>
    </w:p>
    <w:p w14:paraId="0C25AF3E">
      <w:pPr>
        <w:spacing w:line="360" w:lineRule="auto"/>
        <w:jc w:val="left"/>
        <w:textAlignment w:val="center"/>
        <w:rPr>
          <w:color w:val="000000"/>
        </w:rPr>
      </w:pPr>
      <w:r>
        <w:rPr>
          <w:color w:val="000000"/>
        </w:rPr>
        <w:t>【小问3详解】</w:t>
      </w:r>
    </w:p>
    <w:p w14:paraId="6797BAC5">
      <w:pPr>
        <w:spacing w:line="360" w:lineRule="auto"/>
        <w:jc w:val="left"/>
        <w:textAlignment w:val="center"/>
        <w:rPr>
          <w:color w:val="000000"/>
        </w:rPr>
      </w:pPr>
      <w:r>
        <w:rPr>
          <w:color w:val="000000"/>
        </w:rPr>
        <w:t>根据材料三“中国近现代不同时期部分流行歌曲名称”，结合所学知识可知，1931—1945年间国内形势为：国内主要矛盾由阶级矛盾为主转变为民族矛盾为主，中华民族的抗日战争由局部抗战到全民族抗战，国共两党由对峙走向合作，抗日民族统一战线由初步形成到正式建立等；根据材料三“中国近现代不同时期部分流行歌曲名称”“①1949—1953年”，结合所学知识可知，①处阶段特征是中华人民共和国的成立和巩固。1949年10月1日，新中国成立。1950—1952年，我国进行了土地改革。19451年，西藏和平解放。1950—1953年，我国抗美援朝。</w:t>
      </w:r>
    </w:p>
    <w:p w14:paraId="62519B64">
      <w:pPr>
        <w:spacing w:line="360" w:lineRule="auto"/>
        <w:jc w:val="left"/>
        <w:textAlignment w:val="center"/>
        <w:rPr>
          <w:rFonts w:ascii="宋体" w:hAnsi="宋体"/>
          <w:color w:val="000000"/>
        </w:rPr>
      </w:pPr>
      <w:r>
        <w:rPr>
          <w:color w:val="000000"/>
        </w:rPr>
        <w:t xml:space="preserve">18. </w:t>
      </w:r>
      <w:r>
        <w:rPr>
          <w:rFonts w:ascii="宋体" w:hAnsi="宋体"/>
          <w:color w:val="000000"/>
        </w:rPr>
        <w:t>大国关系的变化影响着国际格局的变动。阅读下列材料，结合所学知识回答问题。</w:t>
      </w:r>
    </w:p>
    <w:p w14:paraId="0F22444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材料一  </w:t>
      </w:r>
      <w:r>
        <w:rPr>
          <w:rFonts w:ascii="楷体" w:hAnsi="楷体" w:eastAsia="楷体" w:cs="楷体"/>
          <w:color w:val="000000"/>
          <w:u w:val="single"/>
        </w:rPr>
        <w:t>明治维新期间</w:t>
      </w:r>
      <w:r>
        <w:rPr>
          <w:rFonts w:ascii="楷体" w:hAnsi="楷体" w:eastAsia="楷体" w:cs="楷体"/>
          <w:color w:val="000000"/>
        </w:rPr>
        <w:t>，中日两国采用近代条约的方式，建立邦交关系，在英美支持下，日本以中韩邻国的沉沦为代价，由新型的资本主义国家，嬗变为主导东亚的帝国主义强国……</w:t>
      </w:r>
      <w:r>
        <w:rPr>
          <w:rFonts w:ascii="楷体" w:hAnsi="楷体" w:eastAsia="楷体" w:cs="楷体"/>
          <w:color w:val="000000"/>
          <w:u w:val="single"/>
        </w:rPr>
        <w:t>二战后</w:t>
      </w:r>
      <w:r>
        <w:rPr>
          <w:rFonts w:ascii="楷体" w:hAnsi="楷体" w:eastAsia="楷体" w:cs="楷体"/>
          <w:color w:val="000000"/>
        </w:rPr>
        <w:t>，无论是冷战敌对，还是邦交正常化乃至冷战后，中日关系的演进均与世界形势关联密切，构成东亚国际格局中最重要的双边关系。</w:t>
      </w:r>
    </w:p>
    <w:p w14:paraId="6099C0CD">
      <w:pPr>
        <w:spacing w:line="360" w:lineRule="auto"/>
        <w:jc w:val="right"/>
        <w:textAlignment w:val="center"/>
        <w:rPr>
          <w:rFonts w:ascii="楷体" w:hAnsi="楷体" w:eastAsia="楷体" w:cs="楷体"/>
          <w:color w:val="000000"/>
        </w:rPr>
      </w:pPr>
      <w:r>
        <w:rPr>
          <w:rFonts w:ascii="楷体" w:hAnsi="楷体" w:eastAsia="楷体" w:cs="楷体"/>
          <w:color w:val="000000"/>
        </w:rPr>
        <w:t>——宋成有《16世纪以来西方冲击下日本的嬗变与东亚国际格局》</w:t>
      </w:r>
    </w:p>
    <w:p w14:paraId="566A03A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二战后美苏关系发生了重大的变化，美苏之间的战略目标、战略构想和战略利益形成了根本冲突，以美苏为首的东西方两大集团之间在政治、军事、经济、文化等领域形成了全面的对峙和对抗。</w:t>
      </w:r>
    </w:p>
    <w:p w14:paraId="513EAF66">
      <w:pPr>
        <w:spacing w:line="360" w:lineRule="auto"/>
        <w:jc w:val="right"/>
        <w:textAlignment w:val="center"/>
        <w:rPr>
          <w:rFonts w:ascii="楷体" w:hAnsi="楷体" w:eastAsia="楷体" w:cs="楷体"/>
          <w:color w:val="000000"/>
        </w:rPr>
      </w:pPr>
      <w:r>
        <w:rPr>
          <w:rFonts w:ascii="楷体" w:hAnsi="楷体" w:eastAsia="楷体" w:cs="楷体"/>
          <w:color w:val="000000"/>
        </w:rPr>
        <w:t>——王斯德《世界通史》</w:t>
      </w:r>
    </w:p>
    <w:p w14:paraId="407855B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美国对华关系的两面性在新中国成立后仍然存在。表现在20世纪50~70年代的20多年中，美国采取孤立、封锁、遏制中国的政策，对中国实行冷战甚至热战。但在20世纪70年代以后，由于中美双方的共同努力，美国同中国改善和发展关系、寻求合作，同时也奉行制约和防范中国的政策。</w:t>
      </w:r>
    </w:p>
    <w:p w14:paraId="564565BD">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——熊志勇《百年中美关系》</w:t>
      </w:r>
    </w:p>
    <w:p w14:paraId="54D1CCEE">
      <w:pPr>
        <w:spacing w:line="360" w:lineRule="auto"/>
        <w:jc w:val="left"/>
        <w:textAlignment w:val="center"/>
        <w:rPr>
          <w:rFonts w:ascii="宋体" w:hAnsi="宋体"/>
          <w:color w:val="000000"/>
        </w:rPr>
      </w:pPr>
      <w:r>
        <w:rPr>
          <w:color w:val="000000"/>
        </w:rPr>
        <w:t>（1）</w:t>
      </w:r>
      <w:r>
        <w:rPr>
          <w:rFonts w:ascii="宋体" w:hAnsi="宋体"/>
          <w:color w:val="000000"/>
        </w:rPr>
        <w:t>根据材料一划线部分的时间提示，简述中日关系的演变。</w:t>
      </w:r>
    </w:p>
    <w:p w14:paraId="57157ED1">
      <w:pPr>
        <w:spacing w:line="360" w:lineRule="auto"/>
        <w:jc w:val="left"/>
        <w:textAlignment w:val="center"/>
        <w:rPr>
          <w:rFonts w:ascii="宋体" w:hAnsi="宋体"/>
          <w:color w:val="000000"/>
        </w:rPr>
      </w:pPr>
      <w:r>
        <w:rPr>
          <w:color w:val="000000"/>
        </w:rPr>
        <w:t>（2）</w:t>
      </w:r>
      <w:r>
        <w:rPr>
          <w:rFonts w:ascii="宋体" w:hAnsi="宋体"/>
          <w:color w:val="000000"/>
        </w:rPr>
        <w:t>根据材料二，列举二战后美苏为首的两大集团“对峙和对抗”的表现。</w:t>
      </w:r>
    </w:p>
    <w:p w14:paraId="64E3E01C">
      <w:pPr>
        <w:spacing w:line="360" w:lineRule="auto"/>
        <w:jc w:val="left"/>
        <w:textAlignment w:val="center"/>
        <w:rPr>
          <w:rFonts w:eastAsia="Times New Roman" w:cs="Times New Roman"/>
          <w:color w:val="000000"/>
        </w:rPr>
      </w:pPr>
      <w:r>
        <w:rPr>
          <w:color w:val="000000"/>
        </w:rPr>
        <w:t>（3）</w:t>
      </w:r>
      <w:r>
        <w:rPr>
          <w:rFonts w:ascii="宋体" w:hAnsi="宋体"/>
          <w:color w:val="000000"/>
        </w:rPr>
        <w:t>如何理解材料三中“美国对华关系的两面性”</w:t>
      </w:r>
      <w:r>
        <w:rPr>
          <w:rFonts w:eastAsia="Times New Roman" w:cs="Times New Roman"/>
          <w:color w:val="000000"/>
        </w:rPr>
        <w:t>?</w:t>
      </w:r>
    </w:p>
    <w:p w14:paraId="0E4F7041">
      <w:pPr>
        <w:spacing w:line="360" w:lineRule="auto"/>
        <w:jc w:val="left"/>
        <w:textAlignment w:val="center"/>
        <w:rPr>
          <w:rFonts w:ascii="宋体" w:hAnsi="宋体"/>
          <w:color w:val="000000"/>
        </w:rPr>
      </w:pPr>
      <w:r>
        <w:rPr>
          <w:color w:val="000000"/>
        </w:rPr>
        <w:t>（4）</w:t>
      </w:r>
      <w:r>
        <w:rPr>
          <w:rFonts w:ascii="宋体" w:hAnsi="宋体"/>
          <w:color w:val="000000"/>
        </w:rPr>
        <w:t>综上所述，归纳影响大国关系变化的主要因素。</w:t>
      </w:r>
    </w:p>
    <w:p w14:paraId="153B449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明治维新期间：日本发动侵略中国的甲午中日战争，中日两国敌对；二战后：由于冷战对峙局面的形成，中日两国分属两大阵营，两国处于敌对状态；</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年代，随着国际形势的变化，中日两国正式建交，两国邦交正常化，此后两国既合作又有摩擦。</w:t>
      </w:r>
      <w:r>
        <w:rPr>
          <w:color w:val="000000"/>
        </w:rPr>
        <w:t xml:space="preserve">    </w:t>
      </w:r>
    </w:p>
    <w:p w14:paraId="30F3BD65">
      <w:pPr>
        <w:spacing w:line="360" w:lineRule="auto"/>
        <w:textAlignment w:val="center"/>
        <w:rPr>
          <w:rFonts w:ascii="宋体" w:hAnsi="宋体"/>
          <w:color w:val="000000"/>
        </w:rPr>
      </w:pPr>
      <w:r>
        <w:rPr>
          <w:color w:val="000000"/>
        </w:rPr>
        <w:t>（2）</w:t>
      </w:r>
      <w:r>
        <w:rPr>
          <w:rFonts w:ascii="宋体" w:hAnsi="宋体"/>
          <w:color w:val="000000"/>
        </w:rPr>
        <w:t>政治上：杜鲁门主义</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出台；经济上：马歇尔计划的推行；军事上：北约和华约的成立；“柏林危机”等。</w:t>
      </w:r>
      <w:r>
        <w:rPr>
          <w:color w:val="000000"/>
        </w:rPr>
        <w:t xml:space="preserve">    </w:t>
      </w:r>
    </w:p>
    <w:p w14:paraId="2ECA5384">
      <w:pPr>
        <w:spacing w:line="360" w:lineRule="auto"/>
        <w:textAlignment w:val="center"/>
        <w:rPr>
          <w:rFonts w:ascii="宋体" w:hAnsi="宋体"/>
          <w:color w:val="000000"/>
        </w:rPr>
      </w:pPr>
      <w:r>
        <w:rPr>
          <w:color w:val="000000"/>
        </w:rPr>
        <w:t>（3）</w:t>
      </w:r>
      <w:r>
        <w:rPr>
          <w:rFonts w:ascii="宋体" w:hAnsi="宋体"/>
          <w:color w:val="000000"/>
        </w:rPr>
        <w:t>新中国成立后，美国对华采取敌视态度，企图把新中国扼杀在摇篮中，表现在外交孤立，不与中国建交；对中国实行封锁和禁运，如美国第七舰队封锁台湾海峡，阻止人民解放军解放台湾，并出兵朝鲜，严重威胁中国的安全。</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年代，美国谋求改善与中国的关系，两国关系逐渐走向正常化，如尼克松总统访华，中美正式建交等。</w:t>
      </w:r>
      <w:r>
        <w:rPr>
          <w:color w:val="000000"/>
        </w:rPr>
        <w:t xml:space="preserve">    </w:t>
      </w:r>
    </w:p>
    <w:p w14:paraId="37B26A8E">
      <w:pPr>
        <w:spacing w:line="360" w:lineRule="auto"/>
        <w:textAlignment w:val="center"/>
        <w:rPr>
          <w:rFonts w:ascii="宋体" w:hAnsi="宋体"/>
          <w:color w:val="000000"/>
        </w:rPr>
      </w:pPr>
      <w:r>
        <w:rPr>
          <w:color w:val="000000"/>
        </w:rPr>
        <w:t>（4）</w:t>
      </w:r>
      <w:r>
        <w:rPr>
          <w:rFonts w:ascii="宋体" w:hAnsi="宋体"/>
          <w:color w:val="000000"/>
        </w:rPr>
        <w:t>国家利益；国家实力；国际形势的变化；意识形态的分歧和社会制度的不同等。</w:t>
      </w:r>
    </w:p>
    <w:p w14:paraId="52307A4D">
      <w:pPr>
        <w:spacing w:line="360" w:lineRule="auto"/>
        <w:textAlignment w:val="center"/>
        <w:rPr>
          <w:color w:val="000000"/>
        </w:rPr>
      </w:pPr>
      <w:r>
        <w:rPr>
          <w:color w:val="2E75B6"/>
        </w:rPr>
        <w:t>【解析】</w:t>
      </w:r>
    </w:p>
    <w:p w14:paraId="6FA30ECB">
      <w:pPr>
        <w:spacing w:line="360" w:lineRule="auto"/>
        <w:textAlignment w:val="center"/>
        <w:rPr>
          <w:color w:val="000000"/>
        </w:rPr>
      </w:pPr>
      <w:r>
        <w:rPr>
          <w:color w:val="000000"/>
        </w:rPr>
        <w:t>【小问1详解】</w:t>
      </w:r>
    </w:p>
    <w:p w14:paraId="539F30D0">
      <w:pPr>
        <w:spacing w:line="360" w:lineRule="auto"/>
        <w:jc w:val="left"/>
        <w:textAlignment w:val="center"/>
        <w:rPr>
          <w:rFonts w:ascii="宋体" w:hAnsi="宋体"/>
          <w:color w:val="000000"/>
        </w:rPr>
      </w:pPr>
      <w:r>
        <w:rPr>
          <w:rFonts w:ascii="宋体" w:hAnsi="宋体"/>
          <w:color w:val="000000"/>
        </w:rPr>
        <w:t>依据材料一信息“明治维新期间，中日两国采用近代条约的方式，建立邦交关系，，在英美支持下，日本以中韩邻国的沉沦为代价，由新型的资本主义国家，嬗变为主导东亚的帝国主义强国……二战后，无论是冷战敌对，还是邦交正常化乃至冷战后，中日关系的演进均与世界形势关联密切”并结合所学可知，明治维新期间，中日建立邦交关系，后来日本在英美的支持下对中国发动了中日甲午战争，中日两国开始敌对；二战以后，由于冷战对峙局面的形成，中日两国分属两大阵营，两国处于敌对状态；20世纪70年代，随着国际形势的变化，中日两国正式建交，两国邦交正常化。</w:t>
      </w:r>
      <w:r>
        <w:rPr>
          <w:color w:val="000000"/>
        </w:rPr>
        <w:br w:type="textWrapping"/>
      </w:r>
    </w:p>
    <w:p w14:paraId="5525A9DE">
      <w:pPr>
        <w:spacing w:line="360" w:lineRule="auto"/>
        <w:jc w:val="left"/>
        <w:textAlignment w:val="center"/>
        <w:rPr>
          <w:color w:val="000000"/>
        </w:rPr>
      </w:pPr>
      <w:r>
        <w:rPr>
          <w:color w:val="000000"/>
        </w:rPr>
        <w:drawing>
          <wp:inline distT="0" distB="0" distL="114300" distR="114300">
            <wp:extent cx="95250" cy="17145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9" cstate="print"/>
                    <a:stretch>
                      <a:fillRect/>
                    </a:stretch>
                  </pic:blipFill>
                  <pic:spPr>
                    <a:xfrm>
                      <a:off x="0" y="0"/>
                      <a:ext cx="95250" cy="171450"/>
                    </a:xfrm>
                    <a:prstGeom prst="rect">
                      <a:avLst/>
                    </a:prstGeom>
                  </pic:spPr>
                </pic:pic>
              </a:graphicData>
            </a:graphic>
          </wp:inline>
        </w:drawing>
      </w:r>
      <w:r>
        <w:rPr>
          <w:color w:val="000000"/>
        </w:rPr>
        <w:t>小问2详解】</w:t>
      </w:r>
    </w:p>
    <w:p w14:paraId="6183C0DD">
      <w:pPr>
        <w:spacing w:line="360" w:lineRule="auto"/>
        <w:jc w:val="left"/>
        <w:textAlignment w:val="center"/>
        <w:rPr>
          <w:color w:val="000000"/>
        </w:rPr>
      </w:pPr>
      <w:r>
        <w:rPr>
          <w:color w:val="000000"/>
        </w:rPr>
        <w:t>依据材料二信息并结合所学可知，二战以后，美苏两国开始冷战，美苏冷战对峙的表现有杜鲁门主义出台、推行马歇尔计划、德国分裂、北约和华约的对峙等。</w:t>
      </w:r>
    </w:p>
    <w:p w14:paraId="0341DBE1">
      <w:pPr>
        <w:spacing w:line="360" w:lineRule="auto"/>
        <w:jc w:val="left"/>
        <w:textAlignment w:val="center"/>
        <w:rPr>
          <w:color w:val="000000"/>
        </w:rPr>
      </w:pPr>
      <w:r>
        <w:rPr>
          <w:color w:val="000000"/>
        </w:rPr>
        <w:t>【小问3详解】</w:t>
      </w:r>
    </w:p>
    <w:p w14:paraId="6CA1B6BD">
      <w:pPr>
        <w:spacing w:line="360" w:lineRule="auto"/>
        <w:jc w:val="left"/>
        <w:textAlignment w:val="center"/>
        <w:rPr>
          <w:color w:val="000000"/>
        </w:rPr>
      </w:pPr>
      <w:r>
        <w:rPr>
          <w:color w:val="000000"/>
        </w:rPr>
        <w:t>依据材料三信息并结合所学可知，国家利益导致了“美国对华关系的两面性”。新中国成立后，美国对华采取敌视态度，企图把新中国扼杀在摇篮中，表现在外交孤立，不与中国建交；对中国实行封锁和禁运，如美国第七舰队封锁台湾海峡，阻止人民解放军解放台湾，并出兵朝鲜，严重威胁中国的安全。20世纪70年代，美国谋求改善与中国的关系，两国关系逐渐走向正常化，如尼克松总统访华，中美正式建交等。</w:t>
      </w:r>
    </w:p>
    <w:p w14:paraId="1F3352E2">
      <w:pPr>
        <w:spacing w:line="360" w:lineRule="auto"/>
        <w:jc w:val="left"/>
        <w:textAlignment w:val="center"/>
        <w:rPr>
          <w:color w:val="000000"/>
        </w:rPr>
      </w:pPr>
      <w:r>
        <w:rPr>
          <w:color w:val="000000"/>
        </w:rPr>
        <w:t>【小问4详解】</w:t>
      </w:r>
    </w:p>
    <w:p w14:paraId="0FD212DA">
      <w:pPr>
        <w:spacing w:line="360" w:lineRule="auto"/>
        <w:jc w:val="left"/>
        <w:textAlignment w:val="center"/>
        <w:rPr>
          <w:color w:val="000000"/>
        </w:rPr>
      </w:pPr>
      <w:r>
        <w:rPr>
          <w:color w:val="000000"/>
        </w:rPr>
        <w:t>综上所述，影响大国关系变化的主要因素有：国家利益；国家实力；国际形势的变化；意识形态的分歧和社会制度的不同等（结合材料，归纳言之有理即可）。</w:t>
      </w:r>
    </w:p>
    <w:p w14:paraId="15734100">
      <w:pPr>
        <w:spacing w:line="285" w:lineRule="auto"/>
        <w:jc w:val="left"/>
        <w:textAlignment w:val="center"/>
        <w:rPr>
          <w:rFonts w:ascii="宋体" w:hAnsi="宋体"/>
          <w:b/>
          <w:color w:val="000000"/>
          <w:sz w:val="24"/>
        </w:rPr>
      </w:pPr>
      <w:r>
        <w:rPr>
          <w:rFonts w:ascii="宋体" w:hAnsi="宋体"/>
          <w:b/>
          <w:color w:val="000000"/>
          <w:sz w:val="24"/>
        </w:rPr>
        <w:t>四、探究题（本大题共</w:t>
      </w:r>
      <w:r>
        <w:rPr>
          <w:rFonts w:eastAsia="Times New Roman" w:cs="Times New Roman"/>
          <w:b/>
          <w:color w:val="000000"/>
          <w:sz w:val="24"/>
        </w:rPr>
        <w:t>15</w:t>
      </w:r>
      <w:r>
        <w:rPr>
          <w:rFonts w:ascii="宋体" w:hAnsi="宋体"/>
          <w:b/>
          <w:color w:val="000000"/>
          <w:sz w:val="24"/>
        </w:rPr>
        <w:t>分）</w:t>
      </w:r>
    </w:p>
    <w:p w14:paraId="523B7B61">
      <w:pPr>
        <w:spacing w:line="360" w:lineRule="auto"/>
        <w:jc w:val="left"/>
        <w:textAlignment w:val="center"/>
        <w:rPr>
          <w:rFonts w:ascii="宋体" w:hAnsi="宋体"/>
          <w:color w:val="000000"/>
        </w:rPr>
      </w:pPr>
      <w:r>
        <w:rPr>
          <w:color w:val="000000"/>
        </w:rPr>
        <w:t xml:space="preserve">19. </w:t>
      </w:r>
      <w:r>
        <w:rPr>
          <w:rFonts w:ascii="宋体" w:hAnsi="宋体"/>
          <w:color w:val="000000"/>
        </w:rPr>
        <w:t>国家名片是代表国家形象的符号，以其独特的风格与意蕴从不同侧面展现了各国、各民</w:t>
      </w:r>
      <w:r>
        <w:rPr>
          <w:rFonts w:eastAsia="Times New Roman" w:cs="Times New Roman"/>
          <w:color w:val="000000"/>
        </w:rPr>
        <w:t>.</w:t>
      </w:r>
      <w:r>
        <w:rPr>
          <w:rFonts w:ascii="宋体" w:hAnsi="宋体"/>
          <w:color w:val="000000"/>
        </w:rPr>
        <w:t>族的文明成果。九年级（</w:t>
      </w:r>
      <w:r>
        <w:rPr>
          <w:rFonts w:eastAsia="Times New Roman" w:cs="Times New Roman"/>
          <w:color w:val="000000"/>
        </w:rPr>
        <w:t>1</w:t>
      </w:r>
      <w:r>
        <w:rPr>
          <w:rFonts w:ascii="宋体" w:hAnsi="宋体"/>
          <w:color w:val="000000"/>
        </w:rPr>
        <w:t>）班的同学们以“国家名片”为主题开展项目化学习，下面是各小组承担的不同任务，请你参与完成。</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76EE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F996CC">
            <w:pPr>
              <w:spacing w:line="360" w:lineRule="auto"/>
              <w:jc w:val="left"/>
              <w:textAlignment w:val="center"/>
              <w:rPr>
                <w:rFonts w:ascii="宋体" w:hAnsi="宋体"/>
                <w:color w:val="000000"/>
              </w:rPr>
            </w:pPr>
            <w:r>
              <w:rPr>
                <w:rFonts w:ascii="宋体" w:hAnsi="宋体"/>
                <w:color w:val="000000"/>
              </w:rPr>
              <w:t>任务一【推介建筑遗址——设计文化名片】</w:t>
            </w:r>
          </w:p>
          <w:p w14:paraId="52B61F2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）一组同学准备介绍下面两处建筑遗址。请根据他们给出的推介理由，帮他们写出推介词。</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480E3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5986BE">
                  <w:pPr>
                    <w:spacing w:line="360" w:lineRule="auto"/>
                    <w:jc w:val="center"/>
                    <w:textAlignment w:val="center"/>
                    <w:rPr>
                      <w:color w:val="000000"/>
                    </w:rPr>
                  </w:pPr>
                  <w:r>
                    <w:rPr>
                      <w:color w:val="000000"/>
                    </w:rPr>
                    <w:drawing>
                      <wp:inline distT="0" distB="0" distL="114300" distR="114300">
                        <wp:extent cx="2162175" cy="1076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162175" cy="1076325"/>
                                </a:xfrm>
                                <a:prstGeom prst="rect">
                                  <a:avLst/>
                                </a:prstGeom>
                              </pic:spPr>
                            </pic:pic>
                          </a:graphicData>
                        </a:graphic>
                      </wp:inline>
                    </w:drawing>
                  </w:r>
                </w:p>
                <w:p w14:paraId="40C9EBBC">
                  <w:pPr>
                    <w:spacing w:line="360" w:lineRule="auto"/>
                    <w:jc w:val="left"/>
                    <w:textAlignment w:val="center"/>
                    <w:rPr>
                      <w:rFonts w:ascii="宋体" w:hAnsi="宋体"/>
                      <w:color w:val="000000"/>
                    </w:rPr>
                  </w:pPr>
                  <w:r>
                    <w:rPr>
                      <w:rFonts w:ascii="宋体" w:hAnsi="宋体"/>
                      <w:color w:val="000000"/>
                    </w:rPr>
                    <w:t>名称：中国北京故宫</w:t>
                  </w:r>
                </w:p>
                <w:p w14:paraId="777F921A">
                  <w:pPr>
                    <w:spacing w:line="360" w:lineRule="auto"/>
                    <w:jc w:val="left"/>
                    <w:textAlignment w:val="center"/>
                    <w:rPr>
                      <w:rFonts w:eastAsia="Times New Roman" w:cs="Times New Roman"/>
                      <w:color w:val="000000"/>
                    </w:rPr>
                  </w:pPr>
                  <w:r>
                    <w:rPr>
                      <w:rFonts w:ascii="宋体" w:hAnsi="宋体"/>
                      <w:color w:val="000000"/>
                    </w:rPr>
                    <w:t>推介词：</w:t>
                  </w:r>
                  <w:r>
                    <w:rPr>
                      <w:rFonts w:eastAsia="Times New Roman" w:cs="Times New Roman"/>
                      <w:color w:val="000000"/>
                    </w:rPr>
                    <w:t>_____________________</w:t>
                  </w:r>
                </w:p>
                <w:p w14:paraId="41DCAC6B">
                  <w:pPr>
                    <w:spacing w:line="360" w:lineRule="auto"/>
                    <w:jc w:val="left"/>
                    <w:textAlignment w:val="center"/>
                    <w:rPr>
                      <w:rFonts w:ascii="宋体" w:hAnsi="宋体"/>
                      <w:color w:val="000000"/>
                    </w:rPr>
                  </w:pPr>
                  <w:r>
                    <w:rPr>
                      <w:rFonts w:ascii="宋体" w:hAnsi="宋体"/>
                      <w:color w:val="000000"/>
                    </w:rPr>
                    <w:t>推介理由：体现中国建筑文化的独特性，是当时世界上最宏大、最辉煌的皇家建筑群。</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4A5ED5">
                  <w:pPr>
                    <w:spacing w:line="360" w:lineRule="auto"/>
                    <w:jc w:val="center"/>
                    <w:textAlignment w:val="center"/>
                    <w:rPr>
                      <w:color w:val="000000"/>
                    </w:rPr>
                  </w:pPr>
                  <w:r>
                    <w:rPr>
                      <w:color w:val="000000"/>
                    </w:rPr>
                    <w:drawing>
                      <wp:inline distT="0" distB="0" distL="114300" distR="114300">
                        <wp:extent cx="1828800" cy="10953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828800" cy="1095375"/>
                                </a:xfrm>
                                <a:prstGeom prst="rect">
                                  <a:avLst/>
                                </a:prstGeom>
                              </pic:spPr>
                            </pic:pic>
                          </a:graphicData>
                        </a:graphic>
                      </wp:inline>
                    </w:drawing>
                  </w:r>
                </w:p>
                <w:p w14:paraId="33847101">
                  <w:pPr>
                    <w:spacing w:line="360" w:lineRule="auto"/>
                    <w:jc w:val="left"/>
                    <w:textAlignment w:val="center"/>
                    <w:rPr>
                      <w:rFonts w:ascii="宋体" w:hAnsi="宋体"/>
                      <w:color w:val="000000"/>
                    </w:rPr>
                  </w:pPr>
                  <w:r>
                    <w:rPr>
                      <w:rFonts w:ascii="宋体" w:hAnsi="宋体"/>
                      <w:color w:val="000000"/>
                    </w:rPr>
                    <w:t>名称：古罗马大竞技场</w:t>
                  </w:r>
                </w:p>
                <w:p w14:paraId="487C653D">
                  <w:pPr>
                    <w:spacing w:line="360" w:lineRule="auto"/>
                    <w:jc w:val="left"/>
                    <w:textAlignment w:val="center"/>
                    <w:rPr>
                      <w:rFonts w:eastAsia="Times New Roman" w:cs="Times New Roman"/>
                      <w:color w:val="000000"/>
                    </w:rPr>
                  </w:pPr>
                  <w:r>
                    <w:rPr>
                      <w:rFonts w:ascii="宋体" w:hAnsi="宋体"/>
                      <w:color w:val="000000"/>
                    </w:rPr>
                    <w:t>推介词：</w:t>
                  </w:r>
                  <w:r>
                    <w:rPr>
                      <w:rFonts w:eastAsia="Times New Roman" w:cs="Times New Roman"/>
                      <w:color w:val="000000"/>
                    </w:rPr>
                    <w:t>_____________________</w:t>
                  </w:r>
                </w:p>
                <w:p w14:paraId="5C0B157A">
                  <w:pPr>
                    <w:spacing w:line="360" w:lineRule="auto"/>
                    <w:jc w:val="left"/>
                    <w:textAlignment w:val="center"/>
                    <w:rPr>
                      <w:rFonts w:ascii="宋体" w:hAnsi="宋体"/>
                      <w:color w:val="000000"/>
                    </w:rPr>
                  </w:pPr>
                  <w:r>
                    <w:rPr>
                      <w:rFonts w:ascii="宋体" w:hAnsi="宋体"/>
                      <w:color w:val="000000"/>
                    </w:rPr>
                    <w:t>推介理由：体现古罗马奴隶制的高度发达，是迄今遗留下来的古罗马建筑中最卓越的代表。</w:t>
                  </w:r>
                </w:p>
              </w:tc>
            </w:tr>
          </w:tbl>
          <w:p w14:paraId="5C38D229">
            <w:pPr>
              <w:spacing w:line="360" w:lineRule="auto"/>
              <w:jc w:val="left"/>
              <w:textAlignment w:val="center"/>
              <w:rPr>
                <w:rFonts w:ascii="宋体" w:hAnsi="宋体"/>
                <w:color w:val="000000"/>
              </w:rPr>
            </w:pPr>
            <w:r>
              <w:rPr>
                <w:rFonts w:ascii="宋体" w:hAnsi="宋体"/>
                <w:color w:val="000000"/>
              </w:rPr>
              <w:t>任务二【阅读名人传记——制作人物名片】</w:t>
            </w:r>
          </w:p>
          <w:p w14:paraId="237D576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）二组同学阅读了马克思和孙中山的人物传记后，准备为其制作人物名片。请你仿照示例从中</w:t>
            </w:r>
            <w:r>
              <w:rPr>
                <w:rFonts w:ascii="宋体" w:hAnsi="宋体"/>
                <w:color w:val="000000"/>
                <w:em w:val="dot"/>
              </w:rPr>
              <w:t>任选一位</w:t>
            </w:r>
            <w:r>
              <w:rPr>
                <w:rFonts w:ascii="宋体" w:hAnsi="宋体"/>
                <w:color w:val="000000"/>
              </w:rPr>
              <w:t>，和他们一起完成名片制作。</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609E1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AB7E75">
                  <w:pPr>
                    <w:spacing w:line="360" w:lineRule="auto"/>
                    <w:jc w:val="left"/>
                    <w:textAlignment w:val="center"/>
                    <w:rPr>
                      <w:rFonts w:ascii="宋体" w:hAnsi="宋体"/>
                      <w:color w:val="000000"/>
                    </w:rPr>
                  </w:pPr>
                  <w:r>
                    <w:rPr>
                      <w:color w:val="000000"/>
                    </w:rPr>
                    <w:drawing>
                      <wp:inline distT="0" distB="0" distL="114300" distR="114300">
                        <wp:extent cx="276225" cy="3524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76225" cy="352425"/>
                                </a:xfrm>
                                <a:prstGeom prst="rect">
                                  <a:avLst/>
                                </a:prstGeom>
                              </pic:spPr>
                            </pic:pic>
                          </a:graphicData>
                        </a:graphic>
                      </wp:inline>
                    </w:drawing>
                  </w:r>
                  <w:r>
                    <w:rPr>
                      <w:rFonts w:ascii="宋体" w:hAnsi="宋体"/>
                      <w:color w:val="000000"/>
                    </w:rPr>
                    <w:t>人物：甘地</w:t>
                  </w:r>
                </w:p>
                <w:p w14:paraId="707A228E">
                  <w:pPr>
                    <w:spacing w:line="360" w:lineRule="auto"/>
                    <w:jc w:val="left"/>
                    <w:textAlignment w:val="center"/>
                    <w:rPr>
                      <w:rFonts w:ascii="宋体" w:hAnsi="宋体"/>
                      <w:color w:val="000000"/>
                    </w:rPr>
                  </w:pPr>
                  <w:r>
                    <w:rPr>
                      <w:rFonts w:ascii="宋体" w:hAnsi="宋体"/>
                      <w:color w:val="000000"/>
                    </w:rPr>
                    <w:t>身份：印度民族解放运动领导人</w:t>
                  </w:r>
                </w:p>
                <w:p w14:paraId="4E984C00">
                  <w:pPr>
                    <w:spacing w:line="360" w:lineRule="auto"/>
                    <w:jc w:val="left"/>
                    <w:textAlignment w:val="center"/>
                    <w:rPr>
                      <w:rFonts w:ascii="宋体" w:hAnsi="宋体"/>
                      <w:color w:val="000000"/>
                    </w:rPr>
                  </w:pPr>
                  <w:r>
                    <w:rPr>
                      <w:rFonts w:ascii="宋体" w:hAnsi="宋体"/>
                      <w:color w:val="000000"/>
                    </w:rPr>
                    <w:t>主要事迹：</w:t>
                  </w:r>
                  <w:r>
                    <w:rPr>
                      <w:rFonts w:eastAsia="Times New Roman" w:cs="Times New Roman"/>
                      <w:color w:val="000000"/>
                    </w:rPr>
                    <w:t>20</w:t>
                  </w:r>
                  <w:r>
                    <w:rPr>
                      <w:rFonts w:ascii="宋体" w:hAnsi="宋体"/>
                      <w:color w:val="000000"/>
                    </w:rPr>
                    <w:t>世纪二三十年代，他多次领导印度人民开展非暴力不合作运动，打击了英国的殖民统治，增强了印度人民的民族自尊心和自信心，被誉为“圣雄”甘地。</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95C196">
                  <w:pPr>
                    <w:spacing w:line="360" w:lineRule="auto"/>
                    <w:jc w:val="left"/>
                    <w:textAlignment w:val="center"/>
                    <w:rPr>
                      <w:rFonts w:eastAsia="Times New Roman" w:cs="Times New Roman"/>
                      <w:color w:val="000000"/>
                    </w:rPr>
                  </w:pPr>
                  <w:r>
                    <w:rPr>
                      <w:rFonts w:ascii="宋体" w:hAnsi="宋体"/>
                      <w:color w:val="000000"/>
                    </w:rPr>
                    <w:t>人物：</w:t>
                  </w:r>
                  <w:r>
                    <w:rPr>
                      <w:rFonts w:eastAsia="Times New Roman" w:cs="Times New Roman"/>
                      <w:color w:val="000000"/>
                    </w:rPr>
                    <w:t>______________</w:t>
                  </w:r>
                </w:p>
                <w:p w14:paraId="1BC3FA58">
                  <w:pPr>
                    <w:spacing w:line="360" w:lineRule="auto"/>
                    <w:jc w:val="left"/>
                    <w:textAlignment w:val="center"/>
                    <w:rPr>
                      <w:rFonts w:eastAsia="Times New Roman" w:cs="Times New Roman"/>
                      <w:color w:val="000000"/>
                    </w:rPr>
                  </w:pPr>
                  <w:r>
                    <w:rPr>
                      <w:rFonts w:ascii="宋体" w:hAnsi="宋体"/>
                      <w:color w:val="000000"/>
                    </w:rPr>
                    <w:t>身份：</w:t>
                  </w:r>
                  <w:r>
                    <w:rPr>
                      <w:rFonts w:eastAsia="Times New Roman" w:cs="Times New Roman"/>
                      <w:color w:val="000000"/>
                    </w:rPr>
                    <w:t>______________</w:t>
                  </w:r>
                </w:p>
                <w:p w14:paraId="7F33E192">
                  <w:pPr>
                    <w:spacing w:line="360" w:lineRule="auto"/>
                    <w:jc w:val="left"/>
                    <w:textAlignment w:val="center"/>
                    <w:rPr>
                      <w:rFonts w:eastAsia="Times New Roman" w:cs="Times New Roman"/>
                      <w:color w:val="000000"/>
                    </w:rPr>
                  </w:pPr>
                  <w:r>
                    <w:rPr>
                      <w:rFonts w:ascii="宋体" w:hAnsi="宋体"/>
                      <w:color w:val="000000"/>
                    </w:rPr>
                    <w:t>主要事迹：</w:t>
                  </w:r>
                  <w:r>
                    <w:rPr>
                      <w:rFonts w:eastAsia="Times New Roman" w:cs="Times New Roman"/>
                      <w:color w:val="000000"/>
                    </w:rPr>
                    <w:t>___________________________________</w:t>
                  </w:r>
                </w:p>
                <w:p w14:paraId="541C063B">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w:t>
                  </w:r>
                </w:p>
                <w:p w14:paraId="26B4DC20">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w:t>
                  </w:r>
                </w:p>
              </w:tc>
            </w:tr>
          </w:tbl>
          <w:p w14:paraId="0DA1C436">
            <w:pPr>
              <w:spacing w:line="360" w:lineRule="auto"/>
              <w:jc w:val="left"/>
              <w:textAlignment w:val="center"/>
              <w:rPr>
                <w:rFonts w:ascii="宋体" w:hAnsi="宋体"/>
                <w:color w:val="000000"/>
              </w:rPr>
            </w:pPr>
            <w:r>
              <w:rPr>
                <w:rFonts w:ascii="宋体" w:hAnsi="宋体"/>
                <w:color w:val="000000"/>
              </w:rPr>
              <w:t>任务三【查阅文献资料——展示中国名片】</w:t>
            </w:r>
          </w:p>
          <w:p w14:paraId="30A2E04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）三组同学查阅资料后，整理出下面代表国家形象的“中国名片”。他们准备以宣讲的方式展示学习成果，请据此以“中国名片·点亮世界”为题，为其撰写</w:t>
            </w:r>
            <w:r>
              <w:rPr>
                <w:rFonts w:eastAsia="Times New Roman" w:cs="Times New Roman"/>
                <w:color w:val="000000"/>
              </w:rPr>
              <w:t>150</w:t>
            </w:r>
            <w:r>
              <w:rPr>
                <w:rFonts w:ascii="宋体" w:hAnsi="宋体"/>
                <w:color w:val="000000"/>
              </w:rPr>
              <w:t>字左右的宣讲稿。</w:t>
            </w:r>
          </w:p>
          <w:p w14:paraId="12F99D6E">
            <w:pPr>
              <w:spacing w:line="360" w:lineRule="auto"/>
              <w:jc w:val="left"/>
              <w:textAlignment w:val="center"/>
              <w:rPr>
                <w:color w:val="000000"/>
              </w:rPr>
            </w:pPr>
            <w:r>
              <w:rPr>
                <w:color w:val="000000"/>
              </w:rPr>
              <w:drawing>
                <wp:inline distT="0" distB="0" distL="114300" distR="114300">
                  <wp:extent cx="2657475" cy="8858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657475" cy="885825"/>
                          </a:xfrm>
                          <a:prstGeom prst="rect">
                            <a:avLst/>
                          </a:prstGeom>
                        </pic:spPr>
                      </pic:pic>
                    </a:graphicData>
                  </a:graphic>
                </wp:inline>
              </w:drawing>
            </w:r>
          </w:p>
        </w:tc>
      </w:tr>
    </w:tbl>
    <w:p w14:paraId="7075C724">
      <w:pPr>
        <w:spacing w:line="360" w:lineRule="auto"/>
        <w:jc w:val="center"/>
        <w:textAlignment w:val="center"/>
        <w:rPr>
          <w:color w:val="000000"/>
        </w:rPr>
      </w:pPr>
    </w:p>
    <w:p w14:paraId="4539C23C">
      <w:pPr>
        <w:spacing w:line="360" w:lineRule="auto"/>
        <w:textAlignment w:val="center"/>
        <w:rPr>
          <w:rFonts w:ascii="宋体" w:hAnsi="宋体"/>
          <w:color w:val="000000"/>
        </w:rPr>
      </w:pPr>
      <w:r>
        <w:rPr>
          <w:color w:val="2E75B6"/>
        </w:rPr>
        <w:t>【答案】</w:t>
      </w:r>
      <w:r>
        <w:rPr>
          <w:rFonts w:ascii="宋体" w:hAnsi="宋体"/>
          <w:color w:val="000000"/>
        </w:rPr>
        <w:t>（</w:t>
      </w:r>
      <w:r>
        <w:rPr>
          <w:rFonts w:eastAsia="Times New Roman" w:cs="Times New Roman"/>
          <w:color w:val="000000"/>
        </w:rPr>
        <w:t>1</w:t>
      </w:r>
      <w:r>
        <w:rPr>
          <w:rFonts w:ascii="宋体" w:hAnsi="宋体"/>
          <w:color w:val="000000"/>
        </w:rPr>
        <w:t>）一组同学准备介绍下面两处建筑遗址。请根据他们给出的推介理由，帮他们写出推介词。</w:t>
      </w:r>
    </w:p>
    <w:p w14:paraId="034D0831">
      <w:pPr>
        <w:spacing w:line="360" w:lineRule="auto"/>
        <w:jc w:val="left"/>
        <w:textAlignment w:val="center"/>
        <w:rPr>
          <w:rFonts w:ascii="宋体" w:hAnsi="宋体"/>
          <w:color w:val="000000"/>
        </w:rPr>
      </w:pPr>
      <w:r>
        <w:rPr>
          <w:rFonts w:ascii="宋体" w:hAnsi="宋体"/>
          <w:color w:val="000000"/>
        </w:rPr>
        <w:t>中国北京故宫：沿中轴线对称；木结构为主，辅以砖瓦。设计蕴含中正观念，大一统思想；是国家政治权力中心等。</w:t>
      </w:r>
    </w:p>
    <w:p w14:paraId="3B1F3A83">
      <w:pPr>
        <w:spacing w:line="360" w:lineRule="auto"/>
        <w:jc w:val="left"/>
        <w:textAlignment w:val="center"/>
        <w:rPr>
          <w:rFonts w:ascii="宋体" w:hAnsi="宋体"/>
          <w:color w:val="000000"/>
        </w:rPr>
      </w:pPr>
      <w:r>
        <w:rPr>
          <w:rFonts w:ascii="宋体" w:hAnsi="宋体"/>
          <w:color w:val="000000"/>
        </w:rPr>
        <w:t>古罗马大竞技场：拱形、穹顶，廊柱环绕；坚固结实，华丽宏伟；以石材为主。是公共活动场所；体现了古罗马高度发达的奴隶制文明等。</w:t>
      </w:r>
    </w:p>
    <w:p w14:paraId="17911A3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）二组同学阅读了马克思和孙中山的人物传记后，准备为其制作人物名片。请你仿照示例从中任选一位，和他们一起完成名片制作。</w:t>
      </w:r>
    </w:p>
    <w:p w14:paraId="59736DF8">
      <w:pPr>
        <w:spacing w:line="360" w:lineRule="auto"/>
        <w:jc w:val="left"/>
        <w:textAlignment w:val="center"/>
        <w:rPr>
          <w:rFonts w:ascii="宋体" w:hAnsi="宋体"/>
          <w:color w:val="000000"/>
        </w:rPr>
      </w:pPr>
      <w:r>
        <w:rPr>
          <w:rFonts w:ascii="宋体" w:hAnsi="宋体"/>
          <w:color w:val="000000"/>
        </w:rPr>
        <w:t>示例：人物：孙中山</w:t>
      </w:r>
    </w:p>
    <w:p w14:paraId="2035211A">
      <w:pPr>
        <w:spacing w:line="360" w:lineRule="auto"/>
        <w:jc w:val="left"/>
        <w:textAlignment w:val="center"/>
        <w:rPr>
          <w:rFonts w:ascii="宋体" w:hAnsi="宋体"/>
          <w:color w:val="000000"/>
        </w:rPr>
      </w:pPr>
      <w:r>
        <w:rPr>
          <w:rFonts w:ascii="宋体" w:hAnsi="宋体"/>
          <w:color w:val="000000"/>
        </w:rPr>
        <w:t>身份：伟大的中国民主革命的先行者等</w:t>
      </w:r>
    </w:p>
    <w:p w14:paraId="438444FB">
      <w:pPr>
        <w:spacing w:line="360" w:lineRule="auto"/>
        <w:jc w:val="left"/>
        <w:textAlignment w:val="center"/>
        <w:rPr>
          <w:rFonts w:ascii="宋体" w:hAnsi="宋体"/>
          <w:color w:val="000000"/>
        </w:rPr>
      </w:pPr>
      <w:r>
        <w:rPr>
          <w:rFonts w:ascii="宋体" w:hAnsi="宋体"/>
          <w:color w:val="000000"/>
        </w:rPr>
        <w:t>主要事迹：创建兴中会、同盟会；提出三民主义；领导辛亥革命，建立中华民国临时政府；颁布《中华民国临时约法》等。结束了两千多年的君主专制制度，开创了完全意义上的近代民族民主革命，被誉为中华民国的“国父”。</w:t>
      </w:r>
    </w:p>
    <w:p w14:paraId="3F4B150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）三组同学查阅资料后，整理出下面代表国家形象的“中国名片”。他们准备以宣讲的方式展示学习成果，请据此以“中国名片·点亮世界”为题，为其撰写</w:t>
      </w:r>
      <w:r>
        <w:rPr>
          <w:rFonts w:eastAsia="Times New Roman" w:cs="Times New Roman"/>
          <w:color w:val="000000"/>
        </w:rPr>
        <w:t>150</w:t>
      </w:r>
      <w:r>
        <w:rPr>
          <w:rFonts w:ascii="宋体" w:hAnsi="宋体"/>
          <w:color w:val="000000"/>
        </w:rPr>
        <w:t>字左右的宣讲稿。</w:t>
      </w:r>
    </w:p>
    <w:p w14:paraId="2556B4CC">
      <w:pPr>
        <w:spacing w:line="360" w:lineRule="auto"/>
        <w:jc w:val="left"/>
        <w:textAlignment w:val="center"/>
        <w:rPr>
          <w:rFonts w:ascii="宋体" w:hAnsi="宋体"/>
          <w:color w:val="000000"/>
        </w:rPr>
      </w:pPr>
      <w:r>
        <w:rPr>
          <w:rFonts w:ascii="宋体" w:hAnsi="宋体"/>
          <w:color w:val="000000"/>
        </w:rPr>
        <w:t>示例：</w:t>
      </w:r>
      <w:r>
        <w:rPr>
          <w:rFonts w:eastAsia="Times New Roman" w:cs="Times New Roman"/>
          <w:color w:val="000000"/>
        </w:rPr>
        <w:t xml:space="preserve">                            </w:t>
      </w:r>
      <w:r>
        <w:rPr>
          <w:rFonts w:ascii="宋体" w:hAnsi="宋体"/>
          <w:color w:val="000000"/>
        </w:rPr>
        <w:t>中国名片·点亮世界</w:t>
      </w:r>
    </w:p>
    <w:p w14:paraId="7D557A15">
      <w:pPr>
        <w:spacing w:line="360" w:lineRule="auto"/>
        <w:jc w:val="left"/>
        <w:textAlignment w:val="center"/>
        <w:rPr>
          <w:rFonts w:ascii="宋体" w:hAnsi="宋体"/>
          <w:color w:val="000000"/>
        </w:rPr>
      </w:pPr>
      <w:r>
        <w:rPr>
          <w:rFonts w:ascii="宋体" w:hAnsi="宋体"/>
          <w:color w:val="000000"/>
        </w:rPr>
        <w:t>尊敬的老师、亲爱的同学们：</w:t>
      </w:r>
    </w:p>
    <w:p w14:paraId="3F1DBCFC">
      <w:pPr>
        <w:spacing w:line="360" w:lineRule="auto"/>
        <w:ind w:firstLine="420"/>
        <w:jc w:val="left"/>
        <w:textAlignment w:val="center"/>
        <w:rPr>
          <w:rFonts w:ascii="宋体" w:hAnsi="宋体"/>
          <w:color w:val="000000"/>
        </w:rPr>
      </w:pPr>
      <w:r>
        <w:rPr>
          <w:rFonts w:ascii="宋体" w:hAnsi="宋体"/>
          <w:color w:val="000000"/>
        </w:rPr>
        <w:t>大家好</w:t>
      </w:r>
      <w:r>
        <w:rPr>
          <w:rFonts w:eastAsia="Times New Roman" w:cs="Times New Roman"/>
          <w:color w:val="000000"/>
        </w:rPr>
        <w:t>!</w:t>
      </w:r>
      <w:r>
        <w:rPr>
          <w:rFonts w:ascii="宋体" w:hAnsi="宋体"/>
          <w:color w:val="000000"/>
        </w:rPr>
        <w:t>我宣讲的题目是“中国名片·点亮世界”。古往今来，一张张代表国家形象的中国名片以其独特的风格与意蕴点亮世界。</w:t>
      </w:r>
    </w:p>
    <w:p w14:paraId="189702CC">
      <w:pPr>
        <w:spacing w:line="360" w:lineRule="auto"/>
        <w:ind w:firstLine="420"/>
        <w:jc w:val="left"/>
        <w:textAlignment w:val="center"/>
        <w:rPr>
          <w:rFonts w:ascii="宋体" w:hAnsi="宋体"/>
          <w:color w:val="000000"/>
        </w:rPr>
      </w:pPr>
      <w:r>
        <w:rPr>
          <w:rFonts w:ascii="宋体" w:hAnsi="宋体"/>
          <w:color w:val="000000"/>
        </w:rPr>
        <w:t>汉代丝绸之路开通后，丝绸、瓷器、茶叶逐渐成为对外贸易的主要商品，印刷术、指南针等四大发明也沿着丝绸之路对外传播，它们以其独特的艺术文化和领先的科技水平，向世界展现了博大精深的中国文化，成为国家形象的符号。乒乓球被称为“国球”，不仅是中国体育走向世界的国家名片，而且在</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以“小球转动大球”的“乒乓外交”开启了中美友谊之门。改革开放以来，随着科技水平不断提高，中国高铁、中国航天等为代表的“中国智造”成为新的国家名片。当今中国提出的构建人类命运共同体的新思想理念，为解决人类问题贡献了中国智慧和中国方案。</w:t>
      </w:r>
    </w:p>
    <w:p w14:paraId="514293C9">
      <w:pPr>
        <w:spacing w:line="360" w:lineRule="auto"/>
        <w:jc w:val="left"/>
        <w:textAlignment w:val="center"/>
        <w:rPr>
          <w:rFonts w:ascii="宋体" w:hAnsi="宋体"/>
          <w:color w:val="000000"/>
        </w:rPr>
      </w:pPr>
      <w:r>
        <w:rPr>
          <w:rFonts w:ascii="宋体" w:hAnsi="宋体"/>
          <w:color w:val="000000"/>
        </w:rPr>
        <w:t>这些彰显中国魅力的“国家名片”，向世界传递了中国人对美的追求，对和平的热爱，对共同发展的愿景，展现了大国风范的同时，也折射出中华民族开拓进取的风貌和自强不息的生命力。</w:t>
      </w:r>
    </w:p>
    <w:p w14:paraId="5973DBF9">
      <w:pPr>
        <w:spacing w:line="360" w:lineRule="auto"/>
        <w:textAlignment w:val="center"/>
        <w:rPr>
          <w:color w:val="000000"/>
        </w:rPr>
      </w:pPr>
      <w:r>
        <w:rPr>
          <w:color w:val="2E75B6"/>
        </w:rPr>
        <w:t>【解析】</w:t>
      </w:r>
    </w:p>
    <w:p w14:paraId="78A564A1">
      <w:pPr>
        <w:spacing w:line="360" w:lineRule="auto"/>
        <w:jc w:val="left"/>
        <w:textAlignment w:val="center"/>
        <w:rPr>
          <w:rFonts w:ascii="宋体" w:hAnsi="宋体"/>
          <w:color w:val="000000"/>
        </w:rPr>
      </w:pPr>
      <w:r>
        <w:rPr>
          <w:color w:val="000000"/>
        </w:rPr>
        <w:t>【详解】</w:t>
      </w:r>
      <w:r>
        <w:rPr>
          <w:rFonts w:ascii="宋体" w:hAnsi="宋体"/>
          <w:color w:val="000000"/>
        </w:rPr>
        <w:t>（1）依据材料两处建筑遗址可知分别是指中国北京故宫和古罗马大竞技场，根据他们推出的推介理由，再结合两处建筑的年代、概况和历史地位、意义等写出推介词，中国北京故宫：沿中轴线对称；木结构为主，辅以砖瓦。设计蕴含中正观念，大一统思想；是国家政治权力中心等。古罗马大竞技场：拱形、穹顶，廊柱环绕；坚固结实，华丽宏伟；以石材为主。是公共活动场所；体现了古罗马高度发达的奴隶制文明等。</w:t>
      </w:r>
    </w:p>
    <w:p w14:paraId="67236F64">
      <w:pPr>
        <w:spacing w:line="360" w:lineRule="auto"/>
        <w:jc w:val="left"/>
        <w:textAlignment w:val="center"/>
        <w:rPr>
          <w:rFonts w:ascii="宋体" w:hAnsi="宋体"/>
          <w:color w:val="000000"/>
        </w:rPr>
      </w:pPr>
      <w:r>
        <w:rPr>
          <w:rFonts w:ascii="宋体" w:hAnsi="宋体"/>
          <w:color w:val="000000"/>
        </w:rPr>
        <w:t>（2）仿照示例，结合人物的名字、身份和主要事迹，选择马克思或孙中山，简要阐述其人物传记。如示例：人物：孙中山；身份：伟大的中国民主革命的先行者等；主要事迹：创建兴中会、同盟会；提出三民主义；领导辛亥革命，建立中华民国临时政府；颁布《中华民国临时约法》等，结束了两千多年的君主专制制度，开创了完全意义上的近代民族民主革命，被誉为中华民国的“国父”。再如示例：人物：马克思；身份：全世界无产阶级和劳动人民的革命导师，无产阶级的精神领袖，国际共产主义运动的开创者等；主要事迹：1848年，马克思与恩格斯共所著的《共产党宣言》发表，标志马克思主义诞生，为国际无产阶级运动提供了科学理论的指导。</w:t>
      </w:r>
    </w:p>
    <w:p w14:paraId="266DD341">
      <w:pPr>
        <w:spacing w:line="360" w:lineRule="auto"/>
        <w:jc w:val="left"/>
        <w:textAlignment w:val="center"/>
        <w:rPr>
          <w:rFonts w:ascii="宋体" w:hAnsi="宋体"/>
          <w:color w:val="000000"/>
        </w:rPr>
      </w:pPr>
      <w:r>
        <w:rPr>
          <w:rFonts w:ascii="宋体" w:hAnsi="宋体"/>
          <w:color w:val="000000"/>
        </w:rPr>
        <w:t>（3）依据材料中的资料可知是关于中国古代的科技成就和享誉世界的产品，中国现代的外交方针、科技成就等。据此以“中国名片·点亮世界”为题，为其撰写150字左右的宣讲稿。首先简要介绍自己所要宣讲的主题，然后结合汉代丝绸之路、古代四大发明以及新中国的外交、科技成就、思想理念等予以阐述说明，最后小结，这些彰显中国魅力的“国家名片”，向世界传递了中国人对美的追求，对和平的热爱，对共同发展的愿景，展现了大国风范的同时，也折射出中华民族开拓进取的风貌和自强不息的生命力。</w:t>
      </w:r>
    </w:p>
    <w:p w14:paraId="6CCED9A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80A9D3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1539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81B1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2B6A8">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5420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BD01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A474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C0F45"/>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80802"/>
    <w:rsid w:val="00FA0944"/>
    <w:rsid w:val="00FB34D2"/>
    <w:rsid w:val="00FB4B17"/>
    <w:rsid w:val="00FC5860"/>
    <w:rsid w:val="00FD377B"/>
    <w:rsid w:val="00FF2D79"/>
    <w:rsid w:val="00FF517A"/>
    <w:rsid w:val="37C16A59"/>
    <w:rsid w:val="38274566"/>
    <w:rsid w:val="3DF739A7"/>
    <w:rsid w:val="41A15279"/>
    <w:rsid w:val="7E991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04029-E32F-4F1F-AED8-0C50442D32E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11674</Words>
  <Characters>12138</Characters>
  <Lines>89</Lines>
  <Paragraphs>25</Paragraphs>
  <TotalTime>0</TotalTime>
  <ScaleCrop>false</ScaleCrop>
  <LinksUpToDate>false</LinksUpToDate>
  <CharactersWithSpaces>12409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2022-06-23T16:23:00Z</dcterms:created>
  <dc:creator>学科网试题生产平台</dc:creator>
  <dc:description>3007005090783232</dc:description>
  <cp:lastModifiedBy>上帝掷骰子吗</cp:lastModifiedBy>
  <dcterms:modified xsi:type="dcterms:W3CDTF">2024-07-20T15:59:55Z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A584845C31D44BE982D48C876146E1A4</vt:lpwstr>
  </property>
</Properties>
</file>