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F7F3A">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10236200</wp:posOffset>
            </wp:positionV>
            <wp:extent cx="342900" cy="4191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42900" cy="419100"/>
                    </a:xfrm>
                    <a:prstGeom prst="rect">
                      <a:avLst/>
                    </a:prstGeom>
                  </pic:spPr>
                </pic:pic>
              </a:graphicData>
            </a:graphic>
          </wp:anchor>
        </w:drawing>
      </w:r>
      <w:r>
        <w:rPr>
          <w:rFonts w:eastAsia="Times New Roman" w:cs="Times New Roman"/>
          <w:b/>
          <w:sz w:val="32"/>
        </w:rPr>
        <w:t>2022</w:t>
      </w:r>
      <w:r>
        <w:rPr>
          <w:rFonts w:ascii="宋体" w:hAnsi="宋体"/>
          <w:b/>
          <w:sz w:val="32"/>
        </w:rPr>
        <w:t>年西藏自治区初中学业水平考试历史</w:t>
      </w:r>
    </w:p>
    <w:p w14:paraId="29A5E535">
      <w:pPr>
        <w:spacing w:line="360" w:lineRule="auto"/>
      </w:pPr>
      <w:r>
        <w:rPr>
          <w:rFonts w:ascii="宋体" w:hAnsi="宋体"/>
          <w:b/>
          <w:sz w:val="24"/>
        </w:rPr>
        <w:t>注意事项：</w:t>
      </w:r>
    </w:p>
    <w:p w14:paraId="7CCCFDF3">
      <w:pPr>
        <w:spacing w:line="360" w:lineRule="auto"/>
      </w:pPr>
      <w:r>
        <w:rPr>
          <w:rFonts w:eastAsia="Times New Roman" w:cs="Times New Roman"/>
          <w:b/>
          <w:sz w:val="24"/>
        </w:rPr>
        <w:t>1.</w:t>
      </w:r>
      <w:r>
        <w:rPr>
          <w:rFonts w:ascii="宋体" w:hAnsi="宋体"/>
          <w:b/>
          <w:sz w:val="24"/>
        </w:rPr>
        <w:t>全卷共</w:t>
      </w:r>
      <w:r>
        <w:rPr>
          <w:rFonts w:eastAsia="Times New Roman" w:cs="Times New Roman"/>
          <w:b/>
          <w:sz w:val="24"/>
        </w:rPr>
        <w:t>6</w:t>
      </w:r>
      <w:r>
        <w:rPr>
          <w:rFonts w:ascii="宋体" w:hAnsi="宋体"/>
          <w:b/>
          <w:sz w:val="24"/>
        </w:rPr>
        <w:t>页，两大题，满分</w:t>
      </w:r>
      <w:r>
        <w:rPr>
          <w:rFonts w:eastAsia="Times New Roman" w:cs="Times New Roman"/>
          <w:b/>
          <w:sz w:val="24"/>
        </w:rPr>
        <w:t>80</w:t>
      </w:r>
      <w:r>
        <w:rPr>
          <w:rFonts w:ascii="宋体" w:hAnsi="宋体"/>
          <w:b/>
          <w:sz w:val="24"/>
        </w:rPr>
        <w:t>分，考试时间</w:t>
      </w:r>
      <w:r>
        <w:rPr>
          <w:rFonts w:eastAsia="Times New Roman" w:cs="Times New Roman"/>
          <w:b/>
          <w:sz w:val="24"/>
        </w:rPr>
        <w:t>80</w:t>
      </w:r>
      <w:r>
        <w:rPr>
          <w:rFonts w:ascii="宋体" w:hAnsi="宋体"/>
          <w:b/>
          <w:sz w:val="24"/>
        </w:rPr>
        <w:t>分钟。</w:t>
      </w:r>
    </w:p>
    <w:p w14:paraId="7E5C2875">
      <w:pPr>
        <w:spacing w:line="360" w:lineRule="auto"/>
      </w:pPr>
      <w:r>
        <w:rPr>
          <w:rFonts w:eastAsia="Times New Roman" w:cs="Times New Roman"/>
          <w:b/>
          <w:sz w:val="24"/>
        </w:rPr>
        <w:t>2.</w:t>
      </w:r>
      <w:r>
        <w:rPr>
          <w:rFonts w:ascii="宋体" w:hAnsi="宋体"/>
          <w:b/>
          <w:sz w:val="24"/>
        </w:rPr>
        <w:t>答卷前，考生务必将自己的姓名、准考证号填写在答题卡上。</w:t>
      </w:r>
    </w:p>
    <w:p w14:paraId="7D60F9CB">
      <w:pPr>
        <w:spacing w:line="360" w:lineRule="auto"/>
      </w:pPr>
      <w:r>
        <w:rPr>
          <w:rFonts w:eastAsia="Times New Roman" w:cs="Times New Roman"/>
          <w:b/>
          <w:sz w:val="24"/>
        </w:rPr>
        <w:t>3.</w:t>
      </w:r>
      <w:r>
        <w:rPr>
          <w:rFonts w:ascii="宋体" w:hAnsi="宋体"/>
          <w:b/>
          <w:sz w:val="24"/>
        </w:rPr>
        <w:t>回答选择题时，选出每小题答案后，用铅笔把答题卡上对应题目的答案标号涂黑。如需改动，用橡皮擦干净后，再涂选其他答案标号。回答非选择题时，将答案写在答题卡上。写在本试卷上无效。</w:t>
      </w:r>
    </w:p>
    <w:p w14:paraId="1245C4BF">
      <w:pPr>
        <w:spacing w:line="360" w:lineRule="auto"/>
      </w:pPr>
      <w:r>
        <w:rPr>
          <w:rFonts w:eastAsia="Times New Roman" w:cs="Times New Roman"/>
          <w:b/>
          <w:sz w:val="24"/>
        </w:rPr>
        <w:t>4.</w:t>
      </w:r>
      <w:r>
        <w:rPr>
          <w:rFonts w:ascii="宋体" w:hAnsi="宋体"/>
          <w:b/>
          <w:sz w:val="24"/>
        </w:rPr>
        <w:t>考试结束后，将本试卷和答题卡一并交回。</w:t>
      </w:r>
    </w:p>
    <w:p w14:paraId="554E3846">
      <w:pPr>
        <w:spacing w:line="360" w:lineRule="auto"/>
      </w:pPr>
      <w:r>
        <w:rPr>
          <w:rFonts w:ascii="宋体" w:hAnsi="宋体"/>
          <w:b/>
          <w:sz w:val="24"/>
        </w:rPr>
        <w:t>一、选择题：本大题共</w:t>
      </w:r>
      <w:r>
        <w:rPr>
          <w:rFonts w:eastAsia="Times New Roman" w:cs="Times New Roman"/>
          <w:b/>
          <w:sz w:val="24"/>
        </w:rPr>
        <w:t>18</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36</w:t>
      </w:r>
      <w:r>
        <w:rPr>
          <w:rFonts w:ascii="宋体" w:hAnsi="宋体"/>
          <w:b/>
          <w:sz w:val="24"/>
        </w:rPr>
        <w:t>分。每小题给出的四个选项中，只有一项最符合题目要求，不选、错选或多选均不得分。</w:t>
      </w:r>
    </w:p>
    <w:p w14:paraId="58670EBD">
      <w:pPr>
        <w:spacing w:line="360" w:lineRule="auto"/>
      </w:pPr>
      <w:r>
        <w:t xml:space="preserve">1. </w:t>
      </w:r>
      <w:r>
        <w:rPr>
          <w:rFonts w:ascii="宋体" w:hAnsi="宋体"/>
        </w:rPr>
        <w:t>每逢清明时节，海内外华夏儿女纷紛相聚陕西，举行祭祖活动，以寄托念祖之情。被尊崇为中华民族人文初祖的是（</w:t>
      </w:r>
      <w:r>
        <w:rPr>
          <w:rFonts w:eastAsia="Times New Roman" w:cs="Times New Roman"/>
        </w:rPr>
        <w:t xml:space="preserve">   </w:t>
      </w:r>
      <w:r>
        <w:rPr>
          <w:rFonts w:ascii="宋体" w:hAnsi="宋体"/>
        </w:rPr>
        <w:t>）</w:t>
      </w:r>
    </w:p>
    <w:p w14:paraId="765CF8AF">
      <w:pPr>
        <w:tabs>
          <w:tab w:val="left" w:pos="2436"/>
          <w:tab w:val="left" w:pos="4873"/>
          <w:tab w:val="left" w:pos="7309"/>
        </w:tabs>
        <w:spacing w:line="360" w:lineRule="auto"/>
        <w:jc w:val="left"/>
        <w:textAlignment w:val="center"/>
        <w:rPr>
          <w:color w:val="000000"/>
        </w:rPr>
      </w:pPr>
      <w:r>
        <w:t xml:space="preserve">A. </w:t>
      </w:r>
      <w:r>
        <w:rPr>
          <w:rFonts w:ascii="宋体" w:hAnsi="宋体"/>
        </w:rPr>
        <w:t>尧和舜</w:t>
      </w:r>
      <w:r>
        <w:tab/>
      </w:r>
      <w:r>
        <w:t xml:space="preserve">B. </w:t>
      </w:r>
      <w:r>
        <w:rPr>
          <w:rFonts w:ascii="宋体" w:hAnsi="宋体"/>
        </w:rPr>
        <w:t>炎帝和黄帝</w:t>
      </w:r>
      <w:r>
        <w:tab/>
      </w:r>
      <w:r>
        <w:t xml:space="preserve">C. </w:t>
      </w:r>
      <w:r>
        <w:rPr>
          <w:rFonts w:ascii="宋体" w:hAnsi="宋体"/>
        </w:rPr>
        <w:t>黄帝和贵尤</w:t>
      </w:r>
      <w:r>
        <w:tab/>
      </w:r>
      <w:r>
        <w:t xml:space="preserve">D. </w:t>
      </w:r>
      <w:r>
        <w:rPr>
          <w:rFonts w:ascii="宋体" w:hAnsi="宋体"/>
        </w:rPr>
        <w:t>舞和禹</w:t>
      </w:r>
    </w:p>
    <w:p w14:paraId="3CE6A6C2">
      <w:pPr>
        <w:spacing w:line="360" w:lineRule="auto"/>
        <w:textAlignment w:val="center"/>
        <w:rPr>
          <w:color w:val="000000"/>
        </w:rPr>
      </w:pPr>
      <w:r>
        <w:rPr>
          <w:color w:val="2E75B6"/>
        </w:rPr>
        <w:t>【答案】</w:t>
      </w:r>
      <w:r>
        <w:rPr>
          <w:color w:val="000000"/>
        </w:rPr>
        <w:t>B</w:t>
      </w:r>
    </w:p>
    <w:p w14:paraId="28D48660">
      <w:pPr>
        <w:spacing w:line="360" w:lineRule="auto"/>
        <w:textAlignment w:val="center"/>
        <w:rPr>
          <w:color w:val="000000"/>
        </w:rPr>
      </w:pPr>
      <w:r>
        <w:rPr>
          <w:color w:val="2E75B6"/>
        </w:rPr>
        <w:t>【解析】</w:t>
      </w:r>
    </w:p>
    <w:p w14:paraId="5EFE7AE0">
      <w:pPr>
        <w:spacing w:line="360" w:lineRule="auto"/>
        <w:jc w:val="left"/>
        <w:textAlignment w:val="center"/>
        <w:rPr>
          <w:color w:val="000000"/>
        </w:rPr>
      </w:pPr>
      <w:r>
        <w:rPr>
          <w:color w:val="000000"/>
        </w:rPr>
        <w:t>【详解】</w:t>
      </w:r>
      <w:r>
        <w:rPr>
          <w:rFonts w:ascii="宋体" w:hAnsi="宋体"/>
          <w:color w:val="000000"/>
        </w:rPr>
        <w:t>依据所学知识，炎帝和黄帝联合打败蚩尤部落后，炎黄联盟的势力日益发展壮大，华夏族逐渐形成，因此炎帝和黄帝被尊奉为中华民族的人文始祖，海内外华人也自称“华夏儿女”“炎黄子孙”，B项正确，排除C项；尧舜禹都是炎黄之后的黄河流域部落联盟首领，排除AD项。故选B项。</w:t>
      </w:r>
    </w:p>
    <w:p w14:paraId="59270274">
      <w:pPr>
        <w:spacing w:line="360" w:lineRule="auto"/>
        <w:textAlignment w:val="center"/>
        <w:rPr>
          <w:color w:val="000000"/>
        </w:rPr>
      </w:pPr>
      <w:r>
        <w:rPr>
          <w:color w:val="000000"/>
        </w:rPr>
        <w:t xml:space="preserve">2. </w:t>
      </w:r>
      <w:r>
        <w:rPr>
          <w:rFonts w:eastAsia="Times New Roman" w:cs="Times New Roman"/>
          <w:color w:val="000000"/>
        </w:rPr>
        <w:t>“普天之下，莫非王土；率土之滨，莫非王臣。”引文体现的是西周时期的</w:t>
      </w:r>
      <w:r>
        <w:rPr>
          <w:rFonts w:ascii="宋体" w:hAnsi="宋体"/>
          <w:color w:val="000000"/>
        </w:rPr>
        <w:t>（</w:t>
      </w:r>
      <w:r>
        <w:rPr>
          <w:rFonts w:eastAsia="Times New Roman" w:cs="Times New Roman"/>
          <w:color w:val="000000"/>
        </w:rPr>
        <w:t xml:space="preserve">   </w:t>
      </w:r>
      <w:r>
        <w:rPr>
          <w:rFonts w:ascii="宋体" w:hAnsi="宋体"/>
          <w:color w:val="000000"/>
        </w:rPr>
        <w:t>）</w:t>
      </w:r>
    </w:p>
    <w:p w14:paraId="7A9FAD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禅让制</w:t>
      </w:r>
      <w:r>
        <w:rPr>
          <w:color w:val="000000"/>
        </w:rPr>
        <w:tab/>
      </w:r>
      <w:r>
        <w:rPr>
          <w:color w:val="000000"/>
        </w:rPr>
        <w:t xml:space="preserve">B. </w:t>
      </w:r>
      <w:r>
        <w:rPr>
          <w:rFonts w:ascii="宋体" w:hAnsi="宋体"/>
          <w:color w:val="000000"/>
        </w:rPr>
        <w:t>宗法制</w:t>
      </w:r>
      <w:r>
        <w:rPr>
          <w:color w:val="000000"/>
        </w:rPr>
        <w:tab/>
      </w:r>
      <w:r>
        <w:rPr>
          <w:color w:val="000000"/>
        </w:rPr>
        <w:t xml:space="preserve">C. </w:t>
      </w:r>
      <w:r>
        <w:rPr>
          <w:rFonts w:ascii="宋体" w:hAnsi="宋体"/>
          <w:color w:val="000000"/>
        </w:rPr>
        <w:t>郡县制</w:t>
      </w:r>
      <w:r>
        <w:rPr>
          <w:color w:val="000000"/>
        </w:rPr>
        <w:tab/>
      </w:r>
      <w:r>
        <w:rPr>
          <w:color w:val="000000"/>
        </w:rPr>
        <w:t xml:space="preserve">D. </w:t>
      </w:r>
      <w:r>
        <w:rPr>
          <w:rFonts w:ascii="宋体" w:hAnsi="宋体"/>
          <w:color w:val="000000"/>
        </w:rPr>
        <w:t>分封制</w:t>
      </w:r>
    </w:p>
    <w:p w14:paraId="38AC9E4B">
      <w:pPr>
        <w:spacing w:line="360" w:lineRule="auto"/>
        <w:textAlignment w:val="center"/>
        <w:rPr>
          <w:color w:val="000000"/>
        </w:rPr>
      </w:pPr>
      <w:r>
        <w:rPr>
          <w:color w:val="2E75B6"/>
        </w:rPr>
        <w:t>【答案】</w:t>
      </w:r>
      <w:r>
        <w:rPr>
          <w:color w:val="000000"/>
        </w:rPr>
        <w:t>D</w:t>
      </w:r>
    </w:p>
    <w:p w14:paraId="06E257D1">
      <w:pPr>
        <w:spacing w:line="360" w:lineRule="auto"/>
        <w:textAlignment w:val="center"/>
        <w:rPr>
          <w:color w:val="000000"/>
        </w:rPr>
      </w:pPr>
      <w:r>
        <w:rPr>
          <w:color w:val="2E75B6"/>
        </w:rPr>
        <w:t>【解析】</w:t>
      </w:r>
    </w:p>
    <w:p w14:paraId="39167935">
      <w:pPr>
        <w:spacing w:line="360" w:lineRule="auto"/>
        <w:jc w:val="left"/>
        <w:textAlignment w:val="center"/>
        <w:rPr>
          <w:color w:val="000000"/>
        </w:rPr>
      </w:pPr>
      <w:r>
        <w:rPr>
          <w:color w:val="000000"/>
        </w:rPr>
        <w:t>【详解】根据</w:t>
      </w:r>
      <w:r>
        <w:rPr>
          <w:rFonts w:ascii="宋体" w:hAnsi="宋体"/>
          <w:color w:val="000000"/>
        </w:rPr>
        <w:t>材料“普天之下，莫非王土；率土之滨，莫非王臣”结合所学知识可知，诗句大意为所有土地都属于周王，而所有土地上的官员都是周王的臣子，为了稳定周初的政治形势，巩固疆土，西周实行分封制，材料内容体现了西周的分封制，D项正确；禅让制是传说时代尧舜禹时期实行的制度，与西周无关，排除A项；宗法制强调血缘关系，材料内容主要体现了西周的分封制，而不是宗法制，排除B项；郡县制出现于春秋战国时期，而题干内容体现了西周的分封制，排除C项。故选D项。</w:t>
      </w:r>
    </w:p>
    <w:p w14:paraId="7B1234C8">
      <w:pPr>
        <w:spacing w:line="360" w:lineRule="auto"/>
        <w:textAlignment w:val="center"/>
        <w:rPr>
          <w:color w:val="000000"/>
        </w:rPr>
      </w:pPr>
      <w:r>
        <w:rPr>
          <w:color w:val="000000"/>
        </w:rPr>
        <w:t xml:space="preserve">3. </w:t>
      </w:r>
      <w:r>
        <w:rPr>
          <w:rFonts w:ascii="宋体" w:hAnsi="宋体"/>
          <w:color w:val="000000"/>
        </w:rPr>
        <w:t>与“凤声鹤唳”“草木皆兵”“投鞭断流”“东山再起”这些典故相关的战役是（</w:t>
      </w:r>
      <w:r>
        <w:rPr>
          <w:rFonts w:eastAsia="Times New Roman" w:cs="Times New Roman"/>
          <w:color w:val="000000"/>
        </w:rPr>
        <w:t xml:space="preserve">   </w:t>
      </w:r>
      <w:r>
        <w:rPr>
          <w:rFonts w:ascii="宋体" w:hAnsi="宋体"/>
          <w:color w:val="000000"/>
        </w:rPr>
        <w:t>）</w:t>
      </w:r>
    </w:p>
    <w:p w14:paraId="4FEB2C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淝水之战</w:t>
      </w:r>
      <w:r>
        <w:rPr>
          <w:color w:val="000000"/>
        </w:rPr>
        <w:tab/>
      </w:r>
      <w:r>
        <w:rPr>
          <w:color w:val="000000"/>
        </w:rPr>
        <w:t xml:space="preserve">B. </w:t>
      </w:r>
      <w:r>
        <w:rPr>
          <w:rFonts w:ascii="宋体" w:hAnsi="宋体"/>
          <w:color w:val="000000"/>
        </w:rPr>
        <w:t>赤壁之战</w:t>
      </w:r>
      <w:r>
        <w:rPr>
          <w:color w:val="000000"/>
        </w:rPr>
        <w:tab/>
      </w:r>
      <w:r>
        <w:rPr>
          <w:color w:val="000000"/>
        </w:rPr>
        <w:t xml:space="preserve">C. </w:t>
      </w:r>
      <w:r>
        <w:rPr>
          <w:rFonts w:ascii="宋体" w:hAnsi="宋体"/>
          <w:color w:val="000000"/>
        </w:rPr>
        <w:t>巨鹿之战</w:t>
      </w:r>
      <w:r>
        <w:rPr>
          <w:color w:val="000000"/>
        </w:rPr>
        <w:tab/>
      </w:r>
      <w:r>
        <w:rPr>
          <w:color w:val="000000"/>
        </w:rPr>
        <w:t xml:space="preserve">D. </w:t>
      </w:r>
      <w:r>
        <w:rPr>
          <w:rFonts w:ascii="宋体" w:hAnsi="宋体"/>
          <w:color w:val="000000"/>
        </w:rPr>
        <w:t>官渡之战</w:t>
      </w:r>
    </w:p>
    <w:p w14:paraId="74E81739">
      <w:pPr>
        <w:spacing w:line="360" w:lineRule="auto"/>
        <w:textAlignment w:val="center"/>
        <w:rPr>
          <w:color w:val="000000"/>
        </w:rPr>
      </w:pPr>
      <w:r>
        <w:rPr>
          <w:color w:val="2E75B6"/>
        </w:rPr>
        <w:t>【答案】</w:t>
      </w:r>
      <w:r>
        <w:rPr>
          <w:color w:val="000000"/>
        </w:rPr>
        <w:t>A</w:t>
      </w:r>
    </w:p>
    <w:p w14:paraId="40D4F21E">
      <w:pPr>
        <w:spacing w:line="360" w:lineRule="auto"/>
        <w:textAlignment w:val="center"/>
        <w:rPr>
          <w:color w:val="000000"/>
        </w:rPr>
      </w:pPr>
      <w:r>
        <w:rPr>
          <w:color w:val="2E75B6"/>
        </w:rPr>
        <w:t>【解析】</w:t>
      </w:r>
    </w:p>
    <w:p w14:paraId="37970D82">
      <w:pPr>
        <w:spacing w:line="360" w:lineRule="auto"/>
        <w:jc w:val="left"/>
        <w:textAlignment w:val="center"/>
        <w:rPr>
          <w:color w:val="000000"/>
        </w:rPr>
      </w:pPr>
      <w:r>
        <w:rPr>
          <w:color w:val="000000"/>
        </w:rPr>
        <w:t>【详解】383年，前秦王苻坚征集了八十多万兵力，打算一举灭亡东晋。但由于骄傲自大，指挥失误再加上秦军中汉族和其他少数民族的斗士不愿为前秦卖命导致前秦大军被东晋军队8万人在淝水之战中打败。淝水之战后，前秦统治瓦解，北方再度陷入混战状态</w:t>
      </w:r>
      <w:r>
        <w:rPr>
          <w:rFonts w:ascii="宋体" w:hAnsi="宋体"/>
          <w:color w:val="000000"/>
        </w:rPr>
        <w:t>。“风声鹤唳”“草木皆兵”“投鞭断流”“东山再起”等典故都出自这次战</w:t>
      </w:r>
      <w:r>
        <w:rPr>
          <w:color w:val="000000"/>
        </w:rPr>
        <w:t>役， A 项正确；赤壁之战发生在东汉末年，与题干这些典故无关，排除B项；巨鹿之战发生在秦末，与题干这些典故无关，排除C项；官渡之战发生在东汉末年，与题干这些典故无关，排除D项。 故选A项。</w:t>
      </w:r>
    </w:p>
    <w:p w14:paraId="48ED2639">
      <w:pPr>
        <w:spacing w:line="360" w:lineRule="auto"/>
        <w:textAlignment w:val="center"/>
        <w:rPr>
          <w:color w:val="000000"/>
        </w:rPr>
      </w:pPr>
      <w:r>
        <w:rPr>
          <w:color w:val="000000"/>
        </w:rPr>
        <w:t xml:space="preserve">4. </w:t>
      </w:r>
      <w:r>
        <w:rPr>
          <w:rFonts w:ascii="宋体" w:hAnsi="宋体"/>
          <w:color w:val="000000"/>
        </w:rPr>
        <w:t>隋唐是中国古代社会繁荣、国家强盛和统一多民族国家发展的重要时期。这一时期的时代特征是（</w:t>
      </w:r>
      <w:r>
        <w:rPr>
          <w:rFonts w:eastAsia="Times New Roman" w:cs="Times New Roman"/>
          <w:color w:val="000000"/>
        </w:rPr>
        <w:t xml:space="preserve">   </w:t>
      </w:r>
      <w:r>
        <w:rPr>
          <w:rFonts w:ascii="宋体" w:hAnsi="宋体"/>
          <w:color w:val="000000"/>
        </w:rPr>
        <w:t>）</w:t>
      </w:r>
    </w:p>
    <w:p w14:paraId="4F7E3C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危机与探索</w:t>
      </w:r>
      <w:r>
        <w:rPr>
          <w:color w:val="000000"/>
        </w:rPr>
        <w:tab/>
      </w:r>
      <w:r>
        <w:rPr>
          <w:color w:val="000000"/>
        </w:rPr>
        <w:t xml:space="preserve">B. </w:t>
      </w:r>
      <w:r>
        <w:rPr>
          <w:rFonts w:ascii="宋体" w:hAnsi="宋体"/>
          <w:color w:val="000000"/>
        </w:rPr>
        <w:t>繁荣与开放</w:t>
      </w:r>
      <w:r>
        <w:rPr>
          <w:color w:val="000000"/>
        </w:rPr>
        <w:tab/>
      </w:r>
      <w:r>
        <w:rPr>
          <w:color w:val="000000"/>
        </w:rPr>
        <w:t xml:space="preserve">C. </w:t>
      </w:r>
      <w:r>
        <w:rPr>
          <w:rFonts w:ascii="宋体" w:hAnsi="宋体"/>
          <w:color w:val="000000"/>
        </w:rPr>
        <w:t>屈辱与抗争</w:t>
      </w:r>
      <w:r>
        <w:rPr>
          <w:color w:val="000000"/>
        </w:rPr>
        <w:tab/>
      </w:r>
      <w:r>
        <w:rPr>
          <w:color w:val="000000"/>
        </w:rPr>
        <w:t xml:space="preserve">D. </w:t>
      </w:r>
      <w:r>
        <w:rPr>
          <w:rFonts w:ascii="宋体" w:hAnsi="宋体"/>
          <w:color w:val="000000"/>
        </w:rPr>
        <w:t>政权分立与民族交融</w:t>
      </w:r>
    </w:p>
    <w:p w14:paraId="062E6911">
      <w:pPr>
        <w:spacing w:line="360" w:lineRule="auto"/>
        <w:textAlignment w:val="center"/>
        <w:rPr>
          <w:color w:val="000000"/>
        </w:rPr>
      </w:pPr>
      <w:r>
        <w:rPr>
          <w:color w:val="2E75B6"/>
        </w:rPr>
        <w:t>【答案】</w:t>
      </w:r>
      <w:r>
        <w:rPr>
          <w:color w:val="000000"/>
        </w:rPr>
        <w:t>B</w:t>
      </w:r>
    </w:p>
    <w:p w14:paraId="12715919">
      <w:pPr>
        <w:spacing w:line="360" w:lineRule="auto"/>
        <w:textAlignment w:val="center"/>
        <w:rPr>
          <w:color w:val="000000"/>
        </w:rPr>
      </w:pPr>
      <w:r>
        <w:rPr>
          <w:color w:val="2E75B6"/>
        </w:rPr>
        <w:t>【解析】</w:t>
      </w:r>
    </w:p>
    <w:p w14:paraId="01DD8474">
      <w:pPr>
        <w:spacing w:line="360" w:lineRule="auto"/>
        <w:textAlignment w:val="center"/>
        <w:rPr>
          <w:color w:val="000000"/>
        </w:rPr>
      </w:pPr>
      <w:r>
        <w:rPr>
          <w:color w:val="000000"/>
        </w:rPr>
        <w:t>【详解】根据所学可知，隋唐时期，国家统一、社会安定、经济繁荣，对外开放，时代特征是繁荣与开放，B项正确；危机与探索是近代社会特征，排除A项；屈辱与抗争指的是近代列强侵华和中国人民的反抗，排除C项；政权分立与民族交融是魏晋南北朝时期的社会特征，排除D项。故选B项。</w:t>
      </w:r>
    </w:p>
    <w:p w14:paraId="536C486C">
      <w:pPr>
        <w:spacing w:line="360" w:lineRule="auto"/>
        <w:textAlignment w:val="center"/>
        <w:rPr>
          <w:color w:val="000000"/>
        </w:rPr>
      </w:pPr>
      <w:r>
        <w:rPr>
          <w:color w:val="000000"/>
        </w:rPr>
        <w:t xml:space="preserve">5. </w:t>
      </w:r>
      <w:r>
        <w:rPr>
          <w:rFonts w:ascii="宋体" w:hAnsi="宋体"/>
          <w:color w:val="000000"/>
        </w:rPr>
        <w:t>西藏自古以来就是中国不可分割</w:t>
      </w:r>
      <w:r>
        <w:rPr>
          <w:rFonts w:ascii="宋体" w:hAnsi="宋体"/>
          <w:color w:val="00000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一部分，元朝时期掌管西藏军民各项事务的机构是（</w:t>
      </w:r>
      <w:r>
        <w:rPr>
          <w:rFonts w:eastAsia="Times New Roman" w:cs="Times New Roman"/>
          <w:color w:val="000000"/>
        </w:rPr>
        <w:t xml:space="preserve">   </w:t>
      </w:r>
      <w:r>
        <w:rPr>
          <w:rFonts w:ascii="宋体" w:hAnsi="宋体"/>
          <w:color w:val="000000"/>
        </w:rPr>
        <w:t>）</w:t>
      </w:r>
    </w:p>
    <w:p w14:paraId="78AF42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伊犁将军</w:t>
      </w:r>
      <w:r>
        <w:rPr>
          <w:color w:val="000000"/>
        </w:rPr>
        <w:tab/>
      </w:r>
      <w:r>
        <w:rPr>
          <w:color w:val="000000"/>
        </w:rPr>
        <w:t xml:space="preserve">B. </w:t>
      </w:r>
      <w:r>
        <w:rPr>
          <w:rFonts w:ascii="宋体" w:hAnsi="宋体"/>
          <w:color w:val="000000"/>
        </w:rPr>
        <w:t>驻藏大臣</w:t>
      </w:r>
      <w:r>
        <w:rPr>
          <w:color w:val="000000"/>
        </w:rPr>
        <w:tab/>
      </w:r>
      <w:r>
        <w:rPr>
          <w:color w:val="000000"/>
        </w:rPr>
        <w:t xml:space="preserve">C. </w:t>
      </w:r>
      <w:r>
        <w:rPr>
          <w:rFonts w:ascii="宋体" w:hAnsi="宋体"/>
          <w:color w:val="000000"/>
        </w:rPr>
        <w:t>宣政院</w:t>
      </w:r>
      <w:r>
        <w:rPr>
          <w:color w:val="000000"/>
        </w:rPr>
        <w:tab/>
      </w:r>
      <w:r>
        <w:rPr>
          <w:color w:val="000000"/>
        </w:rPr>
        <w:t xml:space="preserve">D. </w:t>
      </w:r>
      <w:r>
        <w:rPr>
          <w:rFonts w:ascii="宋体" w:hAnsi="宋体"/>
          <w:color w:val="000000"/>
        </w:rPr>
        <w:t>澎湖巡检司</w:t>
      </w:r>
    </w:p>
    <w:p w14:paraId="25FF7E6D">
      <w:pPr>
        <w:spacing w:line="360" w:lineRule="auto"/>
        <w:textAlignment w:val="center"/>
        <w:rPr>
          <w:color w:val="000000"/>
        </w:rPr>
      </w:pPr>
      <w:r>
        <w:rPr>
          <w:color w:val="2E75B6"/>
        </w:rPr>
        <w:t>【答案】</w:t>
      </w:r>
      <w:r>
        <w:rPr>
          <w:color w:val="000000"/>
        </w:rPr>
        <w:t>C</w:t>
      </w:r>
    </w:p>
    <w:p w14:paraId="107CF2DA">
      <w:pPr>
        <w:spacing w:line="360" w:lineRule="auto"/>
        <w:textAlignment w:val="center"/>
        <w:rPr>
          <w:color w:val="000000"/>
        </w:rPr>
      </w:pPr>
      <w:r>
        <w:rPr>
          <w:color w:val="2E75B6"/>
        </w:rPr>
        <w:t>【解析】</w:t>
      </w:r>
    </w:p>
    <w:p w14:paraId="18E6C6DF">
      <w:pPr>
        <w:spacing w:line="360" w:lineRule="auto"/>
        <w:jc w:val="left"/>
        <w:textAlignment w:val="center"/>
        <w:rPr>
          <w:color w:val="000000"/>
        </w:rPr>
      </w:pPr>
      <w:r>
        <w:rPr>
          <w:color w:val="000000"/>
        </w:rPr>
        <w:t>【详解】根据所学可知，元朝时在西藏设置宣慰使司都元帅府，由中央的宣政院直接统辖，掌管西藏军民各项事务，C项正确；伊犁将军是清朝乾隆年间设置，用来管理新疆地区，排除A项；驻藏大臣是清朝管理西藏的官员，排除B项；澎湖巡检司是元朝时设立，管理澎湖和琉球，即台湾，排除D项。故选C项。</w:t>
      </w:r>
    </w:p>
    <w:p w14:paraId="3F41135D">
      <w:pPr>
        <w:spacing w:line="360" w:lineRule="auto"/>
        <w:textAlignment w:val="center"/>
        <w:rPr>
          <w:color w:val="000000"/>
        </w:rPr>
      </w:pPr>
      <w:r>
        <w:rPr>
          <w:color w:val="000000"/>
        </w:rPr>
        <w:t xml:space="preserve">6. </w:t>
      </w:r>
      <w:r>
        <w:rPr>
          <w:rFonts w:ascii="宋体" w:hAnsi="宋体"/>
          <w:color w:val="000000"/>
        </w:rPr>
        <w:t>明代中后期，随着社会经济的发展，科学技术有突出的成就，并出现了一批具有代表性的科学技术著作。下列人物与著作搭配正确的是（</w:t>
      </w:r>
      <w:r>
        <w:rPr>
          <w:rFonts w:eastAsia="Times New Roman" w:cs="Times New Roman"/>
          <w:color w:val="000000"/>
        </w:rPr>
        <w:t xml:space="preserve">   </w:t>
      </w:r>
      <w:r>
        <w:rPr>
          <w:rFonts w:ascii="宋体" w:hAnsi="宋体"/>
          <w:color w:val="000000"/>
        </w:rPr>
        <w:t>）</w:t>
      </w:r>
    </w:p>
    <w:p w14:paraId="7C3DBD4C">
      <w:pPr>
        <w:tabs>
          <w:tab w:val="left" w:pos="4873"/>
        </w:tabs>
        <w:spacing w:line="360" w:lineRule="auto"/>
        <w:jc w:val="left"/>
        <w:textAlignment w:val="center"/>
        <w:rPr>
          <w:color w:val="000000"/>
        </w:rPr>
      </w:pPr>
      <w:r>
        <w:rPr>
          <w:color w:val="000000"/>
        </w:rPr>
        <w:t xml:space="preserve">A. </w:t>
      </w:r>
      <w:r>
        <w:rPr>
          <w:rFonts w:ascii="宋体" w:hAnsi="宋体"/>
          <w:color w:val="000000"/>
        </w:rPr>
        <w:t>宋应星——《齐民要术》</w:t>
      </w:r>
      <w:r>
        <w:rPr>
          <w:color w:val="000000"/>
        </w:rPr>
        <w:tab/>
      </w:r>
      <w:r>
        <w:rPr>
          <w:color w:val="000000"/>
        </w:rPr>
        <w:t xml:space="preserve">B. </w:t>
      </w:r>
      <w:r>
        <w:rPr>
          <w:rFonts w:ascii="宋体" w:hAnsi="宋体"/>
          <w:color w:val="000000"/>
        </w:rPr>
        <w:t>李时珍——《本草纲目》</w:t>
      </w:r>
    </w:p>
    <w:p w14:paraId="2EAF47F2">
      <w:pPr>
        <w:tabs>
          <w:tab w:val="left" w:pos="4873"/>
        </w:tabs>
        <w:spacing w:line="360" w:lineRule="auto"/>
        <w:jc w:val="left"/>
        <w:textAlignment w:val="center"/>
        <w:rPr>
          <w:color w:val="000000"/>
        </w:rPr>
      </w:pPr>
      <w:r>
        <w:rPr>
          <w:color w:val="000000"/>
        </w:rPr>
        <w:t xml:space="preserve">C. </w:t>
      </w:r>
      <w:r>
        <w:rPr>
          <w:rFonts w:ascii="宋体" w:hAnsi="宋体"/>
          <w:color w:val="000000"/>
        </w:rPr>
        <w:t>徐光启——《天工开物》</w:t>
      </w:r>
      <w:r>
        <w:rPr>
          <w:color w:val="000000"/>
        </w:rPr>
        <w:tab/>
      </w:r>
      <w:r>
        <w:rPr>
          <w:color w:val="000000"/>
        </w:rPr>
        <w:t xml:space="preserve">D. </w:t>
      </w:r>
      <w:r>
        <w:rPr>
          <w:rFonts w:ascii="宋体" w:hAnsi="宋体"/>
          <w:color w:val="000000"/>
        </w:rPr>
        <w:t>贾思勰——《农政全书》</w:t>
      </w:r>
    </w:p>
    <w:p w14:paraId="53798165">
      <w:pPr>
        <w:spacing w:line="360" w:lineRule="auto"/>
        <w:textAlignment w:val="center"/>
        <w:rPr>
          <w:color w:val="000000"/>
        </w:rPr>
      </w:pPr>
      <w:r>
        <w:rPr>
          <w:color w:val="2E75B6"/>
        </w:rPr>
        <w:t>【答案】</w:t>
      </w:r>
      <w:r>
        <w:rPr>
          <w:color w:val="000000"/>
        </w:rPr>
        <w:t>B</w:t>
      </w:r>
    </w:p>
    <w:p w14:paraId="22DE88DA">
      <w:pPr>
        <w:spacing w:line="360" w:lineRule="auto"/>
        <w:textAlignment w:val="center"/>
        <w:rPr>
          <w:color w:val="000000"/>
        </w:rPr>
      </w:pPr>
      <w:r>
        <w:rPr>
          <w:color w:val="2E75B6"/>
        </w:rPr>
        <w:t>【解析】</w:t>
      </w:r>
    </w:p>
    <w:p w14:paraId="76C4C9B7">
      <w:pPr>
        <w:spacing w:line="360" w:lineRule="auto"/>
        <w:jc w:val="left"/>
        <w:textAlignment w:val="center"/>
        <w:rPr>
          <w:color w:val="000000"/>
        </w:rPr>
      </w:pPr>
      <w:r>
        <w:rPr>
          <w:color w:val="000000"/>
        </w:rPr>
        <w:t>【详解】根据所学可知，《本草纲目》是明朝医药学家李时珍历时27年编纂而成的药物学巨著，B项正确；《齐民要术》是北魏贾思勰编纂的农学著作，排除A项；《天工开物》的编者是宋应星，排除C项；《农政全书》的编者是徐光启，排除D项。故选B项。</w:t>
      </w:r>
    </w:p>
    <w:p w14:paraId="4DA7246C">
      <w:pPr>
        <w:spacing w:line="360" w:lineRule="auto"/>
        <w:textAlignment w:val="center"/>
        <w:rPr>
          <w:color w:val="000000"/>
        </w:rPr>
      </w:pPr>
      <w:r>
        <w:rPr>
          <w:color w:val="000000"/>
        </w:rPr>
        <w:t xml:space="preserve">7. </w:t>
      </w:r>
      <w:r>
        <w:rPr>
          <w:rFonts w:eastAsia="Times New Roman" w:cs="Times New Roman"/>
          <w:color w:val="000000"/>
        </w:rPr>
        <w:t>1842</w:t>
      </w:r>
      <w:r>
        <w:rPr>
          <w:rFonts w:ascii="宋体" w:hAnsi="宋体"/>
          <w:color w:val="000000"/>
        </w:rPr>
        <w:t>年，清王朝被迫与英国签订了中国近代史上第一个丧权辱国的不平等条约，它标志着中国开始沦为半殖民地半封建社会。该条约是（</w:t>
      </w:r>
      <w:r>
        <w:rPr>
          <w:rFonts w:eastAsia="Times New Roman" w:cs="Times New Roman"/>
          <w:color w:val="000000"/>
        </w:rPr>
        <w:t xml:space="preserve">   </w:t>
      </w:r>
      <w:r>
        <w:rPr>
          <w:rFonts w:ascii="宋体" w:hAnsi="宋体"/>
          <w:color w:val="000000"/>
        </w:rPr>
        <w:t>）</w:t>
      </w:r>
    </w:p>
    <w:p w14:paraId="4018E8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《南京条约》</w:t>
      </w:r>
      <w:r>
        <w:rPr>
          <w:color w:val="000000"/>
        </w:rPr>
        <w:tab/>
      </w:r>
      <w:r>
        <w:rPr>
          <w:color w:val="000000"/>
        </w:rPr>
        <w:t xml:space="preserve">B. </w:t>
      </w:r>
      <w:r>
        <w:rPr>
          <w:rFonts w:ascii="宋体" w:hAnsi="宋体"/>
          <w:color w:val="000000"/>
        </w:rPr>
        <w:t>《北京条约》</w:t>
      </w:r>
      <w:r>
        <w:rPr>
          <w:color w:val="000000"/>
        </w:rPr>
        <w:tab/>
      </w:r>
      <w:r>
        <w:rPr>
          <w:color w:val="000000"/>
        </w:rPr>
        <w:t xml:space="preserve">C. </w:t>
      </w:r>
      <w:r>
        <w:rPr>
          <w:rFonts w:ascii="宋体" w:hAnsi="宋体"/>
          <w:color w:val="000000"/>
        </w:rPr>
        <w:t>《马关条约》</w:t>
      </w:r>
      <w:r>
        <w:rPr>
          <w:color w:val="000000"/>
        </w:rPr>
        <w:tab/>
      </w:r>
      <w:r>
        <w:rPr>
          <w:color w:val="000000"/>
        </w:rPr>
        <w:t xml:space="preserve">D. </w:t>
      </w:r>
      <w:r>
        <w:rPr>
          <w:rFonts w:ascii="宋体" w:hAnsi="宋体"/>
          <w:color w:val="000000"/>
        </w:rPr>
        <w:t>《辛丑条约》</w:t>
      </w:r>
    </w:p>
    <w:p w14:paraId="606A6D72">
      <w:pPr>
        <w:spacing w:line="360" w:lineRule="auto"/>
        <w:textAlignment w:val="center"/>
        <w:rPr>
          <w:color w:val="000000"/>
        </w:rPr>
      </w:pPr>
      <w:r>
        <w:rPr>
          <w:color w:val="2E75B6"/>
        </w:rPr>
        <w:t>【答案】</w:t>
      </w:r>
      <w:r>
        <w:rPr>
          <w:color w:val="000000"/>
        </w:rPr>
        <w:t>A</w:t>
      </w:r>
    </w:p>
    <w:p w14:paraId="2216F265">
      <w:pPr>
        <w:spacing w:line="360" w:lineRule="auto"/>
        <w:textAlignment w:val="center"/>
        <w:rPr>
          <w:color w:val="000000"/>
        </w:rPr>
      </w:pPr>
      <w:r>
        <w:rPr>
          <w:color w:val="2E75B6"/>
        </w:rPr>
        <w:t>【解析】</w:t>
      </w:r>
    </w:p>
    <w:p w14:paraId="64A6FF57">
      <w:pPr>
        <w:spacing w:line="360" w:lineRule="auto"/>
        <w:textAlignment w:val="center"/>
        <w:rPr>
          <w:color w:val="000000"/>
        </w:rPr>
      </w:pPr>
      <w:r>
        <w:rPr>
          <w:color w:val="000000"/>
        </w:rPr>
        <w:t>【详解】根据题干和所学可知，1842年清政府在鸦片战争中战败求和，与英国在南京下关的江面上签订了《南京条约》，这是中国近代史上第一个不平等条约，使中国从封建社会开始沦为半殖民地半封建社会，A项正确；《北京条约》签订时间是1860年，签约双方是清政府和英国、法国，排除B项； 《马关条约》是1895年中日之间签订的，条约的签订大大加深了中国的半殖民地化程度，排除C项；《辛丑条约》是1901年清政府与11个国家签订的不平等条约，使中国完全陷入半殖民半封建社会的深渊，排除D项。故选A项。</w:t>
      </w:r>
      <w:r>
        <w:rPr>
          <w:color w:val="000000"/>
        </w:rPr>
        <w:br w:type="textWrapping"/>
      </w:r>
    </w:p>
    <w:p w14:paraId="65FA0361">
      <w:pPr>
        <w:spacing w:line="360" w:lineRule="auto"/>
        <w:textAlignment w:val="center"/>
        <w:rPr>
          <w:color w:val="000000"/>
        </w:rPr>
      </w:pPr>
      <w:r>
        <w:rPr>
          <w:color w:val="000000"/>
        </w:rPr>
        <w:t xml:space="preserve">8. </w:t>
      </w:r>
      <w:r>
        <w:rPr>
          <w:rFonts w:ascii="宋体" w:hAnsi="宋体"/>
          <w:color w:val="000000"/>
        </w:rPr>
        <w:t>习近平总书记在庆祝中国共产主义青年团成立</w:t>
      </w:r>
      <w:r>
        <w:rPr>
          <w:rFonts w:eastAsia="Times New Roman" w:cs="Times New Roman"/>
          <w:color w:val="000000"/>
        </w:rPr>
        <w:t>100</w:t>
      </w:r>
      <w:r>
        <w:rPr>
          <w:rFonts w:ascii="宋体" w:hAnsi="宋体"/>
          <w:color w:val="000000"/>
        </w:rPr>
        <w:t>周年大会上讲到：“青春孕育无限希望，青年创造美好明天”。早在</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日，中国先进青年知识分子掀起了一场拯救民族危亡、捍卫民族尊严、凝聚民族力量的爱国革命运动。这场运动体现的精神是（</w:t>
      </w:r>
      <w:r>
        <w:rPr>
          <w:rFonts w:eastAsia="Times New Roman" w:cs="Times New Roman"/>
          <w:color w:val="000000"/>
        </w:rPr>
        <w:t xml:space="preserve">   </w:t>
      </w:r>
      <w:r>
        <w:rPr>
          <w:rFonts w:ascii="宋体" w:hAnsi="宋体"/>
          <w:color w:val="000000"/>
        </w:rPr>
        <w:t>）</w:t>
      </w:r>
    </w:p>
    <w:p w14:paraId="648E00BE">
      <w:pPr>
        <w:tabs>
          <w:tab w:val="left" w:pos="4873"/>
        </w:tabs>
        <w:spacing w:line="360" w:lineRule="auto"/>
        <w:jc w:val="left"/>
        <w:textAlignment w:val="center"/>
        <w:rPr>
          <w:color w:val="000000"/>
        </w:rPr>
      </w:pPr>
      <w:r>
        <w:rPr>
          <w:color w:val="000000"/>
        </w:rPr>
        <w:t xml:space="preserve">A. </w:t>
      </w:r>
      <w:r>
        <w:rPr>
          <w:rFonts w:ascii="宋体" w:hAnsi="宋体"/>
          <w:color w:val="000000"/>
        </w:rPr>
        <w:t>不怕牺牲、艰苦奋斗</w:t>
      </w:r>
      <w:r>
        <w:rPr>
          <w:color w:val="000000"/>
        </w:rPr>
        <w:tab/>
      </w:r>
      <w:r>
        <w:rPr>
          <w:color w:val="000000"/>
        </w:rPr>
        <w:t xml:space="preserve">B. </w:t>
      </w:r>
      <w:r>
        <w:rPr>
          <w:rFonts w:ascii="宋体" w:hAnsi="宋体"/>
          <w:color w:val="000000"/>
        </w:rPr>
        <w:t>万众一心、众志成城</w:t>
      </w:r>
    </w:p>
    <w:p w14:paraId="69C9DCB7">
      <w:pPr>
        <w:tabs>
          <w:tab w:val="left" w:pos="4873"/>
        </w:tabs>
        <w:spacing w:line="360" w:lineRule="auto"/>
        <w:jc w:val="left"/>
        <w:textAlignment w:val="center"/>
        <w:rPr>
          <w:color w:val="000000"/>
        </w:rPr>
      </w:pPr>
      <w:r>
        <w:rPr>
          <w:color w:val="000000"/>
        </w:rPr>
        <w:t xml:space="preserve">C. </w:t>
      </w:r>
      <w:r>
        <w:rPr>
          <w:rFonts w:ascii="宋体" w:hAnsi="宋体"/>
          <w:color w:val="000000"/>
        </w:rPr>
        <w:t>爱国进步、民主科学</w:t>
      </w:r>
      <w:r>
        <w:rPr>
          <w:color w:val="000000"/>
        </w:rPr>
        <w:tab/>
      </w:r>
      <w:r>
        <w:rPr>
          <w:color w:val="000000"/>
        </w:rPr>
        <w:t xml:space="preserve">D. </w:t>
      </w:r>
      <w:r>
        <w:rPr>
          <w:rFonts w:ascii="宋体" w:hAnsi="宋体"/>
          <w:color w:val="000000"/>
        </w:rPr>
        <w:t>立党为公、忠诚为民</w:t>
      </w:r>
    </w:p>
    <w:p w14:paraId="6F06EFD8">
      <w:pPr>
        <w:spacing w:line="360" w:lineRule="auto"/>
        <w:textAlignment w:val="center"/>
        <w:rPr>
          <w:color w:val="000000"/>
        </w:rPr>
      </w:pPr>
      <w:r>
        <w:rPr>
          <w:color w:val="2E75B6"/>
        </w:rPr>
        <w:t>【答案】</w:t>
      </w:r>
      <w:r>
        <w:rPr>
          <w:color w:val="000000"/>
        </w:rPr>
        <w:t>C</w:t>
      </w:r>
    </w:p>
    <w:p w14:paraId="34618ACD">
      <w:pPr>
        <w:spacing w:line="360" w:lineRule="auto"/>
        <w:textAlignment w:val="center"/>
        <w:rPr>
          <w:color w:val="000000"/>
        </w:rPr>
      </w:pPr>
      <w:r>
        <w:rPr>
          <w:color w:val="2E75B6"/>
        </w:rPr>
        <w:t>【解析】</w:t>
      </w:r>
    </w:p>
    <w:p w14:paraId="66230CED">
      <w:pPr>
        <w:spacing w:line="360" w:lineRule="auto"/>
        <w:jc w:val="left"/>
        <w:textAlignment w:val="center"/>
        <w:rPr>
          <w:color w:val="000000"/>
        </w:rPr>
      </w:pPr>
      <w:r>
        <w:rPr>
          <w:color w:val="000000"/>
        </w:rPr>
        <w:t>【详解】</w:t>
      </w:r>
      <w:r>
        <w:rPr>
          <w:rFonts w:ascii="宋体" w:hAnsi="宋体"/>
          <w:color w:val="000000"/>
        </w:rPr>
        <w:t>依据题干“1919年5月4日”可知这场运动是指五四运动，1919年巴黎和会上中国外交的失败成为五四运动爆发的导火线，青年学生率先掀起了这场五四爱国运动，五四运动孕育了以爱国、进步、民主、科学为主要内容的伟大五四精神，其核心是爱国主义精神，C项正确，排除ABD项。故选C项。</w:t>
      </w:r>
    </w:p>
    <w:p w14:paraId="6298750D">
      <w:pPr>
        <w:spacing w:line="360" w:lineRule="auto"/>
        <w:textAlignment w:val="center"/>
        <w:rPr>
          <w:color w:val="000000"/>
        </w:rPr>
      </w:pPr>
      <w:r>
        <w:rPr>
          <w:color w:val="000000"/>
        </w:rPr>
        <w:t xml:space="preserve">9. </w:t>
      </w:r>
      <w:r>
        <w:rPr>
          <w:rFonts w:ascii="宋体" w:hAnsi="宋体"/>
          <w:color w:val="000000"/>
        </w:rPr>
        <w:t>某同学暑假要完成一份关于第一个农村革命根据地建设的调查报告，他应该实地考察（</w:t>
      </w:r>
      <w:r>
        <w:rPr>
          <w:rFonts w:eastAsia="Times New Roman" w:cs="Times New Roman"/>
          <w:color w:val="000000"/>
        </w:rPr>
        <w:t xml:space="preserve">   </w:t>
      </w:r>
      <w:r>
        <w:rPr>
          <w:rFonts w:ascii="宋体" w:hAnsi="宋体"/>
          <w:color w:val="000000"/>
        </w:rPr>
        <w:t>）</w:t>
      </w:r>
    </w:p>
    <w:p w14:paraId="00D5EB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南昌</w:t>
      </w:r>
      <w:r>
        <w:rPr>
          <w:color w:val="000000"/>
        </w:rPr>
        <w:tab/>
      </w:r>
      <w:r>
        <w:rPr>
          <w:color w:val="000000"/>
        </w:rPr>
        <w:t xml:space="preserve">B. </w:t>
      </w:r>
      <w:r>
        <w:rPr>
          <w:rFonts w:ascii="宋体" w:hAnsi="宋体"/>
          <w:color w:val="000000"/>
        </w:rPr>
        <w:t>古田</w:t>
      </w:r>
      <w:r>
        <w:rPr>
          <w:color w:val="000000"/>
        </w:rPr>
        <w:tab/>
      </w:r>
      <w:r>
        <w:rPr>
          <w:color w:val="000000"/>
        </w:rPr>
        <w:t xml:space="preserve">C. </w:t>
      </w:r>
      <w:r>
        <w:rPr>
          <w:rFonts w:ascii="宋体" w:hAnsi="宋体"/>
          <w:color w:val="000000"/>
        </w:rPr>
        <w:t>延安</w:t>
      </w:r>
      <w:r>
        <w:rPr>
          <w:color w:val="000000"/>
        </w:rPr>
        <w:tab/>
      </w:r>
      <w:r>
        <w:rPr>
          <w:color w:val="000000"/>
        </w:rPr>
        <w:t xml:space="preserve">D. </w:t>
      </w:r>
      <w:r>
        <w:rPr>
          <w:rFonts w:ascii="宋体" w:hAnsi="宋体"/>
          <w:color w:val="000000"/>
        </w:rPr>
        <w:t>井冈山</w:t>
      </w:r>
    </w:p>
    <w:p w14:paraId="53B6E4FC">
      <w:pPr>
        <w:spacing w:line="360" w:lineRule="auto"/>
        <w:textAlignment w:val="center"/>
        <w:rPr>
          <w:color w:val="000000"/>
        </w:rPr>
      </w:pPr>
      <w:r>
        <w:rPr>
          <w:color w:val="2E75B6"/>
        </w:rPr>
        <w:t>【答案】</w:t>
      </w:r>
      <w:r>
        <w:rPr>
          <w:color w:val="000000"/>
        </w:rPr>
        <w:t>D</w:t>
      </w:r>
    </w:p>
    <w:p w14:paraId="3A44A296">
      <w:pPr>
        <w:spacing w:line="360" w:lineRule="auto"/>
        <w:textAlignment w:val="center"/>
        <w:rPr>
          <w:color w:val="000000"/>
        </w:rPr>
      </w:pPr>
      <w:r>
        <w:rPr>
          <w:color w:val="2E75B6"/>
        </w:rPr>
        <w:t>【解析】</w:t>
      </w:r>
    </w:p>
    <w:p w14:paraId="58B80E1F">
      <w:pPr>
        <w:spacing w:line="360" w:lineRule="auto"/>
        <w:jc w:val="left"/>
        <w:textAlignment w:val="center"/>
        <w:rPr>
          <w:color w:val="000000"/>
        </w:rPr>
      </w:pPr>
      <w:r>
        <w:rPr>
          <w:color w:val="000000"/>
        </w:rPr>
        <w:t>【详解】根据</w:t>
      </w:r>
      <w:r>
        <w:rPr>
          <w:rFonts w:ascii="宋体" w:hAnsi="宋体"/>
          <w:color w:val="000000"/>
        </w:rPr>
        <w:t>材料“第一个农村革命根据地”结合所学知识可知，1927年10月，毛泽东率领秋收起义的部队到达井冈山，开展游击战争，进行土地革命，建立红色政权，创立了第一个农村革命根据地，D项正确；建立的第一个革命根据地是井冈山，而不是南昌，南昌爆发了南昌起义，不符合题意，排除A项；在古田召开古田会议，不是第一个农村革命根据地，排除B项；我国建立的第一个革命根据地是井冈山，而不是延安，排除C项。故选D项。</w:t>
      </w:r>
    </w:p>
    <w:p w14:paraId="083F9740">
      <w:pPr>
        <w:spacing w:line="360" w:lineRule="auto"/>
        <w:textAlignment w:val="center"/>
        <w:rPr>
          <w:color w:val="000000"/>
        </w:rPr>
      </w:pPr>
      <w:r>
        <w:rPr>
          <w:color w:val="000000"/>
        </w:rPr>
        <w:t xml:space="preserve">10. </w:t>
      </w:r>
      <w:r>
        <w:rPr>
          <w:rFonts w:ascii="宋体" w:hAnsi="宋体"/>
          <w:color w:val="000000"/>
        </w:rPr>
        <w:t>优秀的文艺作品反映时代的主题和心声。下列歌曲内容与历史时期对应正确的是（</w:t>
      </w:r>
      <w:r>
        <w:rPr>
          <w:rFonts w:eastAsia="Times New Roman" w:cs="Times New Roman"/>
          <w:color w:val="000000"/>
        </w:rPr>
        <w:t xml:space="preserve">   </w:t>
      </w:r>
      <w:r>
        <w:rPr>
          <w:rFonts w:ascii="宋体" w:hAnsi="宋体"/>
          <w:color w:val="000000"/>
        </w:rPr>
        <w:t>）</w:t>
      </w:r>
    </w:p>
    <w:p w14:paraId="7F2D5C37">
      <w:pPr>
        <w:spacing w:line="360" w:lineRule="auto"/>
        <w:jc w:val="left"/>
        <w:textAlignment w:val="center"/>
        <w:rPr>
          <w:color w:val="000000"/>
        </w:rPr>
      </w:pPr>
      <w:r>
        <w:rPr>
          <w:color w:val="000000"/>
        </w:rPr>
        <w:t xml:space="preserve">A. </w:t>
      </w:r>
      <w:r>
        <w:rPr>
          <w:rFonts w:ascii="宋体" w:hAnsi="宋体"/>
          <w:color w:val="000000"/>
        </w:rPr>
        <w:t>“风在吼，马在啸，黄河在咆哮”——“一五计划”</w:t>
      </w:r>
    </w:p>
    <w:p w14:paraId="167D3778">
      <w:pPr>
        <w:spacing w:line="360" w:lineRule="auto"/>
        <w:jc w:val="left"/>
        <w:textAlignment w:val="center"/>
        <w:rPr>
          <w:color w:val="000000"/>
        </w:rPr>
      </w:pPr>
      <w:r>
        <w:rPr>
          <w:color w:val="000000"/>
        </w:rPr>
        <w:t xml:space="preserve">B. </w:t>
      </w:r>
      <w:r>
        <w:rPr>
          <w:rFonts w:ascii="宋体" w:hAnsi="宋体"/>
          <w:color w:val="000000"/>
        </w:rPr>
        <w:t>“雄赳赳，气昂昂，跨过鸭绿江”——抗美援朝</w:t>
      </w:r>
    </w:p>
    <w:p w14:paraId="607C2332">
      <w:pPr>
        <w:spacing w:line="360" w:lineRule="auto"/>
        <w:jc w:val="left"/>
        <w:textAlignment w:val="center"/>
        <w:rPr>
          <w:color w:val="000000"/>
        </w:rPr>
      </w:pPr>
      <w:r>
        <w:rPr>
          <w:color w:val="000000"/>
        </w:rPr>
        <w:t xml:space="preserve">C. </w:t>
      </w:r>
      <w:r>
        <w:rPr>
          <w:rFonts w:ascii="宋体" w:hAnsi="宋体"/>
          <w:color w:val="000000"/>
        </w:rPr>
        <w:t>“五十六个民族，五十六枝花，五十六个兄弟姐妹是一家”——抗日战争</w:t>
      </w:r>
    </w:p>
    <w:p w14:paraId="0B6A7C3A">
      <w:pPr>
        <w:spacing w:line="360" w:lineRule="auto"/>
        <w:jc w:val="left"/>
        <w:textAlignment w:val="center"/>
        <w:rPr>
          <w:color w:val="000000"/>
        </w:rPr>
      </w:pPr>
      <w:r>
        <w:rPr>
          <w:color w:val="000000"/>
        </w:rPr>
        <w:t xml:space="preserve">D. </w:t>
      </w:r>
      <w:r>
        <w:rPr>
          <w:rFonts w:ascii="宋体" w:hAnsi="宋体"/>
          <w:color w:val="000000"/>
        </w:rPr>
        <w:t>“那是一条神奇</w:t>
      </w:r>
      <w:r>
        <w:rPr>
          <w:rFonts w:ascii="宋体" w:hAnsi="宋体"/>
          <w:color w:val="00000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天路，带我们走进人间天堂”——解放战争</w:t>
      </w:r>
    </w:p>
    <w:p w14:paraId="252F5261">
      <w:pPr>
        <w:spacing w:line="360" w:lineRule="auto"/>
        <w:textAlignment w:val="center"/>
        <w:rPr>
          <w:color w:val="000000"/>
        </w:rPr>
      </w:pPr>
      <w:r>
        <w:rPr>
          <w:color w:val="2E75B6"/>
        </w:rPr>
        <w:t>【答案】</w:t>
      </w:r>
      <w:r>
        <w:rPr>
          <w:color w:val="000000"/>
        </w:rPr>
        <w:t>B</w:t>
      </w:r>
    </w:p>
    <w:p w14:paraId="25DA6879">
      <w:pPr>
        <w:spacing w:line="360" w:lineRule="auto"/>
        <w:textAlignment w:val="center"/>
        <w:rPr>
          <w:color w:val="000000"/>
        </w:rPr>
      </w:pPr>
      <w:r>
        <w:rPr>
          <w:color w:val="2E75B6"/>
        </w:rPr>
        <w:t>【解析】</w:t>
      </w:r>
    </w:p>
    <w:p w14:paraId="6E5CAD66">
      <w:pPr>
        <w:spacing w:line="360" w:lineRule="auto"/>
        <w:jc w:val="left"/>
        <w:textAlignment w:val="center"/>
        <w:rPr>
          <w:color w:val="000000"/>
        </w:rPr>
      </w:pPr>
      <w:r>
        <w:rPr>
          <w:color w:val="000000"/>
        </w:rPr>
        <w:t>【详解】根据所学可知，“雄赳赳，气昂昂，跨过鸭绿江”是中国人民志愿军军歌，志愿军出国作战，抗美援朝，保家卫国，B项正确；“风在吼，马在啸，黄河在咆哮”出自抗日战争期间的《黄河大歌唱》，排除A项；“五十六个民族，五十六枝花，五十六个兄弟姐妹是一家”歌唱的是我国的民族政策，展现各民族的大团结，排除C项；“那是一条神奇的天路，带我们走进人间天堂”歌唱的是国家实施西部大开发战略后青藏铁路建成通车带来的重要影响，排除D项。故选B项。</w:t>
      </w:r>
    </w:p>
    <w:p w14:paraId="094FCD66">
      <w:pPr>
        <w:spacing w:line="360" w:lineRule="auto"/>
        <w:textAlignment w:val="center"/>
        <w:rPr>
          <w:color w:val="000000"/>
        </w:rPr>
      </w:pPr>
      <w:r>
        <w:rPr>
          <w:color w:val="000000"/>
        </w:rPr>
        <w:t xml:space="preserve">11. </w:t>
      </w:r>
      <w:r>
        <w:rPr>
          <w:rFonts w:ascii="宋体" w:hAnsi="宋体"/>
          <w:color w:val="000000"/>
        </w:rPr>
        <w:t>绘制年代尺是学习历史</w:t>
      </w:r>
      <w:r>
        <w:rPr>
          <w:rFonts w:ascii="宋体" w:hAnsi="宋体"/>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重要方法。下图是某同学在整理中国共产党的光辉奋斗历程时绘制的党史年代尺，其中第④处的内容是（</w:t>
      </w:r>
      <w:r>
        <w:rPr>
          <w:rFonts w:eastAsia="Times New Roman" w:cs="Times New Roman"/>
          <w:color w:val="000000"/>
        </w:rPr>
        <w:t xml:space="preserve">   </w:t>
      </w:r>
      <w:r>
        <w:rPr>
          <w:rFonts w:ascii="宋体" w:hAnsi="宋体"/>
          <w:color w:val="000000"/>
        </w:rPr>
        <w:t>）</w:t>
      </w:r>
    </w:p>
    <w:p w14:paraId="6B861A1B">
      <w:pPr>
        <w:spacing w:line="360" w:lineRule="auto"/>
        <w:textAlignment w:val="center"/>
        <w:rPr>
          <w:color w:val="000000"/>
        </w:rPr>
      </w:pPr>
      <w:r>
        <w:rPr>
          <w:color w:val="000000"/>
        </w:rPr>
        <w:drawing>
          <wp:inline distT="0" distB="0" distL="114300" distR="114300">
            <wp:extent cx="4076700" cy="762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076700" cy="762000"/>
                    </a:xfrm>
                    <a:prstGeom prst="rect">
                      <a:avLst/>
                    </a:prstGeom>
                  </pic:spPr>
                </pic:pic>
              </a:graphicData>
            </a:graphic>
          </wp:inline>
        </w:drawing>
      </w:r>
    </w:p>
    <w:p w14:paraId="011AC5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中共七大</w:t>
      </w:r>
      <w:r>
        <w:rPr>
          <w:color w:val="000000"/>
        </w:rPr>
        <w:tab/>
      </w:r>
      <w:r>
        <w:rPr>
          <w:color w:val="000000"/>
        </w:rPr>
        <w:t xml:space="preserve">B. </w:t>
      </w:r>
      <w:r>
        <w:rPr>
          <w:rFonts w:ascii="宋体" w:hAnsi="宋体"/>
          <w:color w:val="000000"/>
        </w:rPr>
        <w:t>八七会议</w:t>
      </w:r>
      <w:r>
        <w:rPr>
          <w:color w:val="000000"/>
        </w:rPr>
        <w:tab/>
      </w:r>
      <w:r>
        <w:rPr>
          <w:color w:val="000000"/>
        </w:rPr>
        <w:t xml:space="preserve">C. </w:t>
      </w:r>
      <w:r>
        <w:rPr>
          <w:rFonts w:ascii="宋体" w:hAnsi="宋体"/>
          <w:color w:val="000000"/>
        </w:rPr>
        <w:t>中共八大</w:t>
      </w:r>
      <w:r>
        <w:rPr>
          <w:color w:val="000000"/>
        </w:rPr>
        <w:tab/>
      </w:r>
      <w:r>
        <w:rPr>
          <w:color w:val="000000"/>
        </w:rPr>
        <w:t xml:space="preserve">D. </w:t>
      </w:r>
      <w:r>
        <w:rPr>
          <w:rFonts w:ascii="宋体" w:hAnsi="宋体"/>
          <w:color w:val="000000"/>
        </w:rPr>
        <w:t>中共十</w:t>
      </w:r>
      <w:r>
        <w:rPr>
          <w:rFonts w:eastAsia="Times New Roman" w:cs="Times New Roman"/>
          <w:color w:val="000000"/>
        </w:rPr>
        <w:t>一</w:t>
      </w:r>
      <w:r>
        <w:rPr>
          <w:rFonts w:ascii="宋体" w:hAnsi="宋体"/>
          <w:color w:val="000000"/>
        </w:rPr>
        <w:t>届三中全会</w:t>
      </w:r>
    </w:p>
    <w:p w14:paraId="5AB32B4F">
      <w:pPr>
        <w:spacing w:line="360" w:lineRule="auto"/>
        <w:textAlignment w:val="center"/>
        <w:rPr>
          <w:color w:val="000000"/>
        </w:rPr>
      </w:pPr>
      <w:r>
        <w:rPr>
          <w:color w:val="2E75B6"/>
        </w:rPr>
        <w:t>【答案】</w:t>
      </w:r>
      <w:r>
        <w:rPr>
          <w:color w:val="000000"/>
        </w:rPr>
        <w:t>D</w:t>
      </w:r>
    </w:p>
    <w:p w14:paraId="51335215">
      <w:pPr>
        <w:spacing w:line="360" w:lineRule="auto"/>
        <w:textAlignment w:val="center"/>
        <w:rPr>
          <w:color w:val="000000"/>
        </w:rPr>
      </w:pPr>
      <w:r>
        <w:rPr>
          <w:color w:val="2E75B6"/>
        </w:rPr>
        <w:t>【解析】</w:t>
      </w:r>
    </w:p>
    <w:p w14:paraId="0A97EC65">
      <w:pPr>
        <w:spacing w:line="360" w:lineRule="auto"/>
        <w:jc w:val="left"/>
        <w:textAlignment w:val="center"/>
        <w:rPr>
          <w:color w:val="000000"/>
        </w:rPr>
      </w:pPr>
      <w:r>
        <w:rPr>
          <w:color w:val="000000"/>
        </w:rPr>
        <w:t>【详解】根据所学可知，1978年底党的十一届三中全会在北京召开，D项正确；中共七大是1945年抗日战争胜利前召开的，排除A项；八七会议于1927年8月7日在汉口召开，排除B项；中共八大的召开时间是1956年，排除C项。故选D项。</w:t>
      </w:r>
    </w:p>
    <w:p w14:paraId="72CA4D0A">
      <w:pPr>
        <w:spacing w:line="360" w:lineRule="auto"/>
        <w:textAlignment w:val="center"/>
        <w:rPr>
          <w:color w:val="000000"/>
        </w:rPr>
      </w:pPr>
      <w:r>
        <w:rPr>
          <w:color w:val="000000"/>
        </w:rPr>
        <w:t xml:space="preserve">12. </w:t>
      </w:r>
      <w:r>
        <w:rPr>
          <w:rFonts w:ascii="宋体" w:hAnsi="宋体"/>
          <w:color w:val="000000"/>
        </w:rPr>
        <w:t>从“嫦娥奔月”到神舟</w:t>
      </w:r>
      <w:r>
        <w:rPr>
          <w:rFonts w:eastAsia="Times New Roman" w:cs="Times New Roman"/>
          <w:color w:val="000000"/>
        </w:rPr>
        <w:t>14</w:t>
      </w:r>
      <w:r>
        <w:rPr>
          <w:rFonts w:ascii="宋体" w:hAnsi="宋体"/>
          <w:color w:val="000000"/>
        </w:rPr>
        <w:t>号成功发射，中国人对太空的探索从未停止。在此历程中，中国实现太空行走的第一人是（</w:t>
      </w:r>
      <w:r>
        <w:rPr>
          <w:rFonts w:eastAsia="Times New Roman" w:cs="Times New Roman"/>
          <w:color w:val="000000"/>
        </w:rPr>
        <w:t xml:space="preserve">   </w:t>
      </w:r>
      <w:r>
        <w:rPr>
          <w:rFonts w:ascii="宋体" w:hAnsi="宋体"/>
          <w:color w:val="000000"/>
        </w:rPr>
        <w:t>）</w:t>
      </w:r>
    </w:p>
    <w:p w14:paraId="1D4783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屠呦呦</w:t>
      </w:r>
      <w:r>
        <w:rPr>
          <w:color w:val="000000"/>
        </w:rPr>
        <w:tab/>
      </w:r>
      <w:r>
        <w:rPr>
          <w:color w:val="000000"/>
        </w:rPr>
        <w:t xml:space="preserve">B. </w:t>
      </w:r>
      <w:r>
        <w:rPr>
          <w:rFonts w:ascii="宋体" w:hAnsi="宋体"/>
          <w:color w:val="000000"/>
        </w:rPr>
        <w:t>钱学森</w:t>
      </w:r>
      <w:r>
        <w:rPr>
          <w:color w:val="000000"/>
        </w:rPr>
        <w:tab/>
      </w:r>
      <w:r>
        <w:rPr>
          <w:color w:val="000000"/>
        </w:rPr>
        <w:t xml:space="preserve">C. </w:t>
      </w:r>
      <w:r>
        <w:rPr>
          <w:rFonts w:ascii="宋体" w:hAnsi="宋体"/>
          <w:color w:val="000000"/>
        </w:rPr>
        <w:t>翟志刚</w:t>
      </w:r>
      <w:r>
        <w:rPr>
          <w:color w:val="000000"/>
        </w:rPr>
        <w:tab/>
      </w:r>
      <w:r>
        <w:rPr>
          <w:color w:val="000000"/>
        </w:rPr>
        <w:t xml:space="preserve">D. </w:t>
      </w:r>
      <w:r>
        <w:rPr>
          <w:rFonts w:ascii="宋体" w:hAnsi="宋体"/>
          <w:color w:val="000000"/>
        </w:rPr>
        <w:t>刘洋</w:t>
      </w:r>
    </w:p>
    <w:p w14:paraId="2F85FC99">
      <w:pPr>
        <w:spacing w:line="360" w:lineRule="auto"/>
        <w:textAlignment w:val="center"/>
        <w:rPr>
          <w:color w:val="000000"/>
        </w:rPr>
      </w:pPr>
      <w:r>
        <w:rPr>
          <w:color w:val="2E75B6"/>
        </w:rPr>
        <w:t>【答案】</w:t>
      </w:r>
      <w:r>
        <w:rPr>
          <w:color w:val="000000"/>
        </w:rPr>
        <w:t>C</w:t>
      </w:r>
    </w:p>
    <w:p w14:paraId="26CFA05E">
      <w:pPr>
        <w:spacing w:line="360" w:lineRule="auto"/>
        <w:textAlignment w:val="center"/>
        <w:rPr>
          <w:color w:val="000000"/>
        </w:rPr>
      </w:pPr>
      <w:r>
        <w:rPr>
          <w:color w:val="2E75B6"/>
        </w:rPr>
        <w:t>【解析】</w:t>
      </w:r>
    </w:p>
    <w:p w14:paraId="2F79C357">
      <w:pPr>
        <w:spacing w:line="360" w:lineRule="auto"/>
        <w:jc w:val="left"/>
        <w:textAlignment w:val="center"/>
        <w:rPr>
          <w:color w:val="000000"/>
        </w:rPr>
      </w:pPr>
      <w:r>
        <w:rPr>
          <w:color w:val="000000"/>
        </w:rPr>
        <w:t>【详解】结合所学知识可知，2008年9月，神舟七号载人飞船升入太空，航天员翟志刚成功完成出舱任务，实现了太空行走，C 项正确；屠呦呦是著名科学家，发现了能够有效抵抗疟疾的青蒿素，开创了治疗疟疾的新方法，获得2015年诺贝尔生理学或医学奖，排除 A 项 ；钱学森是中</w:t>
      </w:r>
      <w:r>
        <w:rPr>
          <w:rFonts w:ascii="宋体" w:hAnsi="宋体"/>
          <w:color w:val="000000"/>
        </w:rPr>
        <w:t>国的“两弹元勋”，</w:t>
      </w:r>
      <w:r>
        <w:rPr>
          <w:color w:val="000000"/>
        </w:rPr>
        <w:t>中国著名科学家，与</w:t>
      </w:r>
      <w:r>
        <w:rPr>
          <w:rFonts w:ascii="宋体" w:hAnsi="宋体"/>
          <w:color w:val="000000"/>
        </w:rPr>
        <w:t>“中国实现太空行走的第一人”无</w:t>
      </w:r>
      <w:r>
        <w:rPr>
          <w:color w:val="000000"/>
        </w:rPr>
        <w:t>关，排除 B 项 ；刘洋是我国第一个升入太空的女航天员，与</w:t>
      </w:r>
      <w:r>
        <w:rPr>
          <w:rFonts w:ascii="宋体" w:hAnsi="宋体"/>
          <w:color w:val="000000"/>
        </w:rPr>
        <w:t>“中国实现太空行走的第一人”</w:t>
      </w:r>
      <w:r>
        <w:rPr>
          <w:color w:val="000000"/>
        </w:rPr>
        <w:t>无关，排除 D 项。故选 C 项。</w:t>
      </w:r>
    </w:p>
    <w:p w14:paraId="280CBDB3">
      <w:pPr>
        <w:spacing w:line="360" w:lineRule="auto"/>
        <w:textAlignment w:val="center"/>
        <w:rPr>
          <w:color w:val="000000"/>
        </w:rPr>
      </w:pPr>
      <w:r>
        <w:rPr>
          <w:color w:val="000000"/>
        </w:rPr>
        <w:t xml:space="preserve">13. </w:t>
      </w:r>
      <w:r>
        <w:rPr>
          <w:rFonts w:ascii="宋体" w:hAnsi="宋体"/>
          <w:color w:val="000000"/>
        </w:rPr>
        <w:t>古代亚非地区的文明古国创造了辉煌灿烂的文明成果。下列属于古埃及文明成果的是（</w:t>
      </w:r>
      <w:r>
        <w:rPr>
          <w:rFonts w:eastAsia="Times New Roman" w:cs="Times New Roman"/>
          <w:color w:val="000000"/>
        </w:rPr>
        <w:t xml:space="preserve">   </w:t>
      </w:r>
      <w:r>
        <w:rPr>
          <w:rFonts w:ascii="宋体" w:hAnsi="宋体"/>
          <w:color w:val="000000"/>
        </w:rPr>
        <w:t>）</w:t>
      </w:r>
    </w:p>
    <w:p w14:paraId="192F433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40017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0175" cy="904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1440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14400" cy="10001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362075" cy="857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62075"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42925" cy="876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42925" cy="876300"/>
                    </a:xfrm>
                    <a:prstGeom prst="rect">
                      <a:avLst/>
                    </a:prstGeom>
                  </pic:spPr>
                </pic:pic>
              </a:graphicData>
            </a:graphic>
          </wp:inline>
        </w:drawing>
      </w:r>
    </w:p>
    <w:p w14:paraId="011C85E5">
      <w:pPr>
        <w:spacing w:line="360" w:lineRule="auto"/>
        <w:textAlignment w:val="center"/>
        <w:rPr>
          <w:color w:val="000000"/>
        </w:rPr>
      </w:pPr>
      <w:r>
        <w:rPr>
          <w:color w:val="2E75B6"/>
        </w:rPr>
        <w:t>【答案】</w:t>
      </w:r>
      <w:r>
        <w:rPr>
          <w:color w:val="000000"/>
        </w:rPr>
        <w:t>A</w:t>
      </w:r>
    </w:p>
    <w:p w14:paraId="74858A5B">
      <w:pPr>
        <w:spacing w:line="360" w:lineRule="auto"/>
        <w:textAlignment w:val="center"/>
        <w:rPr>
          <w:color w:val="000000"/>
        </w:rPr>
      </w:pPr>
      <w:r>
        <w:rPr>
          <w:color w:val="2E75B6"/>
        </w:rPr>
        <w:t>【解析】</w:t>
      </w:r>
    </w:p>
    <w:p w14:paraId="42DF3E64">
      <w:pPr>
        <w:spacing w:line="360" w:lineRule="auto"/>
        <w:jc w:val="left"/>
        <w:textAlignment w:val="center"/>
        <w:rPr>
          <w:color w:val="000000"/>
        </w:rPr>
      </w:pPr>
      <w:r>
        <w:rPr>
          <w:color w:val="000000"/>
        </w:rPr>
        <w:t>【详解】</w:t>
      </w:r>
      <w:r>
        <w:rPr>
          <w:rFonts w:ascii="宋体" w:hAnsi="宋体"/>
          <w:color w:val="000000"/>
        </w:rPr>
        <w:t>依据所学知识，金字塔是古埃及国王法老的陵墓，属于古埃及文明成果，A项正确；司母戊鼎是中国古代商周时期的著名青铜器，属于中华文明，排除B项；帕特农神庙属于古希腊著名建筑，排除C项；释迦牟尼像反映的是古印度佛教文化，排除D项。故选A项。</w:t>
      </w:r>
    </w:p>
    <w:p w14:paraId="0F6312DC">
      <w:pPr>
        <w:spacing w:line="360" w:lineRule="auto"/>
        <w:textAlignment w:val="center"/>
        <w:rPr>
          <w:color w:val="000000"/>
        </w:rPr>
      </w:pPr>
      <w:r>
        <w:rPr>
          <w:color w:val="000000"/>
        </w:rPr>
        <w:t xml:space="preserve">14. </w:t>
      </w:r>
      <w:r>
        <w:rPr>
          <w:rFonts w:eastAsia="Times New Roman" w:cs="Times New Roman"/>
          <w:color w:val="000000"/>
        </w:rPr>
        <w:t>8</w:t>
      </w:r>
      <w:r>
        <w:rPr>
          <w:rFonts w:ascii="宋体" w:hAnsi="宋体"/>
          <w:color w:val="000000"/>
        </w:rPr>
        <w:t>世纪前期，法兰克王国对土地的分封形式进行了改革，建立了封君封臣制度，奠定了西欧封建等级制度的基础。下列选项与法兰克王国封君封臣制度相关的是（</w:t>
      </w:r>
      <w:r>
        <w:rPr>
          <w:rFonts w:eastAsia="Times New Roman" w:cs="Times New Roman"/>
          <w:color w:val="000000"/>
        </w:rPr>
        <w:t xml:space="preserve">   </w:t>
      </w:r>
      <w:r>
        <w:rPr>
          <w:rFonts w:ascii="宋体" w:hAnsi="宋体"/>
          <w:color w:val="000000"/>
        </w:rPr>
        <w:t>）</w:t>
      </w:r>
    </w:p>
    <w:p w14:paraId="79269C62">
      <w:pPr>
        <w:tabs>
          <w:tab w:val="left" w:pos="4873"/>
        </w:tabs>
        <w:spacing w:line="360" w:lineRule="auto"/>
        <w:jc w:val="left"/>
        <w:textAlignment w:val="center"/>
        <w:rPr>
          <w:color w:val="000000"/>
        </w:rPr>
      </w:pPr>
      <w:r>
        <w:rPr>
          <w:color w:val="000000"/>
        </w:rPr>
        <w:t xml:space="preserve">A. </w:t>
      </w:r>
      <w:r>
        <w:rPr>
          <w:rFonts w:ascii="宋体" w:hAnsi="宋体"/>
          <w:color w:val="000000"/>
        </w:rPr>
        <w:t>“封建亲戚，以藩屏周”</w:t>
      </w:r>
      <w:r>
        <w:rPr>
          <w:color w:val="000000"/>
        </w:rPr>
        <w:tab/>
      </w:r>
      <w:r>
        <w:rPr>
          <w:color w:val="000000"/>
        </w:rPr>
        <w:t xml:space="preserve">B. </w:t>
      </w:r>
      <w:r>
        <w:rPr>
          <w:rFonts w:ascii="宋体" w:hAnsi="宋体"/>
          <w:color w:val="000000"/>
        </w:rPr>
        <w:t>“我的附庸的附庸，不是我的附庸”</w:t>
      </w:r>
    </w:p>
    <w:p w14:paraId="13D91833">
      <w:pPr>
        <w:tabs>
          <w:tab w:val="left" w:pos="4873"/>
        </w:tabs>
        <w:spacing w:line="360" w:lineRule="auto"/>
        <w:jc w:val="left"/>
        <w:textAlignment w:val="center"/>
        <w:rPr>
          <w:color w:val="000000"/>
        </w:rPr>
      </w:pPr>
      <w:r>
        <w:rPr>
          <w:color w:val="000000"/>
        </w:rPr>
        <w:t xml:space="preserve">C. </w:t>
      </w:r>
      <w:r>
        <w:rPr>
          <w:rFonts w:ascii="宋体" w:hAnsi="宋体"/>
          <w:color w:val="000000"/>
        </w:rPr>
        <w:t>中世纪教育“最美好的花朵”</w:t>
      </w:r>
      <w:r>
        <w:rPr>
          <w:color w:val="000000"/>
        </w:rPr>
        <w:tab/>
      </w:r>
      <w:r>
        <w:rPr>
          <w:color w:val="000000"/>
        </w:rPr>
        <w:t xml:space="preserve">D. </w:t>
      </w:r>
      <w:r>
        <w:rPr>
          <w:rFonts w:ascii="宋体" w:hAnsi="宋体"/>
          <w:color w:val="000000"/>
        </w:rPr>
        <w:t>“城市的空气使人自由”</w:t>
      </w:r>
    </w:p>
    <w:p w14:paraId="7D9AFEE0">
      <w:pPr>
        <w:spacing w:line="360" w:lineRule="auto"/>
        <w:textAlignment w:val="center"/>
        <w:rPr>
          <w:color w:val="000000"/>
        </w:rPr>
      </w:pPr>
      <w:r>
        <w:rPr>
          <w:color w:val="2E75B6"/>
        </w:rPr>
        <w:t>【答案】</w:t>
      </w:r>
      <w:r>
        <w:rPr>
          <w:color w:val="000000"/>
        </w:rPr>
        <w:t>B</w:t>
      </w:r>
    </w:p>
    <w:p w14:paraId="60282D67">
      <w:pPr>
        <w:spacing w:line="360" w:lineRule="auto"/>
        <w:textAlignment w:val="center"/>
        <w:rPr>
          <w:color w:val="000000"/>
        </w:rPr>
      </w:pPr>
      <w:r>
        <w:rPr>
          <w:color w:val="2E75B6"/>
        </w:rPr>
        <w:t>【解析】</w:t>
      </w:r>
    </w:p>
    <w:p w14:paraId="27FE37BF">
      <w:pPr>
        <w:spacing w:line="360" w:lineRule="auto"/>
        <w:textAlignment w:val="center"/>
        <w:rPr>
          <w:color w:val="000000"/>
        </w:rPr>
      </w:pPr>
      <w:r>
        <w:rPr>
          <w:color w:val="000000"/>
        </w:rPr>
        <w:t>【详解】根据所学可知，“我的附庸的附庸，不是我的附庸”揭示了 西欧封建等级制度的特点，每个封君只能管辖自己的封臣，不能管辖封臣的封臣，B项正确；“封建亲戚，以藩屏周”指的是西周实行的分封制，排除A项；中世纪教育“最美好的花朵”指的是大学的兴起，排除C项； “城市的空气使人自由”指的是西欧城市的自治，排除D项。故选B项。</w:t>
      </w:r>
    </w:p>
    <w:p w14:paraId="62341E61">
      <w:pPr>
        <w:spacing w:line="360" w:lineRule="auto"/>
        <w:textAlignment w:val="center"/>
        <w:rPr>
          <w:color w:val="000000"/>
        </w:rPr>
      </w:pPr>
      <w:r>
        <w:rPr>
          <w:color w:val="000000"/>
        </w:rPr>
        <w:t xml:space="preserve">15. </w:t>
      </w:r>
      <w:r>
        <w:rPr>
          <w:rFonts w:eastAsia="Times New Roman" w:cs="Times New Roman"/>
          <w:color w:val="000000"/>
        </w:rPr>
        <w:t>“人不能像走兽那样生活，应该追求知识和美德。”但丁这句名言反映出文艺复兴时期的核心思想是</w:t>
      </w:r>
      <w:r>
        <w:rPr>
          <w:rFonts w:ascii="宋体" w:hAnsi="宋体"/>
          <w:color w:val="000000"/>
        </w:rPr>
        <w:t>（</w:t>
      </w:r>
      <w:r>
        <w:rPr>
          <w:rFonts w:eastAsia="Times New Roman" w:cs="Times New Roman"/>
          <w:color w:val="000000"/>
        </w:rPr>
        <w:t xml:space="preserve">   </w:t>
      </w:r>
      <w:r>
        <w:rPr>
          <w:rFonts w:ascii="宋体" w:hAnsi="宋体"/>
          <w:color w:val="000000"/>
        </w:rPr>
        <w:t>）</w:t>
      </w:r>
    </w:p>
    <w:p w14:paraId="436B3A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人文主义</w:t>
      </w:r>
      <w:r>
        <w:rPr>
          <w:color w:val="000000"/>
        </w:rPr>
        <w:tab/>
      </w:r>
      <w:r>
        <w:rPr>
          <w:color w:val="000000"/>
        </w:rPr>
        <w:t xml:space="preserve">B. </w:t>
      </w:r>
      <w:r>
        <w:rPr>
          <w:rFonts w:ascii="宋体" w:hAnsi="宋体"/>
          <w:color w:val="000000"/>
        </w:rPr>
        <w:t>享乐主义</w:t>
      </w:r>
      <w:r>
        <w:rPr>
          <w:color w:val="000000"/>
        </w:rPr>
        <w:tab/>
      </w:r>
      <w:r>
        <w:rPr>
          <w:color w:val="000000"/>
        </w:rPr>
        <w:t xml:space="preserve">C. </w:t>
      </w:r>
      <w:r>
        <w:rPr>
          <w:rFonts w:ascii="宋体" w:hAnsi="宋体"/>
          <w:color w:val="000000"/>
        </w:rPr>
        <w:t>理性主义</w:t>
      </w:r>
      <w:r>
        <w:rPr>
          <w:color w:val="000000"/>
        </w:rPr>
        <w:tab/>
      </w:r>
      <w:r>
        <w:rPr>
          <w:color w:val="000000"/>
        </w:rPr>
        <w:t xml:space="preserve">D. </w:t>
      </w:r>
      <w:r>
        <w:rPr>
          <w:rFonts w:ascii="宋体" w:hAnsi="宋体"/>
          <w:color w:val="000000"/>
        </w:rPr>
        <w:t>禁欲主义</w:t>
      </w:r>
    </w:p>
    <w:p w14:paraId="49096B88">
      <w:pPr>
        <w:spacing w:line="360" w:lineRule="auto"/>
        <w:textAlignment w:val="center"/>
        <w:rPr>
          <w:color w:val="000000"/>
        </w:rPr>
      </w:pPr>
      <w:r>
        <w:rPr>
          <w:color w:val="2E75B6"/>
        </w:rPr>
        <w:t>【答案】</w:t>
      </w:r>
      <w:r>
        <w:rPr>
          <w:color w:val="000000"/>
        </w:rPr>
        <w:t>A</w:t>
      </w:r>
    </w:p>
    <w:p w14:paraId="30305EF8">
      <w:pPr>
        <w:spacing w:line="360" w:lineRule="auto"/>
        <w:textAlignment w:val="center"/>
        <w:rPr>
          <w:color w:val="000000"/>
        </w:rPr>
      </w:pPr>
      <w:r>
        <w:rPr>
          <w:color w:val="2E75B6"/>
        </w:rPr>
        <w:t>【解析】</w:t>
      </w:r>
    </w:p>
    <w:p w14:paraId="02BD7CFE">
      <w:pPr>
        <w:spacing w:line="360" w:lineRule="auto"/>
        <w:jc w:val="left"/>
        <w:textAlignment w:val="center"/>
        <w:rPr>
          <w:color w:val="000000"/>
        </w:rPr>
      </w:pPr>
      <w:r>
        <w:rPr>
          <w:color w:val="000000"/>
        </w:rPr>
        <w:t>【详解】根据所学可知，人文主义者要建立一种以人为中心而不是以神为中心的生活哲学；他们提倡发扬人的个性，追求享受现世生活。这种被称为人文主义的思潮逐渐流行，文艺复兴运动兴起。文艺复兴是一场反对教会“神权至上”和提倡人文主义的新文化运动，因此文艺复兴时期的核心思想是人文主义，A项正确；享乐主义、禁欲主义不是文艺复兴的核心思想，排除BD项；理性主义是启蒙运动的思想，排除C项。故选A项。</w:t>
      </w:r>
    </w:p>
    <w:p w14:paraId="456FC49F">
      <w:pPr>
        <w:spacing w:line="360" w:lineRule="auto"/>
        <w:textAlignment w:val="center"/>
        <w:rPr>
          <w:color w:val="000000"/>
        </w:rPr>
      </w:pPr>
      <w:r>
        <w:rPr>
          <w:color w:val="000000"/>
        </w:rPr>
        <w:t xml:space="preserve">16. </w:t>
      </w:r>
      <w:r>
        <w:rPr>
          <w:rFonts w:ascii="宋体" w:hAnsi="宋体"/>
          <w:color w:val="000000"/>
        </w:rPr>
        <w:t>斯塔夫里·阿诺斯在《全球通史》中提出：“欧洲的殖民扩张，使人类的眼界前所未有地扩大，逐渐形成了新的全球性视野。”这句话主要强调新航路的开辟（</w:t>
      </w:r>
      <w:r>
        <w:rPr>
          <w:rFonts w:eastAsia="Times New Roman" w:cs="Times New Roman"/>
          <w:color w:val="000000"/>
        </w:rPr>
        <w:t xml:space="preserve">   </w:t>
      </w:r>
      <w:r>
        <w:rPr>
          <w:rFonts w:ascii="宋体" w:hAnsi="宋体"/>
          <w:color w:val="000000"/>
        </w:rPr>
        <w:t>）</w:t>
      </w:r>
    </w:p>
    <w:p w14:paraId="754A5436">
      <w:pPr>
        <w:tabs>
          <w:tab w:val="left" w:pos="4873"/>
        </w:tabs>
        <w:spacing w:line="360" w:lineRule="auto"/>
        <w:jc w:val="left"/>
        <w:textAlignment w:val="center"/>
        <w:rPr>
          <w:color w:val="000000"/>
        </w:rPr>
      </w:pPr>
      <w:r>
        <w:rPr>
          <w:color w:val="000000"/>
        </w:rPr>
        <w:t xml:space="preserve">A. </w:t>
      </w:r>
      <w:r>
        <w:rPr>
          <w:rFonts w:ascii="宋体" w:hAnsi="宋体"/>
          <w:color w:val="000000"/>
        </w:rPr>
        <w:t>巩固了资产阶级的统治</w:t>
      </w:r>
      <w:r>
        <w:rPr>
          <w:color w:val="000000"/>
        </w:rPr>
        <w:tab/>
      </w:r>
      <w:r>
        <w:rPr>
          <w:color w:val="000000"/>
        </w:rPr>
        <w:t xml:space="preserve">B. </w:t>
      </w:r>
      <w:r>
        <w:rPr>
          <w:rFonts w:ascii="宋体" w:hAnsi="宋体"/>
          <w:color w:val="000000"/>
        </w:rPr>
        <w:t>推动了世界观念的形成</w:t>
      </w:r>
    </w:p>
    <w:p w14:paraId="1DD5A9AE">
      <w:pPr>
        <w:tabs>
          <w:tab w:val="left" w:pos="4873"/>
        </w:tabs>
        <w:spacing w:line="360" w:lineRule="auto"/>
        <w:jc w:val="left"/>
        <w:textAlignment w:val="center"/>
        <w:rPr>
          <w:color w:val="000000"/>
        </w:rPr>
      </w:pPr>
      <w:r>
        <w:rPr>
          <w:color w:val="000000"/>
        </w:rPr>
        <w:t xml:space="preserve">C. </w:t>
      </w:r>
      <w:r>
        <w:rPr>
          <w:rFonts w:ascii="宋体" w:hAnsi="宋体"/>
          <w:color w:val="000000"/>
        </w:rPr>
        <w:t>标志着世界市场的形成</w:t>
      </w:r>
      <w:r>
        <w:rPr>
          <w:color w:val="000000"/>
        </w:rPr>
        <w:tab/>
      </w:r>
      <w:r>
        <w:rPr>
          <w:color w:val="000000"/>
        </w:rPr>
        <w:t xml:space="preserve">D. </w:t>
      </w:r>
      <w:r>
        <w:rPr>
          <w:rFonts w:ascii="宋体" w:hAnsi="宋体"/>
          <w:color w:val="000000"/>
        </w:rPr>
        <w:t>证明了地圆学说的正确性</w:t>
      </w:r>
    </w:p>
    <w:p w14:paraId="0E0D2A24">
      <w:pPr>
        <w:spacing w:line="360" w:lineRule="auto"/>
        <w:textAlignment w:val="center"/>
        <w:rPr>
          <w:color w:val="000000"/>
        </w:rPr>
      </w:pPr>
      <w:r>
        <w:rPr>
          <w:color w:val="2E75B6"/>
        </w:rPr>
        <w:t>【答案】</w:t>
      </w:r>
      <w:r>
        <w:rPr>
          <w:color w:val="000000"/>
        </w:rPr>
        <w:t>B</w:t>
      </w:r>
    </w:p>
    <w:p w14:paraId="750F06C5">
      <w:pPr>
        <w:spacing w:line="360" w:lineRule="auto"/>
        <w:textAlignment w:val="center"/>
        <w:rPr>
          <w:color w:val="000000"/>
        </w:rPr>
      </w:pPr>
      <w:r>
        <w:rPr>
          <w:color w:val="2E75B6"/>
        </w:rPr>
        <w:t>【解析】</w:t>
      </w:r>
    </w:p>
    <w:p w14:paraId="7D9ED703">
      <w:pPr>
        <w:spacing w:line="360" w:lineRule="auto"/>
        <w:jc w:val="left"/>
        <w:textAlignment w:val="center"/>
        <w:rPr>
          <w:color w:val="000000"/>
        </w:rPr>
      </w:pPr>
      <w:r>
        <w:rPr>
          <w:color w:val="000000"/>
        </w:rPr>
        <w:t>【详解】根据题干可知，“使人类的眼界前所未有地扩大，逐渐形成了新的全球性视野”说明新航路开辟使世界逐渐连成一个整体，殖民扩张客观上推动了世界观念的形成，B项正确；眼界扩大、“全球视野”与资产阶级统治的巩固无关，排除A项；题干体现的不是世界市场的而形成，而是人们的眼界和思想观念的变化，排除C项；证明了地圆学说的正确性的是环球航行，排除D项。故选B项。</w:t>
      </w:r>
    </w:p>
    <w:p w14:paraId="620DB389">
      <w:pPr>
        <w:spacing w:line="360" w:lineRule="auto"/>
        <w:textAlignment w:val="center"/>
        <w:rPr>
          <w:color w:val="000000"/>
        </w:rPr>
      </w:pPr>
      <w:r>
        <w:rPr>
          <w:color w:val="000000"/>
        </w:rPr>
        <w:t xml:space="preserve">17. </w:t>
      </w:r>
      <w:r>
        <w:rPr>
          <w:rFonts w:ascii="宋体" w:hAnsi="宋体"/>
          <w:color w:val="000000"/>
        </w:rPr>
        <w:t>《共产党宣言》既是世界各国共产党人和进步人士必读的经典，也是全人类最重要的精神财富。</w:t>
      </w:r>
      <w:r>
        <w:rPr>
          <w:rFonts w:eastAsia="Times New Roman" w:cs="Times New Roman"/>
          <w:color w:val="000000"/>
        </w:rPr>
        <w:t>2013</w:t>
      </w:r>
      <w:r>
        <w:rPr>
          <w:rFonts w:ascii="宋体" w:hAnsi="宋体"/>
          <w:color w:val="000000"/>
        </w:rPr>
        <w:t>年，《共产党宣言》被联合国教科文组织列入《世界记忆名录》。《共产党宣言》的发表，标志着（</w:t>
      </w:r>
      <w:r>
        <w:rPr>
          <w:rFonts w:eastAsia="Times New Roman" w:cs="Times New Roman"/>
          <w:color w:val="000000"/>
        </w:rPr>
        <w:t xml:space="preserve">   </w:t>
      </w:r>
      <w:r>
        <w:rPr>
          <w:rFonts w:ascii="宋体" w:hAnsi="宋体"/>
          <w:color w:val="000000"/>
        </w:rPr>
        <w:t>）</w:t>
      </w:r>
    </w:p>
    <w:p w14:paraId="65AE7D60">
      <w:pPr>
        <w:tabs>
          <w:tab w:val="left" w:pos="4873"/>
        </w:tabs>
        <w:spacing w:line="360" w:lineRule="auto"/>
        <w:jc w:val="left"/>
        <w:textAlignment w:val="center"/>
        <w:rPr>
          <w:color w:val="000000"/>
        </w:rPr>
      </w:pPr>
      <w:r>
        <w:rPr>
          <w:color w:val="000000"/>
        </w:rPr>
        <w:t xml:space="preserve">A. </w:t>
      </w:r>
      <w:r>
        <w:rPr>
          <w:rFonts w:ascii="宋体" w:hAnsi="宋体"/>
          <w:color w:val="000000"/>
        </w:rPr>
        <w:t>俄国十月革命的胜利</w:t>
      </w:r>
      <w:r>
        <w:rPr>
          <w:color w:val="000000"/>
        </w:rPr>
        <w:tab/>
      </w:r>
      <w:r>
        <w:rPr>
          <w:color w:val="000000"/>
        </w:rPr>
        <w:t xml:space="preserve">B. </w:t>
      </w:r>
      <w:r>
        <w:rPr>
          <w:rFonts w:ascii="宋体" w:hAnsi="宋体"/>
          <w:color w:val="000000"/>
        </w:rPr>
        <w:t>巴黎公社的成立</w:t>
      </w:r>
    </w:p>
    <w:p w14:paraId="40265B47">
      <w:pPr>
        <w:tabs>
          <w:tab w:val="left" w:pos="4873"/>
        </w:tabs>
        <w:spacing w:line="360" w:lineRule="auto"/>
        <w:jc w:val="left"/>
        <w:textAlignment w:val="center"/>
        <w:rPr>
          <w:color w:val="000000"/>
        </w:rPr>
      </w:pPr>
      <w:r>
        <w:rPr>
          <w:color w:val="000000"/>
        </w:rPr>
        <w:t xml:space="preserve">C. </w:t>
      </w:r>
      <w:r>
        <w:rPr>
          <w:rFonts w:ascii="宋体" w:hAnsi="宋体"/>
          <w:color w:val="000000"/>
        </w:rPr>
        <w:t>马克思主义的诞生</w:t>
      </w:r>
      <w:r>
        <w:rPr>
          <w:color w:val="000000"/>
        </w:rPr>
        <w:tab/>
      </w:r>
      <w:r>
        <w:rPr>
          <w:color w:val="000000"/>
        </w:rPr>
        <w:t xml:space="preserve">D. </w:t>
      </w:r>
      <w:r>
        <w:rPr>
          <w:rFonts w:ascii="宋体" w:hAnsi="宋体"/>
          <w:color w:val="000000"/>
        </w:rPr>
        <w:t>第一国际的成立</w:t>
      </w:r>
    </w:p>
    <w:p w14:paraId="1030D677">
      <w:pPr>
        <w:spacing w:line="360" w:lineRule="auto"/>
        <w:textAlignment w:val="center"/>
        <w:rPr>
          <w:color w:val="000000"/>
        </w:rPr>
      </w:pPr>
      <w:r>
        <w:rPr>
          <w:color w:val="2E75B6"/>
        </w:rPr>
        <w:t>【答案】</w:t>
      </w:r>
      <w:r>
        <w:rPr>
          <w:color w:val="000000"/>
        </w:rPr>
        <w:t>C</w:t>
      </w:r>
    </w:p>
    <w:p w14:paraId="5482CD81">
      <w:pPr>
        <w:spacing w:line="360" w:lineRule="auto"/>
        <w:textAlignment w:val="center"/>
        <w:rPr>
          <w:color w:val="000000"/>
        </w:rPr>
      </w:pPr>
      <w:r>
        <w:rPr>
          <w:color w:val="2E75B6"/>
        </w:rPr>
        <w:t>【解析】</w:t>
      </w:r>
    </w:p>
    <w:p w14:paraId="650219BA">
      <w:pPr>
        <w:spacing w:line="360" w:lineRule="auto"/>
        <w:jc w:val="left"/>
        <w:textAlignment w:val="center"/>
        <w:rPr>
          <w:color w:val="000000"/>
        </w:rPr>
      </w:pPr>
      <w:r>
        <w:rPr>
          <w:color w:val="000000"/>
        </w:rPr>
        <w:t>【详解】根据所学可知，1848年，马克思、恩格斯为共产主义者同盟起草的纲领《共产党宣言》在伦敦正式出版，《共产党宣言》的发表，标志着马克思主义的诞生，C项正确； 俄国十月革命的胜利、巴黎公社的成立、第一国际的成立都是马克思主义指导下的实践，排除ABD项。故选C项。</w:t>
      </w:r>
    </w:p>
    <w:p w14:paraId="289A0C93">
      <w:pPr>
        <w:spacing w:line="360" w:lineRule="auto"/>
        <w:textAlignment w:val="center"/>
        <w:rPr>
          <w:color w:val="000000"/>
        </w:rPr>
      </w:pPr>
      <w:r>
        <w:rPr>
          <w:color w:val="000000"/>
        </w:rPr>
        <w:t xml:space="preserve">18. </w:t>
      </w:r>
      <w:r>
        <w:rPr>
          <w:rFonts w:ascii="宋体" w:hAnsi="宋体"/>
          <w:color w:val="000000"/>
        </w:rPr>
        <w:t>第二次世界大战结束后，世界形成了以美苏为首的两极争霸格局，进入冷战时期。下列关于冷战局面表述正确的是（</w:t>
      </w:r>
      <w:r>
        <w:rPr>
          <w:rFonts w:eastAsia="Times New Roman" w:cs="Times New Roman"/>
          <w:color w:val="000000"/>
        </w:rPr>
        <w:t xml:space="preserve">   </w:t>
      </w:r>
      <w:r>
        <w:rPr>
          <w:rFonts w:ascii="宋体" w:hAnsi="宋体"/>
          <w:color w:val="000000"/>
        </w:rPr>
        <w:t>）</w:t>
      </w:r>
    </w:p>
    <w:p w14:paraId="1A6111BC">
      <w:pPr>
        <w:spacing w:line="360" w:lineRule="auto"/>
        <w:textAlignment w:val="center"/>
        <w:rPr>
          <w:color w:val="000000"/>
        </w:rPr>
      </w:pPr>
      <w:r>
        <w:rPr>
          <w:rFonts w:eastAsia="Times New Roman" w:cs="Times New Roman"/>
          <w:color w:val="000000"/>
        </w:rPr>
        <w:t>①杜鲁门主义的出台标志着冷战开始</w:t>
      </w:r>
    </w:p>
    <w:p w14:paraId="29447DFF">
      <w:pPr>
        <w:spacing w:line="360" w:lineRule="auto"/>
        <w:textAlignment w:val="center"/>
        <w:rPr>
          <w:color w:val="000000"/>
        </w:rPr>
      </w:pPr>
      <w:r>
        <w:rPr>
          <w:rFonts w:eastAsia="Times New Roman" w:cs="Times New Roman"/>
          <w:color w:val="000000"/>
        </w:rPr>
        <w:t>②冷战主要表现为以美国与苏联为首的两大军事集团之间的对峙</w:t>
      </w:r>
    </w:p>
    <w:p w14:paraId="4FA2DEA2">
      <w:pPr>
        <w:spacing w:line="360" w:lineRule="auto"/>
        <w:textAlignment w:val="center"/>
        <w:rPr>
          <w:color w:val="000000"/>
        </w:rPr>
      </w:pPr>
      <w:r>
        <w:rPr>
          <w:rFonts w:eastAsia="Times New Roman" w:cs="Times New Roman"/>
          <w:color w:val="000000"/>
        </w:rPr>
        <w:t>③美苏主导形成的两极格局囊括了世界上所有国家</w:t>
      </w:r>
    </w:p>
    <w:p w14:paraId="6E2082F4">
      <w:pPr>
        <w:spacing w:line="360" w:lineRule="auto"/>
        <w:textAlignment w:val="center"/>
        <w:rPr>
          <w:color w:val="000000"/>
        </w:rPr>
      </w:pPr>
      <w:r>
        <w:rPr>
          <w:rFonts w:eastAsia="Times New Roman" w:cs="Times New Roman"/>
          <w:color w:val="000000"/>
        </w:rPr>
        <w:t>④柏林墙是冷战的标志性建筑，是东西方对峙的集中体现</w:t>
      </w:r>
    </w:p>
    <w:p w14:paraId="744D15F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①②③</w:t>
      </w:r>
      <w:r>
        <w:rPr>
          <w:color w:val="000000"/>
        </w:rPr>
        <w:tab/>
      </w:r>
      <w:r>
        <w:rPr>
          <w:color w:val="000000"/>
        </w:rPr>
        <w:t xml:space="preserve">B. </w:t>
      </w:r>
      <w:r>
        <w:rPr>
          <w:rFonts w:eastAsia="Times New Roman" w:cs="Times New Roman"/>
          <w:color w:val="000000"/>
        </w:rPr>
        <w:t>②③④</w:t>
      </w:r>
      <w:r>
        <w:rPr>
          <w:color w:val="000000"/>
        </w:rPr>
        <w:tab/>
      </w:r>
      <w:r>
        <w:rPr>
          <w:color w:val="000000"/>
        </w:rPr>
        <w:t xml:space="preserve">C. </w:t>
      </w:r>
      <w:r>
        <w:rPr>
          <w:rFonts w:eastAsia="Times New Roman" w:cs="Times New Roman"/>
          <w:color w:val="000000"/>
        </w:rPr>
        <w:t>①②④</w:t>
      </w:r>
      <w:r>
        <w:rPr>
          <w:color w:val="000000"/>
        </w:rPr>
        <w:tab/>
      </w:r>
      <w:r>
        <w:rPr>
          <w:color w:val="000000"/>
        </w:rPr>
        <w:t xml:space="preserve">D. </w:t>
      </w:r>
      <w:r>
        <w:rPr>
          <w:rFonts w:eastAsia="Times New Roman" w:cs="Times New Roman"/>
          <w:color w:val="000000"/>
        </w:rPr>
        <w:t>①③④</w:t>
      </w:r>
    </w:p>
    <w:p w14:paraId="0C37F51B">
      <w:pPr>
        <w:spacing w:line="360" w:lineRule="auto"/>
        <w:textAlignment w:val="center"/>
        <w:rPr>
          <w:color w:val="000000"/>
        </w:rPr>
      </w:pPr>
      <w:r>
        <w:rPr>
          <w:color w:val="2E75B6"/>
        </w:rPr>
        <w:t>【答案】</w:t>
      </w:r>
      <w:r>
        <w:rPr>
          <w:color w:val="000000"/>
        </w:rPr>
        <w:t>C</w:t>
      </w:r>
    </w:p>
    <w:p w14:paraId="4B938A15">
      <w:pPr>
        <w:spacing w:line="360" w:lineRule="auto"/>
        <w:textAlignment w:val="center"/>
        <w:rPr>
          <w:color w:val="000000"/>
        </w:rPr>
      </w:pPr>
      <w:r>
        <w:rPr>
          <w:color w:val="2E75B6"/>
        </w:rPr>
        <w:t>【解析】</w:t>
      </w:r>
    </w:p>
    <w:p w14:paraId="036B92BA">
      <w:pPr>
        <w:spacing w:line="360" w:lineRule="auto"/>
        <w:jc w:val="left"/>
        <w:textAlignment w:val="center"/>
        <w:rPr>
          <w:color w:val="000000"/>
        </w:rPr>
      </w:pPr>
      <w:r>
        <w:rPr>
          <w:color w:val="000000"/>
        </w:rPr>
        <w:t>【详解】根据所学可知，1947年杜鲁门主义出台，美苏战时同盟关系彻底破裂，冷战开始；冷战指的是以美苏为首的两大集团之间既非战争又非和平的对峙局面；美苏冷战期间，柏林墙的修筑和德国分裂是冷战的产物，冷战的标志性建筑，也是东西方对峙的集中体现；①②④符合题意，C项正确；两极格局不包括世界上所有国家，③说法错误，排除ABD项。故选C项。</w:t>
      </w:r>
    </w:p>
    <w:p w14:paraId="006ADEF2">
      <w:pPr>
        <w:spacing w:line="360" w:lineRule="auto"/>
        <w:textAlignment w:val="center"/>
        <w:rPr>
          <w:color w:val="000000"/>
        </w:rPr>
      </w:pPr>
      <w:r>
        <w:rPr>
          <w:rFonts w:ascii="宋体" w:hAnsi="宋体"/>
          <w:b/>
          <w:color w:val="000000"/>
          <w:sz w:val="24"/>
        </w:rPr>
        <w:t>二、非选择题：本大题共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19</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20</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21</w:t>
      </w:r>
      <w:r>
        <w:rPr>
          <w:rFonts w:ascii="宋体" w:hAnsi="宋体"/>
          <w:b/>
          <w:color w:val="000000"/>
          <w:sz w:val="24"/>
        </w:rPr>
        <w:t>题</w:t>
      </w:r>
      <w:r>
        <w:rPr>
          <w:rFonts w:eastAsia="Times New Roman" w:cs="Times New Roman"/>
          <w:b/>
          <w:color w:val="000000"/>
          <w:sz w:val="24"/>
        </w:rPr>
        <w:t>16</w:t>
      </w:r>
      <w:r>
        <w:rPr>
          <w:rFonts w:ascii="宋体" w:hAnsi="宋体"/>
          <w:b/>
          <w:color w:val="000000"/>
          <w:sz w:val="24"/>
        </w:rPr>
        <w:t>分，共</w:t>
      </w:r>
      <w:r>
        <w:rPr>
          <w:rFonts w:eastAsia="Times New Roman" w:cs="Times New Roman"/>
          <w:b/>
          <w:color w:val="000000"/>
          <w:sz w:val="24"/>
        </w:rPr>
        <w:t>44</w:t>
      </w:r>
      <w:r>
        <w:rPr>
          <w:rFonts w:ascii="宋体" w:hAnsi="宋体"/>
          <w:b/>
          <w:color w:val="000000"/>
          <w:sz w:val="24"/>
        </w:rPr>
        <w:t>分。</w:t>
      </w:r>
    </w:p>
    <w:p w14:paraId="0D9B71AA">
      <w:pPr>
        <w:spacing w:line="360" w:lineRule="auto"/>
        <w:textAlignment w:val="center"/>
        <w:rPr>
          <w:color w:val="000000"/>
        </w:rPr>
      </w:pPr>
      <w:r>
        <w:rPr>
          <w:color w:val="000000"/>
        </w:rPr>
        <w:t xml:space="preserve">19. </w:t>
      </w:r>
      <w:r>
        <w:rPr>
          <w:rFonts w:eastAsia="Times New Roman" w:cs="Times New Roman"/>
          <w:color w:val="000000"/>
        </w:rPr>
        <w:t>“大一统”始见于春秋时期的《公羊传》，其基本含义是：以天下统一为大。阅读下列材料，回答问题。</w:t>
      </w:r>
    </w:p>
    <w:p w14:paraId="09105E2F">
      <w:pPr>
        <w:spacing w:line="360" w:lineRule="auto"/>
        <w:ind w:firstLine="420"/>
        <w:textAlignment w:val="center"/>
        <w:rPr>
          <w:color w:val="000000"/>
        </w:rPr>
      </w:pPr>
      <w:r>
        <w:rPr>
          <w:rFonts w:ascii="楷体" w:hAnsi="楷体" w:eastAsia="楷体" w:cs="楷体"/>
          <w:color w:val="000000"/>
        </w:rPr>
        <w:t>材料一  秦王扫六合，虎视何雄哉！挥剑决浮云，诸侯尽西来。</w:t>
      </w:r>
    </w:p>
    <w:p w14:paraId="5CFF75D8">
      <w:pPr>
        <w:spacing w:line="360" w:lineRule="auto"/>
        <w:jc w:val="right"/>
        <w:textAlignment w:val="center"/>
        <w:rPr>
          <w:color w:val="000000"/>
        </w:rPr>
      </w:pPr>
      <w:r>
        <w:rPr>
          <w:rFonts w:ascii="楷体" w:hAnsi="楷体" w:eastAsia="楷体" w:cs="楷体"/>
          <w:color w:val="000000"/>
        </w:rPr>
        <w:t>——摘自【唐】李白《古风》</w:t>
      </w:r>
    </w:p>
    <w:p w14:paraId="0C3B2137">
      <w:pPr>
        <w:spacing w:line="360" w:lineRule="auto"/>
        <w:ind w:firstLine="420"/>
        <w:textAlignment w:val="center"/>
        <w:rPr>
          <w:color w:val="000000"/>
        </w:rPr>
      </w:pPr>
      <w:r>
        <w:rPr>
          <w:rFonts w:ascii="楷体" w:hAnsi="楷体" w:eastAsia="楷体" w:cs="楷体"/>
          <w:color w:val="000000"/>
        </w:rPr>
        <w:t>材料二</w:t>
      </w:r>
    </w:p>
    <w:p w14:paraId="570F2B1E">
      <w:pPr>
        <w:spacing w:line="360" w:lineRule="auto"/>
        <w:textAlignment w:val="center"/>
        <w:rPr>
          <w:color w:val="000000"/>
        </w:rPr>
      </w:pPr>
      <w:r>
        <w:rPr>
          <w:color w:val="000000"/>
        </w:rPr>
        <w:drawing>
          <wp:inline distT="0" distB="0" distL="114300" distR="114300">
            <wp:extent cx="2066925" cy="1133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066925" cy="1133475"/>
                    </a:xfrm>
                    <a:prstGeom prst="rect">
                      <a:avLst/>
                    </a:prstGeom>
                  </pic:spPr>
                </pic:pic>
              </a:graphicData>
            </a:graphic>
          </wp:inline>
        </w:drawing>
      </w:r>
      <w:r>
        <w:rPr>
          <w:color w:val="000000"/>
        </w:rPr>
        <w:drawing>
          <wp:inline distT="0" distB="0" distL="114300" distR="114300">
            <wp:extent cx="1285875" cy="1028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285875" cy="1028700"/>
                    </a:xfrm>
                    <a:prstGeom prst="rect">
                      <a:avLst/>
                    </a:prstGeom>
                  </pic:spPr>
                </pic:pic>
              </a:graphicData>
            </a:graphic>
          </wp:inline>
        </w:drawing>
      </w:r>
      <w:r>
        <w:rPr>
          <w:color w:val="000000"/>
        </w:rPr>
        <w:drawing>
          <wp:inline distT="0" distB="0" distL="114300" distR="114300">
            <wp:extent cx="148590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485900" cy="857250"/>
                    </a:xfrm>
                    <a:prstGeom prst="rect">
                      <a:avLst/>
                    </a:prstGeom>
                  </pic:spPr>
                </pic:pic>
              </a:graphicData>
            </a:graphic>
          </wp:inline>
        </w:drawing>
      </w:r>
    </w:p>
    <w:p w14:paraId="29250292">
      <w:pPr>
        <w:spacing w:line="360" w:lineRule="auto"/>
        <w:ind w:firstLine="420"/>
        <w:textAlignment w:val="center"/>
        <w:rPr>
          <w:color w:val="000000"/>
        </w:rPr>
      </w:pPr>
      <w:r>
        <w:rPr>
          <w:rFonts w:ascii="楷体" w:hAnsi="楷体" w:eastAsia="楷体" w:cs="楷体"/>
          <w:color w:val="000000"/>
        </w:rPr>
        <w:t>材料三  “紫荆花开正烂漫，香江潮涌起新航。”在中央政府和祖国内地的大力支持下，在以爱国者为主体的治港者带领下，香港居民依法享有的各项权利和自由将得到更加充分的保障，香港的国际金融、贸易、航运中心地位将更加稳固，法治和营商环境将更加优良，行政立法关系将更加顺畅，社会氛围将更加和谐，长期困扰香港的各类深层次矛盾和问题将更有条件得到有效解决。</w:t>
      </w:r>
    </w:p>
    <w:p w14:paraId="4018FEB4">
      <w:pPr>
        <w:spacing w:line="360" w:lineRule="auto"/>
        <w:jc w:val="right"/>
        <w:textAlignment w:val="center"/>
        <w:rPr>
          <w:color w:val="000000"/>
        </w:rPr>
      </w:pPr>
      <w:r>
        <w:rPr>
          <w:rFonts w:ascii="楷体" w:hAnsi="楷体" w:eastAsia="楷体" w:cs="楷体"/>
          <w:color w:val="000000"/>
        </w:rPr>
        <w:t>——摘自《求是》（2021年第9期）</w:t>
      </w:r>
    </w:p>
    <w:p w14:paraId="169BB55E">
      <w:pPr>
        <w:spacing w:line="360" w:lineRule="auto"/>
        <w:jc w:val="left"/>
        <w:textAlignment w:val="center"/>
        <w:rPr>
          <w:color w:val="000000"/>
        </w:rPr>
      </w:pPr>
      <w:r>
        <w:rPr>
          <w:color w:val="000000"/>
        </w:rPr>
        <w:t>（1）</w:t>
      </w:r>
      <w:r>
        <w:rPr>
          <w:rFonts w:ascii="宋体" w:hAnsi="宋体"/>
          <w:color w:val="000000"/>
        </w:rPr>
        <w:t>根据材料一，结合所学知识，写出“秦王扫六合”具体指什么历史事件。分析“秦王扫六合”的原因。</w:t>
      </w:r>
    </w:p>
    <w:p w14:paraId="13DDF669">
      <w:pPr>
        <w:spacing w:line="360" w:lineRule="auto"/>
        <w:jc w:val="left"/>
        <w:textAlignment w:val="center"/>
        <w:rPr>
          <w:color w:val="000000"/>
        </w:rPr>
      </w:pPr>
      <w:r>
        <w:rPr>
          <w:color w:val="000000"/>
        </w:rPr>
        <w:t>（2）</w:t>
      </w:r>
      <w:r>
        <w:rPr>
          <w:rFonts w:ascii="宋体" w:hAnsi="宋体"/>
          <w:color w:val="000000"/>
        </w:rPr>
        <w:t>根据材料二，写出秦始皇巩固大一统的具体措施。</w:t>
      </w:r>
    </w:p>
    <w:p w14:paraId="70ECB46F">
      <w:pPr>
        <w:spacing w:line="360" w:lineRule="auto"/>
        <w:jc w:val="left"/>
        <w:textAlignment w:val="center"/>
        <w:rPr>
          <w:color w:val="000000"/>
        </w:rPr>
      </w:pPr>
      <w:r>
        <w:rPr>
          <w:color w:val="000000"/>
        </w:rPr>
        <w:t>（3）</w:t>
      </w:r>
      <w:r>
        <w:rPr>
          <w:rFonts w:ascii="宋体" w:hAnsi="宋体"/>
          <w:color w:val="000000"/>
        </w:rPr>
        <w:t>根据材料三，结合所学知识，回答香港、澳门回归得益于什么方针。简述香港、澳门回归的历史意义。</w:t>
      </w:r>
    </w:p>
    <w:p w14:paraId="0201F240">
      <w:pPr>
        <w:spacing w:line="360" w:lineRule="auto"/>
        <w:jc w:val="left"/>
        <w:textAlignment w:val="center"/>
        <w:rPr>
          <w:color w:val="000000"/>
        </w:rPr>
      </w:pPr>
      <w:r>
        <w:rPr>
          <w:color w:val="000000"/>
        </w:rPr>
        <w:t>（4）</w:t>
      </w:r>
      <w:r>
        <w:rPr>
          <w:rFonts w:ascii="宋体" w:hAnsi="宋体"/>
          <w:color w:val="000000"/>
        </w:rPr>
        <w:t>综合上述材料，结合所学知识，谈谈我国历史发展的必然趋势。</w:t>
      </w:r>
    </w:p>
    <w:p w14:paraId="14D5C651">
      <w:pPr>
        <w:spacing w:line="360" w:lineRule="auto"/>
        <w:textAlignment w:val="center"/>
        <w:rPr>
          <w:color w:val="000000"/>
        </w:rPr>
      </w:pPr>
      <w:r>
        <w:rPr>
          <w:color w:val="2E75B6"/>
        </w:rPr>
        <w:t>【答案】</w:t>
      </w:r>
      <w:r>
        <w:rPr>
          <w:color w:val="000000"/>
        </w:rPr>
        <w:t xml:space="preserve">（1）事件：秦王嬴政灭六国，统一全国；原因：连年战乱，影响了经济发展和社会稳定，人民希望渴望统一；秦国经过商鞅变法，经济和军事实力超过东方六国，具备统一六国的条件；秦王嬴政为灭亡六国做了充分的准备。    </w:t>
      </w:r>
    </w:p>
    <w:p w14:paraId="07E03024">
      <w:pPr>
        <w:spacing w:line="360" w:lineRule="auto"/>
        <w:textAlignment w:val="center"/>
        <w:rPr>
          <w:color w:val="000000"/>
        </w:rPr>
      </w:pPr>
      <w:r>
        <w:rPr>
          <w:color w:val="000000"/>
        </w:rPr>
        <w:t xml:space="preserve">（2）统一文字，统一货币、统一度量衡。    </w:t>
      </w:r>
    </w:p>
    <w:p w14:paraId="009DCD9C">
      <w:pPr>
        <w:spacing w:line="360" w:lineRule="auto"/>
        <w:textAlignment w:val="center"/>
        <w:rPr>
          <w:color w:val="000000"/>
        </w:rPr>
      </w:pPr>
      <w:r>
        <w:rPr>
          <w:color w:val="000000"/>
        </w:rPr>
        <w:t xml:space="preserve">（3）一国两制；洗雪百年国耻，在祖国统一大业的道路上迈出重要一步；为国际社会以和平方式解决历史遗留问题提供了新的范例。    </w:t>
      </w:r>
    </w:p>
    <w:p w14:paraId="2FB989D3">
      <w:pPr>
        <w:spacing w:line="360" w:lineRule="auto"/>
        <w:textAlignment w:val="center"/>
        <w:rPr>
          <w:color w:val="000000"/>
        </w:rPr>
      </w:pPr>
      <w:r>
        <w:rPr>
          <w:color w:val="000000"/>
        </w:rPr>
        <w:t>（4）国家走向统一是历史发展的必然趋势。</w:t>
      </w:r>
    </w:p>
    <w:p w14:paraId="77DE3782">
      <w:pPr>
        <w:spacing w:line="360" w:lineRule="auto"/>
        <w:textAlignment w:val="center"/>
        <w:rPr>
          <w:color w:val="000000"/>
        </w:rPr>
      </w:pPr>
      <w:r>
        <w:rPr>
          <w:color w:val="2E75B6"/>
        </w:rPr>
        <w:t>【解析】</w:t>
      </w:r>
    </w:p>
    <w:p w14:paraId="7299D39A">
      <w:pPr>
        <w:spacing w:line="360" w:lineRule="auto"/>
        <w:textAlignment w:val="center"/>
        <w:rPr>
          <w:color w:val="000000"/>
        </w:rPr>
      </w:pPr>
      <w:r>
        <w:rPr>
          <w:color w:val="000000"/>
        </w:rPr>
        <w:t>【小问1详解】</w:t>
      </w:r>
    </w:p>
    <w:p w14:paraId="1F8A1EEF">
      <w:pPr>
        <w:spacing w:line="360" w:lineRule="auto"/>
        <w:jc w:val="left"/>
        <w:textAlignment w:val="center"/>
        <w:rPr>
          <w:color w:val="000000"/>
        </w:rPr>
      </w:pPr>
      <w:r>
        <w:rPr>
          <w:color w:val="000000"/>
        </w:rPr>
        <w:t>根据所学可知，“秦王扫六合”“诸侯尽西来”指的是秦王嬴政扫灭东方六国，完成统一的历史。秦国能消灭东方六国完成统一，既有历史发展的趋势，人心所向，如年战乱，影响了经济发展和社会稳定，人民希望渴望统一；也有国家实力作为保障，如秦国经过商鞅变法，经济和军事实力超过东方六国，具备统一六国的条件；还包括秦王嬴政为六国做了充分的准备，如秦王嬴政招揽人才，委以重任，听取意见，策划统一大计。</w:t>
      </w:r>
    </w:p>
    <w:p w14:paraId="626B1239">
      <w:pPr>
        <w:spacing w:line="360" w:lineRule="auto"/>
        <w:jc w:val="left"/>
        <w:textAlignment w:val="center"/>
        <w:rPr>
          <w:color w:val="000000"/>
        </w:rPr>
      </w:pPr>
      <w:r>
        <w:rPr>
          <w:color w:val="000000"/>
        </w:rPr>
        <w:t>【小问2详解】</w:t>
      </w:r>
    </w:p>
    <w:p w14:paraId="78D3C869">
      <w:pPr>
        <w:spacing w:line="360" w:lineRule="auto"/>
        <w:jc w:val="left"/>
        <w:textAlignment w:val="center"/>
        <w:rPr>
          <w:color w:val="000000"/>
        </w:rPr>
      </w:pPr>
      <w:r>
        <w:rPr>
          <w:color w:val="000000"/>
        </w:rPr>
        <w:t>根据材料可知，左图为文字，体现的是秦朝为消除文字上的差异，制定小篆为通用文字，即统一文字的措施；中图为七国货币，秦始皇下令废除六国货币，以秦国的圆形方孔半两钱为统一货币，即统一货币的措施；右图中的铜量、铜权体现了秦朝统一度量衡的措施。</w:t>
      </w:r>
    </w:p>
    <w:p w14:paraId="4EF1BA8F">
      <w:pPr>
        <w:spacing w:line="360" w:lineRule="auto"/>
        <w:jc w:val="left"/>
        <w:textAlignment w:val="center"/>
        <w:rPr>
          <w:color w:val="000000"/>
        </w:rPr>
      </w:pPr>
      <w:r>
        <w:rPr>
          <w:color w:val="000000"/>
        </w:rPr>
        <w:t>【小问3详解】</w:t>
      </w:r>
    </w:p>
    <w:p w14:paraId="7D738FB4">
      <w:pPr>
        <w:spacing w:line="360" w:lineRule="auto"/>
        <w:jc w:val="left"/>
        <w:textAlignment w:val="center"/>
        <w:rPr>
          <w:color w:val="000000"/>
        </w:rPr>
      </w:pPr>
      <w:r>
        <w:rPr>
          <w:color w:val="000000"/>
        </w:rPr>
        <w:t>根据所学可知，香港澳门问题的解决得益于邓小平提出的“一国两制”伟大构想为港澳回归开辟了新途径；香港澳门问题是近代历史遗留问题，是近代以来中华民族屈辱历史的见证，港澳回归洗雪了百年国耻，在祖国统一大业的道路上迈出重要一步；同时，“一国两制”在香港澳门的成功实践也为国际社会以和平方式解决历史遗留问题提供了新的范例。</w:t>
      </w:r>
    </w:p>
    <w:p w14:paraId="56269FA3">
      <w:pPr>
        <w:spacing w:line="360" w:lineRule="auto"/>
        <w:jc w:val="left"/>
        <w:textAlignment w:val="center"/>
        <w:rPr>
          <w:color w:val="000000"/>
        </w:rPr>
      </w:pPr>
      <w:r>
        <w:rPr>
          <w:color w:val="000000"/>
        </w:rPr>
        <w:t>【小问4详解】</w:t>
      </w:r>
    </w:p>
    <w:p w14:paraId="505A4458">
      <w:pPr>
        <w:spacing w:line="360" w:lineRule="auto"/>
        <w:jc w:val="left"/>
        <w:textAlignment w:val="center"/>
        <w:rPr>
          <w:color w:val="000000"/>
        </w:rPr>
      </w:pPr>
      <w:r>
        <w:rPr>
          <w:color w:val="000000"/>
        </w:rPr>
        <w:t>根据材料可知，从秦统一六国，结束春秋战国以来的分裂割据，到港澳回归祖国，迈出祖国统一大业的重要一步，说明统一是祖国历史发展的必然趋势。</w:t>
      </w:r>
    </w:p>
    <w:p w14:paraId="60F9FFD5">
      <w:pPr>
        <w:spacing w:line="360" w:lineRule="auto"/>
        <w:textAlignment w:val="center"/>
        <w:rPr>
          <w:color w:val="000000"/>
        </w:rPr>
      </w:pPr>
      <w:r>
        <w:rPr>
          <w:color w:val="000000"/>
        </w:rPr>
        <w:t xml:space="preserve">20. </w:t>
      </w:r>
      <w:r>
        <w:rPr>
          <w:rFonts w:eastAsia="Times New Roman" w:cs="Times New Roman"/>
          <w:color w:val="000000"/>
        </w:rPr>
        <w:t>“科技是国之利器，国家赖之以强，农业赖之以赢，人民生活赖之以好。”阅读下列材料，回答问题。</w:t>
      </w:r>
    </w:p>
    <w:p w14:paraId="51A82157">
      <w:pPr>
        <w:spacing w:line="360" w:lineRule="auto"/>
        <w:ind w:firstLine="420"/>
        <w:textAlignment w:val="center"/>
        <w:rPr>
          <w:color w:val="000000"/>
        </w:rPr>
      </w:pPr>
      <w:r>
        <w:rPr>
          <w:rFonts w:ascii="楷体" w:hAnsi="楷体" w:eastAsia="楷体" w:cs="楷体"/>
          <w:color w:val="000000"/>
        </w:rPr>
        <w:t>材料一  渺茫无际，天水一色，舟舶来往，惟以指南针为则。昼夜守视惟谨，毫厘之差，生死系焉。</w:t>
      </w:r>
    </w:p>
    <w:p w14:paraId="6AA333FC">
      <w:pPr>
        <w:spacing w:line="360" w:lineRule="auto"/>
        <w:jc w:val="right"/>
        <w:textAlignment w:val="center"/>
        <w:rPr>
          <w:color w:val="000000"/>
        </w:rPr>
      </w:pPr>
      <w:r>
        <w:rPr>
          <w:rFonts w:ascii="楷体" w:hAnsi="楷体" w:eastAsia="楷体" w:cs="楷体"/>
          <w:color w:val="000000"/>
        </w:rPr>
        <w:t>——摘自【宋】赵汝适《诸蕃志》</w:t>
      </w:r>
    </w:p>
    <w:p w14:paraId="6D7608EE">
      <w:pPr>
        <w:spacing w:line="360" w:lineRule="auto"/>
        <w:ind w:firstLine="420"/>
        <w:textAlignment w:val="center"/>
        <w:rPr>
          <w:color w:val="000000"/>
        </w:rPr>
      </w:pPr>
      <w:r>
        <w:rPr>
          <w:rFonts w:ascii="楷体" w:hAnsi="楷体" w:eastAsia="楷体" w:cs="楷体"/>
          <w:color w:val="000000"/>
        </w:rPr>
        <w:t>材料二  德国的工业化进程落后于英国，但它以自己独特的方式走上了现代化道路。全民教育为德国培养了高素质的国民，大学给德国带来了创造和发明，智力成为这个国家最重要的资源。凭借这一资源，19世纪的德国引领了第二次工业革命，站在了世界科学技术发展的前沿。</w:t>
      </w:r>
    </w:p>
    <w:p w14:paraId="06804448">
      <w:pPr>
        <w:spacing w:line="360" w:lineRule="auto"/>
        <w:jc w:val="right"/>
        <w:textAlignment w:val="center"/>
        <w:rPr>
          <w:color w:val="000000"/>
        </w:rPr>
      </w:pPr>
      <w:r>
        <w:rPr>
          <w:rFonts w:ascii="楷体" w:hAnsi="楷体" w:eastAsia="楷体" w:cs="楷体"/>
          <w:color w:val="000000"/>
        </w:rPr>
        <w:t>——摘自《大国崛起》解说词</w:t>
      </w:r>
    </w:p>
    <w:p w14:paraId="09D805E0">
      <w:pPr>
        <w:spacing w:line="360" w:lineRule="auto"/>
        <w:ind w:firstLine="420"/>
        <w:textAlignment w:val="center"/>
        <w:rPr>
          <w:color w:val="000000"/>
        </w:rPr>
      </w:pPr>
      <w:r>
        <w:rPr>
          <w:rFonts w:ascii="楷体" w:hAnsi="楷体" w:eastAsia="楷体" w:cs="楷体"/>
          <w:color w:val="000000"/>
        </w:rPr>
        <w:t>材料三  三次工业（科技）革命比较表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5"/>
        <w:gridCol w:w="1755"/>
        <w:gridCol w:w="2952"/>
        <w:gridCol w:w="4204"/>
      </w:tblGrid>
      <w:tr w14:paraId="3671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1D9FE2">
            <w:pPr>
              <w:spacing w:line="360" w:lineRule="auto"/>
              <w:textAlignment w:val="center"/>
              <w:rPr>
                <w:color w:val="000000"/>
              </w:rPr>
            </w:pPr>
            <w:r>
              <w:rPr>
                <w:rFonts w:ascii="楷体" w:hAnsi="楷体" w:eastAsia="楷体" w:cs="楷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018A2">
            <w:pPr>
              <w:spacing w:line="360" w:lineRule="auto"/>
              <w:textAlignment w:val="center"/>
              <w:rPr>
                <w:color w:val="000000"/>
              </w:rPr>
            </w:pPr>
            <w:r>
              <w:rPr>
                <w:rFonts w:ascii="楷体" w:hAnsi="楷体" w:eastAsia="楷体" w:cs="楷体"/>
                <w:color w:val="000000"/>
              </w:rPr>
              <w:t>第一次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2301F9">
            <w:pPr>
              <w:spacing w:line="360" w:lineRule="auto"/>
              <w:textAlignment w:val="center"/>
              <w:rPr>
                <w:color w:val="000000"/>
              </w:rPr>
            </w:pPr>
            <w:r>
              <w:rPr>
                <w:rFonts w:ascii="楷体" w:hAnsi="楷体" w:eastAsia="楷体" w:cs="楷体"/>
                <w:color w:val="000000"/>
              </w:rPr>
              <w:t>第二次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CD280">
            <w:pPr>
              <w:spacing w:line="360" w:lineRule="auto"/>
              <w:textAlignment w:val="center"/>
              <w:rPr>
                <w:color w:val="000000"/>
              </w:rPr>
            </w:pPr>
            <w:r>
              <w:rPr>
                <w:rFonts w:ascii="楷体" w:hAnsi="楷体" w:eastAsia="楷体" w:cs="楷体"/>
                <w:color w:val="000000"/>
              </w:rPr>
              <w:t>第三次</w:t>
            </w:r>
          </w:p>
        </w:tc>
      </w:tr>
      <w:tr w14:paraId="3582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AA7B8E">
            <w:pPr>
              <w:spacing w:line="360" w:lineRule="auto"/>
              <w:textAlignment w:val="center"/>
              <w:rPr>
                <w:color w:val="000000"/>
              </w:rPr>
            </w:pPr>
            <w:r>
              <w:rPr>
                <w:rFonts w:ascii="楷体" w:hAnsi="楷体" w:eastAsia="楷体" w:cs="楷体"/>
                <w:color w:val="000000"/>
              </w:rPr>
              <w:t>兴起时间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45D74A">
            <w:pPr>
              <w:spacing w:line="360" w:lineRule="auto"/>
              <w:textAlignment w:val="center"/>
              <w:rPr>
                <w:color w:val="000000"/>
              </w:rPr>
            </w:pPr>
            <w:r>
              <w:rPr>
                <w:rFonts w:ascii="楷体" w:hAnsi="楷体" w:eastAsia="楷体" w:cs="楷体"/>
                <w:color w:val="000000"/>
              </w:rPr>
              <w:t>18世纪六十年代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5308C3">
            <w:pPr>
              <w:spacing w:line="360" w:lineRule="auto"/>
              <w:textAlignment w:val="center"/>
              <w:rPr>
                <w:color w:val="000000"/>
              </w:rPr>
            </w:pPr>
            <w:r>
              <w:rPr>
                <w:rFonts w:ascii="楷体" w:hAnsi="楷体" w:eastAsia="楷体" w:cs="楷体"/>
                <w:color w:val="000000"/>
              </w:rPr>
              <w:t>19世纪六七十年代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BE0D58">
            <w:pPr>
              <w:spacing w:line="360" w:lineRule="auto"/>
              <w:textAlignment w:val="center"/>
              <w:rPr>
                <w:color w:val="000000"/>
              </w:rPr>
            </w:pPr>
            <w:r>
              <w:rPr>
                <w:rFonts w:ascii="楷体" w:hAnsi="楷体" w:eastAsia="楷体" w:cs="楷体"/>
                <w:color w:val="000000"/>
              </w:rPr>
              <w:t>20世纪四五十年代</w:t>
            </w:r>
          </w:p>
        </w:tc>
      </w:tr>
      <w:tr w14:paraId="5618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7442ED">
            <w:pPr>
              <w:spacing w:line="360" w:lineRule="auto"/>
              <w:textAlignment w:val="center"/>
              <w:rPr>
                <w:color w:val="000000"/>
              </w:rPr>
            </w:pPr>
            <w:r>
              <w:rPr>
                <w:rFonts w:ascii="楷体" w:hAnsi="楷体" w:eastAsia="楷体" w:cs="楷体"/>
                <w:color w:val="000000"/>
              </w:rPr>
              <w:t>主要标志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72001A">
            <w:pPr>
              <w:spacing w:line="360" w:lineRule="auto"/>
              <w:textAlignment w:val="center"/>
              <w:rPr>
                <w:color w:val="000000"/>
              </w:rPr>
            </w:pPr>
            <w:r>
              <w:rPr>
                <w:rFonts w:ascii="楷体" w:hAnsi="楷体" w:eastAsia="楷体" w:cs="楷体"/>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E3D0B6">
            <w:pPr>
              <w:spacing w:line="360" w:lineRule="auto"/>
              <w:textAlignment w:val="center"/>
              <w:rPr>
                <w:color w:val="000000"/>
              </w:rPr>
            </w:pPr>
            <w:r>
              <w:rPr>
                <w:rFonts w:ascii="楷体" w:hAnsi="楷体" w:eastAsia="楷体" w:cs="楷体"/>
                <w:color w:val="000000"/>
              </w:rPr>
              <w:t>电力的使用和内燃机的发明等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8EA1D">
            <w:pPr>
              <w:spacing w:line="360" w:lineRule="auto"/>
              <w:textAlignment w:val="center"/>
              <w:rPr>
                <w:color w:val="000000"/>
              </w:rPr>
            </w:pPr>
            <w:r>
              <w:rPr>
                <w:rFonts w:ascii="楷体" w:hAnsi="楷体" w:eastAsia="楷体" w:cs="楷体"/>
                <w:color w:val="000000"/>
              </w:rPr>
              <w:t>原子能技术、航天技术、电子计算机的应用</w:t>
            </w:r>
          </w:p>
        </w:tc>
      </w:tr>
      <w:tr w14:paraId="44C8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C5BCB5">
            <w:pPr>
              <w:spacing w:line="360" w:lineRule="auto"/>
              <w:textAlignment w:val="center"/>
              <w:rPr>
                <w:color w:val="000000"/>
              </w:rPr>
            </w:pPr>
            <w:r>
              <w:rPr>
                <w:rFonts w:ascii="楷体" w:hAnsi="楷体" w:eastAsia="楷体" w:cs="楷体"/>
                <w:color w:val="000000"/>
              </w:rPr>
              <w:t>进入时代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4B2851">
            <w:pPr>
              <w:spacing w:line="360" w:lineRule="auto"/>
              <w:textAlignment w:val="center"/>
              <w:rPr>
                <w:color w:val="000000"/>
              </w:rPr>
            </w:pPr>
            <w:r>
              <w:rPr>
                <w:rFonts w:ascii="楷体" w:hAnsi="楷体" w:eastAsia="楷体" w:cs="楷体"/>
                <w:color w:val="000000"/>
              </w:rPr>
              <w:t>“蒸汽时代”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4647DB">
            <w:pPr>
              <w:spacing w:line="360" w:lineRule="auto"/>
              <w:textAlignment w:val="center"/>
              <w:rPr>
                <w:color w:val="000000"/>
              </w:rPr>
            </w:pPr>
            <w:r>
              <w:rPr>
                <w:rFonts w:ascii="楷体" w:hAnsi="楷体" w:eastAsia="楷体" w:cs="楷体"/>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0D60B">
            <w:pPr>
              <w:spacing w:line="360" w:lineRule="auto"/>
              <w:textAlignment w:val="center"/>
              <w:rPr>
                <w:color w:val="000000"/>
              </w:rPr>
            </w:pPr>
            <w:r>
              <w:rPr>
                <w:rFonts w:ascii="楷体" w:hAnsi="楷体" w:eastAsia="楷体" w:cs="楷体"/>
                <w:color w:val="000000"/>
              </w:rPr>
              <w:t>“信息时代”</w:t>
            </w:r>
          </w:p>
        </w:tc>
      </w:tr>
    </w:tbl>
    <w:p w14:paraId="5A16DA93">
      <w:pPr>
        <w:spacing w:line="360" w:lineRule="auto"/>
        <w:ind w:firstLine="420"/>
        <w:textAlignment w:val="center"/>
        <w:rPr>
          <w:color w:val="000000"/>
        </w:rPr>
      </w:pPr>
      <w:r>
        <w:rPr>
          <w:rFonts w:ascii="楷体" w:hAnsi="楷体" w:eastAsia="楷体" w:cs="楷体"/>
          <w:color w:val="000000"/>
        </w:rPr>
        <w:t>材料四  当前，新一轮科技革命和产业变革不断推进，科技同经济、社会、文化、生态深入协同发展，对人类文明演进和全球治理体系发展产生深刻影响。以科技创新推动可持续发展成为破解各国关心的一些重要全球性问题的必由之路。</w:t>
      </w:r>
    </w:p>
    <w:p w14:paraId="06D76944">
      <w:pPr>
        <w:spacing w:line="360" w:lineRule="auto"/>
        <w:jc w:val="right"/>
        <w:textAlignment w:val="center"/>
        <w:rPr>
          <w:color w:val="000000"/>
        </w:rPr>
      </w:pPr>
      <w:r>
        <w:rPr>
          <w:rFonts w:ascii="楷体" w:hAnsi="楷体" w:eastAsia="楷体" w:cs="楷体"/>
          <w:color w:val="000000"/>
        </w:rPr>
        <w:t>——摘自习近平2019年10月16日向首届世界科技与发展论坛所致的贺信</w:t>
      </w:r>
    </w:p>
    <w:p w14:paraId="445E7BD7">
      <w:pPr>
        <w:spacing w:line="360" w:lineRule="auto"/>
        <w:jc w:val="left"/>
        <w:textAlignment w:val="center"/>
        <w:rPr>
          <w:color w:val="000000"/>
        </w:rPr>
      </w:pPr>
      <w:r>
        <w:rPr>
          <w:color w:val="000000"/>
        </w:rPr>
        <w:t>（1）</w:t>
      </w:r>
      <w:r>
        <w:rPr>
          <w:rFonts w:ascii="宋体" w:hAnsi="宋体"/>
          <w:color w:val="000000"/>
        </w:rPr>
        <w:t>材料一反映的是我国哪一项发明成就。简述这项发明对世界产生的影响。</w:t>
      </w:r>
    </w:p>
    <w:p w14:paraId="51BAA8AF">
      <w:pPr>
        <w:spacing w:line="360" w:lineRule="auto"/>
        <w:jc w:val="left"/>
        <w:textAlignment w:val="center"/>
        <w:rPr>
          <w:color w:val="000000"/>
        </w:rPr>
      </w:pPr>
      <w:r>
        <w:rPr>
          <w:color w:val="000000"/>
        </w:rPr>
        <w:t>（2）</w:t>
      </w:r>
      <w:r>
        <w:rPr>
          <w:rFonts w:ascii="宋体" w:hAnsi="宋体"/>
          <w:color w:val="000000"/>
        </w:rPr>
        <w:t>根据材料二，概括德国在第二次工业革命期间崛起的原因。</w:t>
      </w:r>
    </w:p>
    <w:p w14:paraId="1F30531B">
      <w:pPr>
        <w:spacing w:line="360" w:lineRule="auto"/>
        <w:jc w:val="left"/>
        <w:textAlignment w:val="center"/>
        <w:rPr>
          <w:color w:val="000000"/>
        </w:rPr>
      </w:pPr>
      <w:r>
        <w:rPr>
          <w:color w:val="000000"/>
        </w:rPr>
        <w:t>（3）</w:t>
      </w:r>
      <w:r>
        <w:rPr>
          <w:rFonts w:ascii="宋体" w:hAnsi="宋体"/>
          <w:color w:val="000000"/>
        </w:rPr>
        <w:t>结合所学知识，将材料三中</w:t>
      </w:r>
      <w:r>
        <w:rPr>
          <w:rFonts w:eastAsia="Times New Roman" w:cs="Times New Roman"/>
          <w:color w:val="000000"/>
        </w:rPr>
        <w:t>AB</w:t>
      </w:r>
      <w:r>
        <w:rPr>
          <w:rFonts w:ascii="宋体" w:hAnsi="宋体"/>
          <w:color w:val="000000"/>
        </w:rPr>
        <w:t>两处空白补充完整。写出飞机使用的动力机是什么。概括第二次工业革命的特点。</w:t>
      </w:r>
    </w:p>
    <w:p w14:paraId="74628200">
      <w:pPr>
        <w:spacing w:line="360" w:lineRule="auto"/>
        <w:jc w:val="left"/>
        <w:textAlignment w:val="center"/>
        <w:rPr>
          <w:color w:val="000000"/>
        </w:rPr>
      </w:pPr>
      <w:r>
        <w:rPr>
          <w:color w:val="000000"/>
        </w:rPr>
        <w:t>（4）</w:t>
      </w:r>
      <w:r>
        <w:rPr>
          <w:rFonts w:ascii="宋体" w:hAnsi="宋体"/>
          <w:color w:val="000000"/>
        </w:rPr>
        <w:t>根据材料四并结合所学知识，说明科学技术对我国发展的重要作用。</w:t>
      </w:r>
    </w:p>
    <w:p w14:paraId="7B61290A">
      <w:pPr>
        <w:spacing w:line="360" w:lineRule="auto"/>
        <w:textAlignment w:val="center"/>
        <w:rPr>
          <w:color w:val="000000"/>
        </w:rPr>
      </w:pPr>
      <w:r>
        <w:rPr>
          <w:color w:val="2E75B6"/>
        </w:rPr>
        <w:t>【答案】</w:t>
      </w:r>
      <w:r>
        <w:rPr>
          <w:color w:val="000000"/>
        </w:rPr>
        <w:t xml:space="preserve">（1）指南针；大大促进世界远洋航海技术的发展，为新航路开辟提供了重要条件。    </w:t>
      </w:r>
    </w:p>
    <w:p w14:paraId="469EBA87">
      <w:pPr>
        <w:spacing w:line="360" w:lineRule="auto"/>
        <w:textAlignment w:val="center"/>
        <w:rPr>
          <w:color w:val="000000"/>
        </w:rPr>
      </w:pPr>
      <w:r>
        <w:rPr>
          <w:color w:val="000000"/>
        </w:rPr>
        <w:t xml:space="preserve">（2）发展全民教育，培养人才。    </w:t>
      </w:r>
    </w:p>
    <w:p w14:paraId="758DD93F">
      <w:pPr>
        <w:spacing w:line="360" w:lineRule="auto"/>
        <w:textAlignment w:val="center"/>
        <w:rPr>
          <w:color w:val="000000"/>
        </w:rPr>
      </w:pPr>
      <w:r>
        <w:rPr>
          <w:color w:val="000000"/>
        </w:rPr>
        <w:t xml:space="preserve">（3）A：蒸汽机的广泛应用；B：电气时代；内燃机；特点：科学研究同工业生产紧密结合；几乎同时发生在几个主要资本主义国家；后起的国家两次工业革命同时进行。    </w:t>
      </w:r>
    </w:p>
    <w:p w14:paraId="419B3966">
      <w:pPr>
        <w:spacing w:line="360" w:lineRule="auto"/>
        <w:textAlignment w:val="center"/>
        <w:rPr>
          <w:color w:val="000000"/>
        </w:rPr>
      </w:pPr>
      <w:r>
        <w:rPr>
          <w:color w:val="000000"/>
        </w:rPr>
        <w:t>（4）对人类文明演进和全球治理体系发展产生深刻影响；科技创新推动可持续发展；科技是推动我国经济社会发展的重要动力等。</w:t>
      </w:r>
    </w:p>
    <w:p w14:paraId="27E10A88">
      <w:pPr>
        <w:spacing w:line="360" w:lineRule="auto"/>
        <w:textAlignment w:val="center"/>
        <w:rPr>
          <w:color w:val="000000"/>
        </w:rPr>
      </w:pPr>
      <w:r>
        <w:rPr>
          <w:color w:val="2E75B6"/>
        </w:rPr>
        <w:t>【解析】</w:t>
      </w:r>
    </w:p>
    <w:p w14:paraId="37B5C46E">
      <w:pPr>
        <w:spacing w:line="360" w:lineRule="auto"/>
        <w:textAlignment w:val="center"/>
        <w:rPr>
          <w:color w:val="000000"/>
        </w:rPr>
      </w:pPr>
      <w:r>
        <w:rPr>
          <w:color w:val="000000"/>
        </w:rPr>
        <w:t>【小问1详解】</w:t>
      </w:r>
    </w:p>
    <w:p w14:paraId="53A00D0F">
      <w:pPr>
        <w:spacing w:line="360" w:lineRule="auto"/>
        <w:jc w:val="left"/>
        <w:textAlignment w:val="center"/>
        <w:rPr>
          <w:color w:val="000000"/>
        </w:rPr>
      </w:pPr>
      <w:r>
        <w:rPr>
          <w:color w:val="000000"/>
        </w:rPr>
        <w:t>根据材料可知，“舟舶来往，惟以指南针为则”说明指南针成为船舶往来的重要发明。指南针运用于航海，大大促进世界远洋航海技术的发展，为新航路开辟提供了重要条件。</w:t>
      </w:r>
    </w:p>
    <w:p w14:paraId="24A8556E">
      <w:pPr>
        <w:spacing w:line="360" w:lineRule="auto"/>
        <w:jc w:val="left"/>
        <w:textAlignment w:val="center"/>
        <w:rPr>
          <w:color w:val="000000"/>
        </w:rPr>
      </w:pPr>
      <w:r>
        <w:rPr>
          <w:color w:val="000000"/>
        </w:rPr>
        <w:t>【小问2详解】</w:t>
      </w:r>
    </w:p>
    <w:p w14:paraId="7CD6EDF7">
      <w:pPr>
        <w:spacing w:line="360" w:lineRule="auto"/>
        <w:jc w:val="left"/>
        <w:textAlignment w:val="center"/>
        <w:rPr>
          <w:color w:val="000000"/>
        </w:rPr>
      </w:pPr>
      <w:r>
        <w:rPr>
          <w:color w:val="000000"/>
        </w:rPr>
        <w:t>根据材料可知，“全民教育为德国培养了高素质的国民，大学给德国带来了创造和发明，智力成为这个国家最重要的资源。”说明德国崛起的原因是通过发展全民教育培养了高素质人才，有其是大学给德国带来了创造和发明。</w:t>
      </w:r>
    </w:p>
    <w:p w14:paraId="5CB61079">
      <w:pPr>
        <w:spacing w:line="360" w:lineRule="auto"/>
        <w:jc w:val="left"/>
        <w:textAlignment w:val="center"/>
        <w:rPr>
          <w:color w:val="000000"/>
        </w:rPr>
      </w:pPr>
      <w:r>
        <w:rPr>
          <w:color w:val="000000"/>
        </w:rPr>
        <w:t>【小问3详解】</w:t>
      </w:r>
    </w:p>
    <w:p w14:paraId="33F63B47">
      <w:pPr>
        <w:spacing w:line="360" w:lineRule="auto"/>
        <w:jc w:val="left"/>
        <w:textAlignment w:val="center"/>
        <w:rPr>
          <w:color w:val="000000"/>
        </w:rPr>
      </w:pPr>
      <w:r>
        <w:rPr>
          <w:color w:val="000000"/>
        </w:rPr>
        <w:t>根据所学可知，第一次工业革命的主要标志是蒸汽机的广泛应用，第二次工业革命中电力进入生产领域，电力作为动力带动机器，人类社会进入了“电气时代”。内燃机的发明带动了相关新兴工业的发展，以内燃机为发动机的汽车、飞机等出现。第二次工业革命相比第一次工业来说，科学研究同工业生产紧密结合；从范围上说，第二次工业革命几乎同时发生在几个主要资本主义国家，而且，后起的国家两次工业革命同时进行。</w:t>
      </w:r>
    </w:p>
    <w:p w14:paraId="70422E2C">
      <w:pPr>
        <w:spacing w:line="360" w:lineRule="auto"/>
        <w:jc w:val="left"/>
        <w:textAlignment w:val="center"/>
        <w:rPr>
          <w:color w:val="000000"/>
        </w:rPr>
      </w:pPr>
      <w:r>
        <w:rPr>
          <w:color w:val="000000"/>
        </w:rPr>
        <w:t>【小问4详解】</w:t>
      </w:r>
    </w:p>
    <w:p w14:paraId="6F346B1A">
      <w:pPr>
        <w:spacing w:line="360" w:lineRule="auto"/>
        <w:jc w:val="left"/>
        <w:textAlignment w:val="center"/>
        <w:rPr>
          <w:color w:val="000000"/>
        </w:rPr>
      </w:pPr>
      <w:r>
        <w:rPr>
          <w:color w:val="000000"/>
        </w:rPr>
        <w:t>根据材料可知，“科技同经济、社会、文化、生态深入协同发展，对人类文明演进和全球治理体系发展产生深刻影响。”说明科技对人类文明演进和全球治理体系发展产生深刻影响，是推动经济社会发展的重要动力；“以科技创新推动可持续发展成为破解各国关心的一些重要全球性问题的必由之路”说明科技创新推动我国可持续发展。</w:t>
      </w:r>
    </w:p>
    <w:p w14:paraId="5D79F628">
      <w:pPr>
        <w:spacing w:line="360" w:lineRule="auto"/>
        <w:textAlignment w:val="center"/>
        <w:rPr>
          <w:color w:val="000000"/>
        </w:rPr>
      </w:pPr>
      <w:r>
        <w:rPr>
          <w:color w:val="000000"/>
        </w:rPr>
        <w:t xml:space="preserve">21. </w:t>
      </w:r>
      <w:r>
        <w:rPr>
          <w:rFonts w:eastAsia="Times New Roman" w:cs="Times New Roman"/>
          <w:color w:val="000000"/>
        </w:rPr>
        <w:t>“农，天下之大本也，民所恃以生也。”阅读下列材料，回答问题。</w:t>
      </w:r>
    </w:p>
    <w:p w14:paraId="46E4C78A">
      <w:pPr>
        <w:spacing w:line="360" w:lineRule="auto"/>
        <w:ind w:firstLine="420"/>
        <w:textAlignment w:val="center"/>
        <w:rPr>
          <w:color w:val="000000"/>
        </w:rPr>
      </w:pPr>
      <w:r>
        <w:rPr>
          <w:rFonts w:ascii="楷体" w:hAnsi="楷体" w:eastAsia="楷体" w:cs="楷体"/>
          <w:color w:val="000000"/>
        </w:rPr>
        <w:t>材料一</w:t>
      </w:r>
    </w:p>
    <w:p w14:paraId="62BE1E08">
      <w:pPr>
        <w:spacing w:line="360" w:lineRule="auto"/>
        <w:ind w:firstLine="480"/>
        <w:textAlignment w:val="center"/>
        <w:rPr>
          <w:color w:val="000000"/>
        </w:rPr>
      </w:pPr>
      <w:r>
        <w:rPr>
          <w:color w:val="000000"/>
        </w:rPr>
        <w:drawing>
          <wp:inline distT="0" distB="0" distL="114300" distR="114300">
            <wp:extent cx="1362075" cy="19240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362075" cy="1924050"/>
                    </a:xfrm>
                    <a:prstGeom prst="rect">
                      <a:avLst/>
                    </a:prstGeom>
                  </pic:spPr>
                </pic:pic>
              </a:graphicData>
            </a:graphic>
          </wp:inline>
        </w:drawing>
      </w:r>
    </w:p>
    <w:p w14:paraId="4E4F4A4E">
      <w:pPr>
        <w:spacing w:line="360" w:lineRule="auto"/>
        <w:ind w:firstLine="420"/>
        <w:textAlignment w:val="center"/>
        <w:rPr>
          <w:color w:val="000000"/>
        </w:rPr>
      </w:pPr>
      <w:r>
        <w:rPr>
          <w:rFonts w:ascii="楷体" w:hAnsi="楷体" w:eastAsia="楷体" w:cs="楷体"/>
          <w:color w:val="000000"/>
        </w:rPr>
        <w:t>材料二  1921年3月，俄共（布）召开第十次代表大会，列宁在会上作了《关于以实物税代替余粮收集制的报告》。大会根据列宁的报告通过《关于以实物税代替余粮收集制》的决议，决定废除余粮收集制，取而代之以实行粮食税，开始了从“战时共产主义”政策向“新经济政策”的过渡。</w:t>
      </w:r>
    </w:p>
    <w:p w14:paraId="339BDFB4">
      <w:pPr>
        <w:spacing w:line="360" w:lineRule="auto"/>
        <w:jc w:val="right"/>
        <w:textAlignment w:val="center"/>
        <w:rPr>
          <w:color w:val="000000"/>
        </w:rPr>
      </w:pPr>
      <w:r>
        <w:rPr>
          <w:rFonts w:ascii="楷体" w:hAnsi="楷体" w:eastAsia="楷体" w:cs="楷体"/>
          <w:color w:val="000000"/>
        </w:rPr>
        <w:t>——摘自张建华主编《世界现代史（1900-2000）》</w:t>
      </w:r>
    </w:p>
    <w:p w14:paraId="2A8FB3A2">
      <w:pPr>
        <w:spacing w:line="360" w:lineRule="auto"/>
        <w:ind w:firstLine="420"/>
        <w:textAlignment w:val="center"/>
        <w:rPr>
          <w:color w:val="000000"/>
        </w:rPr>
      </w:pPr>
      <w:r>
        <w:rPr>
          <w:rFonts w:ascii="楷体" w:hAnsi="楷体" w:eastAsia="楷体" w:cs="楷体"/>
          <w:color w:val="000000"/>
        </w:rPr>
        <w:t>材料三  农村政策放宽以后，一些适宜搞包产到户的地方搞了包产到户，效果很好，变化很快。安徽肥西县绝大多数生产队搞了包产到户，增产幅度很大。“凤阳花鼓”中唱的那个凤阳县，绝大多数生产队搞了大包干，也是一年翻身，改变面貌……关键是发展生产力，要在这方面为集体化的进一步发展创造条件。</w:t>
      </w:r>
    </w:p>
    <w:p w14:paraId="080FD5D2">
      <w:pPr>
        <w:spacing w:line="360" w:lineRule="auto"/>
        <w:jc w:val="right"/>
        <w:textAlignment w:val="center"/>
        <w:rPr>
          <w:color w:val="000000"/>
        </w:rPr>
      </w:pPr>
      <w:r>
        <w:rPr>
          <w:rFonts w:ascii="楷体" w:hAnsi="楷体" w:eastAsia="楷体" w:cs="楷体"/>
          <w:color w:val="000000"/>
        </w:rPr>
        <w:t>——摘自邓小平《关于农村政策问题》</w:t>
      </w:r>
    </w:p>
    <w:p w14:paraId="548D5464">
      <w:pPr>
        <w:spacing w:line="360" w:lineRule="auto"/>
        <w:jc w:val="left"/>
        <w:textAlignment w:val="center"/>
        <w:rPr>
          <w:color w:val="000000"/>
        </w:rPr>
      </w:pPr>
      <w:r>
        <w:rPr>
          <w:color w:val="000000"/>
        </w:rPr>
        <w:t>（1）</w:t>
      </w:r>
      <w:r>
        <w:rPr>
          <w:rFonts w:ascii="宋体" w:hAnsi="宋体"/>
          <w:color w:val="000000"/>
        </w:rPr>
        <w:t>写出图中农具的名称。说明它的功能。</w:t>
      </w:r>
    </w:p>
    <w:p w14:paraId="6692246B">
      <w:pPr>
        <w:spacing w:line="360" w:lineRule="auto"/>
        <w:jc w:val="left"/>
        <w:textAlignment w:val="center"/>
        <w:rPr>
          <w:color w:val="000000"/>
        </w:rPr>
      </w:pPr>
      <w:r>
        <w:rPr>
          <w:color w:val="000000"/>
        </w:rPr>
        <w:t>（2）</w:t>
      </w:r>
      <w:r>
        <w:rPr>
          <w:rFonts w:ascii="宋体" w:hAnsi="宋体"/>
          <w:color w:val="000000"/>
        </w:rPr>
        <w:t>根据材料二，结合所学知识，写出苏联在新经济政策中关于农业改革的措施。简述该措施对苏联农业发展产生的影响。</w:t>
      </w:r>
    </w:p>
    <w:p w14:paraId="1C6DABB9">
      <w:pPr>
        <w:spacing w:line="360" w:lineRule="auto"/>
        <w:jc w:val="left"/>
        <w:textAlignment w:val="center"/>
        <w:rPr>
          <w:color w:val="000000"/>
        </w:rPr>
      </w:pPr>
      <w:r>
        <w:rPr>
          <w:color w:val="000000"/>
        </w:rPr>
        <w:t>（3）</w:t>
      </w:r>
      <w:r>
        <w:rPr>
          <w:rFonts w:ascii="宋体" w:hAnsi="宋体"/>
          <w:color w:val="000000"/>
        </w:rPr>
        <w:t>结合所学知识，写出材料三中我国农村经济体制改革的形式。说明它的作用。</w:t>
      </w:r>
    </w:p>
    <w:p w14:paraId="63F1E55A">
      <w:pPr>
        <w:spacing w:line="360" w:lineRule="auto"/>
        <w:jc w:val="left"/>
        <w:textAlignment w:val="center"/>
        <w:rPr>
          <w:color w:val="000000"/>
        </w:rPr>
      </w:pPr>
      <w:r>
        <w:rPr>
          <w:color w:val="000000"/>
        </w:rPr>
        <w:t>（4）</w:t>
      </w:r>
      <w:r>
        <w:rPr>
          <w:rFonts w:ascii="宋体" w:hAnsi="宋体"/>
          <w:color w:val="000000"/>
        </w:rPr>
        <w:t>综合上述材料并结合所学知识，简述农业改革必须坚持的原则。</w:t>
      </w:r>
    </w:p>
    <w:p w14:paraId="30F3B67C">
      <w:pPr>
        <w:spacing w:line="360" w:lineRule="auto"/>
        <w:textAlignment w:val="center"/>
        <w:rPr>
          <w:color w:val="000000"/>
        </w:rPr>
      </w:pPr>
      <w:r>
        <w:rPr>
          <w:color w:val="2E75B6"/>
        </w:rPr>
        <w:t>【答案】</w:t>
      </w:r>
      <w:r>
        <w:rPr>
          <w:color w:val="000000"/>
        </w:rPr>
        <w:t xml:space="preserve">（1）筒车；农业灌溉。    </w:t>
      </w:r>
    </w:p>
    <w:p w14:paraId="7055A261">
      <w:pPr>
        <w:spacing w:line="360" w:lineRule="auto"/>
        <w:textAlignment w:val="center"/>
        <w:rPr>
          <w:color w:val="000000"/>
        </w:rPr>
      </w:pPr>
      <w:r>
        <w:rPr>
          <w:color w:val="000000"/>
        </w:rPr>
        <w:t xml:space="preserve">（2）措施：以征收粮食税代替余粮征集制；允许使用雇用劳动力和出租土地，农民可以自由买卖纳税后的剩余产品，实行自由贸易。影响：提高了农民的生产积极性，促进了是农村经济的发展，巩固了工农联盟，促使国民经济的恢复和稳步发展。    </w:t>
      </w:r>
    </w:p>
    <w:p w14:paraId="6356C9F1">
      <w:pPr>
        <w:spacing w:line="360" w:lineRule="auto"/>
        <w:textAlignment w:val="center"/>
        <w:rPr>
          <w:color w:val="000000"/>
        </w:rPr>
      </w:pPr>
      <w:r>
        <w:rPr>
          <w:color w:val="000000"/>
        </w:rPr>
        <w:t xml:space="preserve">（3）家庭联产承包责任制；激发了农民的劳动热情，带来农村生产力的大解放，农业生产和农民收入均有很大提高，促进了农村经济发展。    </w:t>
      </w:r>
    </w:p>
    <w:p w14:paraId="4142A7B3">
      <w:pPr>
        <w:spacing w:line="360" w:lineRule="auto"/>
        <w:textAlignment w:val="center"/>
        <w:rPr>
          <w:color w:val="000000"/>
        </w:rPr>
      </w:pPr>
      <w:r>
        <w:rPr>
          <w:color w:val="000000"/>
        </w:rPr>
        <w:t>（4）农村改革要从农村生产实际出发，坚持生产关系一定要适应生产力的发展；要能调动广大农民的生产积极性；要注意维护广大农民群众的利益，要注意科技创新等。</w:t>
      </w:r>
    </w:p>
    <w:p w14:paraId="0D7FE08E">
      <w:pPr>
        <w:spacing w:line="360" w:lineRule="auto"/>
        <w:textAlignment w:val="center"/>
        <w:rPr>
          <w:color w:val="000000"/>
        </w:rPr>
      </w:pPr>
      <w:r>
        <w:rPr>
          <w:color w:val="2E75B6"/>
        </w:rPr>
        <w:t>【解析】</w:t>
      </w:r>
    </w:p>
    <w:p w14:paraId="3B07A934">
      <w:pPr>
        <w:spacing w:line="360" w:lineRule="auto"/>
        <w:jc w:val="left"/>
        <w:textAlignment w:val="center"/>
        <w:rPr>
          <w:color w:val="000000"/>
        </w:rPr>
      </w:pPr>
      <w:r>
        <w:rPr>
          <w:color w:val="000000"/>
        </w:rPr>
        <w:t>【详解】(1）根据图片</w:t>
      </w:r>
      <w:r>
        <w:rPr>
          <w:rFonts w:ascii="宋体" w:hAnsi="宋体"/>
          <w:color w:val="000000"/>
        </w:rPr>
        <w:t>“唐朝农具”结合所学知识可知，图中农具的名称是筒车。唐朝农民创制了新式灌溉工具筒车，它利用満急的水流转动车轮，使装在车轮上的水筒，随水流自行转动，竹筒把水由低</w:t>
      </w:r>
      <w:r>
        <w:rPr>
          <w:color w:val="000000"/>
        </w:rPr>
        <w:t>处汲到高处，便于灌溉。</w:t>
      </w:r>
    </w:p>
    <w:p w14:paraId="18F31C04">
      <w:pPr>
        <w:spacing w:line="360" w:lineRule="auto"/>
        <w:jc w:val="left"/>
        <w:textAlignment w:val="center"/>
        <w:rPr>
          <w:color w:val="000000"/>
        </w:rPr>
      </w:pPr>
      <w:r>
        <w:rPr>
          <w:color w:val="000000"/>
        </w:rPr>
        <w:t>(2）根据材料二</w:t>
      </w:r>
      <w:r>
        <w:rPr>
          <w:rFonts w:ascii="宋体" w:hAnsi="宋体"/>
          <w:color w:val="000000"/>
        </w:rPr>
        <w:t>“</w:t>
      </w:r>
      <w:r>
        <w:rPr>
          <w:color w:val="000000"/>
        </w:rPr>
        <w:t>1921年3月</w:t>
      </w:r>
      <w:r>
        <w:rPr>
          <w:rFonts w:ascii="宋体" w:hAnsi="宋体"/>
          <w:color w:val="000000"/>
        </w:rPr>
        <w:t>……</w:t>
      </w:r>
      <w:r>
        <w:rPr>
          <w:color w:val="000000"/>
        </w:rPr>
        <w:t>大会根据列宁的报告通过《关于以实物税代替余粮收集制》的决议，决定废除余粮收集制，取而代之以实行粮食税</w:t>
      </w:r>
      <w:r>
        <w:rPr>
          <w:rFonts w:ascii="宋体" w:hAnsi="宋体"/>
          <w:color w:val="000000"/>
        </w:rPr>
        <w:t>……”可</w:t>
      </w:r>
      <w:r>
        <w:rPr>
          <w:color w:val="000000"/>
        </w:rPr>
        <w:t>知，材料与苏俄的新经济政策有关。结合所学知识，1921年春，苏俄实施新经济政策，以征收粮食税代替余粮征集；允许使用雇用劳动力和出租土地，农民可以自由买卖纳税后的剩余产品，实行自由贸易。该措施的实施，提高了农民的生产积极性，促进了是农村经济的发展，巩固了工农联盟，促使国民经济的恢复和稳步发展。</w:t>
      </w:r>
    </w:p>
    <w:p w14:paraId="47B92CEC">
      <w:pPr>
        <w:spacing w:line="360" w:lineRule="auto"/>
        <w:jc w:val="left"/>
        <w:textAlignment w:val="center"/>
        <w:rPr>
          <w:color w:val="000000"/>
        </w:rPr>
      </w:pPr>
      <w:r>
        <w:rPr>
          <w:color w:val="000000"/>
        </w:rPr>
        <w:t>(3）根据题干</w:t>
      </w:r>
      <w:r>
        <w:rPr>
          <w:rFonts w:ascii="宋体" w:hAnsi="宋体"/>
          <w:color w:val="000000"/>
        </w:rPr>
        <w:t>“安</w:t>
      </w:r>
      <w:r>
        <w:rPr>
          <w:color w:val="000000"/>
        </w:rPr>
        <w:t>徽肥西县绝大多数生产队搞了包产到户，增产幅度很大</w:t>
      </w:r>
      <w:r>
        <w:rPr>
          <w:rFonts w:ascii="宋体" w:hAnsi="宋体"/>
          <w:color w:val="000000"/>
        </w:rPr>
        <w:t>。‘凤阳花鼓’中唱</w:t>
      </w:r>
      <w:r>
        <w:rPr>
          <w:rFonts w:ascii="宋体" w:hAnsi="宋体"/>
          <w:color w:val="000000"/>
        </w:rPr>
        <w:drawing>
          <wp:inline distT="0" distB="0" distL="114300" distR="114300">
            <wp:extent cx="133350" cy="177800"/>
            <wp:effectExtent l="0" t="0" r="0" b="13335"/>
            <wp:docPr id="378414759" name="图片 378414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414759" name="图片 37841475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那</w:t>
      </w:r>
      <w:r>
        <w:rPr>
          <w:color w:val="000000"/>
        </w:rPr>
        <w:t>个凤阳县，绝大多数生产队搞了大包干，也是一年翻身，改变面貌</w:t>
      </w:r>
      <w:r>
        <w:rPr>
          <w:rFonts w:ascii="宋体" w:hAnsi="宋体"/>
          <w:color w:val="000000"/>
        </w:rPr>
        <w:t>……”</w:t>
      </w:r>
      <w:r>
        <w:rPr>
          <w:color w:val="000000"/>
        </w:rPr>
        <w:t>材料，结合所学知识，材料三中我国农村经济体制改革的形式是农村实行的家庭联产承包责任制，到1983年，家庭联产承包责任制已基本在全国农村普遍实行。它激发了农民的劳动热情，带来农村生产力的大解放，农业生产和农民收入均有很大提高；随着农业向专业化、商品化、社会化发展，农村乡镇企业也迅速发展起来，为农民致富和实现现代化开辟了一条新路。</w:t>
      </w:r>
    </w:p>
    <w:p w14:paraId="26D90F0E">
      <w:pPr>
        <w:spacing w:line="360" w:lineRule="auto"/>
        <w:jc w:val="left"/>
        <w:textAlignment w:val="center"/>
        <w:rPr>
          <w:color w:val="000000"/>
        </w:rPr>
      </w:pPr>
      <w:r>
        <w:rPr>
          <w:color w:val="000000"/>
        </w:rPr>
        <w:t>(4）综合上述材料并结合所学知识，材料一说明农业改革必须注意科技创新；材料二</w:t>
      </w:r>
      <w:r>
        <w:rPr>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新经济政策说明农业改革必须有符合国情的政策支持；材料三的家庭联产承包责任制说明农业改革要敢于形式创新，要关注民生等，所以农业改革必须坚持的原则有农村改革要从农村生产实际出发，坚持生产关系一定要适应生产力的发展；要能调动广大农民的生产积极性；要注意维护广大农民群众的利益，要注意科技创新等。</w:t>
      </w:r>
    </w:p>
    <w:p w14:paraId="2144507C">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90A240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EB41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CC8C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68E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51CF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3704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AE4C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A0332"/>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D79B7"/>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B62BE9"/>
    <w:rsid w:val="1CE71571"/>
    <w:rsid w:val="38274566"/>
    <w:rsid w:val="4E431842"/>
    <w:rsid w:val="54C74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D6D7-229A-4262-BC71-03F6839BDC3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9095</Words>
  <Characters>9326</Characters>
  <Lines>69</Lines>
  <Paragraphs>19</Paragraphs>
  <TotalTime>4</TotalTime>
  <ScaleCrop>false</ScaleCrop>
  <LinksUpToDate>false</LinksUpToDate>
  <CharactersWithSpaces>9589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2022-11-21T21:10:00Z</dcterms:created>
  <dc:creator>学科网试题生产平台</dc:creator>
  <dc:description>3098152590409728</dc:description>
  <cp:lastModifiedBy>上帝掷骰子吗</cp:lastModifiedBy>
  <dcterms:modified xsi:type="dcterms:W3CDTF">2024-07-20T16:00:36Z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FEA958A092B74334A3A88E2F18D9D4F5</vt:lpwstr>
  </property>
</Properties>
</file>