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3AFA3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11264900</wp:posOffset>
            </wp:positionV>
            <wp:extent cx="495300" cy="482600"/>
            <wp:effectExtent l="0" t="0" r="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历史部分</w:t>
      </w:r>
    </w:p>
    <w:p w14:paraId="7B642B31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8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分。在每题给出的四个选项中，只有一项是符合题目要求的。）</w:t>
      </w:r>
    </w:p>
    <w:p w14:paraId="6E2366AD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考古学家发现,陕西省西安市东郊淄桥区的半坡遗址有密集的房屋,贮藏用的粮穴和饲养牲畜的圈栏。据此推断,半坡人的生产生活方式是</w:t>
      </w:r>
    </w:p>
    <w:p w14:paraId="70B1C4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A</w:t>
      </w:r>
      <w:r>
        <w:rPr>
          <w:rFonts w:hint="eastAsia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ascii="宋体" w:hAnsi="宋体"/>
        </w:rPr>
        <w:t>集体群居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采集渔猎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农耕定居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铁犁牛耕</w:t>
      </w:r>
    </w:p>
    <w:p w14:paraId="3B98C1E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347FA0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DAFC9B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“半坡遗址有密集的房屋,贮藏用的粮穴和饲养牲畜的圈栏”结合所学知识可知，半坡人生活在新石器时代，其生活方式是农耕定居，C项正确；“集体群居”“采集渔猎”是旧石器时代居民的生活方式，排除AB项；春秋战国时期出现铁犁牛耕，排除D项。故选C项。</w:t>
      </w:r>
    </w:p>
    <w:p w14:paraId="67ED53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秦统一后建立起“东至海暨朝鲜,西至临洮、羌中,南至北向户,北据河为塞,丹阴山至辽东""的幅员辽阔的国家。为了有效地管理地方,秦朝</w:t>
      </w:r>
    </w:p>
    <w:p w14:paraId="4E5A913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沿用禅让制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实行分封制</w:t>
      </w:r>
    </w:p>
    <w:p w14:paraId="2F15AF0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建立郡县制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实行行省制</w:t>
      </w:r>
    </w:p>
    <w:p w14:paraId="6C71EC3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A7FEAE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D986A7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【详解】根据所学知识可知，秦统一天下后，为了有效地管理地方，在全国范围内建立郡县制，C项正确；秦朝实行世袭制而非禅让制，秦朝废除了分封制，元朝实行行省制，排除ABD项。故选C项。</w:t>
      </w:r>
    </w:p>
    <w:p w14:paraId="72CC52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恩格斯在《英人对华的新远征》中写道:“</w:t>
      </w:r>
      <w:r>
        <w:rPr>
          <w:rFonts w:eastAsia="Times New Roman" w:cs="Times New Roman"/>
          <w:color w:val="000000"/>
        </w:rPr>
        <w:t>I841</w:t>
      </w:r>
      <w:r>
        <w:rPr>
          <w:rFonts w:ascii="宋体" w:hAnsi="宋体"/>
          <w:color w:val="000000"/>
        </w:rPr>
        <w:t>—</w:t>
      </w:r>
      <w:r>
        <w:rPr>
          <w:rFonts w:eastAsia="Times New Roman" w:cs="Times New Roman"/>
          <w:color w:val="000000"/>
        </w:rPr>
        <w:t>1842</w:t>
      </w:r>
      <w:r>
        <w:rPr>
          <w:rFonts w:ascii="宋体" w:hAnsi="宋体"/>
          <w:color w:val="000000"/>
        </w:rPr>
        <w:t>年的远征军在</w:t>
      </w:r>
      <w:r>
        <w:rPr>
          <w:rFonts w:eastAsia="Times New Roman" w:cs="Times New Roman"/>
          <w:color w:val="000000"/>
        </w:rPr>
        <w:t>1841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日由港出发,首先占领厦门,然后占领了舟山岛,把这个岛作为他们以后军事行动的军事基地"材料中的"远征”是指</w:t>
      </w:r>
    </w:p>
    <w:p w14:paraId="14B900C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鸦片战争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第二次鸦片战争</w:t>
      </w:r>
    </w:p>
    <w:p w14:paraId="49715E3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甲午中日战争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八国联军侵华战争</w:t>
      </w:r>
    </w:p>
    <w:p w14:paraId="110C12E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07160B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B07776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【详解】根据所学知识可知，1840年鸦片战争爆发，英国派远征军入侵中国，A项正确；1856年，英法发动第二次鸦片战争、1894年，甲午中日战争爆发、1900年爆发了八国联军侵华战争，排除BCD项。故选A项。</w:t>
      </w:r>
    </w:p>
    <w:p w14:paraId="646808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张岂之主编的《中国历史》中写道“随着武昌城头的枪声响起,一场全国性的各省”独立“运动爆发了,清王朝犹如泥人一般摇摇欲坠。“材料描述的是</w:t>
      </w:r>
    </w:p>
    <w:p w14:paraId="7BFBB8F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太平天国运动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戊戌变法</w:t>
      </w:r>
    </w:p>
    <w:p w14:paraId="7F58844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义和团运动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辛亥革命</w:t>
      </w:r>
    </w:p>
    <w:p w14:paraId="411C2A3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783FF0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0584CC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所学知识可知，1911年10月10日，武昌起义爆发，各省群起相应，清政府受到沉重打击，很快土崩瓦解，史称“辛亥革命”，D项正确；1851年，广西的金田起义标志着太平天国运动爆发，排除A项；1898年，清政府主持戊戌变法，排除B项；19世纪末，中国北方爆发义和团运动，以“扶清灭洋”为口号，排除C项。故选D项。</w:t>
      </w:r>
    </w:p>
    <w:p w14:paraId="0B79AB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color w:val="000000"/>
        </w:rPr>
        <w:t>1519</w:t>
      </w:r>
      <w:r>
        <w:rPr>
          <w:rFonts w:ascii="宋体" w:hAnsi="宋体"/>
          <w:color w:val="000000"/>
        </w:rPr>
        <w:t>年开始，在不到一个世纪的时间里，伴随着天花麻疹等从来没有到达过西半球的疾病的流行，墨西哥的人口减少了</w:t>
      </w:r>
      <w:r>
        <w:rPr>
          <w:rFonts w:eastAsia="Times New Roman" w:cs="Times New Roman"/>
          <w:color w:val="000000"/>
        </w:rPr>
        <w:t>90%</w:t>
      </w:r>
      <w:r>
        <w:rPr>
          <w:rFonts w:ascii="宋体" w:hAnsi="宋体"/>
          <w:color w:val="000000"/>
        </w:rPr>
        <w:t>之多由</w:t>
      </w:r>
      <w:r>
        <w:rPr>
          <w:rFonts w:eastAsia="Times New Roman" w:cs="Times New Roman"/>
          <w:color w:val="000000"/>
        </w:rPr>
        <w:t>1700</w:t>
      </w:r>
      <w:r>
        <w:rPr>
          <w:rFonts w:ascii="宋体" w:hAnsi="宋体"/>
          <w:color w:val="000000"/>
        </w:rPr>
        <w:t>万锐减到</w:t>
      </w:r>
      <w:r>
        <w:rPr>
          <w:rFonts w:eastAsia="Times New Roman" w:cs="Times New Roman"/>
          <w:color w:val="000000"/>
        </w:rPr>
        <w:t>130</w:t>
      </w:r>
      <w:r>
        <w:rPr>
          <w:rFonts w:ascii="宋体" w:hAnsi="宋体"/>
          <w:color w:val="000000"/>
        </w:rPr>
        <w:t>万。其直接原因是</w:t>
      </w:r>
    </w:p>
    <w:p w14:paraId="3A892E2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新航路的开辟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黑奴贸易的扩大</w:t>
      </w:r>
    </w:p>
    <w:p w14:paraId="4196683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拉美独立运动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工业革命的推进</w:t>
      </w:r>
    </w:p>
    <w:p w14:paraId="0A1122E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6C7384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AED173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【详解】根据所学知识可知，新航路开辟后，欧洲殖民者给美洲带来了天花麻疹等传染病，印第安人因为没有对这些传染病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免疫力，而大批死亡，因此“墨西哥的人口减少了90%之多由1700万锐减到130万”，A项正确；“黑奴贸易的扩大”给美洲输送了大量黑人，反而有助于弥补美洲的人口缺失，排除B项；19世纪初拉美独立运动兴起，18世纪中期以后工业革命开始，与材料时间均不符合，排除CD项。故选A项。</w:t>
      </w:r>
    </w:p>
    <w:p w14:paraId="76C4DD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英国人几乎是摸着石头过河先行进入民主化之路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。当欧洲封建专制普遍加强时,他们发动资产阶级革命,摧毁封建主义根基……用宪法的权威给国王套上了羁勒,使国王的权力与行为受到的约束”材料中的“宪法"指的是</w:t>
      </w:r>
    </w:p>
    <w:p w14:paraId="2743BF3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《权利法案》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《人权宣言》</w:t>
      </w:r>
    </w:p>
    <w:p w14:paraId="49554A6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《独立宣言》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《拿破仑法典》</w:t>
      </w:r>
    </w:p>
    <w:p w14:paraId="69E4CD2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43EAEB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8FCE7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所学知识可知，1689年英国《权利法案》颁布，国王的权力受到法律的限制，议会的权力日益超过国王的权力，英国的君主立宪制确立起来，A项正确；1789年，法国大革命后颁布了《人权宣言》、1776年《独立宣言》发表，宣告了美国的独立、1804年，拿破仑颁布《拿破仑法典》，是资本主义国家最早的一部民法法典，排除BCD项。故选A项。</w:t>
      </w:r>
    </w:p>
    <w:p w14:paraId="2F9ECE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"他无意发动一场革命,也无意为美国创造一种新的体制机构。相反,他是在设法医治一个资本主义社会的暂时疾病,通过护理便它恢复健康。"材料评述的是</w:t>
      </w:r>
    </w:p>
    <w:p w14:paraId="0DFB0DD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美国南北战争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罗斯福新政</w:t>
      </w:r>
    </w:p>
    <w:p w14:paraId="118BCE1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“欧洲复兴计划”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美国"新经济”</w:t>
      </w:r>
    </w:p>
    <w:p w14:paraId="6EC9BF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DCF5C4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6EAC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所学知识可知，罗斯福新政使美国暂时渡过了经济大危机，但是并没有从根本上改变资本主义制度，B项正确；南北战争是美国历史上的第二次资产阶级革命、二战后，美国为了帮助欧洲恢复经济，实施“欧洲复兴计划”、20世纪九十年代，美国出现“新经济”，与材料无关，排除ACD项。故选B项。</w:t>
      </w:r>
    </w:p>
    <w:p w14:paraId="23169D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月，印度气温飙升至</w:t>
      </w:r>
      <w:r>
        <w:rPr>
          <w:rFonts w:eastAsia="Times New Roman" w:cs="Times New Roman"/>
          <w:color w:val="000000"/>
        </w:rPr>
        <w:t>1901</w:t>
      </w:r>
      <w:r>
        <w:rPr>
          <w:rFonts w:ascii="宋体" w:hAnsi="宋体"/>
          <w:color w:val="000000"/>
        </w:rPr>
        <w:t>年有记录以来最高的一个月，导致印度小麦作物在关键的生长期枯萎，这不仅使得该国小麦产量下降，也破坏了其出口预期。近年来，此类问题频发。这表明人类在发展中面临着</w:t>
      </w:r>
    </w:p>
    <w:p w14:paraId="2D3CDA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恐怖主义问题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贫富分化问题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毒品泛滥问题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环境恶化问题</w:t>
      </w:r>
    </w:p>
    <w:p w14:paraId="7F989BC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7874B2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C3383A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材料可知，印度气温飙升体现了环境的恶化，导致了小麦产量下降，引发了粮食问题，D项正确；恐怖主义是指通过暴力、破坏、恐吓等手段，制造社会恐慌、危害公共安全等危害的活动，排除A项；材料未体现贫富分化问题和毒品泛滥问题，排除BC项。故选D项。</w:t>
      </w:r>
    </w:p>
    <w:p w14:paraId="1C5ABB75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二、材料解析题（本大题共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分。）</w:t>
      </w:r>
    </w:p>
    <w:p w14:paraId="6A46FD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国家统一，民族交融是中国历史发展的主流。阅读材料，完成下列要求。</w:t>
      </w:r>
    </w:p>
    <w:p w14:paraId="058F7659">
      <w:pPr>
        <w:spacing w:line="360" w:lineRule="auto"/>
        <w:ind w:firstLine="405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魏晋南北朝时期的民族融合过程中，应该说汉化是总体的趋势，但是文化的融合并非只是单向的，而是双向甚至是多向的。伴随着胡族入居中原，背景广阔的异质文化汇入汉族社会，也为其带来了新鲜而有活力的因素。实际上正是由于文化融合的多元格局，最终促进了南北统一后隋唐文化新的整合，造就了空前的辉煌盛世。</w:t>
      </w:r>
    </w:p>
    <w:p w14:paraId="45AD6E4D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——摘编自阴法鲁、许树安、刘玉才《中国古代文化史》</w:t>
      </w:r>
    </w:p>
    <w:p w14:paraId="4A7F49CD">
      <w:pPr>
        <w:spacing w:line="360" w:lineRule="auto"/>
        <w:ind w:firstLine="405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戚厚杰著《台湾光复》目录节选（见下图）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650"/>
      </w:tblGrid>
      <w:tr w14:paraId="267CE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9B6879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引言  直挂云帆复台湾，两岸统一会有时</w:t>
            </w:r>
          </w:p>
          <w:p w14:paraId="459EC661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  两岸骨肉根连根，海盗垂涎强侵占</w:t>
            </w:r>
          </w:p>
          <w:p w14:paraId="33F66BFE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二  义正驱红夷，统一铭青史</w:t>
            </w:r>
          </w:p>
          <w:p w14:paraId="7DC434AE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三  跨海征战入版图，耕凿从今九壤同</w:t>
            </w:r>
          </w:p>
          <w:p w14:paraId="7D3C0A8F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四  骨肉分离天落泪，烽火遍岛不臣倭</w:t>
            </w:r>
          </w:p>
          <w:p w14:paraId="14EA0582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五  驱逐倭奴，恢复中华</w:t>
            </w:r>
          </w:p>
          <w:p w14:paraId="2197ED19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六  中国是我们的祖国，台湾土地是中国的土地</w:t>
            </w:r>
          </w:p>
        </w:tc>
      </w:tr>
    </w:tbl>
    <w:p w14:paraId="2267D726">
      <w:pPr>
        <w:spacing w:line="360" w:lineRule="auto"/>
        <w:ind w:firstLine="405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台湾问题纯属中国内政，不容任何外来干涉。任何人都不要低估中国人民捍卫国家主权和领土完整的坚强决心、坚定意志、强大能力！祖国完全统一的历史任务一定要实现，也一定能够实现！</w:t>
      </w:r>
    </w:p>
    <w:p w14:paraId="3F76D20C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——习近平在纪念辛亥革命110周年大会上的讲话（2021年10月9日）</w:t>
      </w:r>
    </w:p>
    <w:p w14:paraId="23C8A5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根据材料一并结合所学知识，指出魏晋南北朝时期北方地区的民族交融对中国历史造成的影响。</w:t>
      </w:r>
    </w:p>
    <w:p w14:paraId="6B609F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根据材料二并结合所学知识，指出材料中“驱逐倭奴，恢复中华”叙述的历史事件。</w:t>
      </w:r>
    </w:p>
    <w:p w14:paraId="488B62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依据材料三，指出“台湾问题”的性质是什么？结合所学知识谈谈你对当今祖国统一问题的看法。</w:t>
      </w:r>
    </w:p>
    <w:p w14:paraId="2F34F70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影响：为中华民族的发展注入了新的活力，进一步丰富了中华民族的物质文化和精神文化，并为隋唐时期多民族国家的繁荣与发展奠定了基础。</w:t>
      </w:r>
      <w:r>
        <w:rPr>
          <w:color w:val="000000"/>
        </w:rPr>
        <w:t xml:space="preserve">    </w:t>
      </w:r>
    </w:p>
    <w:p w14:paraId="0F615C4C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事件：抗战胜利后台湾光复。</w:t>
      </w:r>
      <w:r>
        <w:rPr>
          <w:color w:val="000000"/>
        </w:rPr>
        <w:t xml:space="preserve">    </w:t>
      </w:r>
    </w:p>
    <w:p w14:paraId="649C09C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性质：中国的内政问题；看法：坚持一个中国原则和“九二共识”，坚决反对“台独”分裂行径，坚决反对外部势力干涉，维护国家统一。（言之成理即可得分）</w:t>
      </w:r>
    </w:p>
    <w:p w14:paraId="3E6F3BD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D8BB46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D5306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</w:t>
      </w:r>
      <w:r>
        <w:rPr>
          <w:rFonts w:ascii="宋体" w:hAnsi="宋体"/>
          <w:color w:val="000000"/>
        </w:rPr>
        <w:t>材料一“伴随着胡族入居中原，背景广阔的异质文化汇入汉族社会，也为其带来了新鲜而有活力的因素。实际上正是由于文化融合的多元格局，最终促进了南北统一后隋唐文  化新的整合，造就了空前的辉煌盛世”并结所学知，魏晋南北朝时期北方地区的民族交融为隋唐时期多民族国家的</w:t>
      </w:r>
      <w:r>
        <w:rPr>
          <w:color w:val="000000"/>
        </w:rPr>
        <w:t>繁荣与发展奠定了基础。</w:t>
      </w:r>
    </w:p>
    <w:p w14:paraId="44190D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D3865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根据材料二</w:t>
      </w:r>
      <w:r>
        <w:rPr>
          <w:rFonts w:ascii="宋体" w:hAnsi="宋体"/>
          <w:color w:val="000000"/>
        </w:rPr>
        <w:t>并结合所学知，“义正驱红夷，统一铭青史”指的是郑成功收复台湾。</w:t>
      </w:r>
      <w:r>
        <w:rPr>
          <w:color w:val="000000"/>
        </w:rPr>
        <w:t>1662年2月，经过8个月的围攻，郑成功发动总攻，荷兰殖民长官被迫宣告投降。至此，被荷兰侵略者占据了38年的台湾，重新回到祖国的</w:t>
      </w:r>
      <w:r>
        <w:rPr>
          <w:rFonts w:ascii="宋体" w:hAnsi="宋体"/>
          <w:color w:val="000000"/>
        </w:rPr>
        <w:t>怀抱。“驱逐倭奴，恢复中华”反映了抗战胜利后台湾光复。</w:t>
      </w:r>
    </w:p>
    <w:p w14:paraId="36D009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E57E8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依据材</w:t>
      </w:r>
      <w:r>
        <w:rPr>
          <w:rFonts w:ascii="宋体" w:hAnsi="宋体"/>
          <w:color w:val="000000"/>
        </w:rPr>
        <w:t>料三“台湾问题纯属中国内政，不容任何外来干涉”可知，“台湾问题”的性质是中国的内政。最后一问言之有理即可，如坚持一个中国原则和“九二共识”，坚决反对“台独”分裂行径，坚决反对外部势力干涉，维护国家统一等。</w:t>
      </w:r>
    </w:p>
    <w:p w14:paraId="2F4E6D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中俄两国在曲折的历史经历中,彼此影响相互借鉴。阅读材料,完成下列要求。</w:t>
      </w:r>
    </w:p>
    <w:p w14:paraId="133AC1F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斯大林用行政手段加快农业集体化过程。集体化运动中,苏联建立起一套严密的行政命令体制,把农民束缚在农庄里,使农民失去生产和分配的自主权,农民生产积极性低下,农牧业生产长期停滞落后,严重阻碍了苏联经济的发展。</w:t>
      </w:r>
    </w:p>
    <w:p w14:paraId="14FA0A06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——摘自吴于廑、齐世荣《世界史·现代史编》</w:t>
      </w:r>
    </w:p>
    <w:p w14:paraId="3D4BFAC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“在随后的几个月里,地方和中央政府经过讨论决定采纳"责任制"或”包产到户”。在这个制度下,土地仍然是公有的,但每个农户得到一块田地用于耕种,并与公共的生产队或经济合作社签订一份合同。”</w:t>
      </w:r>
    </w:p>
    <w:p w14:paraId="1EB7E6DE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——徐中约《中国近代史:中国的奋斗》</w:t>
      </w:r>
    </w:p>
    <w:p w14:paraId="5D4FE0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（1）根据材料一,指出苏联农业集体化存在的弊端。</w:t>
      </w:r>
    </w:p>
    <w:p w14:paraId="5C7ADF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（2）材料二中的“责任制”或“包产到户”指的是哪一政策？这一政策的实行取得了哪些成效？</w:t>
      </w:r>
    </w:p>
    <w:p w14:paraId="43FFA7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（3）从材料一、二反映的史实,我们可以总结出哪些经验?</w:t>
      </w:r>
    </w:p>
    <w:p w14:paraId="616423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（1）弊端：农民失去生产和分配的自主权，农民生产积极性低下，农牧业生产长期停滞落后。    </w:t>
      </w:r>
    </w:p>
    <w:p w14:paraId="2C711F7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（2）政策：家庭联产承包责任制。成效：激发了农民的劳动热情，带来农村生产力的大解放，农业生产和农民收入均有很大提高。    </w:t>
      </w:r>
    </w:p>
    <w:p w14:paraId="6E5762D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（3）经验：坚持以经济建设为中心，经济建设要尊重客观的经济规律等。</w:t>
      </w:r>
    </w:p>
    <w:p w14:paraId="57027F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CE50C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弊端：根据“把农民束缚在农庄里,使农民失去生产和分配的自主权,农民生产积极性低下,农牧业生产长期停滞落后”得出农民失去生产和分配的自主权，农民生产积极性低下，农牧业生产长期停滞落后。</w:t>
      </w:r>
    </w:p>
    <w:p w14:paraId="7575F6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政策：根据“在这个制度下，土地仍然是公有的，但每个农户得到一块田地用于耕种,并与公共的生产队或经济合作社签订一份合同”结合所学知识，得出家庭联产承包责任制。成效：根据材料结合所学知识，得出激发了农民的劳动热情，带来农村生产力的大解放，农业生产和农民收入均有很大提高。</w:t>
      </w:r>
    </w:p>
    <w:p w14:paraId="1092D2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（3）经验：根据材料一反映的苏联农业集体化存在的弊端，及材料反映的我国家庭联产承包责任制，总结出坚持以经济建设为中心，经济建设要尊重客观的经济规律等。</w:t>
      </w:r>
    </w:p>
    <w:p w14:paraId="5436DA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世纪的两次世界大战对国际格局产生了深远的影响。阅读材料,完成下列要求。</w:t>
      </w:r>
    </w:p>
    <w:p w14:paraId="1C214D2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第一次世界大战结束后，战胜国在巴黎召开和会，重新瓜分势力范围，调整列强之间的关系……与此同时，美日两国的崛起和争斗冲击了以欧洲为中心的传统国际格局，并使远东和太平洋的局势日益紧张。为解决该区域列强之间的矛盾，战胜国又召开了华盛顿会议。</w:t>
      </w:r>
    </w:p>
    <w:p w14:paraId="0B3FD184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——摘编自王斯德主编《世界现代史》</w:t>
      </w:r>
    </w:p>
    <w:p w14:paraId="246C6EB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冷战不仅具有传统的大国利益冲突的实质内容，具有明显的地缘政治与战略特点，更以强烈的意识形态色彩为主要特征。另外，冷战的两大阵营在进行激烈的军备竞赛的同时，又形成一种自我控制机制，使得美苏两国之间始终没有兵戎相见。</w:t>
      </w:r>
    </w:p>
    <w:p w14:paraId="5B34E85D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——摘编自徐蓝主编《世界近现代史</w:t>
      </w:r>
      <w:r>
        <w:rPr>
          <w:rFonts w:eastAsia="Times New Roman" w:cs="Times New Roman"/>
          <w:color w:val="000000"/>
        </w:rPr>
        <w:t>1500</w:t>
      </w:r>
      <w:r>
        <w:rPr>
          <w:rFonts w:ascii="楷体" w:hAnsi="楷体" w:eastAsia="楷体" w:cs="楷体"/>
          <w:color w:val="000000"/>
        </w:rPr>
        <w:t>-</w:t>
      </w:r>
      <w:r>
        <w:rPr>
          <w:rFonts w:eastAsia="Times New Roman" w:cs="Times New Roman"/>
          <w:color w:val="000000"/>
        </w:rPr>
        <w:t>2007</w:t>
      </w:r>
      <w:r>
        <w:rPr>
          <w:rFonts w:ascii="楷体" w:hAnsi="楷体" w:eastAsia="楷体" w:cs="楷体"/>
          <w:color w:val="000000"/>
        </w:rPr>
        <w:t>》</w:t>
      </w:r>
    </w:p>
    <w:p w14:paraId="426F906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冷战结束后，国际关系格局呈现“一超多强”的特点，被一些观察家形容为“单极的世界”或“一个超级大国”的世界。但是，美国实质上并没有比冷战开始时更能单方面独断全部国际问题。</w:t>
      </w:r>
    </w:p>
    <w:p w14:paraId="3E6D6EDA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——摘编自[美]亨利·基辛格《大外交》</w:t>
      </w:r>
    </w:p>
    <w:p w14:paraId="509484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根据材料一，列强通过这两次会议建立起来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国际秩序是什么?</w:t>
      </w:r>
    </w:p>
    <w:p w14:paraId="472422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根据材料二结合所学知识，指出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年代美国推行冷战政策的表现。</w:t>
      </w:r>
    </w:p>
    <w:p w14:paraId="6F1B49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根据材料三结合所学知识，指出导致“冷战”结束后美国实质上并没有比“冷战”开始时更能单方面独断全部国际问题的原因。</w:t>
      </w:r>
    </w:p>
    <w:p w14:paraId="67E4122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（1）凡尔赛—华盛顿体系。</w: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0C0F656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（2）政治上，实行杜鲁门主义；经济上，推行马歇尔计划；军事上，成立北约。    </w:t>
      </w:r>
    </w:p>
    <w:p w14:paraId="5FD2951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（3）原因：多极化趋势加强，使得美国的霸权主义受到冲击。</w:t>
      </w:r>
    </w:p>
    <w:p w14:paraId="4B78B6A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71CBD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根据“第一次世界大战结束后,战胜国在巴黎召开和会,重新瓜分势力范围,调整列强之间的关系”“为解决该区域列强之间的矛盾,战胜国又召开了华盛顿会议”得出，列强通过巴黎和会和华盛顿会议建立起凡尔赛—华盛顿体系。</w:t>
      </w:r>
    </w:p>
    <w:p w14:paraId="738189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（2）根据材料二结合所学知识，得出20世纪40年代美国推行冷战政策的表现有政治上，实行杜鲁门主义；经济上，推行马歇尔计划；军事上，成立北约。</w:t>
      </w:r>
    </w:p>
    <w:p w14:paraId="6C2C54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（3）原因：根据“冷战结束后，国际关系格局呈现‘一超多强’的特点，被一些观察家形容为‘单极的世界’或‘一个超级大国’的世界”结合所学知识，得出多极化趋势加强，使得美国的霸权主义受到冲击。</w:t>
      </w:r>
    </w:p>
    <w:p w14:paraId="5A08EAB7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三、问答题（共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67C8DA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中华民族有五千多年的文明历史,是世界上伟大的民族。据此回答下列问题。</w:t>
      </w:r>
    </w:p>
    <w:p w14:paraId="68B621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中华民族历来是一个真正爱好和平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民族。在中国古代的诸子百家中主张“兼爱”“非攻”的思想学派是哪家?</w:t>
      </w:r>
    </w:p>
    <w:p w14:paraId="5590E9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四大发明是中国古代先民为世界留下的一串光耀的足迹。请选择其中一项发明,说出它们对世界历史发展的贡献。</w:t>
      </w:r>
    </w:p>
    <w:p w14:paraId="4943CF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结合所学知识,谈谈你对中华文明的认识。</w:t>
      </w:r>
    </w:p>
    <w:p w14:paraId="7E4317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（1）墨家。    （2）指南针传入欧洲后，促进了远洋航行，使世界迎来了地理大发现的时代。（说其他三大发明也可）    </w:t>
      </w:r>
    </w:p>
    <w:p w14:paraId="12AA186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（3）中华民族是和平友善的民族；中华文明源远流长，为世界历史的发展作出了重要贡献。</w:t>
      </w:r>
    </w:p>
    <w:p w14:paraId="79124D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CA949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【详解】（1）根据所学知识可知，墨家学派主张“兼爱”“非攻”。</w:t>
      </w:r>
    </w:p>
    <w:p w14:paraId="3BCDDC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根据所学知识可知，中国古代四大发明是火药、指南针、造纸术和印刷术。选择其中一项发明，结合所学知识分析其对世界历史发展的贡献，如指南针传入欧洲后，促进了远洋航行，使世界迎来了地理大发现的时代。（说其他三大发明也可）</w:t>
      </w:r>
    </w:p>
    <w:p w14:paraId="1095CD63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3）根据材料结合所学知识，谈谈你对中华文明的认识，如根据“中华民族历来是一个真正爱好和平的民族”得出中华民族是和平友善的民族；根据“四大发明是中国古代先民为世界留下的一串光耀的足迹”得出中华文明源远流长，为世界历史的发展作出了重要贡献。</w:t>
      </w:r>
    </w:p>
    <w:p w14:paraId="48418C87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03C5C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40A3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E6FA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D070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DF7C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2277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35E9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23292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190517"/>
    <w:rsid w:val="21F45BC7"/>
    <w:rsid w:val="38274566"/>
    <w:rsid w:val="3AA25379"/>
    <w:rsid w:val="4D710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A7C62-CF42-4286-BFE2-39ED23D76C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5387</Words>
  <Characters>5545</Characters>
  <Lines>41</Lines>
  <Paragraphs>11</Paragraphs>
  <TotalTime>0</TotalTime>
  <ScaleCrop>false</ScaleCrop>
  <LinksUpToDate>false</LinksUpToDate>
  <CharactersWithSpaces>5671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2022-06-30T17:10:00Z</dcterms:created>
  <dc:creator>学科网试题生产平台</dc:creator>
  <dc:description>3008361744793600</dc:description>
  <cp:lastModifiedBy>上帝掷骰子吗</cp:lastModifiedBy>
  <dcterms:modified xsi:type="dcterms:W3CDTF">2024-07-20T16:00:33Z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068B8E7608D84E3B90B764BAC6256CC9</vt:lpwstr>
  </property>
</Properties>
</file>