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C8E39A">
      <w:pPr>
        <w:spacing w:line="285"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11963400</wp:posOffset>
            </wp:positionH>
            <wp:positionV relativeFrom="topMargin">
              <wp:posOffset>11315700</wp:posOffset>
            </wp:positionV>
            <wp:extent cx="419100" cy="469900"/>
            <wp:effectExtent l="0" t="0" r="0" b="635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cstate="print"/>
                    <a:stretch>
                      <a:fillRect/>
                    </a:stretch>
                  </pic:blipFill>
                  <pic:spPr>
                    <a:xfrm>
                      <a:off x="0" y="0"/>
                      <a:ext cx="419100" cy="469900"/>
                    </a:xfrm>
                    <a:prstGeom prst="rect">
                      <a:avLst/>
                    </a:prstGeom>
                  </pic:spPr>
                </pic:pic>
              </a:graphicData>
            </a:graphic>
          </wp:anchor>
        </w:drawing>
      </w:r>
      <w:r>
        <w:rPr>
          <w:rFonts w:eastAsia="Times New Roman" w:cs="Times New Roman"/>
          <w:b/>
          <w:sz w:val="32"/>
        </w:rPr>
        <w:t>2022</w:t>
      </w:r>
      <w:r>
        <w:rPr>
          <w:rFonts w:ascii="宋体" w:hAnsi="宋体"/>
          <w:b/>
          <w:sz w:val="32"/>
        </w:rPr>
        <w:t>年广西北部湾经济区初中学业水平考试</w:t>
      </w:r>
    </w:p>
    <w:p w14:paraId="22007DF2">
      <w:pPr>
        <w:spacing w:line="285" w:lineRule="auto"/>
        <w:jc w:val="center"/>
        <w:textAlignment w:val="center"/>
        <w:rPr>
          <w:rFonts w:ascii="宋体" w:hAnsi="宋体"/>
          <w:b/>
          <w:sz w:val="32"/>
        </w:rPr>
      </w:pPr>
      <w:r>
        <w:rPr>
          <w:rFonts w:ascii="宋体" w:hAnsi="宋体"/>
          <w:b/>
          <w:sz w:val="32"/>
        </w:rPr>
        <w:t>历史</w:t>
      </w:r>
    </w:p>
    <w:p w14:paraId="37142CB8">
      <w:pPr>
        <w:spacing w:line="285" w:lineRule="auto"/>
        <w:jc w:val="left"/>
        <w:textAlignment w:val="center"/>
        <w:rPr>
          <w:rFonts w:ascii="宋体" w:hAnsi="宋体"/>
          <w:b/>
          <w:sz w:val="24"/>
        </w:rPr>
      </w:pPr>
      <w:r>
        <w:rPr>
          <w:rFonts w:ascii="宋体" w:hAnsi="宋体"/>
          <w:b/>
          <w:sz w:val="24"/>
        </w:rPr>
        <w:t>历史、道德与法治为</w:t>
      </w:r>
      <w:r>
        <w:rPr>
          <w:rFonts w:ascii="宋体" w:hAnsi="宋体"/>
          <w:b/>
          <w:sz w:val="24"/>
          <w:em w:val="dot"/>
        </w:rPr>
        <w:t>同堂分卷</w:t>
      </w:r>
      <w:r>
        <w:rPr>
          <w:rFonts w:ascii="宋体" w:hAnsi="宋体"/>
          <w:b/>
          <w:sz w:val="24"/>
        </w:rPr>
        <w:t>、闭卷考试，考试时间共</w:t>
      </w:r>
      <w:r>
        <w:rPr>
          <w:rFonts w:eastAsia="Times New Roman" w:cs="Times New Roman"/>
          <w:b/>
          <w:sz w:val="24"/>
        </w:rPr>
        <w:t>120</w:t>
      </w:r>
      <w:r>
        <w:rPr>
          <w:rFonts w:ascii="宋体" w:hAnsi="宋体"/>
          <w:b/>
          <w:sz w:val="24"/>
        </w:rPr>
        <w:t>分钟。本试卷为历史部分，满分</w:t>
      </w:r>
      <w:r>
        <w:rPr>
          <w:rFonts w:eastAsia="Times New Roman" w:cs="Times New Roman"/>
          <w:b/>
          <w:sz w:val="24"/>
        </w:rPr>
        <w:t>60</w:t>
      </w:r>
      <w:r>
        <w:rPr>
          <w:rFonts w:ascii="宋体" w:hAnsi="宋体"/>
          <w:b/>
          <w:sz w:val="24"/>
        </w:rPr>
        <w:t>分。</w:t>
      </w:r>
    </w:p>
    <w:p w14:paraId="4752B876">
      <w:pPr>
        <w:spacing w:line="285" w:lineRule="auto"/>
        <w:jc w:val="left"/>
        <w:textAlignment w:val="center"/>
        <w:rPr>
          <w:rFonts w:ascii="宋体" w:hAnsi="宋体"/>
          <w:b/>
          <w:sz w:val="24"/>
        </w:rPr>
      </w:pPr>
      <w:r>
        <w:rPr>
          <w:rFonts w:ascii="宋体" w:hAnsi="宋体"/>
          <w:b/>
          <w:sz w:val="24"/>
        </w:rPr>
        <w:t>注意：本试卷分为试题卷和答题卡两部分，答案一律填写在答题卡上，</w:t>
      </w:r>
      <w:r>
        <w:rPr>
          <w:rFonts w:ascii="宋体" w:hAnsi="宋体"/>
          <w:b/>
          <w:sz w:val="24"/>
          <w:em w:val="dot"/>
        </w:rPr>
        <w:t>在试题卷上作答无效</w:t>
      </w:r>
      <w:r>
        <w:rPr>
          <w:rFonts w:ascii="宋体" w:hAnsi="宋体"/>
          <w:b/>
          <w:sz w:val="24"/>
        </w:rPr>
        <w:t>；考试结束后，将</w:t>
      </w:r>
      <w:r>
        <w:rPr>
          <w:rFonts w:ascii="宋体" w:hAnsi="宋体"/>
          <w:b/>
          <w:sz w:val="24"/>
          <w:em w:val="dot"/>
        </w:rPr>
        <w:t>本试题卷和答题卡</w:t>
      </w:r>
      <w:r>
        <w:rPr>
          <w:rFonts w:ascii="宋体" w:hAnsi="宋体"/>
          <w:b/>
          <w:sz w:val="24"/>
        </w:rPr>
        <w:t>一并交回。</w:t>
      </w:r>
    </w:p>
    <w:p w14:paraId="6DAE3F54">
      <w:pPr>
        <w:spacing w:line="285" w:lineRule="auto"/>
        <w:jc w:val="center"/>
        <w:textAlignment w:val="center"/>
        <w:rPr>
          <w:rFonts w:ascii="宋体" w:hAnsi="宋体"/>
          <w:b/>
          <w:sz w:val="24"/>
        </w:rPr>
      </w:pPr>
      <w:r>
        <w:rPr>
          <w:rFonts w:ascii="宋体" w:hAnsi="宋体"/>
          <w:b/>
          <w:sz w:val="24"/>
        </w:rPr>
        <w:t>第Ⅰ卷（选择题</w:t>
      </w:r>
      <w:r>
        <w:rPr>
          <w:rFonts w:eastAsia="Times New Roman" w:cs="Times New Roman"/>
          <w:b/>
          <w:sz w:val="24"/>
        </w:rPr>
        <w:t xml:space="preserve"> </w:t>
      </w:r>
      <w:r>
        <w:rPr>
          <w:rFonts w:ascii="宋体" w:hAnsi="宋体"/>
          <w:b/>
          <w:sz w:val="24"/>
        </w:rPr>
        <w:t>共</w:t>
      </w:r>
      <w:r>
        <w:rPr>
          <w:rFonts w:eastAsia="Times New Roman" w:cs="Times New Roman"/>
          <w:b/>
          <w:sz w:val="24"/>
        </w:rPr>
        <w:t>30</w:t>
      </w:r>
      <w:r>
        <w:rPr>
          <w:rFonts w:ascii="宋体" w:hAnsi="宋体"/>
          <w:b/>
          <w:sz w:val="24"/>
        </w:rPr>
        <w:t>分）</w:t>
      </w:r>
    </w:p>
    <w:p w14:paraId="22433C71">
      <w:pPr>
        <w:spacing w:line="285" w:lineRule="auto"/>
        <w:jc w:val="left"/>
        <w:textAlignment w:val="center"/>
        <w:rPr>
          <w:rFonts w:ascii="宋体" w:hAnsi="宋体"/>
          <w:b/>
          <w:sz w:val="24"/>
        </w:rPr>
      </w:pPr>
      <w:r>
        <w:rPr>
          <w:rFonts w:ascii="宋体" w:hAnsi="宋体"/>
          <w:b/>
          <w:sz w:val="24"/>
        </w:rPr>
        <w:t>下列各小题给出的四个选项中只有一个符合题意，请用</w:t>
      </w:r>
      <w:r>
        <w:rPr>
          <w:rFonts w:eastAsia="Times New Roman" w:cs="Times New Roman"/>
          <w:b/>
          <w:sz w:val="24"/>
        </w:rPr>
        <w:t>2B</w:t>
      </w:r>
      <w:r>
        <w:rPr>
          <w:rFonts w:ascii="宋体" w:hAnsi="宋体"/>
          <w:b/>
          <w:sz w:val="24"/>
        </w:rPr>
        <w:t>铅笔在答题卡上将选定的答案标号涂黑。（本卷共</w:t>
      </w:r>
      <w:r>
        <w:rPr>
          <w:rFonts w:eastAsia="Times New Roman" w:cs="Times New Roman"/>
          <w:b/>
          <w:sz w:val="24"/>
        </w:rPr>
        <w:t>15</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30</w:t>
      </w:r>
      <w:r>
        <w:rPr>
          <w:rFonts w:ascii="宋体" w:hAnsi="宋体"/>
          <w:b/>
          <w:sz w:val="24"/>
        </w:rPr>
        <w:t>分）</w:t>
      </w:r>
    </w:p>
    <w:p w14:paraId="2286B247">
      <w:pPr>
        <w:spacing w:line="360" w:lineRule="auto"/>
        <w:jc w:val="left"/>
        <w:textAlignment w:val="center"/>
        <w:rPr>
          <w:rFonts w:ascii="宋体" w:hAnsi="宋体"/>
        </w:rPr>
      </w:pPr>
      <w:r>
        <w:t xml:space="preserve">1. </w:t>
      </w:r>
      <w:r>
        <w:rPr>
          <w:rFonts w:ascii="宋体" w:hAnsi="宋体"/>
        </w:rPr>
        <w:t>小明同学要学习秦朝巩固统一的措施，他可以选取的实物史料是</w:t>
      </w:r>
    </w:p>
    <w:p w14:paraId="798B1B57">
      <w:pPr>
        <w:tabs>
          <w:tab w:val="left" w:pos="4873"/>
        </w:tabs>
        <w:spacing w:line="360" w:lineRule="auto"/>
        <w:jc w:val="left"/>
        <w:textAlignment w:val="center"/>
        <w:rPr>
          <w:rFonts w:ascii="宋体" w:hAnsi="宋体"/>
        </w:rPr>
      </w:pPr>
      <w:r>
        <w:rPr>
          <w:rFonts w:hint="eastAsia"/>
        </w:rPr>
        <w:t xml:space="preserve">A. </w:t>
      </w:r>
      <w:r>
        <w:rPr>
          <w:rFonts w:ascii="宋体" w:hAnsi="宋体"/>
        </w:rPr>
        <w:t>北京人头盖骨化石</w:t>
      </w:r>
      <w:r>
        <w:rPr>
          <w:rFonts w:hint="eastAsia"/>
        </w:rPr>
        <w:drawing>
          <wp:inline distT="0" distB="0" distL="114300" distR="114300">
            <wp:extent cx="819150" cy="628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819150" cy="628650"/>
                    </a:xfrm>
                    <a:prstGeom prst="rect">
                      <a:avLst/>
                    </a:prstGeom>
                  </pic:spPr>
                </pic:pic>
              </a:graphicData>
            </a:graphic>
          </wp:inline>
        </w:drawing>
      </w:r>
      <w:r>
        <w:rPr>
          <w:rFonts w:hint="eastAsia"/>
        </w:rPr>
        <w:tab/>
      </w:r>
      <w:r>
        <w:rPr>
          <w:rFonts w:hint="eastAsia"/>
        </w:rPr>
        <w:t xml:space="preserve">B. </w:t>
      </w:r>
      <w:r>
        <w:rPr>
          <w:rFonts w:ascii="宋体" w:hAnsi="宋体"/>
        </w:rPr>
        <w:t>司母戊鼎</w:t>
      </w:r>
      <w:r>
        <w:rPr>
          <w:rFonts w:hint="eastAsia"/>
        </w:rPr>
        <w:drawing>
          <wp:inline distT="0" distB="0" distL="114300" distR="114300">
            <wp:extent cx="628650" cy="6572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628650" cy="657225"/>
                    </a:xfrm>
                    <a:prstGeom prst="rect">
                      <a:avLst/>
                    </a:prstGeom>
                  </pic:spPr>
                </pic:pic>
              </a:graphicData>
            </a:graphic>
          </wp:inline>
        </w:drawing>
      </w:r>
    </w:p>
    <w:p w14:paraId="49DA3B8B">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圆形方孔半两钱</w:t>
      </w:r>
      <w:r>
        <w:rPr>
          <w:rFonts w:hint="eastAsia"/>
        </w:rPr>
        <w:drawing>
          <wp:inline distT="0" distB="0" distL="114300" distR="114300">
            <wp:extent cx="714375" cy="6381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714375" cy="638175"/>
                    </a:xfrm>
                    <a:prstGeom prst="rect">
                      <a:avLst/>
                    </a:prstGeom>
                  </pic:spPr>
                </pic:pic>
              </a:graphicData>
            </a:graphic>
          </wp:inline>
        </w:drawing>
      </w:r>
      <w:r>
        <w:rPr>
          <w:rFonts w:hint="eastAsia"/>
        </w:rPr>
        <w:tab/>
      </w:r>
      <w:r>
        <w:rPr>
          <w:rFonts w:hint="eastAsia"/>
        </w:rPr>
        <w:t xml:space="preserve">D. </w:t>
      </w:r>
      <w:r>
        <w:rPr>
          <w:rFonts w:eastAsia="Times New Roman" w:cs="Times New Roman"/>
        </w:rPr>
        <w:t>“</w:t>
      </w:r>
      <w:r>
        <w:rPr>
          <w:rFonts w:ascii="宋体" w:hAnsi="宋体"/>
        </w:rPr>
        <w:t>汉并天下</w:t>
      </w:r>
      <w:r>
        <w:rPr>
          <w:rFonts w:eastAsia="Times New Roman" w:cs="Times New Roman"/>
        </w:rPr>
        <w:t>”</w:t>
      </w:r>
      <w:r>
        <w:rPr>
          <w:rFonts w:ascii="宋体" w:hAnsi="宋体"/>
        </w:rPr>
        <w:t>瓦当</w:t>
      </w:r>
      <w:r>
        <w:rPr>
          <w:rFonts w:hint="eastAsia"/>
        </w:rPr>
        <w:drawing>
          <wp:inline distT="0" distB="0" distL="114300" distR="114300">
            <wp:extent cx="733425" cy="6762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733425" cy="676275"/>
                    </a:xfrm>
                    <a:prstGeom prst="rect">
                      <a:avLst/>
                    </a:prstGeom>
                  </pic:spPr>
                </pic:pic>
              </a:graphicData>
            </a:graphic>
          </wp:inline>
        </w:drawing>
      </w:r>
    </w:p>
    <w:p w14:paraId="6F438668">
      <w:pPr>
        <w:spacing w:line="360" w:lineRule="auto"/>
        <w:textAlignment w:val="center"/>
        <w:rPr>
          <w:color w:val="000000"/>
        </w:rPr>
      </w:pPr>
      <w:r>
        <w:rPr>
          <w:color w:val="2E75B6"/>
        </w:rPr>
        <w:t>【答案】</w:t>
      </w:r>
      <w:r>
        <w:rPr>
          <w:color w:val="000000"/>
        </w:rPr>
        <w:t>C</w:t>
      </w:r>
    </w:p>
    <w:p w14:paraId="6A5DD75E">
      <w:pPr>
        <w:spacing w:line="360" w:lineRule="auto"/>
        <w:textAlignment w:val="center"/>
        <w:rPr>
          <w:color w:val="000000"/>
        </w:rPr>
      </w:pPr>
      <w:r>
        <w:rPr>
          <w:color w:val="2E75B6"/>
        </w:rPr>
        <w:t>【解析】</w:t>
      </w:r>
    </w:p>
    <w:p w14:paraId="4505E714">
      <w:pPr>
        <w:spacing w:line="360" w:lineRule="auto"/>
        <w:jc w:val="left"/>
        <w:textAlignment w:val="center"/>
        <w:rPr>
          <w:color w:val="000000"/>
        </w:rPr>
      </w:pPr>
      <w:r>
        <w:rPr>
          <w:color w:val="000000"/>
        </w:rPr>
        <w:t>【详解】根据材料及所学知识可得出圆形方孔半两钱是秦始皇为巩固统治，在经济上采取的措施，C项正确；北京人头盖骨化石证明了距今约70万—20万年的北京人的存在，排除A项；司母戊鼎是商朝的青铜器，排除B项；汉并天下瓦当，就是为纪念刘邦战胜项羽，统一天下，建立汉朝而作，排除D项。故选C项。</w:t>
      </w:r>
    </w:p>
    <w:p w14:paraId="423CD6C8">
      <w:pPr>
        <w:spacing w:line="360" w:lineRule="auto"/>
        <w:jc w:val="left"/>
        <w:textAlignment w:val="center"/>
        <w:rPr>
          <w:rFonts w:ascii="宋体" w:hAnsi="宋体"/>
          <w:color w:val="000000"/>
        </w:rPr>
      </w:pPr>
      <w:r>
        <w:rPr>
          <w:color w:val="000000"/>
        </w:rPr>
        <w:t xml:space="preserve">2. </w:t>
      </w:r>
      <w:r>
        <w:rPr>
          <w:rFonts w:ascii="宋体" w:hAnsi="宋体"/>
          <w:color w:val="000000"/>
        </w:rPr>
        <w:t>祖冲之把圆周率精确到小数点以后的第七位数字，领先世界近千年。这项成果所属领域是</w:t>
      </w:r>
    </w:p>
    <w:p w14:paraId="1D7A413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数学</w:t>
      </w:r>
      <w:r>
        <w:rPr>
          <w:color w:val="000000"/>
        </w:rPr>
        <w:tab/>
      </w:r>
      <w:r>
        <w:rPr>
          <w:color w:val="000000"/>
        </w:rPr>
        <w:t xml:space="preserve">B. </w:t>
      </w:r>
      <w:r>
        <w:rPr>
          <w:rFonts w:ascii="宋体" w:hAnsi="宋体"/>
          <w:color w:val="000000"/>
        </w:rPr>
        <w:t>历法</w:t>
      </w:r>
      <w:r>
        <w:rPr>
          <w:color w:val="000000"/>
        </w:rPr>
        <w:tab/>
      </w:r>
      <w:r>
        <w:rPr>
          <w:color w:val="000000"/>
        </w:rPr>
        <w:t xml:space="preserve">C. </w:t>
      </w:r>
      <w:r>
        <w:rPr>
          <w:rFonts w:ascii="宋体" w:hAnsi="宋体"/>
          <w:color w:val="000000"/>
        </w:rPr>
        <w:t>医学</w:t>
      </w:r>
      <w:r>
        <w:rPr>
          <w:color w:val="000000"/>
        </w:rPr>
        <w:tab/>
      </w:r>
      <w:r>
        <w:rPr>
          <w:color w:val="000000"/>
        </w:rPr>
        <w:t xml:space="preserve">D. </w:t>
      </w:r>
      <w:r>
        <w:rPr>
          <w:rFonts w:ascii="宋体" w:hAnsi="宋体"/>
          <w:color w:val="000000"/>
        </w:rPr>
        <w:t>文学</w:t>
      </w:r>
    </w:p>
    <w:p w14:paraId="57DAFAD0">
      <w:pPr>
        <w:spacing w:line="360" w:lineRule="auto"/>
        <w:textAlignment w:val="center"/>
        <w:rPr>
          <w:color w:val="000000"/>
        </w:rPr>
      </w:pPr>
      <w:r>
        <w:rPr>
          <w:color w:val="2E75B6"/>
        </w:rPr>
        <w:t>【答案】</w:t>
      </w:r>
      <w:r>
        <w:rPr>
          <w:color w:val="000000"/>
        </w:rPr>
        <w:t>A</w:t>
      </w:r>
    </w:p>
    <w:p w14:paraId="6AA0E308">
      <w:pPr>
        <w:spacing w:line="360" w:lineRule="auto"/>
        <w:textAlignment w:val="center"/>
        <w:rPr>
          <w:color w:val="000000"/>
        </w:rPr>
      </w:pPr>
      <w:r>
        <w:rPr>
          <w:color w:val="2E75B6"/>
        </w:rPr>
        <w:t>【解析】</w:t>
      </w:r>
    </w:p>
    <w:p w14:paraId="5EB0647C">
      <w:pPr>
        <w:spacing w:line="360" w:lineRule="auto"/>
        <w:jc w:val="left"/>
        <w:textAlignment w:val="center"/>
        <w:rPr>
          <w:color w:val="000000"/>
        </w:rPr>
      </w:pPr>
      <w:r>
        <w:rPr>
          <w:color w:val="000000"/>
        </w:rPr>
        <w:t>【详解】根据材料祖冲之把圆周率精确到小数点以后的第七位数字，再结合所学可知，祖冲之 是南北朝时期杰出的数学家、天文学家，他提出的“祖率”对数学的研究有重大贡献。圆周率是数学领域的，A项正确；其他三项不对，排除BCD项。故选A项。</w:t>
      </w:r>
    </w:p>
    <w:p w14:paraId="32157FF1">
      <w:pPr>
        <w:spacing w:line="360" w:lineRule="auto"/>
        <w:jc w:val="left"/>
        <w:textAlignment w:val="center"/>
        <w:rPr>
          <w:rFonts w:ascii="宋体" w:hAnsi="宋体"/>
          <w:color w:val="000000"/>
        </w:rPr>
      </w:pPr>
      <w:r>
        <w:rPr>
          <w:color w:val="000000"/>
        </w:rPr>
        <w:t xml:space="preserve">3. </w:t>
      </w:r>
      <w:r>
        <w:rPr>
          <w:rFonts w:ascii="宋体" w:hAnsi="宋体"/>
          <w:color w:val="000000"/>
        </w:rPr>
        <w:t>唐朝时，一位高僧前后用了</w:t>
      </w:r>
      <w:r>
        <w:rPr>
          <w:rFonts w:eastAsia="Times New Roman" w:cs="Times New Roman"/>
          <w:color w:val="000000"/>
        </w:rPr>
        <w:t>12</w:t>
      </w:r>
      <w:r>
        <w:rPr>
          <w:rFonts w:ascii="宋体" w:hAnsi="宋体"/>
          <w:color w:val="000000"/>
        </w:rPr>
        <w:t>年，历经各种磨难抵达日本，并为中日文化交流作出了卓越贡献。与高僧这段曲折经历相关的史实是</w:t>
      </w:r>
    </w:p>
    <w:p w14:paraId="693B7B4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张骞出使西域</w:t>
      </w:r>
      <w:r>
        <w:rPr>
          <w:color w:val="000000"/>
        </w:rPr>
        <w:tab/>
      </w:r>
      <w:r>
        <w:rPr>
          <w:color w:val="000000"/>
        </w:rPr>
        <w:t xml:space="preserve">B. </w:t>
      </w:r>
      <w:r>
        <w:rPr>
          <w:rFonts w:ascii="宋体" w:hAnsi="宋体"/>
          <w:color w:val="000000"/>
        </w:rPr>
        <w:t>文成公主入藏</w:t>
      </w:r>
      <w:r>
        <w:rPr>
          <w:color w:val="000000"/>
        </w:rPr>
        <w:tab/>
      </w:r>
      <w:r>
        <w:rPr>
          <w:color w:val="000000"/>
        </w:rPr>
        <w:t xml:space="preserve">C. </w:t>
      </w:r>
      <w:r>
        <w:rPr>
          <w:rFonts w:ascii="宋体" w:hAnsi="宋体"/>
          <w:color w:val="000000"/>
        </w:rPr>
        <w:t>玄奘西行</w:t>
      </w:r>
      <w:r>
        <w:rPr>
          <w:color w:val="000000"/>
        </w:rPr>
        <w:tab/>
      </w:r>
      <w:r>
        <w:rPr>
          <w:color w:val="000000"/>
        </w:rPr>
        <w:t xml:space="preserve">D. </w:t>
      </w:r>
      <w:r>
        <w:rPr>
          <w:rFonts w:ascii="宋体" w:hAnsi="宋体"/>
          <w:color w:val="000000"/>
        </w:rPr>
        <w:t>鉴真东渡</w:t>
      </w:r>
    </w:p>
    <w:p w14:paraId="0C25284E">
      <w:pPr>
        <w:spacing w:line="360" w:lineRule="auto"/>
        <w:textAlignment w:val="center"/>
        <w:rPr>
          <w:color w:val="000000"/>
        </w:rPr>
      </w:pPr>
      <w:r>
        <w:rPr>
          <w:color w:val="2E75B6"/>
        </w:rPr>
        <w:t>【答案】</w:t>
      </w:r>
      <w:r>
        <w:rPr>
          <w:color w:val="000000"/>
        </w:rPr>
        <w:t>D</w:t>
      </w:r>
    </w:p>
    <w:p w14:paraId="018E0842">
      <w:pPr>
        <w:spacing w:line="360" w:lineRule="auto"/>
        <w:textAlignment w:val="center"/>
        <w:rPr>
          <w:color w:val="000000"/>
        </w:rPr>
      </w:pPr>
      <w:r>
        <w:rPr>
          <w:color w:val="2E75B6"/>
        </w:rPr>
        <w:t>【解析】</w:t>
      </w:r>
    </w:p>
    <w:p w14:paraId="6940FD33">
      <w:pPr>
        <w:spacing w:line="360" w:lineRule="auto"/>
        <w:jc w:val="left"/>
        <w:textAlignment w:val="center"/>
        <w:rPr>
          <w:color w:val="000000"/>
        </w:rPr>
      </w:pPr>
      <w:r>
        <w:rPr>
          <w:color w:val="000000"/>
        </w:rPr>
        <w:t>【详解】根据材料“唐朝时，一位高僧前后用了12年，历经各种磨难抵达日本，并为中日文化交流作出了卓越贡献。”再结合所学鉴真6次东渡日本，在日本传授佛经，在传播中国的医药、文学、书法、建筑、绘画等。为中日文化交流作出了卓越的贡献，D项正确；张骞是一名郎官，西域是今新疆和更远的广大地区，排除A项；文成公主入藏，不是日本，排除B项；玄奘西行天竺，排除C项。故选D项。</w:t>
      </w:r>
    </w:p>
    <w:p w14:paraId="61330C48">
      <w:pPr>
        <w:spacing w:line="360" w:lineRule="auto"/>
        <w:jc w:val="left"/>
        <w:textAlignment w:val="center"/>
        <w:rPr>
          <w:rFonts w:ascii="宋体" w:hAnsi="宋体"/>
          <w:color w:val="000000"/>
        </w:rPr>
      </w:pPr>
      <w:r>
        <w:rPr>
          <w:color w:val="000000"/>
        </w:rPr>
        <w:t xml:space="preserve">4. </w:t>
      </w:r>
      <w:r>
        <w:rPr>
          <w:rFonts w:ascii="宋体" w:hAnsi="宋体"/>
          <w:color w:val="000000"/>
        </w:rPr>
        <w:t>宋朝时，开封、杭州等城市店铺林立，商品琳琅满目，经商时间不受限制。这反映了宋朝</w:t>
      </w:r>
    </w:p>
    <w:p w14:paraId="7481248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社会风气开放</w:t>
      </w:r>
      <w:r>
        <w:rPr>
          <w:color w:val="000000"/>
        </w:rPr>
        <w:tab/>
      </w:r>
      <w:r>
        <w:rPr>
          <w:color w:val="000000"/>
        </w:rPr>
        <w:t xml:space="preserve">B. </w:t>
      </w:r>
      <w:r>
        <w:rPr>
          <w:rFonts w:ascii="宋体" w:hAnsi="宋体"/>
          <w:color w:val="000000"/>
        </w:rPr>
        <w:t>都市商业繁荣</w:t>
      </w:r>
      <w:r>
        <w:rPr>
          <w:color w:val="000000"/>
        </w:rPr>
        <w:tab/>
      </w:r>
      <w:r>
        <w:rPr>
          <w:color w:val="000000"/>
        </w:rPr>
        <w:t xml:space="preserve">C. </w:t>
      </w:r>
      <w:r>
        <w:rPr>
          <w:rFonts w:ascii="宋体" w:hAnsi="宋体"/>
          <w:color w:val="000000"/>
        </w:rPr>
        <w:t>海外贸易频繁</w:t>
      </w:r>
      <w:r>
        <w:rPr>
          <w:color w:val="000000"/>
        </w:rPr>
        <w:tab/>
      </w:r>
      <w:r>
        <w:rPr>
          <w:color w:val="000000"/>
        </w:rPr>
        <w:t xml:space="preserve">D. </w:t>
      </w:r>
      <w:r>
        <w:rPr>
          <w:rFonts w:ascii="宋体" w:hAnsi="宋体"/>
          <w:color w:val="000000"/>
        </w:rPr>
        <w:t>科技成就突出</w:t>
      </w:r>
    </w:p>
    <w:p w14:paraId="078EB321">
      <w:pPr>
        <w:spacing w:line="360" w:lineRule="auto"/>
        <w:textAlignment w:val="center"/>
        <w:rPr>
          <w:color w:val="000000"/>
        </w:rPr>
      </w:pPr>
      <w:r>
        <w:rPr>
          <w:color w:val="2E75B6"/>
        </w:rPr>
        <w:t>【答案】</w:t>
      </w:r>
      <w:r>
        <w:rPr>
          <w:color w:val="000000"/>
        </w:rPr>
        <w:t>B</w:t>
      </w:r>
    </w:p>
    <w:p w14:paraId="421796A6">
      <w:pPr>
        <w:spacing w:line="360" w:lineRule="auto"/>
        <w:textAlignment w:val="center"/>
        <w:rPr>
          <w:color w:val="000000"/>
        </w:rPr>
      </w:pPr>
      <w:r>
        <w:rPr>
          <w:color w:val="2E75B6"/>
        </w:rPr>
        <w:t>【解析】</w:t>
      </w:r>
    </w:p>
    <w:p w14:paraId="393BB42F">
      <w:pPr>
        <w:spacing w:line="360" w:lineRule="auto"/>
        <w:jc w:val="left"/>
        <w:textAlignment w:val="center"/>
        <w:rPr>
          <w:color w:val="000000"/>
        </w:rPr>
      </w:pPr>
      <w:r>
        <w:rPr>
          <w:color w:val="000000"/>
        </w:rPr>
        <w:t>【详解】根据材料“宋朝时，开封、杭州等城市店铺林立，商品琳琅满目，经商时间不受限制”可知，反映的是宋朝都市商业繁荣，B项正确；材料与社会风气开放无关，排除A项；材料反映的是开封、杭州的商业状况，与海外贸易没有关系，排除C项；材料反映的是城市店铺林立，商品琳琅满目，经商时间不受限制，没有体现出科技成就突出，排除D项；故选B项。</w:t>
      </w:r>
    </w:p>
    <w:p w14:paraId="7C3D6ED4">
      <w:pPr>
        <w:spacing w:line="360" w:lineRule="auto"/>
        <w:jc w:val="left"/>
        <w:textAlignment w:val="center"/>
        <w:rPr>
          <w:color w:val="000000"/>
        </w:rPr>
      </w:pPr>
      <w:r>
        <w:rPr>
          <w:color w:val="000000"/>
        </w:rPr>
        <w:br w:type="textWrapping"/>
      </w:r>
    </w:p>
    <w:p w14:paraId="6BDE336E">
      <w:pPr>
        <w:spacing w:line="360" w:lineRule="auto"/>
        <w:jc w:val="left"/>
        <w:textAlignment w:val="center"/>
        <w:rPr>
          <w:rFonts w:ascii="宋体" w:hAnsi="宋体"/>
          <w:color w:val="000000"/>
        </w:rPr>
      </w:pPr>
      <w:r>
        <w:rPr>
          <w:color w:val="000000"/>
        </w:rPr>
        <w:t xml:space="preserve">5. </w:t>
      </w:r>
      <w:r>
        <w:rPr>
          <w:rFonts w:ascii="宋体" w:hAnsi="宋体"/>
          <w:color w:val="000000"/>
        </w:rPr>
        <w:t>魏晋时期的北方，胡汉合舞已成为普遍的风气；元朝时期，各族之间的通婚很普遍。这些现象反映了</w:t>
      </w:r>
    </w:p>
    <w:p w14:paraId="17E4BFA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文化昌盛</w:t>
      </w:r>
      <w:r>
        <w:rPr>
          <w:color w:val="000000"/>
        </w:rPr>
        <w:tab/>
      </w:r>
      <w:r>
        <w:rPr>
          <w:color w:val="000000"/>
        </w:rPr>
        <w:t xml:space="preserve">B. </w:t>
      </w:r>
      <w:r>
        <w:rPr>
          <w:rFonts w:ascii="宋体" w:hAnsi="宋体"/>
          <w:color w:val="000000"/>
        </w:rPr>
        <w:t>中央集权加强</w:t>
      </w:r>
      <w:r>
        <w:rPr>
          <w:color w:val="000000"/>
        </w:rPr>
        <w:tab/>
      </w:r>
      <w:r>
        <w:rPr>
          <w:color w:val="000000"/>
        </w:rPr>
        <w:t xml:space="preserve">C. </w:t>
      </w:r>
      <w:r>
        <w:rPr>
          <w:rFonts w:ascii="宋体" w:hAnsi="宋体"/>
          <w:color w:val="000000"/>
        </w:rPr>
        <w:t>江南地区开发</w:t>
      </w:r>
      <w:r>
        <w:rPr>
          <w:color w:val="000000"/>
        </w:rPr>
        <w:tab/>
      </w:r>
      <w:r>
        <w:rPr>
          <w:color w:val="000000"/>
        </w:rPr>
        <w:t xml:space="preserve">D. </w:t>
      </w:r>
      <w:r>
        <w:rPr>
          <w:rFonts w:ascii="宋体" w:hAnsi="宋体"/>
          <w:color w:val="000000"/>
        </w:rPr>
        <w:t>民族交融发展</w:t>
      </w:r>
    </w:p>
    <w:p w14:paraId="650CE186">
      <w:pPr>
        <w:spacing w:line="360" w:lineRule="auto"/>
        <w:textAlignment w:val="center"/>
        <w:rPr>
          <w:color w:val="000000"/>
        </w:rPr>
      </w:pPr>
      <w:r>
        <w:rPr>
          <w:color w:val="2E75B6"/>
        </w:rPr>
        <w:t>【答案】</w:t>
      </w:r>
      <w:r>
        <w:rPr>
          <w:color w:val="000000"/>
        </w:rPr>
        <w:t>D</w:t>
      </w:r>
    </w:p>
    <w:p w14:paraId="626F1805">
      <w:pPr>
        <w:spacing w:line="360" w:lineRule="auto"/>
        <w:textAlignment w:val="center"/>
        <w:rPr>
          <w:color w:val="000000"/>
        </w:rPr>
      </w:pPr>
      <w:r>
        <w:rPr>
          <w:color w:val="2E75B6"/>
        </w:rPr>
        <w:t>【解析】</w:t>
      </w:r>
    </w:p>
    <w:p w14:paraId="69AF5EB2">
      <w:pPr>
        <w:spacing w:line="360" w:lineRule="auto"/>
        <w:jc w:val="left"/>
        <w:textAlignment w:val="center"/>
        <w:rPr>
          <w:color w:val="000000"/>
        </w:rPr>
      </w:pPr>
      <w:r>
        <w:rPr>
          <w:color w:val="000000"/>
        </w:rPr>
        <w:t>【详解】根据材料“魏晋时期的北方，胡汉合舞已成为普遍的风气；元朝时期，各族之间的通婚很普遍。”中的胡汉合舞，通婚等，结合所学可知，东汉开始北方少数民族内迁，各民族不断融合，到元朝时，各民族长期生活在一起，更加促进民族融合，D项正确；其余三项在材料中没有体现，排除ABC项。故选D项。</w:t>
      </w:r>
    </w:p>
    <w:p w14:paraId="2F8B0F5D">
      <w:pPr>
        <w:spacing w:line="360" w:lineRule="auto"/>
        <w:jc w:val="left"/>
        <w:textAlignment w:val="center"/>
        <w:rPr>
          <w:rFonts w:ascii="宋体" w:hAnsi="宋体"/>
          <w:color w:val="000000"/>
        </w:rPr>
      </w:pPr>
      <w:r>
        <w:rPr>
          <w:color w:val="000000"/>
        </w:rPr>
        <w:t xml:space="preserve">6. </w:t>
      </w:r>
      <w:r>
        <w:rPr>
          <w:rFonts w:ascii="宋体" w:hAnsi="宋体"/>
          <w:color w:val="000000"/>
        </w:rPr>
        <w:t>明朝废除丞相制度和中书省；清朝设立军机处辅助皇帝处理政务。明清统治者采取这些措施的主要目的是</w:t>
      </w:r>
    </w:p>
    <w:p w14:paraId="54019A9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强化皇权</w:t>
      </w:r>
      <w:r>
        <w:rPr>
          <w:color w:val="000000"/>
        </w:rPr>
        <w:tab/>
      </w:r>
      <w:r>
        <w:rPr>
          <w:color w:val="000000"/>
        </w:rPr>
        <w:t xml:space="preserve">B. </w:t>
      </w:r>
      <w:r>
        <w:rPr>
          <w:rFonts w:ascii="宋体" w:hAnsi="宋体"/>
          <w:color w:val="000000"/>
        </w:rPr>
        <w:t>禁锢思想</w:t>
      </w:r>
      <w:r>
        <w:rPr>
          <w:color w:val="000000"/>
        </w:rPr>
        <w:tab/>
      </w:r>
      <w:r>
        <w:rPr>
          <w:color w:val="000000"/>
        </w:rPr>
        <w:t xml:space="preserve">C. </w:t>
      </w:r>
      <w:r>
        <w:rPr>
          <w:rFonts w:ascii="宋体" w:hAnsi="宋体"/>
          <w:color w:val="000000"/>
        </w:rPr>
        <w:t>发展经济</w:t>
      </w:r>
      <w:r>
        <w:rPr>
          <w:color w:val="000000"/>
        </w:rPr>
        <w:tab/>
      </w:r>
      <w:r>
        <w:rPr>
          <w:color w:val="000000"/>
        </w:rPr>
        <w:t xml:space="preserve">D. </w:t>
      </w:r>
      <w:r>
        <w:rPr>
          <w:rFonts w:ascii="宋体" w:hAnsi="宋体"/>
          <w:color w:val="000000"/>
        </w:rPr>
        <w:t>巩固边疆</w:t>
      </w:r>
    </w:p>
    <w:p w14:paraId="6194A4C3">
      <w:pPr>
        <w:spacing w:line="360" w:lineRule="auto"/>
        <w:textAlignment w:val="center"/>
        <w:rPr>
          <w:color w:val="000000"/>
        </w:rPr>
      </w:pPr>
      <w:r>
        <w:rPr>
          <w:color w:val="2E75B6"/>
        </w:rPr>
        <w:t>【答案】</w:t>
      </w:r>
      <w:r>
        <w:rPr>
          <w:color w:val="000000"/>
        </w:rPr>
        <w:t>A</w:t>
      </w:r>
    </w:p>
    <w:p w14:paraId="0FB57A89">
      <w:pPr>
        <w:spacing w:line="360" w:lineRule="auto"/>
        <w:textAlignment w:val="center"/>
        <w:rPr>
          <w:color w:val="000000"/>
        </w:rPr>
      </w:pPr>
      <w:r>
        <w:rPr>
          <w:color w:val="2E75B6"/>
        </w:rPr>
        <w:t>【解析】</w:t>
      </w:r>
    </w:p>
    <w:p w14:paraId="574EAFF3">
      <w:pPr>
        <w:spacing w:line="360" w:lineRule="auto"/>
        <w:jc w:val="left"/>
        <w:textAlignment w:val="center"/>
        <w:rPr>
          <w:color w:val="000000"/>
        </w:rPr>
      </w:pPr>
      <w:r>
        <w:rPr>
          <w:color w:val="000000"/>
        </w:rPr>
        <w:t>【详解】结合所学知识可以知道，明朝废除丞相制度和中书省，权分六部，直接对皇帝负责，大大加强了皇权。清朝设立军机处标志着君主专制达到顶峰，所以说明清统治者采取这些措施的主要目的是为了强化皇权，A项正确；这些措施与禁锢思想无关，排除B项；材料中的措施主要是中央官制的变化，不涉及经济， 排除C项；材料中的措施主要是中央官制的变化，与巩固边疆无关， 排除D项；故选A项。</w:t>
      </w:r>
    </w:p>
    <w:p w14:paraId="5B391307">
      <w:pPr>
        <w:spacing w:line="360" w:lineRule="auto"/>
        <w:jc w:val="left"/>
        <w:textAlignment w:val="center"/>
        <w:rPr>
          <w:rFonts w:ascii="宋体" w:hAnsi="宋体"/>
          <w:color w:val="000000"/>
        </w:rPr>
      </w:pPr>
      <w:r>
        <w:rPr>
          <w:color w:val="000000"/>
        </w:rPr>
        <w:t xml:space="preserve">7. </w:t>
      </w:r>
      <w:r>
        <w:rPr>
          <w:rFonts w:ascii="宋体" w:hAnsi="宋体"/>
          <w:color w:val="000000"/>
        </w:rPr>
        <w:t>第二次鸦片战争后，清朝一些开明的官员主张利用西方先进技术，强兵富国，维护清王朝统治。为此，他们掀起了</w:t>
      </w:r>
    </w:p>
    <w:p w14:paraId="7440D74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洋务运动</w:t>
      </w:r>
      <w:r>
        <w:rPr>
          <w:color w:val="000000"/>
        </w:rPr>
        <w:tab/>
      </w:r>
      <w:r>
        <w:rPr>
          <w:color w:val="000000"/>
        </w:rPr>
        <w:t xml:space="preserve">B. </w:t>
      </w:r>
      <w:r>
        <w:rPr>
          <w:rFonts w:ascii="宋体" w:hAnsi="宋体"/>
          <w:color w:val="000000"/>
        </w:rPr>
        <w:t>戊戌变法</w:t>
      </w:r>
      <w:r>
        <w:rPr>
          <w:color w:val="000000"/>
        </w:rPr>
        <w:tab/>
      </w:r>
      <w:r>
        <w:rPr>
          <w:color w:val="000000"/>
        </w:rPr>
        <w:t xml:space="preserve">C. </w:t>
      </w:r>
      <w:r>
        <w:rPr>
          <w:rFonts w:ascii="宋体" w:hAnsi="宋体"/>
          <w:color w:val="000000"/>
        </w:rPr>
        <w:t>义和团运动</w:t>
      </w:r>
      <w:r>
        <w:rPr>
          <w:color w:val="000000"/>
        </w:rPr>
        <w:tab/>
      </w:r>
      <w:r>
        <w:rPr>
          <w:color w:val="000000"/>
        </w:rPr>
        <w:t xml:space="preserve">D. </w:t>
      </w:r>
      <w:r>
        <w:rPr>
          <w:rFonts w:ascii="宋体" w:hAnsi="宋体"/>
          <w:color w:val="000000"/>
        </w:rPr>
        <w:t>新文化运动</w:t>
      </w:r>
    </w:p>
    <w:p w14:paraId="3500A1E2">
      <w:pPr>
        <w:spacing w:line="360" w:lineRule="auto"/>
        <w:textAlignment w:val="center"/>
        <w:rPr>
          <w:color w:val="000000"/>
        </w:rPr>
      </w:pPr>
      <w:r>
        <w:rPr>
          <w:color w:val="2E75B6"/>
        </w:rPr>
        <w:t>【答案】</w:t>
      </w:r>
      <w:r>
        <w:rPr>
          <w:color w:val="000000"/>
        </w:rPr>
        <w:t>A</w:t>
      </w:r>
    </w:p>
    <w:p w14:paraId="5EFD3297">
      <w:pPr>
        <w:spacing w:line="360" w:lineRule="auto"/>
        <w:textAlignment w:val="center"/>
        <w:rPr>
          <w:color w:val="000000"/>
        </w:rPr>
      </w:pPr>
      <w:r>
        <w:rPr>
          <w:color w:val="2E75B6"/>
        </w:rPr>
        <w:t>【解析】</w:t>
      </w:r>
    </w:p>
    <w:p w14:paraId="7C1F2804">
      <w:pPr>
        <w:spacing w:line="360" w:lineRule="auto"/>
        <w:jc w:val="left"/>
        <w:textAlignment w:val="center"/>
        <w:rPr>
          <w:color w:val="000000"/>
        </w:rPr>
      </w:pPr>
      <w:r>
        <w:rPr>
          <w:color w:val="000000"/>
        </w:rPr>
        <w:t>【详解】根据材料“第二次鸦片战争后，清朝一些开明的官员主张利用西方先进技术，强兵富国，维护清王朝统治”可知，这是清朝官员利用西方先进的技术， 维护清王朝统治，结合所学知识可以知道，这是洋务运动，A项正确；戊戌变法是在甲午中日战争后，资产阶级改良派掀起的一次改革，排除B项；义和团运动是19世纪末农民阶级的反抗外来侵略的一次抗争，排除C项；新文化运动是由中国先进的知识分子于1915年掀起的一场思想解放运动，排除D项；故选A项。</w:t>
      </w:r>
    </w:p>
    <w:p w14:paraId="39F1080D">
      <w:pPr>
        <w:spacing w:line="360" w:lineRule="auto"/>
        <w:jc w:val="left"/>
        <w:textAlignment w:val="center"/>
        <w:rPr>
          <w:rFonts w:ascii="宋体" w:hAnsi="宋体"/>
          <w:color w:val="000000"/>
        </w:rPr>
      </w:pPr>
      <w:r>
        <w:rPr>
          <w:color w:val="000000"/>
        </w:rPr>
        <w:t xml:space="preserve">8. </w:t>
      </w:r>
      <w:r>
        <w:rPr>
          <w:rFonts w:eastAsia="Times New Roman" w:cs="Times New Roman"/>
          <w:color w:val="000000"/>
        </w:rPr>
        <w:t>“</w:t>
      </w:r>
      <w:r>
        <w:rPr>
          <w:rFonts w:ascii="宋体" w:hAnsi="宋体"/>
          <w:color w:val="000000"/>
        </w:rPr>
        <w:t>是中国自由神，三民五权，推翻历史数千年专制之局</w:t>
      </w:r>
      <w:r>
        <w:rPr>
          <w:rFonts w:eastAsia="Times New Roman" w:cs="Times New Roman"/>
          <w:color w:val="000000"/>
        </w:rPr>
        <w:t>……”</w:t>
      </w:r>
      <w:r>
        <w:rPr>
          <w:rFonts w:ascii="宋体" w:hAnsi="宋体"/>
          <w:color w:val="000000"/>
        </w:rPr>
        <w:t>这是蔡元培对中国近代一位历史人物的高度评价。他评价的是</w:t>
      </w:r>
    </w:p>
    <w:p w14:paraId="7A85EAF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洪秀全</w:t>
      </w:r>
      <w:r>
        <w:rPr>
          <w:color w:val="000000"/>
        </w:rPr>
        <w:tab/>
      </w:r>
      <w:r>
        <w:rPr>
          <w:color w:val="000000"/>
        </w:rPr>
        <w:t xml:space="preserve">B. </w:t>
      </w:r>
      <w:r>
        <w:rPr>
          <w:rFonts w:ascii="宋体" w:hAnsi="宋体"/>
          <w:color w:val="000000"/>
        </w:rPr>
        <w:t>孙中山</w:t>
      </w:r>
      <w:r>
        <w:rPr>
          <w:color w:val="000000"/>
        </w:rPr>
        <w:tab/>
      </w:r>
      <w:r>
        <w:rPr>
          <w:color w:val="000000"/>
        </w:rPr>
        <w:t xml:space="preserve">C. </w:t>
      </w:r>
      <w:r>
        <w:rPr>
          <w:rFonts w:ascii="宋体" w:hAnsi="宋体"/>
          <w:color w:val="000000"/>
        </w:rPr>
        <w:t>叶挺</w:t>
      </w:r>
      <w:r>
        <w:rPr>
          <w:color w:val="000000"/>
        </w:rPr>
        <w:tab/>
      </w:r>
      <w:r>
        <w:rPr>
          <w:color w:val="000000"/>
        </w:rPr>
        <w:t xml:space="preserve">D. </w:t>
      </w:r>
      <w:r>
        <w:rPr>
          <w:rFonts w:ascii="宋体" w:hAnsi="宋体"/>
          <w:color w:val="000000"/>
        </w:rPr>
        <w:t>聂耳</w:t>
      </w:r>
    </w:p>
    <w:p w14:paraId="2A17F974">
      <w:pPr>
        <w:spacing w:line="360" w:lineRule="auto"/>
        <w:textAlignment w:val="center"/>
        <w:rPr>
          <w:color w:val="000000"/>
        </w:rPr>
      </w:pPr>
      <w:r>
        <w:rPr>
          <w:color w:val="2E75B6"/>
        </w:rPr>
        <w:t>【答案】</w:t>
      </w:r>
      <w:r>
        <w:rPr>
          <w:color w:val="000000"/>
        </w:rPr>
        <w:t>B</w:t>
      </w:r>
    </w:p>
    <w:p w14:paraId="489ED92A">
      <w:pPr>
        <w:spacing w:line="360" w:lineRule="auto"/>
        <w:textAlignment w:val="center"/>
        <w:rPr>
          <w:color w:val="000000"/>
        </w:rPr>
      </w:pPr>
      <w:r>
        <w:rPr>
          <w:color w:val="2E75B6"/>
        </w:rPr>
        <w:t>【解析】</w:t>
      </w:r>
    </w:p>
    <w:p w14:paraId="21A6C3E6">
      <w:pPr>
        <w:spacing w:line="360" w:lineRule="auto"/>
        <w:jc w:val="left"/>
        <w:textAlignment w:val="center"/>
        <w:rPr>
          <w:color w:val="000000"/>
        </w:rPr>
      </w:pPr>
      <w:r>
        <w:rPr>
          <w:color w:val="000000"/>
        </w:rPr>
        <w:t>【详解】根据材料“是中国自由神，三民五权，推翻历史数千年专制之局”，结合所学，这是孙中山领导的辛亥革命，推翻了封建君主专制制度，宣传了民主共和思想，B项正确；洪秀全领导太平天国运动，宣言鬼神思想，排除A项；叶挺中国人民解放军军事家，此时已经没有君主专制了，排除C项；聂耳是作曲家，排除D项。故选B项。</w:t>
      </w:r>
    </w:p>
    <w:p w14:paraId="597F9A85">
      <w:pPr>
        <w:spacing w:line="360" w:lineRule="auto"/>
        <w:jc w:val="left"/>
        <w:textAlignment w:val="center"/>
        <w:rPr>
          <w:rFonts w:ascii="宋体" w:hAnsi="宋体"/>
          <w:color w:val="000000"/>
        </w:rPr>
      </w:pPr>
      <w:r>
        <w:rPr>
          <w:color w:val="000000"/>
        </w:rPr>
        <w:t xml:space="preserve">9. </w:t>
      </w:r>
      <w:r>
        <w:rPr>
          <w:rFonts w:eastAsia="Times New Roman" w:cs="Times New Roman"/>
          <w:color w:val="000000"/>
        </w:rPr>
        <w:t>1934</w:t>
      </w:r>
      <w:r>
        <w:rPr>
          <w:rFonts w:ascii="宋体" w:hAnsi="宋体"/>
          <w:color w:val="000000"/>
        </w:rPr>
        <w:t>年，红军被迫进行战略转移，在桂北渡过湘江时，与国民党军队发生激战。</w:t>
      </w:r>
      <w:r>
        <w:rPr>
          <w:rFonts w:eastAsia="Times New Roman" w:cs="Times New Roman"/>
          <w:color w:val="000000"/>
        </w:rPr>
        <w:t>“</w:t>
      </w:r>
      <w:r>
        <w:rPr>
          <w:rFonts w:ascii="宋体" w:hAnsi="宋体"/>
          <w:color w:val="000000"/>
        </w:rPr>
        <w:t>敌机疯狂扫射渡江的战士，江水慢慢变成了红色，但是战士们浴血奋战，终于突出了重围。</w:t>
      </w:r>
      <w:r>
        <w:rPr>
          <w:rFonts w:eastAsia="Times New Roman" w:cs="Times New Roman"/>
          <w:color w:val="000000"/>
        </w:rPr>
        <w:t>”</w:t>
      </w:r>
      <w:r>
        <w:rPr>
          <w:rFonts w:ascii="宋体" w:hAnsi="宋体"/>
          <w:color w:val="000000"/>
        </w:rPr>
        <w:t>从血战湘江到四渡赤水，从爬雪山到过草地，红军战士艰苦卓绝的斗争铸就了</w:t>
      </w:r>
    </w:p>
    <w:p w14:paraId="7428414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w:t>
      </w:r>
      <w:r>
        <w:rPr>
          <w:rFonts w:ascii="宋体" w:hAnsi="宋体"/>
          <w:color w:val="000000"/>
        </w:rPr>
        <w:t>红船精神</w:t>
      </w:r>
      <w:r>
        <w:rPr>
          <w:rFonts w:eastAsia="Times New Roman" w:cs="Times New Roman"/>
          <w:color w:val="000000"/>
        </w:rPr>
        <w:t>”</w:t>
      </w:r>
      <w:r>
        <w:rPr>
          <w:color w:val="000000"/>
        </w:rPr>
        <w:tab/>
      </w:r>
      <w:r>
        <w:rPr>
          <w:color w:val="000000"/>
        </w:rPr>
        <w:t xml:space="preserve">B. </w:t>
      </w:r>
      <w:r>
        <w:rPr>
          <w:rFonts w:ascii="宋体" w:hAnsi="宋体"/>
          <w:color w:val="000000"/>
        </w:rPr>
        <w:t>井冈山精神</w:t>
      </w:r>
      <w:r>
        <w:rPr>
          <w:color w:val="000000"/>
        </w:rPr>
        <w:tab/>
      </w:r>
      <w:r>
        <w:rPr>
          <w:color w:val="000000"/>
        </w:rPr>
        <w:t xml:space="preserve">C. </w:t>
      </w:r>
      <w:r>
        <w:rPr>
          <w:rFonts w:ascii="宋体" w:hAnsi="宋体"/>
          <w:color w:val="000000"/>
        </w:rPr>
        <w:t>长征精神</w:t>
      </w:r>
      <w:r>
        <w:rPr>
          <w:color w:val="000000"/>
        </w:rPr>
        <w:tab/>
      </w:r>
      <w:r>
        <w:rPr>
          <w:color w:val="000000"/>
        </w:rPr>
        <w:t xml:space="preserve">D. </w:t>
      </w:r>
      <w:r>
        <w:rPr>
          <w:rFonts w:eastAsia="Times New Roman" w:cs="Times New Roman"/>
          <w:color w:val="000000"/>
        </w:rPr>
        <w:t>“</w:t>
      </w:r>
      <w:r>
        <w:rPr>
          <w:rFonts w:ascii="宋体" w:hAnsi="宋体"/>
          <w:color w:val="000000"/>
        </w:rPr>
        <w:t>铁人</w:t>
      </w:r>
      <w:r>
        <w:rPr>
          <w:rFonts w:eastAsia="Times New Roman" w:cs="Times New Roman"/>
          <w:color w:val="000000"/>
        </w:rPr>
        <w:t>”</w:t>
      </w:r>
      <w:r>
        <w:rPr>
          <w:rFonts w:ascii="宋体" w:hAnsi="宋体"/>
          <w:color w:val="000000"/>
        </w:rPr>
        <w:t>精神</w:t>
      </w:r>
    </w:p>
    <w:p w14:paraId="6C39702D">
      <w:pPr>
        <w:spacing w:line="360" w:lineRule="auto"/>
        <w:textAlignment w:val="center"/>
        <w:rPr>
          <w:color w:val="000000"/>
        </w:rPr>
      </w:pPr>
      <w:r>
        <w:rPr>
          <w:color w:val="2E75B6"/>
        </w:rPr>
        <w:t>【答案】</w:t>
      </w:r>
      <w:r>
        <w:rPr>
          <w:color w:val="000000"/>
        </w:rPr>
        <w:t>C</w:t>
      </w:r>
    </w:p>
    <w:p w14:paraId="3190CB59">
      <w:pPr>
        <w:spacing w:line="360" w:lineRule="auto"/>
        <w:textAlignment w:val="center"/>
        <w:rPr>
          <w:color w:val="000000"/>
        </w:rPr>
      </w:pPr>
      <w:r>
        <w:rPr>
          <w:color w:val="2E75B6"/>
        </w:rPr>
        <w:t>【解析】</w:t>
      </w:r>
    </w:p>
    <w:p w14:paraId="3284B2F5">
      <w:pPr>
        <w:spacing w:line="360" w:lineRule="auto"/>
        <w:jc w:val="left"/>
        <w:textAlignment w:val="center"/>
        <w:rPr>
          <w:color w:val="000000"/>
        </w:rPr>
      </w:pPr>
      <w:r>
        <w:rPr>
          <w:color w:val="000000"/>
        </w:rPr>
        <w:t>【详解】根据材料“从血战湘江到四渡赤水，从爬雪山到过草地”可得出红军战士艰苦卓绝的斗争是在长征时期，铸就了长征精神，C项正确；“红船精神”是在中共一大时期，排除A项；井冈山精神诞生于土地革命时期的井冈山根据地，排除B项；铁人精神20世纪五六十年代是王进喜崇高思想、优秀品德的高度概括，也集中体现出我国石油工人精神风貌，排除D项。故选C项。</w:t>
      </w:r>
    </w:p>
    <w:p w14:paraId="070DEE35">
      <w:pPr>
        <w:spacing w:line="360" w:lineRule="auto"/>
        <w:jc w:val="left"/>
        <w:textAlignment w:val="center"/>
        <w:rPr>
          <w:rFonts w:ascii="宋体" w:hAnsi="宋体"/>
          <w:color w:val="000000"/>
        </w:rPr>
      </w:pPr>
      <w:r>
        <w:rPr>
          <w:color w:val="000000"/>
        </w:rPr>
        <w:t xml:space="preserve">10. </w:t>
      </w:r>
      <w:r>
        <w:rPr>
          <w:rFonts w:eastAsia="Times New Roman" w:cs="Times New Roman"/>
          <w:color w:val="000000"/>
        </w:rPr>
        <w:t>1945</w:t>
      </w:r>
      <w:r>
        <w:rPr>
          <w:rFonts w:ascii="宋体" w:hAnsi="宋体"/>
          <w:color w:val="000000"/>
        </w:rPr>
        <w:t>年，经过</w:t>
      </w:r>
      <w:r>
        <w:rPr>
          <w:rFonts w:eastAsia="Times New Roman" w:cs="Times New Roman"/>
          <w:color w:val="000000"/>
        </w:rPr>
        <w:t>14</w:t>
      </w:r>
      <w:r>
        <w:rPr>
          <w:rFonts w:ascii="宋体" w:hAnsi="宋体"/>
          <w:color w:val="000000"/>
        </w:rPr>
        <w:t>年艰难曲折的斗争，特别是</w:t>
      </w:r>
      <w:r>
        <w:rPr>
          <w:rFonts w:eastAsia="Times New Roman" w:cs="Times New Roman"/>
          <w:color w:val="000000"/>
        </w:rPr>
        <w:t>8</w:t>
      </w:r>
      <w:r>
        <w:rPr>
          <w:rFonts w:ascii="宋体" w:hAnsi="宋体"/>
          <w:color w:val="000000"/>
        </w:rPr>
        <w:t>年全民族艰苦卓绝的浴血奋战，中国人民取得了</w:t>
      </w:r>
    </w:p>
    <w:p w14:paraId="58856F2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北伐战争的胜利</w:t>
      </w:r>
      <w:r>
        <w:rPr>
          <w:color w:val="000000"/>
        </w:rPr>
        <w:tab/>
      </w:r>
      <w:r>
        <w:rPr>
          <w:color w:val="000000"/>
        </w:rPr>
        <w:t xml:space="preserve">B. </w:t>
      </w:r>
      <w:r>
        <w:rPr>
          <w:rFonts w:ascii="宋体" w:hAnsi="宋体"/>
          <w:color w:val="000000"/>
        </w:rPr>
        <w:t>人民解放战争的胜利</w:t>
      </w:r>
      <w:r>
        <w:rPr>
          <w:color w:val="000000"/>
        </w:rPr>
        <w:tab/>
      </w:r>
      <w:r>
        <w:rPr>
          <w:color w:val="000000"/>
        </w:rPr>
        <w:t xml:space="preserve">C. </w:t>
      </w:r>
      <w:r>
        <w:rPr>
          <w:rFonts w:ascii="宋体" w:hAnsi="宋体"/>
          <w:color w:val="000000"/>
        </w:rPr>
        <w:t>抗日战争的胜利</w:t>
      </w:r>
      <w:r>
        <w:rPr>
          <w:color w:val="000000"/>
        </w:rPr>
        <w:tab/>
      </w:r>
      <w:r>
        <w:rPr>
          <w:color w:val="000000"/>
        </w:rPr>
        <w:t xml:space="preserve">D. </w:t>
      </w:r>
      <w:r>
        <w:rPr>
          <w:rFonts w:ascii="宋体" w:hAnsi="宋体"/>
          <w:color w:val="000000"/>
        </w:rPr>
        <w:t>抗美援朝战争的胜利</w:t>
      </w:r>
    </w:p>
    <w:p w14:paraId="3A965224">
      <w:pPr>
        <w:spacing w:line="360" w:lineRule="auto"/>
        <w:textAlignment w:val="center"/>
        <w:rPr>
          <w:color w:val="000000"/>
        </w:rPr>
      </w:pPr>
      <w:r>
        <w:rPr>
          <w:color w:val="2E75B6"/>
        </w:rPr>
        <w:t>【答案】</w:t>
      </w:r>
      <w:r>
        <w:rPr>
          <w:color w:val="000000"/>
        </w:rPr>
        <w:t>C</w:t>
      </w:r>
    </w:p>
    <w:p w14:paraId="39FFDA20">
      <w:pPr>
        <w:spacing w:line="360" w:lineRule="auto"/>
        <w:textAlignment w:val="center"/>
        <w:rPr>
          <w:color w:val="000000"/>
        </w:rPr>
      </w:pPr>
      <w:r>
        <w:rPr>
          <w:color w:val="2E75B6"/>
        </w:rPr>
        <w:t>【解析】</w:t>
      </w:r>
    </w:p>
    <w:p w14:paraId="42B4769C">
      <w:pPr>
        <w:spacing w:line="360" w:lineRule="auto"/>
        <w:jc w:val="left"/>
        <w:textAlignment w:val="center"/>
        <w:rPr>
          <w:color w:val="000000"/>
        </w:rPr>
      </w:pPr>
      <w:r>
        <w:rPr>
          <w:color w:val="000000"/>
        </w:rPr>
        <w:t>【详解】根据材料“1945年，经过14年艰难曲折的斗争，特别是8年全民族艰苦卓绝的浴血奋战”可知，这场战争从1931年开始，从1937年开始全民族抗战。结合所学知识可以知道，1931年九一八事变，揭开了中国人民抗日战争的开始，1937年七七事变后，全民族抗战开始，1945年8月15日日本宣布无条件投降，中国人民取得了抗日战争的胜利，C项正确；1927年北伐战争基本上推翻了北洋军阀的统治，排除A项；1949年4月，解放军占领南京，宣告了国民党在大陆的统治结束，人民解放战争胜利，排除B项；1953年，抗美援朝战争胜利，排除D项；故选C项。</w:t>
      </w:r>
    </w:p>
    <w:p w14:paraId="01437970">
      <w:pPr>
        <w:spacing w:line="360" w:lineRule="auto"/>
        <w:jc w:val="left"/>
        <w:textAlignment w:val="center"/>
        <w:rPr>
          <w:rFonts w:ascii="宋体" w:hAnsi="宋体"/>
          <w:color w:val="000000"/>
        </w:rPr>
      </w:pPr>
      <w:r>
        <w:rPr>
          <w:color w:val="000000"/>
        </w:rPr>
        <w:t xml:space="preserve">11. </w:t>
      </w:r>
      <w:r>
        <w:rPr>
          <w:rFonts w:ascii="宋体" w:hAnsi="宋体"/>
          <w:color w:val="000000"/>
        </w:rPr>
        <w:t>新中国成立初期，毛泽东曾说：</w:t>
      </w:r>
      <w:r>
        <w:rPr>
          <w:rFonts w:eastAsia="Times New Roman" w:cs="Times New Roman"/>
          <w:color w:val="000000"/>
        </w:rPr>
        <w:t>“</w:t>
      </w:r>
      <w:r>
        <w:rPr>
          <w:rFonts w:ascii="宋体" w:hAnsi="宋体"/>
          <w:color w:val="000000"/>
        </w:rPr>
        <w:t>（我们）一辆汽车、一架飞机、一辆坦克、一辆拖拉机都不能造。</w:t>
      </w:r>
      <w:r>
        <w:rPr>
          <w:rFonts w:eastAsia="Times New Roman" w:cs="Times New Roman"/>
          <w:color w:val="000000"/>
        </w:rPr>
        <w:t>”</w:t>
      </w:r>
      <w:r>
        <w:rPr>
          <w:rFonts w:ascii="宋体" w:hAnsi="宋体"/>
          <w:color w:val="000000"/>
        </w:rPr>
        <w:t>为改变这种局面，我国实行了</w:t>
      </w:r>
    </w:p>
    <w:p w14:paraId="7914666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土地改革</w:t>
      </w:r>
      <w:r>
        <w:rPr>
          <w:color w:val="000000"/>
        </w:rPr>
        <w:tab/>
      </w:r>
      <w:r>
        <w:rPr>
          <w:color w:val="000000"/>
        </w:rPr>
        <w:t xml:space="preserve">B. </w:t>
      </w:r>
      <w:r>
        <w:rPr>
          <w:rFonts w:ascii="宋体" w:hAnsi="宋体"/>
          <w:color w:val="000000"/>
        </w:rPr>
        <w:t>第一个五年计划</w:t>
      </w:r>
      <w:r>
        <w:rPr>
          <w:color w:val="000000"/>
        </w:rPr>
        <w:tab/>
      </w:r>
      <w:r>
        <w:rPr>
          <w:color w:val="000000"/>
        </w:rPr>
        <w:t xml:space="preserve">C. </w:t>
      </w:r>
      <w:r>
        <w:rPr>
          <w:rFonts w:ascii="宋体" w:hAnsi="宋体"/>
          <w:color w:val="000000"/>
        </w:rPr>
        <w:t>三大改造</w:t>
      </w:r>
      <w:r>
        <w:rPr>
          <w:color w:val="000000"/>
        </w:rPr>
        <w:tab/>
      </w:r>
      <w:r>
        <w:rPr>
          <w:color w:val="000000"/>
        </w:rPr>
        <w:t xml:space="preserve">D. </w:t>
      </w:r>
      <w:r>
        <w:rPr>
          <w:rFonts w:ascii="宋体" w:hAnsi="宋体"/>
          <w:color w:val="000000"/>
        </w:rPr>
        <w:t>改革开放</w:t>
      </w:r>
    </w:p>
    <w:p w14:paraId="2C9CD672">
      <w:pPr>
        <w:spacing w:line="360" w:lineRule="auto"/>
        <w:textAlignment w:val="center"/>
        <w:rPr>
          <w:color w:val="000000"/>
        </w:rPr>
      </w:pPr>
      <w:r>
        <w:rPr>
          <w:color w:val="2E75B6"/>
        </w:rPr>
        <w:t>【答案】</w:t>
      </w:r>
      <w:r>
        <w:rPr>
          <w:color w:val="000000"/>
        </w:rPr>
        <w:t>B</w:t>
      </w:r>
    </w:p>
    <w:p w14:paraId="748D2EC0">
      <w:pPr>
        <w:spacing w:line="360" w:lineRule="auto"/>
        <w:textAlignment w:val="center"/>
        <w:rPr>
          <w:color w:val="000000"/>
        </w:rPr>
      </w:pPr>
      <w:r>
        <w:rPr>
          <w:color w:val="2E75B6"/>
        </w:rPr>
        <w:t>【解析】</w:t>
      </w:r>
    </w:p>
    <w:p w14:paraId="087C517C">
      <w:pPr>
        <w:spacing w:line="360" w:lineRule="auto"/>
        <w:jc w:val="left"/>
        <w:textAlignment w:val="center"/>
        <w:rPr>
          <w:color w:val="000000"/>
        </w:rPr>
      </w:pPr>
      <w:r>
        <w:rPr>
          <w:color w:val="000000"/>
        </w:rPr>
        <w:t>【详解】根据材料“（我们）一辆汽车、一架飞机、一辆坦克、一辆拖拉机都不能造”可得出为改变这种局面，我国实行了第一个五年计划，集中主要力量发展的是重工业，相应的发展交通运输业、轻工业和农业，B项正确；土地改革是中国共产党领导广大农民废除封建半封建性的土地所有制，实行农民的土地所有制的革命运动，排除A项；社会主义三大改造是中国共产党在全国范围内组织的对于农业、手工业和资本主义工商业进行的社会主义改造，排除C项；改革开放是1978年十一届三中全会中国开始实行的对内改革、对外开放的政策，排除D项。故选B项。</w:t>
      </w:r>
      <w:r>
        <w:rPr>
          <w:color w:val="000000"/>
        </w:rPr>
        <w:br w:type="textWrapping"/>
      </w:r>
    </w:p>
    <w:p w14:paraId="6475C129">
      <w:pPr>
        <w:spacing w:line="360" w:lineRule="auto"/>
        <w:jc w:val="left"/>
        <w:textAlignment w:val="center"/>
        <w:rPr>
          <w:rFonts w:ascii="宋体" w:hAnsi="宋体"/>
          <w:color w:val="000000"/>
        </w:rPr>
      </w:pPr>
      <w:r>
        <w:rPr>
          <w:color w:val="000000"/>
        </w:rPr>
        <w:t xml:space="preserve">12. </w:t>
      </w:r>
      <w:r>
        <w:rPr>
          <w:rFonts w:ascii="宋体" w:hAnsi="宋体"/>
          <w:color w:val="000000"/>
        </w:rPr>
        <w:t>历史学习要学会区分史实和史论，史论就是根据史实得出</w:t>
      </w:r>
      <w:r>
        <w:rPr>
          <w:rFonts w:ascii="宋体" w:hAnsi="宋体"/>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历史结论。下列属于史论的是</w:t>
      </w:r>
    </w:p>
    <w:p w14:paraId="22DA9068">
      <w:pPr>
        <w:spacing w:line="360" w:lineRule="auto"/>
        <w:jc w:val="left"/>
        <w:textAlignment w:val="center"/>
        <w:rPr>
          <w:rFonts w:ascii="宋体" w:hAnsi="宋体"/>
          <w:color w:val="000000"/>
        </w:rPr>
      </w:pPr>
      <w:r>
        <w:rPr>
          <w:color w:val="000000"/>
        </w:rPr>
        <w:t xml:space="preserve">A. </w:t>
      </w:r>
      <w:r>
        <w:rPr>
          <w:rFonts w:ascii="宋体" w:hAnsi="宋体"/>
          <w:color w:val="000000"/>
        </w:rPr>
        <w:t>民族区域自治制度对维护民族团结具有重大意义</w:t>
      </w:r>
    </w:p>
    <w:p w14:paraId="0B2B6E38">
      <w:pPr>
        <w:spacing w:line="360" w:lineRule="auto"/>
        <w:jc w:val="left"/>
        <w:textAlignment w:val="center"/>
        <w:rPr>
          <w:rFonts w:ascii="宋体" w:hAnsi="宋体"/>
          <w:color w:val="000000"/>
        </w:rPr>
      </w:pPr>
      <w:r>
        <w:rPr>
          <w:color w:val="000000"/>
        </w:rPr>
        <w:t xml:space="preserve">B. </w:t>
      </w:r>
      <w:r>
        <w:rPr>
          <w:rFonts w:ascii="宋体" w:hAnsi="宋体"/>
          <w:color w:val="000000"/>
        </w:rPr>
        <w:t>周恩来在万隆会议上提出了</w:t>
      </w:r>
      <w:r>
        <w:rPr>
          <w:rFonts w:eastAsia="Times New Roman" w:cs="Times New Roman"/>
          <w:color w:val="000000"/>
        </w:rPr>
        <w:t>“</w:t>
      </w:r>
      <w:r>
        <w:rPr>
          <w:rFonts w:ascii="宋体" w:hAnsi="宋体"/>
          <w:color w:val="000000"/>
        </w:rPr>
        <w:t>求同存异</w:t>
      </w:r>
      <w:r>
        <w:rPr>
          <w:rFonts w:eastAsia="Times New Roman" w:cs="Times New Roman"/>
          <w:color w:val="000000"/>
        </w:rPr>
        <w:t>”</w:t>
      </w:r>
      <w:r>
        <w:rPr>
          <w:rFonts w:ascii="宋体" w:hAnsi="宋体"/>
          <w:color w:val="000000"/>
        </w:rPr>
        <w:t>的方针</w:t>
      </w:r>
    </w:p>
    <w:p w14:paraId="65AAD71D">
      <w:pPr>
        <w:spacing w:line="360" w:lineRule="auto"/>
        <w:jc w:val="left"/>
        <w:textAlignment w:val="center"/>
        <w:rPr>
          <w:rFonts w:ascii="宋体" w:hAnsi="宋体"/>
          <w:color w:val="000000"/>
        </w:rPr>
      </w:pPr>
      <w:r>
        <w:rPr>
          <w:color w:val="000000"/>
        </w:rPr>
        <w:t xml:space="preserve">C. </w:t>
      </w:r>
      <w:r>
        <w:rPr>
          <w:rFonts w:ascii="宋体" w:hAnsi="宋体"/>
          <w:color w:val="000000"/>
        </w:rPr>
        <w:t>袁隆平经多年反复试验成功培育出籼型杂交水稻</w:t>
      </w:r>
    </w:p>
    <w:p w14:paraId="0E87E147">
      <w:pPr>
        <w:spacing w:line="360" w:lineRule="auto"/>
        <w:jc w:val="left"/>
        <w:textAlignment w:val="center"/>
        <w:rPr>
          <w:rFonts w:ascii="宋体" w:hAnsi="宋体"/>
          <w:color w:val="000000"/>
        </w:rPr>
      </w:pPr>
      <w:r>
        <w:rPr>
          <w:color w:val="000000"/>
        </w:rPr>
        <w:t xml:space="preserve">D. </w:t>
      </w:r>
      <w:r>
        <w:rPr>
          <w:rFonts w:ascii="宋体" w:hAnsi="宋体"/>
          <w:color w:val="000000"/>
        </w:rPr>
        <w:t>中国于</w:t>
      </w:r>
      <w:r>
        <w:rPr>
          <w:rFonts w:eastAsia="Times New Roman" w:cs="Times New Roman"/>
          <w:color w:val="000000"/>
        </w:rPr>
        <w:t>2001</w:t>
      </w:r>
      <w:r>
        <w:rPr>
          <w:rFonts w:ascii="宋体" w:hAnsi="宋体"/>
          <w:color w:val="000000"/>
        </w:rPr>
        <w:t>年</w:t>
      </w:r>
      <w:r>
        <w:rPr>
          <w:rFonts w:eastAsia="Times New Roman" w:cs="Times New Roman"/>
          <w:color w:val="000000"/>
        </w:rPr>
        <w:t>12</w:t>
      </w:r>
      <w:r>
        <w:rPr>
          <w:rFonts w:ascii="宋体" w:hAnsi="宋体"/>
          <w:color w:val="000000"/>
        </w:rPr>
        <w:t>月成为了世界贸易组织的成员</w:t>
      </w:r>
    </w:p>
    <w:p w14:paraId="751D7C74">
      <w:pPr>
        <w:spacing w:line="360" w:lineRule="auto"/>
        <w:textAlignment w:val="center"/>
        <w:rPr>
          <w:color w:val="000000"/>
        </w:rPr>
      </w:pPr>
      <w:r>
        <w:rPr>
          <w:color w:val="2E75B6"/>
        </w:rPr>
        <w:t>【答案】</w:t>
      </w:r>
      <w:r>
        <w:rPr>
          <w:color w:val="000000"/>
        </w:rPr>
        <w:t>A</w:t>
      </w:r>
    </w:p>
    <w:p w14:paraId="0244EE33">
      <w:pPr>
        <w:spacing w:line="360" w:lineRule="auto"/>
        <w:textAlignment w:val="center"/>
        <w:rPr>
          <w:color w:val="000000"/>
        </w:rPr>
      </w:pPr>
      <w:r>
        <w:rPr>
          <w:color w:val="2E75B6"/>
        </w:rPr>
        <w:t>【解析】</w:t>
      </w:r>
    </w:p>
    <w:p w14:paraId="79BEDC19">
      <w:pPr>
        <w:spacing w:line="360" w:lineRule="auto"/>
        <w:jc w:val="left"/>
        <w:textAlignment w:val="center"/>
        <w:rPr>
          <w:color w:val="000000"/>
        </w:rPr>
      </w:pPr>
      <w:r>
        <w:rPr>
          <w:color w:val="000000"/>
        </w:rPr>
        <w:t>【详解】历史事实指的是历史的真实情况，不带有作者自己的感情色彩；历史结论是分析历史事实的看法和状态，带有明显的个人情感。民族区域自治制度对维护民族团结具有重大意义是历史结论，A项正确；BCD项是历史事实，排除BCD项。故选A项。</w:t>
      </w:r>
    </w:p>
    <w:p w14:paraId="77C85D6C">
      <w:pPr>
        <w:spacing w:line="360" w:lineRule="auto"/>
        <w:jc w:val="left"/>
        <w:textAlignment w:val="center"/>
        <w:rPr>
          <w:rFonts w:ascii="宋体" w:hAnsi="宋体"/>
          <w:color w:val="000000"/>
        </w:rPr>
      </w:pPr>
      <w:r>
        <w:rPr>
          <w:color w:val="000000"/>
        </w:rPr>
        <w:t xml:space="preserve">13. </w:t>
      </w:r>
      <w:r>
        <w:rPr>
          <w:rFonts w:ascii="宋体" w:hAnsi="宋体"/>
          <w:color w:val="000000"/>
        </w:rPr>
        <w:t>《罗马民法大全》对财产、买卖、契约关系等作出明确规定，奠定了欧洲民法的基础。据此可知，《罗马民法大全》</w:t>
      </w:r>
    </w:p>
    <w:p w14:paraId="6A2B7EB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保证了皇帝的专制权力</w:t>
      </w:r>
      <w:r>
        <w:rPr>
          <w:color w:val="000000"/>
        </w:rPr>
        <w:tab/>
      </w:r>
      <w:r>
        <w:rPr>
          <w:color w:val="000000"/>
        </w:rPr>
        <w:t xml:space="preserve">B. </w:t>
      </w:r>
      <w:r>
        <w:rPr>
          <w:rFonts w:ascii="宋体" w:hAnsi="宋体"/>
          <w:color w:val="000000"/>
        </w:rPr>
        <w:t>标志</w:t>
      </w:r>
      <w:r>
        <w:rPr>
          <w:rFonts w:eastAsia="Times New Roman" w:cs="Times New Roman"/>
          <w:color w:val="000000"/>
        </w:rPr>
        <w:t>“</w:t>
      </w:r>
      <w:r>
        <w:rPr>
          <w:rFonts w:ascii="宋体" w:hAnsi="宋体"/>
          <w:color w:val="000000"/>
        </w:rPr>
        <w:t>种姓制度</w:t>
      </w:r>
      <w:r>
        <w:rPr>
          <w:rFonts w:eastAsia="Times New Roman" w:cs="Times New Roman"/>
          <w:color w:val="000000"/>
        </w:rPr>
        <w:t>”</w:t>
      </w:r>
      <w:r>
        <w:rPr>
          <w:rFonts w:ascii="宋体" w:hAnsi="宋体"/>
          <w:color w:val="000000"/>
        </w:rPr>
        <w:t>的建立</w:t>
      </w:r>
    </w:p>
    <w:p w14:paraId="2A0352A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导致西罗马帝国的灭亡</w:t>
      </w:r>
      <w:r>
        <w:rPr>
          <w:color w:val="000000"/>
        </w:rPr>
        <w:tab/>
      </w:r>
      <w:r>
        <w:rPr>
          <w:color w:val="000000"/>
        </w:rPr>
        <w:t xml:space="preserve">D. </w:t>
      </w:r>
      <w:r>
        <w:rPr>
          <w:rFonts w:ascii="宋体" w:hAnsi="宋体"/>
          <w:color w:val="000000"/>
        </w:rPr>
        <w:t>为后世法律制定提供借鉴</w:t>
      </w:r>
    </w:p>
    <w:p w14:paraId="2B7DDE4B">
      <w:pPr>
        <w:spacing w:line="360" w:lineRule="auto"/>
        <w:textAlignment w:val="center"/>
        <w:rPr>
          <w:color w:val="000000"/>
        </w:rPr>
      </w:pPr>
      <w:r>
        <w:rPr>
          <w:color w:val="2E75B6"/>
        </w:rPr>
        <w:t>【答案】</w:t>
      </w:r>
      <w:r>
        <w:rPr>
          <w:color w:val="000000"/>
        </w:rPr>
        <w:t>D</w:t>
      </w:r>
    </w:p>
    <w:p w14:paraId="2E668209">
      <w:pPr>
        <w:spacing w:line="360" w:lineRule="auto"/>
        <w:textAlignment w:val="center"/>
        <w:rPr>
          <w:color w:val="000000"/>
        </w:rPr>
      </w:pPr>
      <w:r>
        <w:rPr>
          <w:color w:val="2E75B6"/>
        </w:rPr>
        <w:t>【解析】</w:t>
      </w:r>
    </w:p>
    <w:p w14:paraId="446E2DDF">
      <w:pPr>
        <w:spacing w:line="360" w:lineRule="auto"/>
        <w:jc w:val="left"/>
        <w:textAlignment w:val="center"/>
        <w:rPr>
          <w:color w:val="000000"/>
        </w:rPr>
      </w:pPr>
      <w:r>
        <w:rPr>
          <w:color w:val="000000"/>
        </w:rPr>
        <w:t>【详解】根据材料“《罗马民法大全》……奠定了欧洲民法的基础”可知，为后世法律制定提供借鉴，D项正确；材料中“《罗马民法大全》对财产、买卖、契约关系等作出明确规定”，没有涉及保证皇帝的专制权力，排除A项；种姓制度是古代印度的文明成果，与罗马无关，排除B项；《罗马民法大全》由东罗马帝国皇帝查士丁尼一世下令编纂的一部汇编式法典，是罗马法的集大成者，与西罗马无关，排除C项；故选D项。</w:t>
      </w:r>
    </w:p>
    <w:p w14:paraId="1E0813CD">
      <w:pPr>
        <w:spacing w:line="360" w:lineRule="auto"/>
        <w:jc w:val="left"/>
        <w:textAlignment w:val="center"/>
        <w:rPr>
          <w:rFonts w:ascii="宋体" w:hAnsi="宋体"/>
          <w:color w:val="000000"/>
        </w:rPr>
      </w:pPr>
      <w:r>
        <w:rPr>
          <w:color w:val="000000"/>
        </w:rPr>
        <w:t xml:space="preserve">14. </w:t>
      </w:r>
      <w:r>
        <w:rPr>
          <w:rFonts w:ascii="宋体" w:hAnsi="宋体"/>
          <w:color w:val="000000"/>
        </w:rPr>
        <w:t>它反对教会</w:t>
      </w:r>
      <w:r>
        <w:rPr>
          <w:rFonts w:eastAsia="Times New Roman" w:cs="Times New Roman"/>
          <w:color w:val="000000"/>
        </w:rPr>
        <w:t>“</w:t>
      </w:r>
      <w:r>
        <w:rPr>
          <w:rFonts w:ascii="宋体" w:hAnsi="宋体"/>
          <w:color w:val="000000"/>
        </w:rPr>
        <w:t>神权至上</w:t>
      </w:r>
      <w:r>
        <w:rPr>
          <w:rFonts w:eastAsia="Times New Roman" w:cs="Times New Roman"/>
          <w:color w:val="000000"/>
        </w:rPr>
        <w:t>”</w:t>
      </w:r>
      <w:r>
        <w:rPr>
          <w:rFonts w:ascii="宋体" w:hAnsi="宋体"/>
          <w:color w:val="000000"/>
        </w:rPr>
        <w:t>，提倡人文主义，促进了人们思想的大解放。</w:t>
      </w:r>
      <w:r>
        <w:rPr>
          <w:rFonts w:eastAsia="Times New Roman" w:cs="Times New Roman"/>
          <w:color w:val="000000"/>
        </w:rPr>
        <w:t>“</w:t>
      </w:r>
      <w:r>
        <w:rPr>
          <w:rFonts w:ascii="宋体" w:hAnsi="宋体"/>
          <w:color w:val="000000"/>
        </w:rPr>
        <w:t>它</w:t>
      </w:r>
      <w:r>
        <w:rPr>
          <w:rFonts w:eastAsia="Times New Roman" w:cs="Times New Roman"/>
          <w:color w:val="000000"/>
        </w:rPr>
        <w:t>”</w:t>
      </w:r>
      <w:r>
        <w:rPr>
          <w:rFonts w:ascii="宋体" w:hAnsi="宋体"/>
          <w:color w:val="000000"/>
        </w:rPr>
        <w:t>指的是</w:t>
      </w:r>
    </w:p>
    <w:p w14:paraId="7D4FFD9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大化改新</w:t>
      </w:r>
      <w:r>
        <w:rPr>
          <w:color w:val="000000"/>
        </w:rPr>
        <w:tab/>
      </w:r>
      <w:r>
        <w:rPr>
          <w:color w:val="000000"/>
        </w:rPr>
        <w:t xml:space="preserve">B. </w:t>
      </w:r>
      <w:r>
        <w:rPr>
          <w:rFonts w:ascii="宋体" w:hAnsi="宋体"/>
          <w:color w:val="000000"/>
        </w:rPr>
        <w:t>文艺复兴</w:t>
      </w:r>
      <w:r>
        <w:rPr>
          <w:color w:val="000000"/>
        </w:rPr>
        <w:tab/>
      </w:r>
      <w:r>
        <w:rPr>
          <w:color w:val="000000"/>
        </w:rPr>
        <w:t xml:space="preserve">C. </w:t>
      </w:r>
      <w:r>
        <w:rPr>
          <w:rFonts w:ascii="宋体" w:hAnsi="宋体"/>
          <w:color w:val="000000"/>
        </w:rPr>
        <w:t>光荣革命</w:t>
      </w:r>
      <w:r>
        <w:rPr>
          <w:color w:val="000000"/>
        </w:rPr>
        <w:tab/>
      </w:r>
      <w:r>
        <w:rPr>
          <w:color w:val="000000"/>
        </w:rPr>
        <w:t xml:space="preserve">D. </w:t>
      </w:r>
      <w:r>
        <w:rPr>
          <w:rFonts w:ascii="宋体" w:hAnsi="宋体"/>
          <w:color w:val="000000"/>
        </w:rPr>
        <w:t>第二次工业革命</w:t>
      </w:r>
    </w:p>
    <w:p w14:paraId="0CE82FFD">
      <w:pPr>
        <w:spacing w:line="360" w:lineRule="auto"/>
        <w:textAlignment w:val="center"/>
        <w:rPr>
          <w:color w:val="000000"/>
        </w:rPr>
      </w:pPr>
      <w:r>
        <w:rPr>
          <w:color w:val="2E75B6"/>
        </w:rPr>
        <w:t>【答案】</w:t>
      </w:r>
      <w:r>
        <w:rPr>
          <w:color w:val="000000"/>
        </w:rPr>
        <w:t>B</w:t>
      </w:r>
    </w:p>
    <w:p w14:paraId="472644DE">
      <w:pPr>
        <w:spacing w:line="360" w:lineRule="auto"/>
        <w:textAlignment w:val="center"/>
        <w:rPr>
          <w:color w:val="000000"/>
        </w:rPr>
      </w:pPr>
      <w:r>
        <w:rPr>
          <w:color w:val="2E75B6"/>
        </w:rPr>
        <w:t>【解析】</w:t>
      </w:r>
    </w:p>
    <w:p w14:paraId="7F13F747">
      <w:pPr>
        <w:spacing w:line="360" w:lineRule="auto"/>
        <w:jc w:val="left"/>
        <w:textAlignment w:val="center"/>
        <w:rPr>
          <w:color w:val="000000"/>
        </w:rPr>
      </w:pPr>
      <w:r>
        <w:rPr>
          <w:color w:val="000000"/>
        </w:rPr>
        <w:t>【详解】根据材料“它反对教会“神权至上”，提倡人文主义，促进了人们思想的大解放”可得出文艺复兴是一场反对教会“神权至上”和提倡人文主义的运动，促进了人们思想的大解放，B项正确；大化改新是古代日本社会政治变革运动，其主要内容是废除大贵族垄断政权的体制，向中国唐朝政治和经济体制学习，成立古代中央集权国家，排除A项；光荣革命是1688年英国资产阶级和新贵族发动的推翻詹姆士二世的统治、防止天主教复辟的非暴力政变，排除C项；第二次工业革命是19世纪60年代后期发生的电力革命事件，排除D项。故选B项。</w:t>
      </w:r>
    </w:p>
    <w:p w14:paraId="601E48F0">
      <w:pPr>
        <w:spacing w:line="360" w:lineRule="auto"/>
        <w:jc w:val="left"/>
        <w:textAlignment w:val="center"/>
        <w:rPr>
          <w:rFonts w:ascii="宋体" w:hAnsi="宋体"/>
          <w:color w:val="000000"/>
        </w:rPr>
      </w:pPr>
      <w:r>
        <w:rPr>
          <w:color w:val="000000"/>
        </w:rPr>
        <w:t xml:space="preserve">15. </w:t>
      </w:r>
      <w:r>
        <w:rPr>
          <w:rFonts w:ascii="宋体" w:hAnsi="宋体"/>
          <w:color w:val="000000"/>
        </w:rPr>
        <w:t>年代轴有助于我们梳理历史发展的线索，下列历史年代轴反映的学习主题是</w:t>
      </w:r>
    </w:p>
    <w:p w14:paraId="6D3CBF4C">
      <w:pPr>
        <w:spacing w:line="360" w:lineRule="auto"/>
        <w:jc w:val="left"/>
        <w:textAlignment w:val="center"/>
        <w:rPr>
          <w:color w:val="000000"/>
        </w:rPr>
      </w:pPr>
      <w:r>
        <w:rPr>
          <w:color w:val="000000"/>
        </w:rPr>
        <w:drawing>
          <wp:inline distT="0" distB="0" distL="114300" distR="114300">
            <wp:extent cx="5219700" cy="8477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19700" cy="847725"/>
                    </a:xfrm>
                    <a:prstGeom prst="rect">
                      <a:avLst/>
                    </a:prstGeom>
                  </pic:spPr>
                </pic:pic>
              </a:graphicData>
            </a:graphic>
          </wp:inline>
        </w:drawing>
      </w:r>
    </w:p>
    <w:p w14:paraId="71F98D1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封建时代的世界</w:t>
      </w:r>
      <w:r>
        <w:rPr>
          <w:color w:val="000000"/>
        </w:rPr>
        <w:tab/>
      </w:r>
      <w:r>
        <w:rPr>
          <w:color w:val="000000"/>
        </w:rPr>
        <w:t xml:space="preserve">B. </w:t>
      </w:r>
      <w:r>
        <w:rPr>
          <w:rFonts w:ascii="宋体" w:hAnsi="宋体"/>
          <w:color w:val="000000"/>
        </w:rPr>
        <w:t>共产主义运动的兴起与发展</w:t>
      </w:r>
    </w:p>
    <w:p w14:paraId="083AB8E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走向整体的世界</w:t>
      </w:r>
      <w:r>
        <w:rPr>
          <w:color w:val="000000"/>
        </w:rPr>
        <w:tab/>
      </w:r>
      <w:r>
        <w:rPr>
          <w:color w:val="000000"/>
        </w:rPr>
        <w:t xml:space="preserve">D. </w:t>
      </w:r>
      <w:r>
        <w:rPr>
          <w:rFonts w:ascii="宋体" w:hAnsi="宋体"/>
          <w:color w:val="000000"/>
        </w:rPr>
        <w:t>资本主义制度的确立与扩展</w:t>
      </w:r>
    </w:p>
    <w:p w14:paraId="669E3A89">
      <w:pPr>
        <w:spacing w:line="360" w:lineRule="auto"/>
        <w:textAlignment w:val="center"/>
        <w:rPr>
          <w:color w:val="000000"/>
        </w:rPr>
      </w:pPr>
      <w:r>
        <w:rPr>
          <w:color w:val="2E75B6"/>
        </w:rPr>
        <w:t>【答案】</w:t>
      </w:r>
      <w:r>
        <w:rPr>
          <w:color w:val="000000"/>
        </w:rPr>
        <w:t>D</w:t>
      </w:r>
    </w:p>
    <w:p w14:paraId="76DCB901">
      <w:pPr>
        <w:spacing w:line="360" w:lineRule="auto"/>
        <w:textAlignment w:val="center"/>
        <w:rPr>
          <w:color w:val="000000"/>
        </w:rPr>
      </w:pPr>
      <w:r>
        <w:rPr>
          <w:color w:val="2E75B6"/>
        </w:rPr>
        <w:t>【解析】</w:t>
      </w:r>
    </w:p>
    <w:p w14:paraId="6EBBF771">
      <w:pPr>
        <w:spacing w:line="360" w:lineRule="auto"/>
        <w:jc w:val="left"/>
        <w:textAlignment w:val="center"/>
        <w:rPr>
          <w:color w:val="000000"/>
        </w:rPr>
      </w:pPr>
      <w:r>
        <w:rPr>
          <w:color w:val="000000"/>
        </w:rPr>
        <w:t>【详解】根据年代轴，再结合所学，1640年英国资产阶级革命建立了君主立宪制的应该，美国独立战争走上了资本主义道路，法国大革命推翻封建君主专制建立了资本主义制度，这属于资本主义制度的确立，186年俄国农奴制改革、美国内战和日本明治维新扫清了资本主义发展的障碍，资本主义力量进一步增强，这是资本主义制度的扩展，D项正确；时间轴上的都建立了资本主义国家，是封资本主义时代，排除A项；材料没有体现共产主义运动的兴起与发展，排除B项；几个国家不能代表整体的世界，排除C项。故选D项。</w:t>
      </w:r>
    </w:p>
    <w:p w14:paraId="41BD9612">
      <w:pPr>
        <w:spacing w:line="285" w:lineRule="auto"/>
        <w:jc w:val="left"/>
        <w:textAlignment w:val="center"/>
        <w:rPr>
          <w:color w:val="000000"/>
        </w:rPr>
      </w:pPr>
    </w:p>
    <w:p w14:paraId="1DDB42F3">
      <w:pPr>
        <w:spacing w:line="285" w:lineRule="auto"/>
        <w:jc w:val="center"/>
        <w:textAlignment w:val="center"/>
        <w:rPr>
          <w:rFonts w:ascii="宋体" w:hAnsi="宋体"/>
          <w:b/>
          <w:color w:val="000000"/>
          <w:sz w:val="24"/>
        </w:rPr>
      </w:pPr>
      <w:r>
        <w:rPr>
          <w:rFonts w:ascii="宋体" w:hAnsi="宋体"/>
          <w:b/>
          <w:color w:val="000000"/>
          <w:sz w:val="24"/>
        </w:rPr>
        <w:t>第Ⅱ卷（非选择题</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30</w:t>
      </w:r>
      <w:r>
        <w:rPr>
          <w:rFonts w:ascii="宋体" w:hAnsi="宋体"/>
          <w:b/>
          <w:color w:val="000000"/>
          <w:sz w:val="24"/>
        </w:rPr>
        <w:t>分）</w:t>
      </w:r>
    </w:p>
    <w:p w14:paraId="7582D52E">
      <w:pPr>
        <w:spacing w:line="360" w:lineRule="auto"/>
        <w:jc w:val="left"/>
        <w:textAlignment w:val="center"/>
        <w:rPr>
          <w:rFonts w:ascii="宋体" w:hAnsi="宋体"/>
          <w:color w:val="000000"/>
        </w:rPr>
      </w:pPr>
      <w:r>
        <w:rPr>
          <w:color w:val="000000"/>
        </w:rPr>
        <w:t xml:space="preserve">16. </w:t>
      </w:r>
      <w:r>
        <w:rPr>
          <w:rFonts w:ascii="宋体" w:hAnsi="宋体"/>
          <w:color w:val="000000"/>
        </w:rPr>
        <w:t>天安门是中国古典建筑的瑰宝，见证了中国历史的变迁。九年级</w:t>
      </w:r>
      <w:r>
        <w:rPr>
          <w:rFonts w:eastAsia="Times New Roman" w:cs="Times New Roman"/>
          <w:color w:val="000000"/>
        </w:rPr>
        <w:t>1</w:t>
      </w:r>
      <w:r>
        <w:rPr>
          <w:rFonts w:ascii="宋体" w:hAnsi="宋体"/>
          <w:color w:val="000000"/>
        </w:rPr>
        <w:t>班的同学开展</w:t>
      </w:r>
      <w:r>
        <w:rPr>
          <w:rFonts w:eastAsia="Times New Roman" w:cs="Times New Roman"/>
          <w:color w:val="000000"/>
        </w:rPr>
        <w:t>“</w:t>
      </w:r>
      <w:r>
        <w:rPr>
          <w:rFonts w:ascii="宋体" w:hAnsi="宋体"/>
          <w:color w:val="000000"/>
        </w:rPr>
        <w:t>探究天安门</w:t>
      </w:r>
      <w:r>
        <w:rPr>
          <w:rFonts w:eastAsia="Times New Roman" w:cs="Times New Roman"/>
          <w:color w:val="000000"/>
        </w:rPr>
        <w:t>”</w:t>
      </w:r>
      <w:r>
        <w:rPr>
          <w:rFonts w:ascii="宋体" w:hAnsi="宋体"/>
          <w:color w:val="000000"/>
        </w:rPr>
        <w:t>的主题学习活动，请你一起参与完成。</w:t>
      </w:r>
    </w:p>
    <w:p w14:paraId="62E370E2">
      <w:pPr>
        <w:spacing w:line="360" w:lineRule="auto"/>
        <w:jc w:val="left"/>
        <w:textAlignment w:val="center"/>
        <w:rPr>
          <w:rFonts w:ascii="宋体" w:hAnsi="宋体"/>
          <w:color w:val="000000"/>
        </w:rPr>
      </w:pPr>
      <w:r>
        <w:rPr>
          <w:rFonts w:ascii="宋体" w:hAnsi="宋体"/>
          <w:color w:val="000000"/>
        </w:rPr>
        <w:t>任务一【品建筑之精湛】</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80"/>
        <w:gridCol w:w="4980"/>
      </w:tblGrid>
      <w:tr w14:paraId="4D3E0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9BAB16">
            <w:pPr>
              <w:spacing w:line="360" w:lineRule="auto"/>
              <w:jc w:val="center"/>
              <w:textAlignment w:val="center"/>
              <w:rPr>
                <w:color w:val="000000"/>
              </w:rPr>
            </w:pPr>
            <w:r>
              <w:rPr>
                <w:color w:val="000000"/>
              </w:rPr>
              <w:drawing>
                <wp:inline distT="0" distB="0" distL="114300" distR="114300">
                  <wp:extent cx="1905000" cy="13430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905000" cy="1343025"/>
                          </a:xfrm>
                          <a:prstGeom prst="rect">
                            <a:avLst/>
                          </a:prstGeom>
                        </pic:spPr>
                      </pic:pic>
                    </a:graphicData>
                  </a:graphic>
                </wp:inline>
              </w:drawing>
            </w:r>
          </w:p>
          <w:p w14:paraId="3A730CB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图一为现今的天安门，始建于明永乐年间，属于典型的中国传统宫殿式建筑。</w:t>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B78CB1">
            <w:pPr>
              <w:spacing w:line="360" w:lineRule="auto"/>
              <w:jc w:val="center"/>
              <w:textAlignment w:val="center"/>
              <w:rPr>
                <w:color w:val="000000"/>
              </w:rPr>
            </w:pPr>
            <w:r>
              <w:rPr>
                <w:color w:val="000000"/>
              </w:rPr>
              <w:drawing>
                <wp:inline distT="0" distB="0" distL="114300" distR="114300">
                  <wp:extent cx="1895475" cy="13811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895475" cy="1381125"/>
                          </a:xfrm>
                          <a:prstGeom prst="rect">
                            <a:avLst/>
                          </a:prstGeom>
                        </pic:spPr>
                      </pic:pic>
                    </a:graphicData>
                  </a:graphic>
                </wp:inline>
              </w:drawing>
            </w:r>
          </w:p>
          <w:p w14:paraId="0D63FA0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图二为天安门城楼大殿内的彩绘。栩栩如生的龙纹图案和高贵典雅的吉祥图案，把我国的彩绘表现力发挥到了极致。</w:t>
            </w:r>
          </w:p>
        </w:tc>
      </w:tr>
    </w:tbl>
    <w:p w14:paraId="185A4741">
      <w:pPr>
        <w:spacing w:line="360" w:lineRule="auto"/>
        <w:jc w:val="left"/>
        <w:textAlignment w:val="center"/>
        <w:rPr>
          <w:color w:val="000000"/>
        </w:rPr>
      </w:pPr>
    </w:p>
    <w:p w14:paraId="23F920A4">
      <w:pPr>
        <w:spacing w:line="360" w:lineRule="auto"/>
        <w:jc w:val="left"/>
        <w:textAlignment w:val="center"/>
        <w:rPr>
          <w:rFonts w:ascii="宋体" w:hAnsi="宋体"/>
          <w:color w:val="000000"/>
        </w:rPr>
      </w:pPr>
      <w:r>
        <w:rPr>
          <w:color w:val="000000"/>
        </w:rPr>
        <w:t>（1）</w:t>
      </w:r>
      <w:r>
        <w:rPr>
          <w:rFonts w:ascii="宋体" w:hAnsi="宋体"/>
          <w:color w:val="000000"/>
        </w:rPr>
        <w:t>根据以上材料，指出天安门始建的朝代及建筑工艺精湛的表现。</w:t>
      </w:r>
    </w:p>
    <w:p w14:paraId="208BCA55">
      <w:pPr>
        <w:spacing w:line="360" w:lineRule="auto"/>
        <w:jc w:val="left"/>
        <w:textAlignment w:val="center"/>
        <w:rPr>
          <w:rFonts w:ascii="宋体" w:hAnsi="宋体"/>
          <w:color w:val="000000"/>
        </w:rPr>
      </w:pPr>
      <w:r>
        <w:rPr>
          <w:rFonts w:ascii="宋体" w:hAnsi="宋体"/>
          <w:color w:val="000000"/>
        </w:rPr>
        <w:t>任务二【感青年之情怀】</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75"/>
      </w:tblGrid>
      <w:tr w14:paraId="263BC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9A5C60">
            <w:pPr>
              <w:spacing w:line="360" w:lineRule="auto"/>
              <w:jc w:val="left"/>
              <w:textAlignment w:val="center"/>
              <w:rPr>
                <w:color w:val="000000"/>
              </w:rPr>
            </w:pPr>
            <w:r>
              <w:rPr>
                <w:color w:val="000000"/>
              </w:rPr>
              <w:drawing>
                <wp:inline distT="0" distB="0" distL="114300" distR="114300">
                  <wp:extent cx="1847850" cy="15240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847850" cy="1524000"/>
                          </a:xfrm>
                          <a:prstGeom prst="rect">
                            <a:avLst/>
                          </a:prstGeom>
                        </pic:spPr>
                      </pic:pic>
                    </a:graphicData>
                  </a:graphic>
                </wp:inline>
              </w:drawing>
            </w:r>
            <w:r>
              <w:rPr>
                <w:color w:val="000000"/>
              </w:rPr>
              <w:t xml:space="preserve">                </w:t>
            </w:r>
            <w:r>
              <w:rPr>
                <w:color w:val="000000"/>
              </w:rPr>
              <w:drawing>
                <wp:inline distT="0" distB="0" distL="114300" distR="114300">
                  <wp:extent cx="1924050" cy="14763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924050" cy="1476375"/>
                          </a:xfrm>
                          <a:prstGeom prst="rect">
                            <a:avLst/>
                          </a:prstGeom>
                        </pic:spPr>
                      </pic:pic>
                    </a:graphicData>
                  </a:graphic>
                </wp:inline>
              </w:drawing>
            </w:r>
          </w:p>
          <w:p w14:paraId="1D56275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图三表现了</w:t>
            </w:r>
            <w:r>
              <w:rPr>
                <w:rFonts w:eastAsia="Times New Roman" w:cs="Times New Roman"/>
                <w:color w:val="000000"/>
              </w:rPr>
              <w:t>1919</w:t>
            </w:r>
            <w:r>
              <w:rPr>
                <w:rFonts w:ascii="楷体" w:hAnsi="楷体" w:eastAsia="楷体" w:cs="楷体"/>
                <w:color w:val="000000"/>
              </w:rPr>
              <w:t>年</w:t>
            </w:r>
            <w:r>
              <w:rPr>
                <w:rFonts w:eastAsia="Times New Roman" w:cs="Times New Roman"/>
                <w:color w:val="000000"/>
              </w:rPr>
              <w:t>5</w:t>
            </w:r>
            <w:r>
              <w:rPr>
                <w:rFonts w:ascii="楷体" w:hAnsi="楷体" w:eastAsia="楷体" w:cs="楷体"/>
                <w:color w:val="000000"/>
              </w:rPr>
              <w:t>月</w:t>
            </w:r>
            <w:r>
              <w:rPr>
                <w:rFonts w:eastAsia="Times New Roman" w:cs="Times New Roman"/>
                <w:color w:val="000000"/>
              </w:rPr>
              <w:t>4</w:t>
            </w:r>
            <w:r>
              <w:rPr>
                <w:rFonts w:ascii="楷体" w:hAnsi="楷体" w:eastAsia="楷体" w:cs="楷体"/>
                <w:color w:val="000000"/>
              </w:rPr>
              <w:t>日北京学生在天安门前游行示威的场景。图四是学生高举的部分横幅内容。这次示威游行标志着一场伟大运动的开始，历史学家把这场运动视为八十年的</w:t>
            </w:r>
            <w:r>
              <w:rPr>
                <w:rFonts w:eastAsia="Times New Roman" w:cs="Times New Roman"/>
                <w:color w:val="000000"/>
              </w:rPr>
              <w:t>“</w:t>
            </w:r>
            <w:r>
              <w:rPr>
                <w:rFonts w:ascii="楷体" w:hAnsi="楷体" w:eastAsia="楷体" w:cs="楷体"/>
                <w:color w:val="000000"/>
              </w:rPr>
              <w:t>旧民主</w:t>
            </w:r>
            <w:r>
              <w:rPr>
                <w:rFonts w:eastAsia="Times New Roman" w:cs="Times New Roman"/>
                <w:color w:val="000000"/>
              </w:rPr>
              <w:t>”</w:t>
            </w:r>
            <w:r>
              <w:rPr>
                <w:rFonts w:ascii="楷体" w:hAnsi="楷体" w:eastAsia="楷体" w:cs="楷体"/>
                <w:color w:val="000000"/>
              </w:rPr>
              <w:t>时期和</w:t>
            </w:r>
            <w:r>
              <w:rPr>
                <w:rFonts w:eastAsia="Times New Roman" w:cs="Times New Roman"/>
                <w:color w:val="000000"/>
              </w:rPr>
              <w:t>“</w:t>
            </w:r>
            <w:r>
              <w:rPr>
                <w:rFonts w:ascii="楷体" w:hAnsi="楷体" w:eastAsia="楷体" w:cs="楷体"/>
                <w:color w:val="000000"/>
              </w:rPr>
              <w:t>新民主</w:t>
            </w:r>
            <w:r>
              <w:rPr>
                <w:rFonts w:eastAsia="Times New Roman" w:cs="Times New Roman"/>
                <w:color w:val="000000"/>
              </w:rPr>
              <w:t>”</w:t>
            </w:r>
            <w:r>
              <w:rPr>
                <w:rFonts w:ascii="楷体" w:hAnsi="楷体" w:eastAsia="楷体" w:cs="楷体"/>
                <w:color w:val="000000"/>
              </w:rPr>
              <w:t>时期的分水岭。</w:t>
            </w:r>
          </w:p>
        </w:tc>
      </w:tr>
    </w:tbl>
    <w:p w14:paraId="2C876C43">
      <w:pPr>
        <w:spacing w:line="360" w:lineRule="auto"/>
        <w:jc w:val="left"/>
        <w:textAlignment w:val="center"/>
        <w:rPr>
          <w:rFonts w:ascii="宋体" w:hAnsi="宋体"/>
          <w:color w:val="000000"/>
        </w:rPr>
      </w:pPr>
      <w:r>
        <w:rPr>
          <w:color w:val="000000"/>
        </w:rPr>
        <w:t>（2）</w:t>
      </w:r>
      <w:r>
        <w:rPr>
          <w:rFonts w:ascii="宋体" w:hAnsi="宋体"/>
          <w:color w:val="000000"/>
        </w:rPr>
        <w:t>根据以上材料并结合所学知识，指出这场运动的名称并分析其历史意义。</w:t>
      </w:r>
    </w:p>
    <w:p w14:paraId="4AAE5C91">
      <w:pPr>
        <w:spacing w:line="360" w:lineRule="auto"/>
        <w:jc w:val="left"/>
        <w:textAlignment w:val="center"/>
        <w:rPr>
          <w:rFonts w:ascii="宋体" w:hAnsi="宋体"/>
          <w:color w:val="000000"/>
        </w:rPr>
      </w:pPr>
      <w:r>
        <w:rPr>
          <w:rFonts w:ascii="宋体" w:hAnsi="宋体"/>
          <w:color w:val="000000"/>
        </w:rPr>
        <w:t>任务三【悟民族之复兴】</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80"/>
        <w:gridCol w:w="4980"/>
      </w:tblGrid>
      <w:tr w14:paraId="00645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95E5E1">
            <w:pPr>
              <w:spacing w:line="360" w:lineRule="auto"/>
              <w:jc w:val="center"/>
              <w:textAlignment w:val="center"/>
              <w:rPr>
                <w:color w:val="000000"/>
              </w:rPr>
            </w:pPr>
            <w:r>
              <w:rPr>
                <w:color w:val="000000"/>
              </w:rPr>
              <w:drawing>
                <wp:inline distT="0" distB="0" distL="114300" distR="114300">
                  <wp:extent cx="1990725" cy="13906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990725" cy="1390650"/>
                          </a:xfrm>
                          <a:prstGeom prst="rect">
                            <a:avLst/>
                          </a:prstGeom>
                        </pic:spPr>
                      </pic:pic>
                    </a:graphicData>
                  </a:graphic>
                </wp:inline>
              </w:drawing>
            </w:r>
          </w:p>
          <w:p w14:paraId="52B50AB7">
            <w:pPr>
              <w:spacing w:line="360" w:lineRule="auto"/>
              <w:ind w:firstLine="420"/>
              <w:jc w:val="left"/>
              <w:textAlignment w:val="center"/>
              <w:rPr>
                <w:rFonts w:eastAsia="Times New Roman" w:cs="Times New Roman"/>
                <w:color w:val="000000"/>
              </w:rPr>
            </w:pPr>
            <w:r>
              <w:rPr>
                <w:rFonts w:eastAsia="Times New Roman" w:cs="Times New Roman"/>
                <w:color w:val="000000"/>
              </w:rPr>
              <w:t>1949</w:t>
            </w:r>
            <w:r>
              <w:rPr>
                <w:rFonts w:ascii="楷体" w:hAnsi="楷体" w:eastAsia="楷体" w:cs="楷体"/>
                <w:color w:val="000000"/>
              </w:rPr>
              <w:t>年</w:t>
            </w:r>
            <w:r>
              <w:rPr>
                <w:rFonts w:eastAsia="Times New Roman" w:cs="Times New Roman"/>
                <w:color w:val="000000"/>
              </w:rPr>
              <w:t>10</w:t>
            </w:r>
            <w:r>
              <w:rPr>
                <w:rFonts w:ascii="楷体" w:hAnsi="楷体" w:eastAsia="楷体" w:cs="楷体"/>
                <w:color w:val="000000"/>
              </w:rPr>
              <w:t>月</w:t>
            </w:r>
            <w:r>
              <w:rPr>
                <w:rFonts w:eastAsia="Times New Roman" w:cs="Times New Roman"/>
                <w:color w:val="000000"/>
              </w:rPr>
              <w:t>1</w:t>
            </w:r>
            <w:r>
              <w:rPr>
                <w:rFonts w:ascii="楷体" w:hAnsi="楷体" w:eastAsia="楷体" w:cs="楷体"/>
                <w:color w:val="000000"/>
              </w:rPr>
              <w:t>日，毛泽东在天安门城楼向全世界庄严宣告：</w:t>
            </w:r>
            <w:r>
              <w:rPr>
                <w:rFonts w:eastAsia="Times New Roman" w:cs="Times New Roman"/>
                <w:color w:val="000000"/>
              </w:rPr>
              <w:t>“</w:t>
            </w:r>
            <w:r>
              <w:rPr>
                <w:rFonts w:ascii="楷体" w:hAnsi="楷体" w:eastAsia="楷体" w:cs="楷体"/>
                <w:color w:val="000000"/>
              </w:rPr>
              <w:t>中华人民共和国中央人民政府今天成立了！</w:t>
            </w:r>
            <w:r>
              <w:rPr>
                <w:rFonts w:eastAsia="Times New Roman" w:cs="Times New Roman"/>
                <w:color w:val="000000"/>
              </w:rPr>
              <w:t>”</w:t>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B55DCD">
            <w:pPr>
              <w:spacing w:line="360" w:lineRule="auto"/>
              <w:jc w:val="center"/>
              <w:textAlignment w:val="center"/>
              <w:rPr>
                <w:color w:val="000000"/>
              </w:rPr>
            </w:pPr>
            <w:r>
              <w:rPr>
                <w:color w:val="000000"/>
              </w:rPr>
              <w:drawing>
                <wp:inline distT="0" distB="0" distL="114300" distR="114300">
                  <wp:extent cx="2124075" cy="13144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124075" cy="1314450"/>
                          </a:xfrm>
                          <a:prstGeom prst="rect">
                            <a:avLst/>
                          </a:prstGeom>
                        </pic:spPr>
                      </pic:pic>
                    </a:graphicData>
                  </a:graphic>
                </wp:inline>
              </w:drawing>
            </w:r>
          </w:p>
          <w:p w14:paraId="56AD1C7C">
            <w:pPr>
              <w:spacing w:line="360" w:lineRule="auto"/>
              <w:ind w:firstLine="420"/>
              <w:jc w:val="left"/>
              <w:textAlignment w:val="center"/>
              <w:rPr>
                <w:rFonts w:ascii="楷体" w:hAnsi="楷体" w:eastAsia="楷体" w:cs="楷体"/>
                <w:color w:val="000000"/>
              </w:rPr>
            </w:pPr>
            <w:r>
              <w:rPr>
                <w:rFonts w:eastAsia="Times New Roman" w:cs="Times New Roman"/>
                <w:color w:val="000000"/>
              </w:rPr>
              <w:t>1984</w:t>
            </w:r>
            <w:r>
              <w:rPr>
                <w:rFonts w:ascii="楷体" w:hAnsi="楷体" w:eastAsia="楷体" w:cs="楷体"/>
                <w:color w:val="000000"/>
              </w:rPr>
              <w:t>年</w:t>
            </w:r>
            <w:r>
              <w:rPr>
                <w:rFonts w:eastAsia="Times New Roman" w:cs="Times New Roman"/>
                <w:color w:val="000000"/>
              </w:rPr>
              <w:t>10</w:t>
            </w:r>
            <w:r>
              <w:rPr>
                <w:rFonts w:ascii="楷体" w:hAnsi="楷体" w:eastAsia="楷体" w:cs="楷体"/>
                <w:color w:val="000000"/>
              </w:rPr>
              <w:t>月</w:t>
            </w:r>
            <w:r>
              <w:rPr>
                <w:rFonts w:eastAsia="Times New Roman" w:cs="Times New Roman"/>
                <w:color w:val="000000"/>
              </w:rPr>
              <w:t>1</w:t>
            </w:r>
            <w:r>
              <w:rPr>
                <w:rFonts w:ascii="楷体" w:hAnsi="楷体" w:eastAsia="楷体" w:cs="楷体"/>
                <w:color w:val="000000"/>
              </w:rPr>
              <w:t>日，中华人民共和国成立</w:t>
            </w:r>
            <w:r>
              <w:rPr>
                <w:rFonts w:eastAsia="Times New Roman" w:cs="Times New Roman"/>
                <w:color w:val="000000"/>
              </w:rPr>
              <w:t>35</w:t>
            </w:r>
            <w:r>
              <w:rPr>
                <w:rFonts w:ascii="楷体" w:hAnsi="楷体" w:eastAsia="楷体" w:cs="楷体"/>
                <w:color w:val="000000"/>
              </w:rPr>
              <w:t>周年国庆庆典上，走过天安门城楼前的农民游行队伍打出</w:t>
            </w:r>
            <w:r>
              <w:rPr>
                <w:rFonts w:eastAsia="Times New Roman" w:cs="Times New Roman"/>
                <w:color w:val="000000"/>
              </w:rPr>
              <w:t>“</w:t>
            </w:r>
            <w:r>
              <w:rPr>
                <w:rFonts w:ascii="楷体" w:hAnsi="楷体" w:eastAsia="楷体" w:cs="楷体"/>
                <w:color w:val="000000"/>
              </w:rPr>
              <w:t>联产承包好</w:t>
            </w:r>
            <w:r>
              <w:rPr>
                <w:rFonts w:eastAsia="Times New Roman" w:cs="Times New Roman"/>
                <w:color w:val="000000"/>
              </w:rPr>
              <w:t>”</w:t>
            </w:r>
            <w:r>
              <w:rPr>
                <w:rFonts w:ascii="楷体" w:hAnsi="楷体" w:eastAsia="楷体" w:cs="楷体"/>
                <w:color w:val="000000"/>
              </w:rPr>
              <w:t>的标语。</w:t>
            </w:r>
          </w:p>
        </w:tc>
      </w:tr>
    </w:tbl>
    <w:p w14:paraId="02A6FEBA">
      <w:pPr>
        <w:spacing w:line="360" w:lineRule="auto"/>
        <w:jc w:val="left"/>
        <w:textAlignment w:val="center"/>
        <w:rPr>
          <w:rFonts w:ascii="宋体" w:hAnsi="宋体"/>
          <w:color w:val="000000"/>
        </w:rPr>
      </w:pPr>
      <w:r>
        <w:rPr>
          <w:color w:val="000000"/>
        </w:rPr>
        <w:t>（3）</w:t>
      </w:r>
      <w:r>
        <w:rPr>
          <w:rFonts w:ascii="宋体" w:hAnsi="宋体"/>
          <w:color w:val="000000"/>
        </w:rPr>
        <w:t>图五记录的是哪一历史事件？根据图六并结合所学知识，分析</w:t>
      </w:r>
      <w:r>
        <w:rPr>
          <w:rFonts w:eastAsia="Times New Roman" w:cs="Times New Roman"/>
          <w:color w:val="000000"/>
        </w:rPr>
        <w:t>“</w:t>
      </w:r>
      <w:r>
        <w:rPr>
          <w:rFonts w:ascii="宋体" w:hAnsi="宋体"/>
          <w:color w:val="000000"/>
        </w:rPr>
        <w:t>联产承包好</w:t>
      </w:r>
      <w:r>
        <w:rPr>
          <w:rFonts w:eastAsia="Times New Roman" w:cs="Times New Roman"/>
          <w:color w:val="000000"/>
        </w:rPr>
        <w:t>”</w:t>
      </w:r>
      <w:r>
        <w:rPr>
          <w:rFonts w:ascii="宋体" w:hAnsi="宋体"/>
          <w:color w:val="000000"/>
        </w:rPr>
        <w:t>的原因。结合这两个场景，谈谈你对新中国发展历程的认识。</w:t>
      </w:r>
    </w:p>
    <w:p w14:paraId="3D4B675A">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朝代：明朝。表现：龙纹图案彩绘栩栩如生；吉祥图案彩绘高贵典雅。</w:t>
      </w:r>
      <w:r>
        <w:rPr>
          <w:color w:val="000000"/>
        </w:rPr>
        <w:t xml:space="preserve">    </w:t>
      </w:r>
    </w:p>
    <w:p w14:paraId="1FC7C908">
      <w:pPr>
        <w:spacing w:line="360" w:lineRule="auto"/>
        <w:textAlignment w:val="center"/>
        <w:rPr>
          <w:rFonts w:ascii="宋体" w:hAnsi="宋体"/>
          <w:color w:val="000000"/>
        </w:rPr>
      </w:pPr>
      <w:r>
        <w:rPr>
          <w:color w:val="000000"/>
        </w:rPr>
        <w:t>（2）</w:t>
      </w:r>
      <w:r>
        <w:rPr>
          <w:rFonts w:ascii="宋体" w:hAnsi="宋体"/>
          <w:color w:val="000000"/>
        </w:rPr>
        <w:t>运动：五四运动。历史意义：五四运动是一场彻底反帝反封建的伟大爱国革命运动；是一场中国人民为拯救民族危亡、捍卫民族尊严、凝聚民族力量而掀起的伟大社会革命运动；是一场传播新思想新文化新知识的伟大思想启蒙运动；是中国旧民主主义革命走向新民主主义革命的转折点。</w:t>
      </w:r>
      <w:r>
        <w:rPr>
          <w:color w:val="000000"/>
        </w:rPr>
        <w:t xml:space="preserve">    </w:t>
      </w:r>
    </w:p>
    <w:p w14:paraId="03288FCC">
      <w:pPr>
        <w:spacing w:line="360" w:lineRule="auto"/>
        <w:textAlignment w:val="center"/>
        <w:rPr>
          <w:rFonts w:ascii="宋体" w:hAnsi="宋体"/>
          <w:color w:val="000000"/>
        </w:rPr>
      </w:pPr>
      <w:r>
        <w:rPr>
          <w:color w:val="000000"/>
        </w:rPr>
        <w:t>（3）</w:t>
      </w:r>
      <w:r>
        <w:rPr>
          <w:rFonts w:ascii="宋体" w:hAnsi="宋体"/>
          <w:color w:val="000000"/>
        </w:rPr>
        <w:t>事件：开国大典。原因：家庭联产承包责任制的实行，激发了农民的劳动热情，带来农村生产力的大解放，农业生产和农民收入均有很大提高。认识：中国由独立开始走向富强；必须坚持中国共产党的正确领导；必须坚持走中国特色的社会主义道路。</w:t>
      </w:r>
    </w:p>
    <w:p w14:paraId="62A61F69">
      <w:pPr>
        <w:spacing w:line="360" w:lineRule="auto"/>
        <w:textAlignment w:val="center"/>
        <w:rPr>
          <w:color w:val="000000"/>
        </w:rPr>
      </w:pPr>
      <w:r>
        <w:rPr>
          <w:color w:val="2E75B6"/>
        </w:rPr>
        <w:t>【解析】</w:t>
      </w:r>
    </w:p>
    <w:p w14:paraId="3F8C2EC4">
      <w:pPr>
        <w:spacing w:line="360" w:lineRule="auto"/>
        <w:textAlignment w:val="center"/>
        <w:rPr>
          <w:color w:val="000000"/>
        </w:rPr>
      </w:pPr>
      <w:r>
        <w:rPr>
          <w:color w:val="000000"/>
        </w:rPr>
        <w:t>【小问1详解】</w:t>
      </w:r>
    </w:p>
    <w:p w14:paraId="6C139E22">
      <w:pPr>
        <w:spacing w:line="360" w:lineRule="auto"/>
        <w:jc w:val="left"/>
        <w:textAlignment w:val="center"/>
        <w:rPr>
          <w:color w:val="000000"/>
        </w:rPr>
      </w:pPr>
      <w:r>
        <w:rPr>
          <w:color w:val="000000"/>
        </w:rPr>
        <w:t>根据图一材料可知，天安门始建于明永乐年间；根据图二材料可知天安门建筑工艺精湛</w:t>
      </w:r>
      <w:r>
        <w:rPr>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表现为龙纹图案彩绘栩栩如生；吉祥图案彩绘高贵典雅。</w:t>
      </w:r>
    </w:p>
    <w:p w14:paraId="13D61CAE">
      <w:pPr>
        <w:spacing w:line="360" w:lineRule="auto"/>
        <w:jc w:val="left"/>
        <w:textAlignment w:val="center"/>
        <w:rPr>
          <w:color w:val="000000"/>
        </w:rPr>
      </w:pPr>
      <w:r>
        <w:rPr>
          <w:color w:val="000000"/>
        </w:rPr>
        <w:t>【小问2详解】</w:t>
      </w:r>
    </w:p>
    <w:p w14:paraId="68FCC8E5">
      <w:pPr>
        <w:spacing w:line="360" w:lineRule="auto"/>
        <w:jc w:val="left"/>
        <w:textAlignment w:val="center"/>
        <w:rPr>
          <w:color w:val="000000"/>
        </w:rPr>
      </w:pPr>
      <w:r>
        <w:rPr>
          <w:color w:val="000000"/>
        </w:rPr>
        <w:t>根据材料二“1919年5月4日北京学生在天安门前游行示威的场景”、“内除国贼，外争主权”、“还我青岛，誓死力争”可以判断，这场运动是五四运动；结合所学知识可以知道，五四运动的意义是五四运动是一场彻底反帝反封建的伟大爱国革命运动；是一场中国人民为拯救民族危亡、捍卫民族尊严、凝聚民族力量而掀起的伟大社会革命运动；是一场传播新思想新文化新知识的伟大思想启蒙运动；是中国旧民主主义革命走向新民主主义革命的转折点。</w:t>
      </w:r>
    </w:p>
    <w:p w14:paraId="22E12C98">
      <w:pPr>
        <w:spacing w:line="360" w:lineRule="auto"/>
        <w:jc w:val="left"/>
        <w:textAlignment w:val="center"/>
        <w:rPr>
          <w:color w:val="000000"/>
        </w:rPr>
      </w:pPr>
      <w:r>
        <w:rPr>
          <w:color w:val="000000"/>
        </w:rPr>
        <w:t>【小问3详解】</w:t>
      </w:r>
    </w:p>
    <w:p w14:paraId="0B034DB0">
      <w:pPr>
        <w:spacing w:line="360" w:lineRule="auto"/>
        <w:jc w:val="left"/>
        <w:textAlignment w:val="center"/>
        <w:rPr>
          <w:color w:val="000000"/>
        </w:rPr>
      </w:pPr>
      <w:r>
        <w:rPr>
          <w:color w:val="000000"/>
        </w:rPr>
        <w:t>根据材料三图五材料“1949年10月1日，毛泽东在天安门城楼向全世界庄严宣告：“中华人民共和国中央人民政府今天成立了！””可以判断，图五记录的是开国大典；结合所学知识可以知道，家庭联产承包责任制的实行，激发了农民的劳动热情，带来农村生产力的大解放，农业生产和农民收入均有很大提高；结合以上两个场景，我对新中国发展历程的认识是中国由独立开始走向富强；必须坚持中国共产党的正确领导；必须坚持走中国特色的社会主义道路。</w:t>
      </w:r>
    </w:p>
    <w:p w14:paraId="0CEC1A15">
      <w:pPr>
        <w:spacing w:line="360" w:lineRule="auto"/>
        <w:jc w:val="left"/>
        <w:textAlignment w:val="center"/>
        <w:rPr>
          <w:rFonts w:ascii="宋体" w:hAnsi="宋体"/>
          <w:color w:val="000000"/>
        </w:rPr>
      </w:pPr>
      <w:r>
        <w:rPr>
          <w:color w:val="000000"/>
        </w:rPr>
        <w:t xml:space="preserve">17. </w:t>
      </w:r>
      <w:r>
        <w:rPr>
          <w:rFonts w:ascii="宋体" w:hAnsi="宋体"/>
          <w:color w:val="000000"/>
        </w:rPr>
        <w:t>国际贸易是世界经济发展的一个缩影。各国在国际贸易中的表现，反映了国家经济发展的状况。阅读材料，回答问题。</w:t>
      </w:r>
    </w:p>
    <w:p w14:paraId="02E4D55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一条横跨欧亚大陆的交流通道被打开，中国丝绸是这条通道的主要贸易品。这种又薄又滑的丝织品，在地中海地区的供应量不断增加，随处可见，广受人们喜爱，它能让穿着者在众人面前显得光鲜。</w:t>
      </w:r>
    </w:p>
    <w:p w14:paraId="6ED18D08">
      <w:pPr>
        <w:spacing w:line="360" w:lineRule="auto"/>
        <w:jc w:val="right"/>
        <w:textAlignment w:val="center"/>
        <w:rPr>
          <w:rFonts w:ascii="楷体" w:hAnsi="楷体" w:eastAsia="楷体" w:cs="楷体"/>
          <w:color w:val="000000"/>
        </w:rPr>
      </w:pPr>
      <w:r>
        <w:rPr>
          <w:rFonts w:eastAsia="Times New Roman" w:cs="Times New Roman"/>
          <w:color w:val="000000"/>
        </w:rPr>
        <w:t>——</w:t>
      </w:r>
      <w:r>
        <w:rPr>
          <w:rFonts w:ascii="楷体" w:hAnsi="楷体" w:eastAsia="楷体" w:cs="楷体"/>
          <w:color w:val="000000"/>
        </w:rPr>
        <w:t>摘编自［英］彼得</w:t>
      </w:r>
      <w:r>
        <w:rPr>
          <w:rFonts w:eastAsia="Times New Roman" w:cs="Times New Roman"/>
          <w:color w:val="000000"/>
        </w:rPr>
        <w:t>·</w:t>
      </w:r>
      <w:r>
        <w:rPr>
          <w:rFonts w:ascii="楷体" w:hAnsi="楷体" w:eastAsia="楷体" w:cs="楷体"/>
          <w:color w:val="000000"/>
        </w:rPr>
        <w:t>弗兰科潘《丝绸之路</w:t>
      </w:r>
      <w:r>
        <w:rPr>
          <w:rFonts w:eastAsia="Times New Roman" w:cs="Times New Roman"/>
          <w:color w:val="000000"/>
        </w:rPr>
        <w:t>——</w:t>
      </w:r>
      <w:r>
        <w:rPr>
          <w:rFonts w:ascii="楷体" w:hAnsi="楷体" w:eastAsia="楷体" w:cs="楷体"/>
          <w:color w:val="000000"/>
        </w:rPr>
        <w:t>一部全新的世界史》</w:t>
      </w:r>
    </w:p>
    <w:p w14:paraId="2FCB184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eastAsia="Times New Roman" w:cs="Times New Roman"/>
          <w:color w:val="000000"/>
        </w:rPr>
        <w:t xml:space="preserve"> 19</w:t>
      </w:r>
      <w:r>
        <w:rPr>
          <w:rFonts w:ascii="楷体" w:hAnsi="楷体" w:eastAsia="楷体" w:cs="楷体"/>
          <w:color w:val="000000"/>
        </w:rPr>
        <w:t>世纪中叶，英国在世界贸易中占据垄断地位。英国贸易额在世界贸易总额中占很大的比重，</w:t>
      </w:r>
      <w:r>
        <w:rPr>
          <w:rFonts w:eastAsia="Times New Roman" w:cs="Times New Roman"/>
          <w:color w:val="000000"/>
        </w:rPr>
        <w:t>1850</w:t>
      </w:r>
      <w:r>
        <w:rPr>
          <w:rFonts w:ascii="楷体" w:hAnsi="楷体" w:eastAsia="楷体" w:cs="楷体"/>
          <w:color w:val="000000"/>
        </w:rPr>
        <w:t>年世界贸易总额为</w:t>
      </w:r>
      <w:r>
        <w:rPr>
          <w:rFonts w:eastAsia="Times New Roman" w:cs="Times New Roman"/>
          <w:color w:val="000000"/>
        </w:rPr>
        <w:t>145</w:t>
      </w:r>
      <w:r>
        <w:rPr>
          <w:rFonts w:ascii="楷体" w:hAnsi="楷体" w:eastAsia="楷体" w:cs="楷体"/>
          <w:color w:val="000000"/>
        </w:rPr>
        <w:t>亿马克，而英国及其殖民地的贸易就达</w:t>
      </w:r>
      <w:r>
        <w:rPr>
          <w:rFonts w:eastAsia="Times New Roman" w:cs="Times New Roman"/>
          <w:color w:val="000000"/>
        </w:rPr>
        <w:t>52</w:t>
      </w:r>
      <w:r>
        <w:rPr>
          <w:rFonts w:ascii="楷体" w:hAnsi="楷体" w:eastAsia="楷体" w:cs="楷体"/>
          <w:color w:val="000000"/>
        </w:rPr>
        <w:t>亿马克。在机器制造业方面，它的机器出口额居世界第一位。英国率先完成了工业革命，加之在交通运输方面，英国依靠迅速发展起来的铁路和汽船，使它的商品流通比任何国家都要快。</w:t>
      </w:r>
    </w:p>
    <w:p w14:paraId="4B3C0B9C">
      <w:pPr>
        <w:spacing w:line="360" w:lineRule="auto"/>
        <w:jc w:val="right"/>
        <w:textAlignment w:val="center"/>
        <w:rPr>
          <w:rFonts w:ascii="楷体" w:hAnsi="楷体" w:eastAsia="楷体" w:cs="楷体"/>
          <w:color w:val="000000"/>
        </w:rPr>
      </w:pPr>
      <w:r>
        <w:rPr>
          <w:rFonts w:eastAsia="Times New Roman" w:cs="Times New Roman"/>
          <w:color w:val="000000"/>
        </w:rPr>
        <w:t>——</w:t>
      </w:r>
      <w:r>
        <w:rPr>
          <w:rFonts w:ascii="楷体" w:hAnsi="楷体" w:eastAsia="楷体" w:cs="楷体"/>
          <w:color w:val="000000"/>
        </w:rPr>
        <w:t>摘编自吴于廑、齐世荣主编《世界史》</w:t>
      </w:r>
    </w:p>
    <w:p w14:paraId="5013FFA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eastAsia="Times New Roman" w:cs="Times New Roman"/>
          <w:color w:val="000000"/>
        </w:rPr>
        <w:t xml:space="preserve"> 2005-2018</w:t>
      </w:r>
      <w:r>
        <w:rPr>
          <w:rFonts w:ascii="楷体" w:hAnsi="楷体" w:eastAsia="楷体" w:cs="楷体"/>
          <w:color w:val="000000"/>
        </w:rPr>
        <w:t>年中国与部分纺织强国（地区）纺织产品国际市场占有率指数</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95"/>
        <w:gridCol w:w="1995"/>
        <w:gridCol w:w="1995"/>
        <w:gridCol w:w="1995"/>
        <w:gridCol w:w="1995"/>
      </w:tblGrid>
      <w:tr w14:paraId="0F8CE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985C32">
            <w:pPr>
              <w:spacing w:line="360" w:lineRule="auto"/>
              <w:jc w:val="center"/>
              <w:textAlignment w:val="center"/>
              <w:rPr>
                <w:color w:val="000000"/>
              </w:rPr>
            </w:pP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89B428">
            <w:pPr>
              <w:spacing w:line="360" w:lineRule="auto"/>
              <w:jc w:val="center"/>
              <w:textAlignment w:val="center"/>
              <w:rPr>
                <w:rFonts w:ascii="楷体" w:hAnsi="楷体" w:eastAsia="楷体" w:cs="楷体"/>
                <w:color w:val="000000"/>
              </w:rPr>
            </w:pPr>
            <w:r>
              <w:rPr>
                <w:rFonts w:ascii="楷体" w:hAnsi="楷体" w:eastAsia="楷体" w:cs="楷体"/>
                <w:color w:val="000000"/>
              </w:rPr>
              <w:t>中国</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E8AE01">
            <w:pPr>
              <w:spacing w:line="360" w:lineRule="auto"/>
              <w:jc w:val="center"/>
              <w:textAlignment w:val="center"/>
              <w:rPr>
                <w:rFonts w:ascii="楷体" w:hAnsi="楷体" w:eastAsia="楷体" w:cs="楷体"/>
                <w:color w:val="000000"/>
              </w:rPr>
            </w:pPr>
            <w:r>
              <w:rPr>
                <w:rFonts w:ascii="楷体" w:hAnsi="楷体" w:eastAsia="楷体" w:cs="楷体"/>
                <w:color w:val="000000"/>
              </w:rPr>
              <w:t>欧盟</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2BCB08">
            <w:pPr>
              <w:spacing w:line="360" w:lineRule="auto"/>
              <w:jc w:val="center"/>
              <w:textAlignment w:val="center"/>
              <w:rPr>
                <w:rFonts w:ascii="楷体" w:hAnsi="楷体" w:eastAsia="楷体" w:cs="楷体"/>
                <w:color w:val="000000"/>
              </w:rPr>
            </w:pPr>
            <w:r>
              <w:rPr>
                <w:rFonts w:ascii="楷体" w:hAnsi="楷体" w:eastAsia="楷体" w:cs="楷体"/>
                <w:color w:val="000000"/>
              </w:rPr>
              <w:t>印度</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4E18B7">
            <w:pPr>
              <w:spacing w:line="360" w:lineRule="auto"/>
              <w:jc w:val="center"/>
              <w:textAlignment w:val="center"/>
              <w:rPr>
                <w:rFonts w:ascii="楷体" w:hAnsi="楷体" w:eastAsia="楷体" w:cs="楷体"/>
                <w:color w:val="000000"/>
              </w:rPr>
            </w:pPr>
            <w:r>
              <w:rPr>
                <w:rFonts w:ascii="楷体" w:hAnsi="楷体" w:eastAsia="楷体" w:cs="楷体"/>
                <w:color w:val="000000"/>
              </w:rPr>
              <w:t>美国</w:t>
            </w:r>
          </w:p>
        </w:tc>
      </w:tr>
      <w:tr w14:paraId="0B211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D83E80">
            <w:pPr>
              <w:spacing w:line="360" w:lineRule="auto"/>
              <w:jc w:val="center"/>
              <w:textAlignment w:val="center"/>
              <w:rPr>
                <w:rFonts w:ascii="楷体" w:hAnsi="楷体" w:eastAsia="楷体" w:cs="楷体"/>
                <w:color w:val="000000"/>
              </w:rPr>
            </w:pPr>
            <w:r>
              <w:rPr>
                <w:rFonts w:eastAsia="Times New Roman" w:cs="Times New Roman"/>
                <w:color w:val="000000"/>
              </w:rPr>
              <w:t>2005</w:t>
            </w:r>
            <w:r>
              <w:rPr>
                <w:rFonts w:ascii="楷体" w:hAnsi="楷体" w:eastAsia="楷体" w:cs="楷体"/>
                <w:color w:val="000000"/>
              </w:rPr>
              <w:t>年</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0DB66B">
            <w:pPr>
              <w:spacing w:line="360" w:lineRule="auto"/>
              <w:jc w:val="center"/>
              <w:textAlignment w:val="center"/>
              <w:rPr>
                <w:rFonts w:eastAsia="Times New Roman" w:cs="Times New Roman"/>
                <w:color w:val="000000"/>
              </w:rPr>
            </w:pPr>
            <w:r>
              <w:rPr>
                <w:rFonts w:eastAsia="Times New Roman" w:cs="Times New Roman"/>
                <w:color w:val="000000"/>
              </w:rPr>
              <w:t>21.60</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DEA21C">
            <w:pPr>
              <w:spacing w:line="360" w:lineRule="auto"/>
              <w:jc w:val="center"/>
              <w:textAlignment w:val="center"/>
              <w:rPr>
                <w:rFonts w:eastAsia="Times New Roman" w:cs="Times New Roman"/>
                <w:color w:val="000000"/>
              </w:rPr>
            </w:pPr>
            <w:r>
              <w:rPr>
                <w:rFonts w:eastAsia="Times New Roman" w:cs="Times New Roman"/>
                <w:color w:val="000000"/>
              </w:rPr>
              <w:t>30.20</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9D5FA4">
            <w:pPr>
              <w:spacing w:line="360" w:lineRule="auto"/>
              <w:jc w:val="center"/>
              <w:textAlignment w:val="center"/>
              <w:rPr>
                <w:rFonts w:eastAsia="Times New Roman" w:cs="Times New Roman"/>
                <w:color w:val="000000"/>
              </w:rPr>
            </w:pPr>
            <w:r>
              <w:rPr>
                <w:rFonts w:eastAsia="Times New Roman" w:cs="Times New Roman"/>
                <w:color w:val="000000"/>
              </w:rPr>
              <w:t>3.30</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E42180">
            <w:pPr>
              <w:spacing w:line="360" w:lineRule="auto"/>
              <w:jc w:val="center"/>
              <w:textAlignment w:val="center"/>
              <w:rPr>
                <w:rFonts w:eastAsia="Times New Roman" w:cs="Times New Roman"/>
                <w:color w:val="000000"/>
              </w:rPr>
            </w:pPr>
            <w:r>
              <w:rPr>
                <w:rFonts w:eastAsia="Times New Roman" w:cs="Times New Roman"/>
                <w:color w:val="000000"/>
              </w:rPr>
              <w:t>4.20</w:t>
            </w:r>
          </w:p>
        </w:tc>
      </w:tr>
      <w:tr w14:paraId="3817C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A8302D">
            <w:pPr>
              <w:spacing w:line="360" w:lineRule="auto"/>
              <w:jc w:val="center"/>
              <w:textAlignment w:val="center"/>
              <w:rPr>
                <w:rFonts w:ascii="楷体" w:hAnsi="楷体" w:eastAsia="楷体" w:cs="楷体"/>
                <w:color w:val="000000"/>
              </w:rPr>
            </w:pPr>
            <w:r>
              <w:rPr>
                <w:rFonts w:eastAsia="Times New Roman" w:cs="Times New Roman"/>
                <w:color w:val="000000"/>
              </w:rPr>
              <w:t>2010</w:t>
            </w:r>
            <w:r>
              <w:rPr>
                <w:rFonts w:ascii="楷体" w:hAnsi="楷体" w:eastAsia="楷体" w:cs="楷体"/>
                <w:color w:val="000000"/>
              </w:rPr>
              <w:t>年</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96FA64">
            <w:pPr>
              <w:spacing w:line="360" w:lineRule="auto"/>
              <w:jc w:val="center"/>
              <w:textAlignment w:val="center"/>
              <w:rPr>
                <w:rFonts w:eastAsia="Times New Roman" w:cs="Times New Roman"/>
                <w:color w:val="000000"/>
              </w:rPr>
            </w:pPr>
            <w:r>
              <w:rPr>
                <w:rFonts w:eastAsia="Times New Roman" w:cs="Times New Roman"/>
                <w:color w:val="000000"/>
              </w:rPr>
              <w:t>30.80</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22665D">
            <w:pPr>
              <w:spacing w:line="360" w:lineRule="auto"/>
              <w:jc w:val="center"/>
              <w:textAlignment w:val="center"/>
              <w:rPr>
                <w:rFonts w:eastAsia="Times New Roman" w:cs="Times New Roman"/>
                <w:color w:val="000000"/>
              </w:rPr>
            </w:pPr>
            <w:r>
              <w:rPr>
                <w:rFonts w:eastAsia="Times New Roman" w:cs="Times New Roman"/>
                <w:color w:val="000000"/>
              </w:rPr>
              <w:t>25.80</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4DDDD1">
            <w:pPr>
              <w:spacing w:line="360" w:lineRule="auto"/>
              <w:jc w:val="center"/>
              <w:textAlignment w:val="center"/>
              <w:rPr>
                <w:rFonts w:eastAsia="Times New Roman" w:cs="Times New Roman"/>
                <w:color w:val="000000"/>
              </w:rPr>
            </w:pPr>
            <w:r>
              <w:rPr>
                <w:rFonts w:eastAsia="Times New Roman" w:cs="Times New Roman"/>
                <w:color w:val="000000"/>
              </w:rPr>
              <w:t>4.10</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52F442">
            <w:pPr>
              <w:spacing w:line="360" w:lineRule="auto"/>
              <w:jc w:val="center"/>
              <w:textAlignment w:val="center"/>
              <w:rPr>
                <w:rFonts w:eastAsia="Times New Roman" w:cs="Times New Roman"/>
                <w:color w:val="000000"/>
              </w:rPr>
            </w:pPr>
            <w:r>
              <w:rPr>
                <w:rFonts w:eastAsia="Times New Roman" w:cs="Times New Roman"/>
                <w:color w:val="000000"/>
              </w:rPr>
              <w:t>3.70</w:t>
            </w:r>
          </w:p>
        </w:tc>
      </w:tr>
      <w:tr w14:paraId="7F662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E76AFE">
            <w:pPr>
              <w:spacing w:line="360" w:lineRule="auto"/>
              <w:jc w:val="center"/>
              <w:textAlignment w:val="center"/>
              <w:rPr>
                <w:rFonts w:ascii="楷体" w:hAnsi="楷体" w:eastAsia="楷体" w:cs="楷体"/>
                <w:color w:val="000000"/>
              </w:rPr>
            </w:pPr>
            <w:r>
              <w:rPr>
                <w:rFonts w:eastAsia="Times New Roman" w:cs="Times New Roman"/>
                <w:color w:val="000000"/>
              </w:rPr>
              <w:t>2018</w:t>
            </w:r>
            <w:r>
              <w:rPr>
                <w:rFonts w:ascii="楷体" w:hAnsi="楷体" w:eastAsia="楷体" w:cs="楷体"/>
                <w:color w:val="000000"/>
              </w:rPr>
              <w:t>年</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8D9420">
            <w:pPr>
              <w:spacing w:line="360" w:lineRule="auto"/>
              <w:jc w:val="center"/>
              <w:textAlignment w:val="center"/>
              <w:rPr>
                <w:rFonts w:eastAsia="Times New Roman" w:cs="Times New Roman"/>
                <w:color w:val="000000"/>
              </w:rPr>
            </w:pPr>
            <w:r>
              <w:rPr>
                <w:rFonts w:eastAsia="Times New Roman" w:cs="Times New Roman"/>
                <w:color w:val="000000"/>
              </w:rPr>
              <w:t>34.00</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D93899">
            <w:pPr>
              <w:spacing w:line="360" w:lineRule="auto"/>
              <w:jc w:val="center"/>
              <w:textAlignment w:val="center"/>
              <w:rPr>
                <w:rFonts w:eastAsia="Times New Roman" w:cs="Times New Roman"/>
                <w:color w:val="000000"/>
              </w:rPr>
            </w:pPr>
            <w:r>
              <w:rPr>
                <w:rFonts w:eastAsia="Times New Roman" w:cs="Times New Roman"/>
                <w:color w:val="000000"/>
              </w:rPr>
              <w:t>25.00</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024BEC">
            <w:pPr>
              <w:spacing w:line="360" w:lineRule="auto"/>
              <w:jc w:val="center"/>
              <w:textAlignment w:val="center"/>
              <w:rPr>
                <w:rFonts w:eastAsia="Times New Roman" w:cs="Times New Roman"/>
                <w:color w:val="000000"/>
              </w:rPr>
            </w:pPr>
            <w:r>
              <w:rPr>
                <w:rFonts w:eastAsia="Times New Roman" w:cs="Times New Roman"/>
                <w:color w:val="000000"/>
              </w:rPr>
              <w:t>4.20</w:t>
            </w:r>
          </w:p>
        </w:tc>
        <w:tc>
          <w:tcPr>
            <w:tcW w:w="19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BED346">
            <w:pPr>
              <w:spacing w:line="360" w:lineRule="auto"/>
              <w:jc w:val="center"/>
              <w:textAlignment w:val="center"/>
              <w:rPr>
                <w:rFonts w:eastAsia="Times New Roman" w:cs="Times New Roman"/>
                <w:color w:val="000000"/>
              </w:rPr>
            </w:pPr>
            <w:r>
              <w:rPr>
                <w:rFonts w:eastAsia="Times New Roman" w:cs="Times New Roman"/>
                <w:color w:val="000000"/>
              </w:rPr>
              <w:t>3</w:t>
            </w:r>
            <w:r>
              <w:rPr>
                <w:rFonts w:eastAsia="Times New Roman" w:cs="Times New Roman"/>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23" cstate="print"/>
                          <a:stretch>
                            <a:fillRect/>
                          </a:stretch>
                        </pic:blipFill>
                        <pic:spPr>
                          <a:xfrm>
                            <a:off x="0" y="0"/>
                            <a:ext cx="31750" cy="88900"/>
                          </a:xfrm>
                          <a:prstGeom prst="rect">
                            <a:avLst/>
                          </a:prstGeom>
                        </pic:spPr>
                      </pic:pic>
                    </a:graphicData>
                  </a:graphic>
                </wp:inline>
              </w:drawing>
            </w:r>
            <w:r>
              <w:rPr>
                <w:rFonts w:eastAsia="Times New Roman" w:cs="Times New Roman"/>
                <w:color w:val="000000"/>
              </w:rPr>
              <w:t>20</w:t>
            </w:r>
          </w:p>
        </w:tc>
      </w:tr>
    </w:tbl>
    <w:p w14:paraId="619E2D4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在融入国际市场的过程中，中国在纺织行业不断完善科技创新体系建设，研发经费投入持续增加，高水平科技成果不断涌现，纺织业的技术革新能力不断提高。这有利于维护纺织业竞争优势和持久的领先地位。</w:t>
      </w:r>
    </w:p>
    <w:p w14:paraId="5FC4C19E">
      <w:pPr>
        <w:spacing w:line="360" w:lineRule="auto"/>
        <w:jc w:val="right"/>
        <w:textAlignment w:val="center"/>
        <w:rPr>
          <w:rFonts w:ascii="楷体" w:hAnsi="楷体" w:eastAsia="楷体" w:cs="楷体"/>
          <w:color w:val="000000"/>
        </w:rPr>
      </w:pPr>
      <w:r>
        <w:rPr>
          <w:rFonts w:eastAsia="Times New Roman" w:cs="Times New Roman"/>
          <w:color w:val="000000"/>
        </w:rPr>
        <w:t>——</w:t>
      </w:r>
      <w:r>
        <w:rPr>
          <w:rFonts w:ascii="楷体" w:hAnsi="楷体" w:eastAsia="楷体" w:cs="楷体"/>
          <w:color w:val="000000"/>
        </w:rPr>
        <w:t>摘编自胡惠婉《中国纺织业国际竞争力及其影响因素研究》</w:t>
      </w:r>
    </w:p>
    <w:p w14:paraId="1AC4DD1E">
      <w:pPr>
        <w:spacing w:line="360" w:lineRule="auto"/>
        <w:jc w:val="left"/>
        <w:textAlignment w:val="center"/>
        <w:rPr>
          <w:rFonts w:ascii="宋体" w:hAnsi="宋体"/>
          <w:color w:val="000000"/>
        </w:rPr>
      </w:pPr>
      <w:r>
        <w:rPr>
          <w:rFonts w:ascii="宋体" w:hAnsi="宋体"/>
          <w:color w:val="000000"/>
        </w:rPr>
        <w:t>请回答：</w:t>
      </w:r>
    </w:p>
    <w:p w14:paraId="63BC0303">
      <w:pPr>
        <w:spacing w:line="360" w:lineRule="auto"/>
        <w:jc w:val="left"/>
        <w:textAlignment w:val="center"/>
        <w:rPr>
          <w:rFonts w:ascii="宋体" w:hAnsi="宋体"/>
          <w:color w:val="000000"/>
        </w:rPr>
      </w:pPr>
      <w:r>
        <w:rPr>
          <w:color w:val="000000"/>
        </w:rPr>
        <w:t>（1）</w:t>
      </w:r>
      <w:r>
        <w:rPr>
          <w:rFonts w:ascii="宋体" w:hAnsi="宋体"/>
          <w:color w:val="000000"/>
        </w:rPr>
        <w:t>根据材料一并结合所学知识，写出汉朝时这条</w:t>
      </w:r>
      <w:r>
        <w:rPr>
          <w:rFonts w:eastAsia="Times New Roman" w:cs="Times New Roman"/>
          <w:color w:val="000000"/>
        </w:rPr>
        <w:t>“</w:t>
      </w:r>
      <w:r>
        <w:rPr>
          <w:rFonts w:ascii="宋体" w:hAnsi="宋体"/>
          <w:color w:val="000000"/>
        </w:rPr>
        <w:t>横跨欧亚大陆的交流通道</w:t>
      </w:r>
      <w:r>
        <w:rPr>
          <w:rFonts w:eastAsia="Times New Roman" w:cs="Times New Roman"/>
          <w:color w:val="000000"/>
        </w:rPr>
        <w:t>”</w:t>
      </w:r>
      <w:r>
        <w:rPr>
          <w:rFonts w:ascii="宋体" w:hAnsi="宋体"/>
          <w:color w:val="000000"/>
        </w:rPr>
        <w:t>的起点。为什么中国丝绸广受地中海地区人们的喜爱？</w:t>
      </w:r>
    </w:p>
    <w:p w14:paraId="293BD84F">
      <w:pPr>
        <w:spacing w:line="360" w:lineRule="auto"/>
        <w:jc w:val="left"/>
        <w:textAlignment w:val="center"/>
        <w:rPr>
          <w:rFonts w:ascii="宋体" w:hAnsi="宋体"/>
          <w:color w:val="000000"/>
        </w:rPr>
      </w:pPr>
      <w:r>
        <w:rPr>
          <w:color w:val="000000"/>
        </w:rPr>
        <w:t>（2）</w:t>
      </w:r>
      <w:r>
        <w:rPr>
          <w:rFonts w:ascii="宋体" w:hAnsi="宋体"/>
          <w:color w:val="000000"/>
        </w:rPr>
        <w:t>根据材料二，概括</w:t>
      </w:r>
      <w:r>
        <w:rPr>
          <w:rFonts w:eastAsia="Times New Roman" w:cs="Times New Roman"/>
          <w:color w:val="000000"/>
        </w:rPr>
        <w:t>“</w:t>
      </w:r>
      <w:r>
        <w:rPr>
          <w:rFonts w:ascii="宋体" w:hAnsi="宋体"/>
          <w:color w:val="000000"/>
        </w:rPr>
        <w:t>英国在世界贸易中占据垄断地位</w:t>
      </w:r>
      <w:r>
        <w:rPr>
          <w:rFonts w:eastAsia="Times New Roman" w:cs="Times New Roman"/>
          <w:color w:val="000000"/>
        </w:rPr>
        <w:t>”</w:t>
      </w:r>
      <w:r>
        <w:rPr>
          <w:rFonts w:ascii="宋体" w:hAnsi="宋体"/>
          <w:color w:val="000000"/>
        </w:rPr>
        <w:t>的表现及原因。</w:t>
      </w:r>
    </w:p>
    <w:p w14:paraId="012E6C25">
      <w:pPr>
        <w:spacing w:line="360" w:lineRule="auto"/>
        <w:jc w:val="left"/>
        <w:textAlignment w:val="center"/>
        <w:rPr>
          <w:rFonts w:ascii="宋体" w:hAnsi="宋体"/>
          <w:color w:val="000000"/>
        </w:rPr>
      </w:pPr>
      <w:r>
        <w:rPr>
          <w:color w:val="000000"/>
        </w:rPr>
        <w:t>（3）</w:t>
      </w:r>
      <w:r>
        <w:rPr>
          <w:rFonts w:ascii="宋体" w:hAnsi="宋体"/>
          <w:color w:val="000000"/>
        </w:rPr>
        <w:t>根据材料三，归纳</w:t>
      </w:r>
      <w:r>
        <w:rPr>
          <w:rFonts w:eastAsia="Times New Roman" w:cs="Times New Roman"/>
          <w:color w:val="000000"/>
        </w:rPr>
        <w:t>2005-2018</w:t>
      </w:r>
      <w:r>
        <w:rPr>
          <w:rFonts w:ascii="宋体" w:hAnsi="宋体"/>
          <w:color w:val="000000"/>
        </w:rPr>
        <w:t>年中国纺织产品国际市场占有率指数的变化趋势。指出中国为</w:t>
      </w:r>
      <w:r>
        <w:rPr>
          <w:rFonts w:eastAsia="Times New Roman" w:cs="Times New Roman"/>
          <w:color w:val="000000"/>
        </w:rPr>
        <w:t>“</w:t>
      </w:r>
      <w:r>
        <w:rPr>
          <w:rFonts w:ascii="宋体" w:hAnsi="宋体"/>
          <w:color w:val="000000"/>
        </w:rPr>
        <w:t>维持纺织业竞争优势和持久的领先地位</w:t>
      </w:r>
      <w:r>
        <w:rPr>
          <w:rFonts w:eastAsia="Times New Roman" w:cs="Times New Roman"/>
          <w:color w:val="000000"/>
        </w:rPr>
        <w:t>”</w:t>
      </w:r>
      <w:r>
        <w:rPr>
          <w:rFonts w:ascii="宋体" w:hAnsi="宋体"/>
          <w:color w:val="000000"/>
        </w:rPr>
        <w:t>所作的努力。</w:t>
      </w:r>
    </w:p>
    <w:p w14:paraId="5F5D0BDE">
      <w:pPr>
        <w:spacing w:line="360" w:lineRule="auto"/>
        <w:jc w:val="left"/>
        <w:textAlignment w:val="center"/>
        <w:rPr>
          <w:rFonts w:ascii="宋体" w:hAnsi="宋体"/>
          <w:color w:val="000000"/>
        </w:rPr>
      </w:pPr>
      <w:r>
        <w:rPr>
          <w:color w:val="000000"/>
        </w:rPr>
        <w:t>（4）</w:t>
      </w:r>
      <w:r>
        <w:rPr>
          <w:rFonts w:ascii="宋体" w:hAnsi="宋体"/>
          <w:color w:val="000000"/>
        </w:rPr>
        <w:t>综合上述材料，你认为影响一个国家国际贸易地位的主要因素有哪些？</w:t>
      </w:r>
    </w:p>
    <w:p w14:paraId="36F2E0E6">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起点：长安。原因：丝绸质地又薄又滑；能让穿着者在众人面前显得光鲜。</w:t>
      </w:r>
      <w:r>
        <w:rPr>
          <w:color w:val="000000"/>
        </w:rPr>
        <w:t xml:space="preserve">    </w:t>
      </w:r>
    </w:p>
    <w:p w14:paraId="6CDDA4A9">
      <w:pPr>
        <w:spacing w:line="360" w:lineRule="auto"/>
        <w:textAlignment w:val="center"/>
        <w:rPr>
          <w:rFonts w:ascii="宋体" w:hAnsi="宋体"/>
          <w:color w:val="000000"/>
        </w:rPr>
      </w:pPr>
      <w:r>
        <w:rPr>
          <w:color w:val="000000"/>
        </w:rPr>
        <w:t>（2）</w:t>
      </w:r>
      <w:r>
        <w:rPr>
          <w:rFonts w:ascii="宋体" w:hAnsi="宋体"/>
          <w:color w:val="000000"/>
        </w:rPr>
        <w:t>表现：英国贸易额在世界贸易总额中占很大的比重；机器出口额居世界第一位。</w:t>
      </w:r>
    </w:p>
    <w:p w14:paraId="6E8AE07C">
      <w:pPr>
        <w:spacing w:line="360" w:lineRule="auto"/>
        <w:jc w:val="left"/>
        <w:textAlignment w:val="center"/>
        <w:rPr>
          <w:rFonts w:ascii="宋体" w:hAnsi="宋体"/>
          <w:color w:val="000000"/>
        </w:rPr>
      </w:pPr>
      <w:r>
        <w:rPr>
          <w:rFonts w:ascii="宋体" w:hAnsi="宋体"/>
          <w:color w:val="000000"/>
        </w:rPr>
        <w:t>原因：英国率先完成工业革命；交通运输快捷；英国拥有广阔的殖民地。</w:t>
      </w:r>
      <w:r>
        <w:rPr>
          <w:color w:val="000000"/>
        </w:rPr>
        <w:t xml:space="preserve">    </w:t>
      </w:r>
    </w:p>
    <w:p w14:paraId="141C2702">
      <w:pPr>
        <w:spacing w:line="360" w:lineRule="auto"/>
        <w:jc w:val="left"/>
        <w:textAlignment w:val="center"/>
        <w:rPr>
          <w:rFonts w:ascii="宋体" w:hAnsi="宋体"/>
          <w:color w:val="000000"/>
        </w:rPr>
      </w:pPr>
      <w:r>
        <w:rPr>
          <w:color w:val="000000"/>
        </w:rPr>
        <w:t>（3）</w:t>
      </w:r>
      <w:r>
        <w:rPr>
          <w:rFonts w:ascii="宋体" w:hAnsi="宋体"/>
          <w:color w:val="000000"/>
        </w:rPr>
        <w:t>变化趋势：中国纺织产品国际市场占有率指数有较大幅度提升。</w:t>
      </w:r>
    </w:p>
    <w:p w14:paraId="5D3C7AA2">
      <w:pPr>
        <w:spacing w:line="360" w:lineRule="auto"/>
        <w:jc w:val="left"/>
        <w:textAlignment w:val="center"/>
        <w:rPr>
          <w:rFonts w:ascii="宋体" w:hAnsi="宋体"/>
          <w:color w:val="000000"/>
        </w:rPr>
      </w:pPr>
      <w:r>
        <w:rPr>
          <w:rFonts w:ascii="宋体" w:hAnsi="宋体"/>
          <w:color w:val="000000"/>
        </w:rPr>
        <w:t>努力：不断完善科技创新体系建设；研发经费投入持续增加。</w:t>
      </w:r>
      <w:r>
        <w:rPr>
          <w:color w:val="000000"/>
        </w:rPr>
        <w:t xml:space="preserve">    </w:t>
      </w:r>
    </w:p>
    <w:p w14:paraId="0237FC46">
      <w:pPr>
        <w:spacing w:line="360" w:lineRule="auto"/>
        <w:jc w:val="left"/>
        <w:textAlignment w:val="center"/>
        <w:rPr>
          <w:rFonts w:ascii="宋体" w:hAnsi="宋体"/>
          <w:color w:val="000000"/>
        </w:rPr>
      </w:pPr>
      <w:r>
        <w:rPr>
          <w:color w:val="000000"/>
        </w:rPr>
        <w:t>（4）</w:t>
      </w:r>
      <w:r>
        <w:rPr>
          <w:rFonts w:ascii="宋体" w:hAnsi="宋体"/>
          <w:color w:val="000000"/>
        </w:rPr>
        <w:t>主要因素：交通条件；生产力水平；科技水平；国家政策；物产差异；产品质量等。</w:t>
      </w:r>
    </w:p>
    <w:p w14:paraId="39CE741B">
      <w:pPr>
        <w:spacing w:line="360" w:lineRule="auto"/>
        <w:textAlignment w:val="center"/>
        <w:rPr>
          <w:color w:val="000000"/>
        </w:rPr>
      </w:pPr>
      <w:r>
        <w:rPr>
          <w:color w:val="2E75B6"/>
        </w:rPr>
        <w:t>【解析】</w:t>
      </w:r>
    </w:p>
    <w:p w14:paraId="58EAF9CC">
      <w:pPr>
        <w:spacing w:line="360" w:lineRule="auto"/>
        <w:textAlignment w:val="center"/>
        <w:rPr>
          <w:color w:val="000000"/>
        </w:rPr>
      </w:pPr>
      <w:r>
        <w:rPr>
          <w:color w:val="000000"/>
        </w:rPr>
        <w:t>【小问1详解】</w:t>
      </w:r>
    </w:p>
    <w:p w14:paraId="701B2595">
      <w:pPr>
        <w:spacing w:line="360" w:lineRule="auto"/>
        <w:jc w:val="left"/>
        <w:textAlignment w:val="center"/>
        <w:rPr>
          <w:color w:val="000000"/>
        </w:rPr>
      </w:pPr>
      <w:r>
        <w:rPr>
          <w:color w:val="000000"/>
        </w:rPr>
        <w:t>根据材料一“一条横跨欧亚大陆的交流通道被打开，中国丝绸是这条通道的主要贸易品”可以判断汉朝时这条道路是丝绸之路，结合所学知识可以知道，丝绸之路的起点是长安；根据材料可以知道，中国丝绸广受地中海地区人们喜爱的原因是丝绸质地又薄又滑；能让穿着者在众人面前显得光鲜。</w:t>
      </w:r>
    </w:p>
    <w:p w14:paraId="4EECD909">
      <w:pPr>
        <w:spacing w:line="360" w:lineRule="auto"/>
        <w:jc w:val="left"/>
        <w:textAlignment w:val="center"/>
        <w:rPr>
          <w:color w:val="000000"/>
        </w:rPr>
      </w:pPr>
      <w:r>
        <w:rPr>
          <w:color w:val="000000"/>
        </w:rPr>
        <w:t>【小问2详解】</w:t>
      </w:r>
    </w:p>
    <w:p w14:paraId="3FA02075">
      <w:pPr>
        <w:spacing w:line="360" w:lineRule="auto"/>
        <w:jc w:val="left"/>
        <w:textAlignment w:val="center"/>
        <w:rPr>
          <w:color w:val="000000"/>
        </w:rPr>
      </w:pPr>
      <w:r>
        <w:rPr>
          <w:color w:val="000000"/>
        </w:rPr>
        <w:t>根据材料二“ 19世纪中叶，英国在世界贸易中占据垄断地位。英国贸易额在世界贸易总额中占很大的比重”、“在机器制造业方面，它的机器出口额居世界第一位”可以知道英国在世界贸易中占据垄断地位。其原因是英国率先完成工业革命；交通运输快捷；英国拥有广阔的殖民地。</w:t>
      </w:r>
    </w:p>
    <w:p w14:paraId="780A8A88">
      <w:pPr>
        <w:spacing w:line="360" w:lineRule="auto"/>
        <w:jc w:val="left"/>
        <w:textAlignment w:val="center"/>
        <w:rPr>
          <w:color w:val="000000"/>
        </w:rPr>
      </w:pPr>
      <w:r>
        <w:rPr>
          <w:color w:val="000000"/>
        </w:rPr>
        <w:t>【小问3详解】</w:t>
      </w:r>
    </w:p>
    <w:p w14:paraId="39F31BD6">
      <w:pPr>
        <w:spacing w:line="360" w:lineRule="auto"/>
        <w:jc w:val="left"/>
        <w:textAlignment w:val="center"/>
        <w:rPr>
          <w:color w:val="000000"/>
        </w:rPr>
      </w:pPr>
      <w:r>
        <w:rPr>
          <w:color w:val="000000"/>
        </w:rPr>
        <w:t>根据材料三表格可以看出，2005年中国纺织产品国际市场占有率为21.60,2010年中国纺织产品国际市场占有率为30.80，2018年中国纺织产品国际市场占有率为34.00，所以说2005—2018年中国纺织产品国际市场占有率指数有较大幅度提升；中国为“维持纺织业竞争优势和持久的领先地位”所作的努力有不断完善科技创新体系建设，研发经费投入持续增加。</w:t>
      </w:r>
    </w:p>
    <w:p w14:paraId="415A3EDB">
      <w:pPr>
        <w:spacing w:line="360" w:lineRule="auto"/>
        <w:jc w:val="left"/>
        <w:textAlignment w:val="center"/>
        <w:rPr>
          <w:color w:val="000000"/>
        </w:rPr>
      </w:pPr>
      <w:r>
        <w:rPr>
          <w:color w:val="000000"/>
        </w:rPr>
        <w:t>【小问4详解】</w:t>
      </w:r>
    </w:p>
    <w:p w14:paraId="6B2981B6">
      <w:pPr>
        <w:spacing w:line="360" w:lineRule="auto"/>
        <w:jc w:val="left"/>
        <w:textAlignment w:val="center"/>
        <w:rPr>
          <w:color w:val="000000"/>
        </w:rPr>
      </w:pPr>
      <w:r>
        <w:rPr>
          <w:color w:val="000000"/>
        </w:rPr>
        <w:t>综合以上材料，我认为影响一个国家国际贸易地位</w:t>
      </w:r>
      <w:r>
        <w:rPr>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主要因素有交通条件、生产力水平、科技水平、国家政策、物产差异、产品质量等。</w:t>
      </w:r>
    </w:p>
    <w:p w14:paraId="2DCABCEB">
      <w:pPr>
        <w:spacing w:line="360" w:lineRule="auto"/>
        <w:jc w:val="left"/>
        <w:textAlignment w:val="center"/>
        <w:rPr>
          <w:rFonts w:ascii="宋体" w:hAnsi="宋体"/>
          <w:color w:val="000000"/>
        </w:rPr>
      </w:pPr>
      <w:r>
        <w:rPr>
          <w:color w:val="000000"/>
        </w:rPr>
        <w:t xml:space="preserve">18. </w:t>
      </w:r>
      <w:r>
        <w:rPr>
          <w:rFonts w:ascii="宋体" w:hAnsi="宋体"/>
          <w:color w:val="000000"/>
        </w:rPr>
        <w:t>两次世界大战对人类社会产生了重大影响，战后的世界发生了深刻变化。阅读材料，回答问题。</w:t>
      </w:r>
    </w:p>
    <w:p w14:paraId="160683C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35"/>
        <w:gridCol w:w="3540"/>
        <w:gridCol w:w="3600"/>
      </w:tblGrid>
      <w:tr w14:paraId="77EE9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8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B14EAF">
            <w:pPr>
              <w:spacing w:line="360" w:lineRule="auto"/>
              <w:jc w:val="left"/>
              <w:textAlignment w:val="center"/>
              <w:rPr>
                <w:color w:val="000000"/>
              </w:rPr>
            </w:pP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6C734E">
            <w:pPr>
              <w:spacing w:line="360" w:lineRule="auto"/>
              <w:jc w:val="center"/>
              <w:textAlignment w:val="center"/>
              <w:rPr>
                <w:rFonts w:ascii="楷体" w:hAnsi="楷体" w:eastAsia="楷体" w:cs="楷体"/>
                <w:color w:val="000000"/>
              </w:rPr>
            </w:pPr>
            <w:r>
              <w:rPr>
                <w:rFonts w:ascii="楷体" w:hAnsi="楷体" w:eastAsia="楷体" w:cs="楷体"/>
                <w:color w:val="000000"/>
              </w:rPr>
              <w:t>第一次世界大战</w:t>
            </w:r>
          </w:p>
          <w:p w14:paraId="635A2229">
            <w:pPr>
              <w:spacing w:line="360" w:lineRule="auto"/>
              <w:jc w:val="center"/>
              <w:textAlignment w:val="center"/>
              <w:rPr>
                <w:rFonts w:ascii="楷体" w:hAnsi="楷体" w:eastAsia="楷体" w:cs="楷体"/>
                <w:color w:val="000000"/>
              </w:rPr>
            </w:pPr>
            <w:r>
              <w:rPr>
                <w:rFonts w:ascii="楷体" w:hAnsi="楷体" w:eastAsia="楷体" w:cs="楷体"/>
                <w:color w:val="000000"/>
              </w:rPr>
              <w:t>（</w:t>
            </w:r>
            <w:r>
              <w:rPr>
                <w:rFonts w:eastAsia="Times New Roman" w:cs="Times New Roman"/>
                <w:color w:val="000000"/>
              </w:rPr>
              <w:t>1914-1918</w:t>
            </w:r>
            <w:r>
              <w:rPr>
                <w:rFonts w:ascii="楷体" w:hAnsi="楷体" w:eastAsia="楷体" w:cs="楷体"/>
                <w:color w:val="000000"/>
              </w:rPr>
              <w:t>年）</w:t>
            </w:r>
          </w:p>
        </w:tc>
        <w:tc>
          <w:tcPr>
            <w:tcW w:w="36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1A783C">
            <w:pPr>
              <w:spacing w:line="360" w:lineRule="auto"/>
              <w:jc w:val="center"/>
              <w:textAlignment w:val="center"/>
              <w:rPr>
                <w:rFonts w:ascii="楷体" w:hAnsi="楷体" w:eastAsia="楷体" w:cs="楷体"/>
                <w:color w:val="000000"/>
              </w:rPr>
            </w:pPr>
            <w:r>
              <w:rPr>
                <w:rFonts w:ascii="楷体" w:hAnsi="楷体" w:eastAsia="楷体" w:cs="楷体"/>
                <w:color w:val="000000"/>
              </w:rPr>
              <w:t>第二次世界大战</w:t>
            </w:r>
          </w:p>
          <w:p w14:paraId="393981AE">
            <w:pPr>
              <w:spacing w:line="360" w:lineRule="auto"/>
              <w:jc w:val="center"/>
              <w:textAlignment w:val="center"/>
              <w:rPr>
                <w:rFonts w:ascii="楷体" w:hAnsi="楷体" w:eastAsia="楷体" w:cs="楷体"/>
                <w:color w:val="000000"/>
              </w:rPr>
            </w:pPr>
            <w:r>
              <w:rPr>
                <w:rFonts w:ascii="楷体" w:hAnsi="楷体" w:eastAsia="楷体" w:cs="楷体"/>
                <w:color w:val="000000"/>
              </w:rPr>
              <w:t>（</w:t>
            </w:r>
            <w:r>
              <w:rPr>
                <w:rFonts w:eastAsia="Times New Roman" w:cs="Times New Roman"/>
                <w:color w:val="000000"/>
              </w:rPr>
              <w:t>1939</w:t>
            </w:r>
            <w:r>
              <w:rPr>
                <w:rFonts w:ascii="楷体" w:hAnsi="楷体" w:eastAsia="楷体" w:cs="楷体"/>
                <w:color w:val="000000"/>
              </w:rPr>
              <w:t>年全面爆发，</w:t>
            </w:r>
            <w:r>
              <w:rPr>
                <w:rFonts w:eastAsia="Times New Roman" w:cs="Times New Roman"/>
                <w:color w:val="000000"/>
              </w:rPr>
              <w:t>1945</w:t>
            </w:r>
            <w:r>
              <w:rPr>
                <w:rFonts w:ascii="楷体" w:hAnsi="楷体" w:eastAsia="楷体" w:cs="楷体"/>
                <w:color w:val="000000"/>
              </w:rPr>
              <w:t>年结束）</w:t>
            </w:r>
          </w:p>
        </w:tc>
      </w:tr>
      <w:tr w14:paraId="01290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83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9D8329">
            <w:pPr>
              <w:spacing w:line="360" w:lineRule="auto"/>
              <w:jc w:val="left"/>
              <w:textAlignment w:val="center"/>
              <w:rPr>
                <w:rFonts w:ascii="楷体" w:hAnsi="楷体" w:eastAsia="楷体" w:cs="楷体"/>
                <w:color w:val="000000"/>
              </w:rPr>
            </w:pPr>
            <w:r>
              <w:rPr>
                <w:rFonts w:ascii="楷体" w:hAnsi="楷体" w:eastAsia="楷体" w:cs="楷体"/>
                <w:color w:val="000000"/>
              </w:rPr>
              <w:t>两次世界大战造成的人员伤亡和经济损失统计</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815822">
            <w:pPr>
              <w:spacing w:line="360" w:lineRule="auto"/>
              <w:jc w:val="left"/>
              <w:textAlignment w:val="center"/>
              <w:rPr>
                <w:rFonts w:ascii="楷体" w:hAnsi="楷体" w:eastAsia="楷体" w:cs="楷体"/>
                <w:color w:val="000000"/>
              </w:rPr>
            </w:pPr>
            <w:r>
              <w:rPr>
                <w:rFonts w:ascii="楷体" w:hAnsi="楷体" w:eastAsia="楷体" w:cs="楷体"/>
                <w:color w:val="000000"/>
              </w:rPr>
              <w:t>直接死于战争的军人</w:t>
            </w:r>
            <w:r>
              <w:rPr>
                <w:rFonts w:eastAsia="Times New Roman" w:cs="Times New Roman"/>
                <w:color w:val="000000"/>
              </w:rPr>
              <w:t>900</w:t>
            </w:r>
            <w:r>
              <w:rPr>
                <w:rFonts w:ascii="楷体" w:hAnsi="楷体" w:eastAsia="楷体" w:cs="楷体"/>
                <w:color w:val="000000"/>
              </w:rPr>
              <w:t>万，另有</w:t>
            </w:r>
            <w:r>
              <w:rPr>
                <w:rFonts w:eastAsia="Times New Roman" w:cs="Times New Roman"/>
                <w:color w:val="000000"/>
              </w:rPr>
              <w:t>2000</w:t>
            </w:r>
            <w:r>
              <w:rPr>
                <w:rFonts w:ascii="楷体" w:hAnsi="楷体" w:eastAsia="楷体" w:cs="楷体"/>
                <w:color w:val="000000"/>
              </w:rPr>
              <w:t>多万受伤。直接经济损失约</w:t>
            </w:r>
            <w:r>
              <w:rPr>
                <w:rFonts w:eastAsia="Times New Roman" w:cs="Times New Roman"/>
                <w:color w:val="000000"/>
              </w:rPr>
              <w:t>1805</w:t>
            </w:r>
            <w:r>
              <w:rPr>
                <w:rFonts w:ascii="楷体" w:hAnsi="楷体" w:eastAsia="楷体" w:cs="楷体"/>
                <w:color w:val="000000"/>
              </w:rPr>
              <w:t>亿美元，间接经济损失约</w:t>
            </w:r>
            <w:r>
              <w:rPr>
                <w:rFonts w:eastAsia="Times New Roman" w:cs="Times New Roman"/>
                <w:color w:val="000000"/>
              </w:rPr>
              <w:t>1516</w:t>
            </w:r>
            <w:r>
              <w:rPr>
                <w:rFonts w:ascii="楷体" w:hAnsi="楷体" w:eastAsia="楷体" w:cs="楷体"/>
                <w:color w:val="000000"/>
              </w:rPr>
              <w:t>亿美元。</w:t>
            </w:r>
          </w:p>
        </w:tc>
        <w:tc>
          <w:tcPr>
            <w:tcW w:w="36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16D7E2">
            <w:pPr>
              <w:spacing w:line="360" w:lineRule="auto"/>
              <w:jc w:val="left"/>
              <w:textAlignment w:val="center"/>
              <w:rPr>
                <w:rFonts w:ascii="楷体" w:hAnsi="楷体" w:eastAsia="楷体" w:cs="楷体"/>
                <w:color w:val="000000"/>
              </w:rPr>
            </w:pPr>
            <w:r>
              <w:rPr>
                <w:rFonts w:ascii="楷体" w:hAnsi="楷体" w:eastAsia="楷体" w:cs="楷体"/>
                <w:color w:val="000000"/>
              </w:rPr>
              <w:t>死亡人数约</w:t>
            </w:r>
            <w:r>
              <w:rPr>
                <w:rFonts w:eastAsia="Times New Roman" w:cs="Times New Roman"/>
                <w:color w:val="000000"/>
              </w:rPr>
              <w:t>6000</w:t>
            </w:r>
            <w:r>
              <w:rPr>
                <w:rFonts w:ascii="楷体" w:hAnsi="楷体" w:eastAsia="楷体" w:cs="楷体"/>
                <w:color w:val="000000"/>
              </w:rPr>
              <w:t>万，物资损失超过</w:t>
            </w:r>
            <w:r>
              <w:rPr>
                <w:rFonts w:eastAsia="Times New Roman" w:cs="Times New Roman"/>
                <w:color w:val="000000"/>
              </w:rPr>
              <w:t>40000</w:t>
            </w:r>
            <w:r>
              <w:rPr>
                <w:rFonts w:ascii="楷体" w:hAnsi="楷体" w:eastAsia="楷体" w:cs="楷体"/>
                <w:color w:val="000000"/>
              </w:rPr>
              <w:t>亿美元。</w:t>
            </w:r>
          </w:p>
        </w:tc>
      </w:tr>
      <w:tr w14:paraId="1097C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1F1A4418">
            <w:pPr>
              <w:spacing w:line="360" w:lineRule="auto"/>
              <w:ind w:firstLine="420"/>
              <w:jc w:val="left"/>
              <w:textAlignment w:val="center"/>
              <w:rPr>
                <w:color w:val="000000"/>
              </w:rPr>
            </w:pPr>
          </w:p>
        </w:tc>
        <w:tc>
          <w:tcPr>
            <w:tcW w:w="714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61C326">
            <w:pPr>
              <w:spacing w:line="360" w:lineRule="auto"/>
              <w:jc w:val="center"/>
              <w:textAlignment w:val="center"/>
              <w:rPr>
                <w:rFonts w:ascii="楷体" w:hAnsi="楷体" w:eastAsia="楷体" w:cs="楷体"/>
                <w:color w:val="000000"/>
              </w:rPr>
            </w:pPr>
            <w:r>
              <w:rPr>
                <w:rFonts w:ascii="楷体" w:hAnsi="楷体" w:eastAsia="楷体" w:cs="楷体"/>
                <w:color w:val="000000"/>
              </w:rPr>
              <w:t>数据来源：吴于廑、齐世荣主编《世界史》</w:t>
            </w:r>
          </w:p>
        </w:tc>
      </w:tr>
      <w:tr w14:paraId="70380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83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27821A">
            <w:pPr>
              <w:spacing w:line="360" w:lineRule="auto"/>
              <w:jc w:val="left"/>
              <w:textAlignment w:val="center"/>
              <w:rPr>
                <w:rFonts w:ascii="楷体" w:hAnsi="楷体" w:eastAsia="楷体" w:cs="楷体"/>
                <w:color w:val="000000"/>
              </w:rPr>
            </w:pPr>
            <w:r>
              <w:rPr>
                <w:rFonts w:ascii="楷体" w:hAnsi="楷体" w:eastAsia="楷体" w:cs="楷体"/>
                <w:color w:val="000000"/>
              </w:rPr>
              <w:t>两次世界大战及战后大事记（部分）</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C92B6B">
            <w:pPr>
              <w:spacing w:line="360" w:lineRule="auto"/>
              <w:jc w:val="left"/>
              <w:textAlignment w:val="center"/>
              <w:rPr>
                <w:rFonts w:ascii="楷体" w:hAnsi="楷体" w:eastAsia="楷体" w:cs="楷体"/>
                <w:color w:val="000000"/>
              </w:rPr>
            </w:pPr>
            <w:r>
              <w:rPr>
                <w:rFonts w:eastAsia="Times New Roman" w:cs="Times New Roman"/>
                <w:color w:val="000000"/>
              </w:rPr>
              <w:t>1917</w:t>
            </w:r>
            <w:r>
              <w:rPr>
                <w:rFonts w:ascii="楷体" w:hAnsi="楷体" w:eastAsia="楷体" w:cs="楷体"/>
                <w:color w:val="000000"/>
              </w:rPr>
              <w:t>年</w:t>
            </w:r>
            <w:r>
              <w:rPr>
                <w:rFonts w:eastAsia="Times New Roman" w:cs="Times New Roman"/>
                <w:color w:val="000000"/>
              </w:rPr>
              <w:t>11</w:t>
            </w:r>
            <w:r>
              <w:rPr>
                <w:rFonts w:ascii="楷体" w:hAnsi="楷体" w:eastAsia="楷体" w:cs="楷体"/>
                <w:color w:val="000000"/>
              </w:rPr>
              <w:t>月，俄国十月革命取得胜利。</w:t>
            </w:r>
          </w:p>
        </w:tc>
        <w:tc>
          <w:tcPr>
            <w:tcW w:w="36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CA70AA">
            <w:pPr>
              <w:spacing w:line="360" w:lineRule="auto"/>
              <w:jc w:val="left"/>
              <w:textAlignment w:val="center"/>
              <w:rPr>
                <w:rFonts w:ascii="楷体" w:hAnsi="楷体" w:eastAsia="楷体" w:cs="楷体"/>
                <w:color w:val="000000"/>
              </w:rPr>
            </w:pPr>
            <w:r>
              <w:rPr>
                <w:rFonts w:ascii="楷体" w:hAnsi="楷体" w:eastAsia="楷体" w:cs="楷体"/>
                <w:color w:val="000000"/>
              </w:rPr>
              <w:t>第二次世界大战结束前后，东欧先后建立波兰、捷克斯洛伐克等</w:t>
            </w:r>
            <w:r>
              <w:rPr>
                <w:rFonts w:eastAsia="Times New Roman" w:cs="Times New Roman"/>
                <w:color w:val="000000"/>
              </w:rPr>
              <w:t>7</w:t>
            </w:r>
            <w:r>
              <w:rPr>
                <w:rFonts w:ascii="楷体" w:hAnsi="楷体" w:eastAsia="楷体" w:cs="楷体"/>
                <w:color w:val="000000"/>
              </w:rPr>
              <w:t>个社会主义国家。</w:t>
            </w:r>
          </w:p>
        </w:tc>
      </w:tr>
      <w:tr w14:paraId="71BF3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60A86145">
            <w:pPr>
              <w:spacing w:line="360" w:lineRule="auto"/>
              <w:ind w:firstLine="420"/>
              <w:jc w:val="left"/>
              <w:textAlignment w:val="center"/>
              <w:rPr>
                <w:color w:val="000000"/>
              </w:rPr>
            </w:pP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D64D96">
            <w:pPr>
              <w:spacing w:line="360" w:lineRule="auto"/>
              <w:jc w:val="left"/>
              <w:textAlignment w:val="center"/>
              <w:rPr>
                <w:rFonts w:ascii="楷体" w:hAnsi="楷体" w:eastAsia="楷体" w:cs="楷体"/>
                <w:color w:val="000000"/>
              </w:rPr>
            </w:pPr>
            <w:r>
              <w:rPr>
                <w:rFonts w:eastAsia="Times New Roman" w:cs="Times New Roman"/>
                <w:color w:val="000000"/>
              </w:rPr>
              <w:t>1919</w:t>
            </w:r>
            <w:r>
              <w:rPr>
                <w:rFonts w:ascii="楷体" w:hAnsi="楷体" w:eastAsia="楷体" w:cs="楷体"/>
                <w:color w:val="000000"/>
              </w:rPr>
              <w:t>年</w:t>
            </w:r>
            <w:r>
              <w:rPr>
                <w:rFonts w:eastAsia="Times New Roman" w:cs="Times New Roman"/>
                <w:color w:val="000000"/>
              </w:rPr>
              <w:t>1</w:t>
            </w:r>
            <w:r>
              <w:rPr>
                <w:rFonts w:ascii="楷体" w:hAnsi="楷体" w:eastAsia="楷体" w:cs="楷体"/>
                <w:color w:val="000000"/>
              </w:rPr>
              <w:t>月，巴黎和会召开。</w:t>
            </w:r>
          </w:p>
          <w:p w14:paraId="308D827C">
            <w:pPr>
              <w:spacing w:line="360" w:lineRule="auto"/>
              <w:jc w:val="left"/>
              <w:textAlignment w:val="center"/>
              <w:rPr>
                <w:rFonts w:ascii="楷体" w:hAnsi="楷体" w:eastAsia="楷体" w:cs="楷体"/>
                <w:color w:val="000000"/>
              </w:rPr>
            </w:pPr>
            <w:r>
              <w:rPr>
                <w:rFonts w:eastAsia="Times New Roman" w:cs="Times New Roman"/>
                <w:color w:val="000000"/>
              </w:rPr>
              <w:t>1921</w:t>
            </w:r>
            <w:r>
              <w:rPr>
                <w:rFonts w:ascii="楷体" w:hAnsi="楷体" w:eastAsia="楷体" w:cs="楷体"/>
                <w:color w:val="000000"/>
              </w:rPr>
              <w:t>年</w:t>
            </w:r>
            <w:r>
              <w:rPr>
                <w:rFonts w:eastAsia="Times New Roman" w:cs="Times New Roman"/>
                <w:color w:val="000000"/>
              </w:rPr>
              <w:t>11</w:t>
            </w:r>
            <w:r>
              <w:rPr>
                <w:rFonts w:ascii="楷体" w:hAnsi="楷体" w:eastAsia="楷体" w:cs="楷体"/>
                <w:color w:val="000000"/>
              </w:rPr>
              <w:t>月，华盛顿会议召开。</w:t>
            </w:r>
          </w:p>
        </w:tc>
        <w:tc>
          <w:tcPr>
            <w:tcW w:w="36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52132D">
            <w:pPr>
              <w:spacing w:line="360" w:lineRule="auto"/>
              <w:jc w:val="left"/>
              <w:textAlignment w:val="center"/>
              <w:rPr>
                <w:rFonts w:ascii="楷体" w:hAnsi="楷体" w:eastAsia="楷体" w:cs="楷体"/>
                <w:color w:val="000000"/>
              </w:rPr>
            </w:pPr>
            <w:r>
              <w:rPr>
                <w:rFonts w:eastAsia="Times New Roman" w:cs="Times New Roman"/>
                <w:color w:val="000000"/>
              </w:rPr>
              <w:t>1945</w:t>
            </w:r>
            <w:r>
              <w:rPr>
                <w:rFonts w:ascii="楷体" w:hAnsi="楷体" w:eastAsia="楷体" w:cs="楷体"/>
                <w:color w:val="000000"/>
              </w:rPr>
              <w:t>年</w:t>
            </w:r>
            <w:r>
              <w:rPr>
                <w:rFonts w:eastAsia="Times New Roman" w:cs="Times New Roman"/>
                <w:color w:val="000000"/>
              </w:rPr>
              <w:t>2</w:t>
            </w:r>
            <w:r>
              <w:rPr>
                <w:rFonts w:ascii="楷体" w:hAnsi="楷体" w:eastAsia="楷体" w:cs="楷体"/>
                <w:color w:val="000000"/>
              </w:rPr>
              <w:t>月，雅尔塔会议召开。</w:t>
            </w:r>
          </w:p>
          <w:p w14:paraId="1091BF8A">
            <w:pPr>
              <w:spacing w:line="360" w:lineRule="auto"/>
              <w:jc w:val="left"/>
              <w:textAlignment w:val="center"/>
              <w:rPr>
                <w:rFonts w:ascii="楷体" w:hAnsi="楷体" w:eastAsia="楷体" w:cs="楷体"/>
                <w:color w:val="000000"/>
              </w:rPr>
            </w:pPr>
            <w:r>
              <w:rPr>
                <w:rFonts w:eastAsia="Times New Roman" w:cs="Times New Roman"/>
                <w:color w:val="000000"/>
              </w:rPr>
              <w:t>1945</w:t>
            </w:r>
            <w:r>
              <w:rPr>
                <w:rFonts w:ascii="楷体" w:hAnsi="楷体" w:eastAsia="楷体" w:cs="楷体"/>
                <w:color w:val="000000"/>
              </w:rPr>
              <w:t>年</w:t>
            </w:r>
            <w:r>
              <w:rPr>
                <w:rFonts w:eastAsia="Times New Roman" w:cs="Times New Roman"/>
                <w:color w:val="000000"/>
              </w:rPr>
              <w:t>7</w:t>
            </w:r>
            <w:r>
              <w:rPr>
                <w:rFonts w:ascii="楷体" w:hAnsi="楷体" w:eastAsia="楷体" w:cs="楷体"/>
                <w:color w:val="000000"/>
              </w:rPr>
              <w:t>月，波茨坦会议召开。</w:t>
            </w:r>
          </w:p>
        </w:tc>
      </w:tr>
      <w:tr w14:paraId="00D29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5F4EE0D9">
            <w:pPr>
              <w:spacing w:line="360" w:lineRule="auto"/>
              <w:ind w:firstLine="420"/>
              <w:jc w:val="left"/>
              <w:textAlignment w:val="center"/>
              <w:rPr>
                <w:color w:val="000000"/>
              </w:rPr>
            </w:pP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C2961B">
            <w:pPr>
              <w:spacing w:line="360" w:lineRule="auto"/>
              <w:jc w:val="left"/>
              <w:textAlignment w:val="center"/>
              <w:rPr>
                <w:rFonts w:ascii="楷体" w:hAnsi="楷体" w:eastAsia="楷体" w:cs="楷体"/>
                <w:color w:val="000000"/>
              </w:rPr>
            </w:pPr>
            <w:r>
              <w:rPr>
                <w:rFonts w:eastAsia="Times New Roman" w:cs="Times New Roman"/>
                <w:color w:val="000000"/>
              </w:rPr>
              <w:t>1920-1922</w:t>
            </w:r>
            <w:r>
              <w:rPr>
                <w:rFonts w:ascii="楷体" w:hAnsi="楷体" w:eastAsia="楷体" w:cs="楷体"/>
                <w:color w:val="000000"/>
              </w:rPr>
              <w:t>年，甘地领导印度人民开展非暴力不合作运动。</w:t>
            </w:r>
          </w:p>
        </w:tc>
        <w:tc>
          <w:tcPr>
            <w:tcW w:w="36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1DBDD7">
            <w:pPr>
              <w:spacing w:line="360" w:lineRule="auto"/>
              <w:jc w:val="left"/>
              <w:textAlignment w:val="center"/>
              <w:rPr>
                <w:rFonts w:ascii="楷体" w:hAnsi="楷体" w:eastAsia="楷体" w:cs="楷体"/>
                <w:color w:val="000000"/>
              </w:rPr>
            </w:pPr>
            <w:r>
              <w:rPr>
                <w:rFonts w:eastAsia="Times New Roman" w:cs="Times New Roman"/>
                <w:color w:val="000000"/>
              </w:rPr>
              <w:t>1960</w:t>
            </w:r>
            <w:r>
              <w:rPr>
                <w:rFonts w:ascii="楷体" w:hAnsi="楷体" w:eastAsia="楷体" w:cs="楷体"/>
                <w:color w:val="000000"/>
              </w:rPr>
              <w:t>年，非洲有</w:t>
            </w:r>
            <w:r>
              <w:rPr>
                <w:rFonts w:eastAsia="Times New Roman" w:cs="Times New Roman"/>
                <w:color w:val="000000"/>
              </w:rPr>
              <w:t>17</w:t>
            </w:r>
            <w:r>
              <w:rPr>
                <w:rFonts w:ascii="楷体" w:hAnsi="楷体" w:eastAsia="楷体" w:cs="楷体"/>
                <w:color w:val="000000"/>
              </w:rPr>
              <w:t>个国家取得独立。</w:t>
            </w:r>
          </w:p>
        </w:tc>
      </w:tr>
    </w:tbl>
    <w:p w14:paraId="63DB93A3">
      <w:pPr>
        <w:spacing w:line="360" w:lineRule="auto"/>
        <w:jc w:val="left"/>
        <w:textAlignment w:val="center"/>
        <w:rPr>
          <w:rFonts w:ascii="宋体" w:hAnsi="宋体"/>
          <w:color w:val="000000"/>
        </w:rPr>
      </w:pPr>
      <w:r>
        <w:rPr>
          <w:rFonts w:ascii="宋体" w:hAnsi="宋体"/>
          <w:color w:val="000000"/>
        </w:rPr>
        <w:t>请回答：</w:t>
      </w:r>
    </w:p>
    <w:p w14:paraId="162C8B32">
      <w:pPr>
        <w:spacing w:line="360" w:lineRule="auto"/>
        <w:jc w:val="left"/>
        <w:textAlignment w:val="center"/>
        <w:rPr>
          <w:rFonts w:ascii="宋体" w:hAnsi="宋体"/>
          <w:color w:val="000000"/>
        </w:rPr>
      </w:pPr>
      <w:r>
        <w:rPr>
          <w:color w:val="000000"/>
        </w:rPr>
        <w:t>（1）</w:t>
      </w:r>
      <w:r>
        <w:rPr>
          <w:rFonts w:ascii="宋体" w:hAnsi="宋体"/>
          <w:color w:val="000000"/>
        </w:rPr>
        <w:t>世纪是一种常用的纪年方式，请写出两次世界大战发生于哪一世纪？根据材料，概括两次世界大战造成的危害。</w:t>
      </w:r>
    </w:p>
    <w:p w14:paraId="2A1225B3">
      <w:pPr>
        <w:spacing w:line="360" w:lineRule="auto"/>
        <w:jc w:val="left"/>
        <w:textAlignment w:val="center"/>
        <w:rPr>
          <w:rFonts w:ascii="宋体" w:hAnsi="宋体"/>
          <w:color w:val="000000"/>
        </w:rPr>
      </w:pPr>
      <w:r>
        <w:rPr>
          <w:color w:val="000000"/>
        </w:rPr>
        <w:t>（2）</w:t>
      </w:r>
      <w:r>
        <w:rPr>
          <w:rFonts w:ascii="宋体" w:hAnsi="宋体"/>
          <w:color w:val="000000"/>
        </w:rPr>
        <w:t>根据材料中两次世界大战及战后大事记，结合所学知识，以两次世界大战的共同影响为主题，提炼观点，并选取材料中的两个史实加以论述。（要求：观点明确，史论结合，条理清晰，总结提升。</w:t>
      </w:r>
      <w:r>
        <w:rPr>
          <w:rFonts w:eastAsia="Times New Roman" w:cs="Times New Roman"/>
          <w:color w:val="000000"/>
        </w:rPr>
        <w:t>4</w:t>
      </w:r>
      <w:r>
        <w:rPr>
          <w:rFonts w:ascii="宋体" w:hAnsi="宋体"/>
          <w:color w:val="000000"/>
        </w:rPr>
        <w:t>分）</w:t>
      </w:r>
    </w:p>
    <w:p w14:paraId="33871717">
      <w:pPr>
        <w:spacing w:line="360" w:lineRule="auto"/>
        <w:jc w:val="left"/>
        <w:textAlignment w:val="center"/>
        <w:rPr>
          <w:rFonts w:ascii="宋体" w:hAnsi="宋体"/>
          <w:color w:val="000000"/>
        </w:rPr>
      </w:pPr>
      <w:r>
        <w:rPr>
          <w:color w:val="000000"/>
        </w:rPr>
        <w:t>（3）</w:t>
      </w:r>
      <w:r>
        <w:rPr>
          <w:rFonts w:ascii="宋体" w:hAnsi="宋体"/>
          <w:color w:val="000000"/>
        </w:rPr>
        <w:t>和平与发展是当今时代主题，但局部动荡仍旧频繁发生，世界依然很不安宁。请你结合所学知识，谈谈国际社会应如何维护世界和平与发展？</w:t>
      </w:r>
    </w:p>
    <w:p w14:paraId="6BD3D0C5">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时间：二十世纪危害：两次世界大战都给世界造成巨大的人员伤亡和经济损失。</w:t>
      </w:r>
      <w:r>
        <w:rPr>
          <w:color w:val="000000"/>
        </w:rPr>
        <w:t xml:space="preserve">    </w:t>
      </w:r>
    </w:p>
    <w:p w14:paraId="154D58B4">
      <w:pPr>
        <w:spacing w:line="360" w:lineRule="auto"/>
        <w:textAlignment w:val="center"/>
        <w:rPr>
          <w:rFonts w:ascii="宋体" w:hAnsi="宋体"/>
          <w:color w:val="000000"/>
        </w:rPr>
      </w:pPr>
      <w:r>
        <w:rPr>
          <w:color w:val="000000"/>
        </w:rPr>
        <w:t>（2）</w:t>
      </w:r>
      <w:r>
        <w:rPr>
          <w:rFonts w:ascii="宋体" w:hAnsi="宋体"/>
          <w:color w:val="000000"/>
        </w:rPr>
        <w:t>【示例一】</w:t>
      </w:r>
    </w:p>
    <w:p w14:paraId="5F218527">
      <w:pPr>
        <w:spacing w:line="360" w:lineRule="auto"/>
        <w:jc w:val="left"/>
        <w:textAlignment w:val="center"/>
        <w:rPr>
          <w:rFonts w:ascii="宋体" w:hAnsi="宋体"/>
          <w:color w:val="000000"/>
        </w:rPr>
      </w:pPr>
      <w:r>
        <w:rPr>
          <w:rFonts w:ascii="宋体" w:hAnsi="宋体"/>
          <w:color w:val="000000"/>
        </w:rPr>
        <w:t>观点：两次世界大战后都建立了国际新秩序。</w:t>
      </w:r>
    </w:p>
    <w:p w14:paraId="10A4D9CB">
      <w:pPr>
        <w:spacing w:line="360" w:lineRule="auto"/>
        <w:jc w:val="left"/>
        <w:textAlignment w:val="center"/>
        <w:rPr>
          <w:rFonts w:ascii="宋体" w:hAnsi="宋体"/>
          <w:color w:val="000000"/>
        </w:rPr>
      </w:pPr>
      <w:r>
        <w:rPr>
          <w:rFonts w:ascii="宋体" w:hAnsi="宋体"/>
          <w:color w:val="000000"/>
        </w:rPr>
        <w:t>论述：第一次世界大战后，战胜国先后召开巴黎和会和华盛顿会议，在这两个会议的基础上形成了</w:t>
      </w:r>
      <w:r>
        <w:rPr>
          <w:rFonts w:eastAsia="Times New Roman" w:cs="Times New Roman"/>
          <w:color w:val="000000"/>
        </w:rPr>
        <w:t>“</w:t>
      </w:r>
      <w:r>
        <w:rPr>
          <w:rFonts w:ascii="宋体" w:hAnsi="宋体"/>
          <w:color w:val="000000"/>
        </w:rPr>
        <w:t>凡尔赛</w:t>
      </w:r>
      <w:r>
        <w:rPr>
          <w:rFonts w:eastAsia="Times New Roman" w:cs="Times New Roman"/>
          <w:color w:val="000000"/>
        </w:rPr>
        <w:t>——</w:t>
      </w:r>
      <w:r>
        <w:rPr>
          <w:rFonts w:ascii="宋体" w:hAnsi="宋体"/>
          <w:color w:val="000000"/>
        </w:rPr>
        <w:t>华盛顿体系</w:t>
      </w:r>
      <w:r>
        <w:rPr>
          <w:rFonts w:eastAsia="Times New Roman" w:cs="Times New Roman"/>
          <w:color w:val="000000"/>
        </w:rPr>
        <w:t>”</w:t>
      </w:r>
      <w:r>
        <w:rPr>
          <w:rFonts w:ascii="宋体" w:hAnsi="宋体"/>
          <w:color w:val="000000"/>
        </w:rPr>
        <w:t>，第一次世界大战后国际秩序得以重建。第二次世界大战后期，美、英、苏三国先后召开雅尔塔会议和波茨坦会议，缔结了一系列条约和协定，推动了第二次世界大战后国际新秩序的建立。</w:t>
      </w:r>
    </w:p>
    <w:p w14:paraId="29A24637">
      <w:pPr>
        <w:spacing w:line="360" w:lineRule="auto"/>
        <w:jc w:val="left"/>
        <w:textAlignment w:val="center"/>
        <w:rPr>
          <w:rFonts w:ascii="宋体" w:hAnsi="宋体"/>
          <w:color w:val="000000"/>
        </w:rPr>
      </w:pPr>
      <w:r>
        <w:rPr>
          <w:rFonts w:ascii="宋体" w:hAnsi="宋体"/>
          <w:color w:val="000000"/>
        </w:rPr>
        <w:t>结论：两次世界大战后都建立了国际新秩序，但对维护世界和平的作用不同。</w:t>
      </w:r>
    </w:p>
    <w:p w14:paraId="43970E43">
      <w:pPr>
        <w:spacing w:line="360" w:lineRule="auto"/>
        <w:jc w:val="left"/>
        <w:textAlignment w:val="center"/>
        <w:rPr>
          <w:rFonts w:ascii="宋体" w:hAnsi="宋体"/>
          <w:color w:val="000000"/>
        </w:rPr>
      </w:pPr>
      <w:r>
        <w:rPr>
          <w:rFonts w:ascii="宋体" w:hAnsi="宋体"/>
          <w:color w:val="000000"/>
        </w:rPr>
        <w:t>【示例二】</w:t>
      </w:r>
    </w:p>
    <w:p w14:paraId="3187F710">
      <w:pPr>
        <w:spacing w:line="360" w:lineRule="auto"/>
        <w:jc w:val="left"/>
        <w:textAlignment w:val="center"/>
        <w:rPr>
          <w:rFonts w:ascii="宋体" w:hAnsi="宋体"/>
          <w:color w:val="000000"/>
        </w:rPr>
      </w:pPr>
      <w:r>
        <w:rPr>
          <w:rFonts w:ascii="宋体" w:hAnsi="宋体"/>
          <w:color w:val="000000"/>
        </w:rPr>
        <w:t>观点：两次世界大战客观上推动了民族解放运动的发展。</w:t>
      </w:r>
    </w:p>
    <w:p w14:paraId="7998BB0E">
      <w:pPr>
        <w:spacing w:line="360" w:lineRule="auto"/>
        <w:jc w:val="left"/>
        <w:textAlignment w:val="center"/>
        <w:rPr>
          <w:rFonts w:ascii="宋体" w:hAnsi="宋体"/>
          <w:color w:val="000000"/>
        </w:rPr>
      </w:pPr>
      <w:r>
        <w:rPr>
          <w:rFonts w:ascii="宋体" w:hAnsi="宋体"/>
          <w:color w:val="000000"/>
        </w:rPr>
        <w:t>论述：第一次世界大战削弱了帝国主义的殖民力量。</w:t>
      </w:r>
      <w:r>
        <w:rPr>
          <w:rFonts w:eastAsia="Times New Roman" w:cs="Times New Roman"/>
          <w:color w:val="000000"/>
        </w:rPr>
        <w:t>1920-1922</w:t>
      </w:r>
      <w:r>
        <w:rPr>
          <w:rFonts w:ascii="宋体" w:hAnsi="宋体"/>
          <w:color w:val="000000"/>
        </w:rPr>
        <w:t>年，甘地领导印度人民开展非暴力不合作运动，打击了英国的殖民统治，增强了印度人民的民族自尊心和自信心。第二次世界大战后，世界资本主义殖民体系逐渐崩溃。</w:t>
      </w:r>
      <w:r>
        <w:rPr>
          <w:rFonts w:eastAsia="Times New Roman" w:cs="Times New Roman"/>
          <w:color w:val="000000"/>
        </w:rPr>
        <w:t>1960</w:t>
      </w:r>
      <w:r>
        <w:rPr>
          <w:rFonts w:ascii="宋体" w:hAnsi="宋体"/>
          <w:color w:val="000000"/>
        </w:rPr>
        <w:t>年，非洲有</w:t>
      </w:r>
      <w:r>
        <w:rPr>
          <w:rFonts w:eastAsia="Times New Roman" w:cs="Times New Roman"/>
          <w:color w:val="000000"/>
        </w:rPr>
        <w:t>17</w:t>
      </w:r>
      <w:r>
        <w:rPr>
          <w:rFonts w:ascii="宋体" w:hAnsi="宋体"/>
          <w:color w:val="000000"/>
        </w:rPr>
        <w:t>个国家取得独立，这一年因此被称为</w:t>
      </w:r>
      <w:r>
        <w:rPr>
          <w:rFonts w:eastAsia="Times New Roman" w:cs="Times New Roman"/>
          <w:color w:val="000000"/>
        </w:rPr>
        <w:t>“</w:t>
      </w:r>
      <w:r>
        <w:rPr>
          <w:rFonts w:ascii="宋体" w:hAnsi="宋体"/>
          <w:color w:val="000000"/>
        </w:rPr>
        <w:t>非洲年</w:t>
      </w:r>
      <w:r>
        <w:rPr>
          <w:rFonts w:eastAsia="Times New Roman" w:cs="Times New Roman"/>
          <w:color w:val="000000"/>
        </w:rPr>
        <w:t>”</w:t>
      </w:r>
      <w:r>
        <w:rPr>
          <w:rFonts w:ascii="宋体" w:hAnsi="宋体"/>
          <w:color w:val="000000"/>
        </w:rPr>
        <w:t>。六七十年代，绝大多数非洲殖民地国家先后获得独立。</w:t>
      </w:r>
    </w:p>
    <w:p w14:paraId="0BB0E182">
      <w:pPr>
        <w:spacing w:line="360" w:lineRule="auto"/>
        <w:jc w:val="left"/>
        <w:textAlignment w:val="center"/>
        <w:rPr>
          <w:rFonts w:ascii="宋体" w:hAnsi="宋体"/>
          <w:color w:val="000000"/>
        </w:rPr>
      </w:pPr>
      <w:r>
        <w:rPr>
          <w:rFonts w:ascii="宋体" w:hAnsi="宋体"/>
          <w:color w:val="000000"/>
        </w:rPr>
        <w:t>结论：两次世界大战沉重削弱了帝国主义殖民力量，为亚非拉民族解放运动的发生发展创造了条件。</w:t>
      </w:r>
    </w:p>
    <w:p w14:paraId="5DBE56B6">
      <w:pPr>
        <w:spacing w:line="360" w:lineRule="auto"/>
        <w:jc w:val="left"/>
        <w:textAlignment w:val="center"/>
        <w:rPr>
          <w:rFonts w:ascii="宋体" w:hAnsi="宋体"/>
          <w:color w:val="000000"/>
        </w:rPr>
      </w:pPr>
      <w:r>
        <w:rPr>
          <w:rFonts w:ascii="宋体" w:hAnsi="宋体"/>
          <w:color w:val="000000"/>
        </w:rPr>
        <w:t>【示例三】</w:t>
      </w:r>
    </w:p>
    <w:p w14:paraId="7CBFEF28">
      <w:pPr>
        <w:spacing w:line="360" w:lineRule="auto"/>
        <w:jc w:val="left"/>
        <w:textAlignment w:val="center"/>
        <w:rPr>
          <w:rFonts w:ascii="宋体" w:hAnsi="宋体"/>
          <w:color w:val="000000"/>
        </w:rPr>
      </w:pPr>
      <w:r>
        <w:rPr>
          <w:rFonts w:ascii="宋体" w:hAnsi="宋体"/>
          <w:color w:val="000000"/>
        </w:rPr>
        <w:t>观点：两次世界大战客观上推动了无产阶级革命和社会主义力量的发展。</w:t>
      </w:r>
    </w:p>
    <w:p w14:paraId="4E569A6A">
      <w:pPr>
        <w:spacing w:line="360" w:lineRule="auto"/>
        <w:jc w:val="left"/>
        <w:textAlignment w:val="center"/>
        <w:rPr>
          <w:rFonts w:ascii="宋体" w:hAnsi="宋体"/>
          <w:color w:val="000000"/>
        </w:rPr>
      </w:pPr>
      <w:r>
        <w:rPr>
          <w:rFonts w:ascii="宋体" w:hAnsi="宋体"/>
          <w:color w:val="000000"/>
        </w:rPr>
        <w:t>论述：第一次世界大战激化了俄国国内各种社会矛盾，</w:t>
      </w:r>
      <w:r>
        <w:rPr>
          <w:rFonts w:eastAsia="Times New Roman" w:cs="Times New Roman"/>
          <w:color w:val="000000"/>
        </w:rPr>
        <w:t>1917</w:t>
      </w:r>
      <w:r>
        <w:rPr>
          <w:rFonts w:ascii="宋体" w:hAnsi="宋体"/>
          <w:color w:val="000000"/>
        </w:rPr>
        <w:t>年俄国爆发十月革命，建立了第一个无产阶级专政的国家，推动了国际无产阶级革命运动的发展。第二次世界大战结束前后，东欧先后建立波兰、捷克斯洛伐克等</w:t>
      </w:r>
      <w:r>
        <w:rPr>
          <w:rFonts w:eastAsia="Times New Roman" w:cs="Times New Roman"/>
          <w:color w:val="000000"/>
        </w:rPr>
        <w:t>7</w:t>
      </w:r>
      <w:r>
        <w:rPr>
          <w:rFonts w:ascii="宋体" w:hAnsi="宋体"/>
          <w:color w:val="000000"/>
        </w:rPr>
        <w:t>个社会主义国家，社会主义从一国扩展到多国。</w:t>
      </w:r>
    </w:p>
    <w:p w14:paraId="45EB100D">
      <w:pPr>
        <w:spacing w:line="360" w:lineRule="auto"/>
        <w:jc w:val="left"/>
        <w:textAlignment w:val="center"/>
        <w:rPr>
          <w:rFonts w:ascii="宋体" w:hAnsi="宋体"/>
          <w:color w:val="000000"/>
        </w:rPr>
      </w:pPr>
      <w:r>
        <w:rPr>
          <w:rFonts w:ascii="宋体" w:hAnsi="宋体"/>
          <w:color w:val="000000"/>
        </w:rPr>
        <w:t>结论：两次世界大战削弱了帝国主义国家力量，社会主义发展壮大，成为推动世界历史发展的伟大力量。</w:t>
      </w:r>
      <w:r>
        <w:rPr>
          <w:color w:val="000000"/>
        </w:rPr>
        <w:t xml:space="preserve">    </w:t>
      </w:r>
    </w:p>
    <w:p w14:paraId="64F7BE9A">
      <w:pPr>
        <w:spacing w:line="360" w:lineRule="auto"/>
        <w:jc w:val="left"/>
        <w:textAlignment w:val="center"/>
        <w:rPr>
          <w:rFonts w:ascii="宋体" w:hAnsi="宋体"/>
          <w:color w:val="000000"/>
        </w:rPr>
      </w:pPr>
      <w:r>
        <w:rPr>
          <w:color w:val="000000"/>
        </w:rPr>
        <w:t>（3）</w:t>
      </w:r>
      <w:r>
        <w:rPr>
          <w:rFonts w:ascii="宋体" w:hAnsi="宋体"/>
          <w:color w:val="000000"/>
        </w:rPr>
        <w:t>尊重各国主权、领土完整，不干涉别国内政；遵守联合国宪章宗旨和原则；坚持对话协商，以和平方式解决国家间的分歧和争端；重视各国合理安全关切，构建均衡、有效、可持续的安全架构。</w:t>
      </w:r>
    </w:p>
    <w:p w14:paraId="58ACCC3C">
      <w:pPr>
        <w:spacing w:line="360" w:lineRule="auto"/>
        <w:textAlignment w:val="center"/>
        <w:rPr>
          <w:color w:val="000000"/>
        </w:rPr>
      </w:pPr>
      <w:r>
        <w:rPr>
          <w:color w:val="2E75B6"/>
        </w:rPr>
        <w:t>【解析】</w:t>
      </w:r>
    </w:p>
    <w:p w14:paraId="4E7ED61B">
      <w:pPr>
        <w:spacing w:line="360" w:lineRule="auto"/>
        <w:textAlignment w:val="center"/>
        <w:rPr>
          <w:color w:val="000000"/>
        </w:rPr>
      </w:pPr>
      <w:r>
        <w:rPr>
          <w:color w:val="000000"/>
        </w:rPr>
        <w:t>【小问1详解】</w:t>
      </w:r>
    </w:p>
    <w:p w14:paraId="12EB9FED">
      <w:pPr>
        <w:spacing w:line="360" w:lineRule="auto"/>
        <w:jc w:val="left"/>
        <w:textAlignment w:val="center"/>
        <w:rPr>
          <w:color w:val="000000"/>
        </w:rPr>
      </w:pPr>
      <w:r>
        <w:rPr>
          <w:color w:val="000000"/>
        </w:rPr>
        <w:t>根据材料提供的时间，一战是1914-1918，二战是1939-1945，再结合所学世纪在百位上加1，可知两次世界大战都是二十世纪，一百年为一个世纪，二十世纪九十1900-1999年；跟材料“两次世界大战造成的人员伤亡和经济损失统计”表明，两次世界大战都给世界造成巨大的人员伤亡和经济损失。</w:t>
      </w:r>
    </w:p>
    <w:p w14:paraId="37D2927F">
      <w:pPr>
        <w:spacing w:line="360" w:lineRule="auto"/>
        <w:jc w:val="left"/>
        <w:textAlignment w:val="center"/>
        <w:rPr>
          <w:color w:val="000000"/>
        </w:rPr>
      </w:pPr>
      <w:r>
        <w:rPr>
          <w:color w:val="000000"/>
        </w:rPr>
        <w:drawing>
          <wp:inline distT="0" distB="0" distL="114300" distR="114300">
            <wp:extent cx="95250" cy="17145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24" cstate="print"/>
                    <a:stretch>
                      <a:fillRect/>
                    </a:stretch>
                  </pic:blipFill>
                  <pic:spPr>
                    <a:xfrm>
                      <a:off x="0" y="0"/>
                      <a:ext cx="95250" cy="171450"/>
                    </a:xfrm>
                    <a:prstGeom prst="rect">
                      <a:avLst/>
                    </a:prstGeom>
                  </pic:spPr>
                </pic:pic>
              </a:graphicData>
            </a:graphic>
          </wp:inline>
        </w:drawing>
      </w:r>
      <w:r>
        <w:rPr>
          <w:color w:val="000000"/>
        </w:rPr>
        <w:t>小问2详解】</w:t>
      </w:r>
    </w:p>
    <w:p w14:paraId="602E7503">
      <w:pPr>
        <w:spacing w:line="360" w:lineRule="auto"/>
        <w:jc w:val="left"/>
        <w:textAlignment w:val="center"/>
        <w:rPr>
          <w:color w:val="000000"/>
        </w:rPr>
      </w:pPr>
      <w:r>
        <w:rPr>
          <w:color w:val="000000"/>
        </w:rPr>
        <w:t>根据题干“以两次世界大战的共同影响为主题”，可以从两次世界大战的原因，影响等要素进行归纳。注意在进行论述的时候分三步走，第一步，提出观点：如两次世界大战后都建立了国际新秩序。第二步根据两次世界大战建立的国际秩序进行论证，做到史论结合，史实为观点服务。如第一次世界大战后，战胜国先后召开巴黎和会和华盛顿会议，在这两个会议的基础上形成了“凡尔赛——华盛顿体系”，第一次世界大战后国际秩序得以重建。第二次世界大战后期，美、英、苏三国先后召开雅尔塔会议和波茨坦会议，缔结了一系列条约和协定，推动了第二次世界大战后国际新秩序的建立；第三步：总结观点，进行升华，两次世界大战后都建立了国际新秩序，但对维护世界和平的作用不同。还可从两次世界大战客观上推动了民族解放运动的发展或者两次世界大战客观上推动了无产阶级革命和社会主义力量的发展等观点着手，注意三步走即可。</w:t>
      </w:r>
    </w:p>
    <w:p w14:paraId="48EC85F9">
      <w:pPr>
        <w:spacing w:line="360" w:lineRule="auto"/>
        <w:jc w:val="left"/>
        <w:textAlignment w:val="center"/>
        <w:rPr>
          <w:color w:val="000000"/>
        </w:rPr>
      </w:pPr>
      <w:r>
        <w:rPr>
          <w:color w:val="000000"/>
        </w:rPr>
        <w:t>【小问3详解】</w:t>
      </w:r>
    </w:p>
    <w:p w14:paraId="4FEDAFB7">
      <w:pPr>
        <w:spacing w:line="360" w:lineRule="auto"/>
        <w:jc w:val="left"/>
        <w:textAlignment w:val="center"/>
        <w:rPr>
          <w:color w:val="000000"/>
        </w:rPr>
      </w:pPr>
      <w:r>
        <w:rPr>
          <w:color w:val="000000"/>
        </w:rPr>
        <w:t>根据题干“和平与发展是当今时代主题，但局部动荡仍旧频繁发生，世界依然很不安宁”，可以从各国的基本原则和基本措施，交流方式，解决争端的方式等方面着手，如尊重各国主权、领土完整，不干涉别国内政；遵守联合国宪章宗旨和原则；坚持对话协商，以和平方式解决国家间的分歧和争端；重视各国合理安全关切，构建均衡、有效、可持续的安全架构。</w:t>
      </w:r>
    </w:p>
    <w:p w14:paraId="5DE735B5">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9229BB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F3253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A72719">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A54B83">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450D1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8CEA7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38B43">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548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4645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51476F"/>
    <w:rsid w:val="0F9350AB"/>
    <w:rsid w:val="27C77FC5"/>
    <w:rsid w:val="38274566"/>
    <w:rsid w:val="485904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wmf"/><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0DA271-A552-4773-8AF3-BB5371835A1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8898</Words>
  <Characters>9303</Characters>
  <Lines>68</Lines>
  <Paragraphs>19</Paragraphs>
  <TotalTime>0</TotalTime>
  <ScaleCrop>false</ScaleCrop>
  <LinksUpToDate>false</LinksUpToDate>
  <CharactersWithSpaces>9474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2022-06-28T16:04:00Z</dcterms:created>
  <dc:creator>学科网试题生产平台</dc:creator>
  <dc:description>3010642149122048</dc:description>
  <cp:lastModifiedBy>上帝掷骰子吗</cp:lastModifiedBy>
  <dcterms:modified xsi:type="dcterms:W3CDTF">2024-07-20T15:59:59Z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34223961FF874BF99275302B41911CC5</vt:lpwstr>
  </property>
</Properties>
</file>