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54CA16">
      <w:pPr>
        <w:spacing w:line="285" w:lineRule="auto"/>
        <w:jc w:val="center"/>
        <w:textAlignment w:val="center"/>
        <w:rPr>
          <w:rFonts w:ascii="宋体" w:hAnsi="宋体"/>
          <w:b/>
          <w:sz w:val="30"/>
        </w:rPr>
      </w:pPr>
      <w:r>
        <w:rPr>
          <w:rFonts w:eastAsia="Times New Roman" w:cs="Times New Roman"/>
          <w:b/>
          <w:sz w:val="30"/>
        </w:rPr>
        <w:drawing>
          <wp:anchor distT="0" distB="0" distL="114300" distR="114300" simplePos="0" relativeHeight="251659264" behindDoc="0" locked="0" layoutInCell="1" allowOverlap="1">
            <wp:simplePos x="0" y="0"/>
            <wp:positionH relativeFrom="page">
              <wp:posOffset>11163300</wp:posOffset>
            </wp:positionH>
            <wp:positionV relativeFrom="topMargin">
              <wp:posOffset>10617200</wp:posOffset>
            </wp:positionV>
            <wp:extent cx="457200" cy="317500"/>
            <wp:effectExtent l="0" t="0" r="0" b="635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cstate="print"/>
                    <a:stretch>
                      <a:fillRect/>
                    </a:stretch>
                  </pic:blipFill>
                  <pic:spPr>
                    <a:xfrm>
                      <a:off x="0" y="0"/>
                      <a:ext cx="457200" cy="317500"/>
                    </a:xfrm>
                    <a:prstGeom prst="rect">
                      <a:avLst/>
                    </a:prstGeom>
                  </pic:spPr>
                </pic:pic>
              </a:graphicData>
            </a:graphic>
          </wp:anchor>
        </w:drawing>
      </w:r>
      <w:r>
        <w:rPr>
          <w:rFonts w:eastAsia="Times New Roman" w:cs="Times New Roman"/>
          <w:b/>
          <w:sz w:val="30"/>
        </w:rPr>
        <w:t>2022</w:t>
      </w:r>
      <w:r>
        <w:rPr>
          <w:rFonts w:ascii="宋体" w:hAnsi="宋体"/>
          <w:b/>
          <w:sz w:val="30"/>
        </w:rPr>
        <w:t>年郴州市初中学业水平考试</w:t>
      </w:r>
    </w:p>
    <w:p w14:paraId="122E97F9">
      <w:pPr>
        <w:spacing w:line="285" w:lineRule="auto"/>
        <w:jc w:val="left"/>
        <w:textAlignment w:val="center"/>
        <w:rPr>
          <w:rFonts w:ascii="宋体" w:hAnsi="宋体"/>
          <w:b/>
          <w:sz w:val="24"/>
        </w:rPr>
      </w:pPr>
      <w:r>
        <w:rPr>
          <w:rFonts w:ascii="宋体" w:hAnsi="宋体"/>
          <w:b/>
          <w:sz w:val="24"/>
        </w:rPr>
        <w:t>一、选择题（本大题其</w:t>
      </w:r>
      <w:r>
        <w:rPr>
          <w:rFonts w:eastAsia="Times New Roman" w:cs="Times New Roman"/>
          <w:b/>
          <w:sz w:val="24"/>
        </w:rPr>
        <w:t>20</w:t>
      </w:r>
      <w:r>
        <w:rPr>
          <w:rFonts w:ascii="宋体" w:hAnsi="宋体"/>
          <w:b/>
          <w:sz w:val="24"/>
        </w:rPr>
        <w:t>小题，每小题</w:t>
      </w:r>
      <w:r>
        <w:rPr>
          <w:rFonts w:eastAsia="Times New Roman" w:cs="Times New Roman"/>
          <w:b/>
          <w:sz w:val="24"/>
        </w:rPr>
        <w:t>2</w:t>
      </w:r>
      <w:r>
        <w:rPr>
          <w:rFonts w:ascii="宋体" w:hAnsi="宋体"/>
          <w:b/>
          <w:sz w:val="24"/>
        </w:rPr>
        <w:t>分，具</w:t>
      </w:r>
      <w:r>
        <w:rPr>
          <w:rFonts w:eastAsia="Times New Roman" w:cs="Times New Roman"/>
          <w:b/>
          <w:sz w:val="24"/>
        </w:rPr>
        <w:t>40</w:t>
      </w:r>
      <w:r>
        <w:rPr>
          <w:rFonts w:ascii="宋体" w:hAnsi="宋体"/>
          <w:b/>
          <w:sz w:val="24"/>
        </w:rPr>
        <w:t>分。每个小题只有一项最符合要求）</w:t>
      </w:r>
    </w:p>
    <w:p w14:paraId="462BACAE">
      <w:pPr>
        <w:spacing w:line="360" w:lineRule="auto"/>
        <w:jc w:val="left"/>
        <w:textAlignment w:val="center"/>
        <w:rPr>
          <w:rFonts w:ascii="宋体" w:hAnsi="宋体"/>
        </w:rPr>
      </w:pPr>
      <w:r>
        <w:t xml:space="preserve">1. </w:t>
      </w:r>
      <w:r>
        <w:rPr>
          <w:rFonts w:ascii="宋体" w:hAnsi="宋体"/>
        </w:rPr>
        <w:t>小华暑假参观了陕西一处古人类遗址，在这里他看到粟的遗存、彩陶和半地穴式房屋复原模型。他参观的遗址可能是（</w:t>
      </w:r>
      <w:r>
        <w:rPr>
          <w:rFonts w:eastAsia="Times New Roman" w:cs="Times New Roman"/>
        </w:rPr>
        <w:t xml:space="preserve">    </w:t>
      </w:r>
      <w:r>
        <w:rPr>
          <w:rFonts w:ascii="宋体" w:hAnsi="宋体"/>
        </w:rPr>
        <w:t>）</w:t>
      </w:r>
    </w:p>
    <w:p w14:paraId="36052DE1">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元谋人遗址</w:t>
      </w:r>
      <w:r>
        <w:rPr>
          <w:rFonts w:hint="eastAsia"/>
        </w:rPr>
        <w:tab/>
      </w:r>
      <w:r>
        <w:rPr>
          <w:rFonts w:hint="eastAsia"/>
        </w:rPr>
        <w:t xml:space="preserve">B. </w:t>
      </w:r>
      <w:r>
        <w:rPr>
          <w:rFonts w:ascii="宋体" w:hAnsi="宋体"/>
        </w:rPr>
        <w:t>北京人遗址</w:t>
      </w:r>
      <w:r>
        <w:rPr>
          <w:rFonts w:hint="eastAsia"/>
        </w:rPr>
        <w:tab/>
      </w:r>
      <w:r>
        <w:rPr>
          <w:rFonts w:hint="eastAsia"/>
        </w:rPr>
        <w:t xml:space="preserve">C. </w:t>
      </w:r>
      <w:r>
        <w:rPr>
          <w:rFonts w:ascii="宋体" w:hAnsi="宋体"/>
        </w:rPr>
        <w:t>河姆渡遗址</w:t>
      </w:r>
      <w:r>
        <w:rPr>
          <w:rFonts w:hint="eastAsia"/>
        </w:rPr>
        <w:tab/>
      </w:r>
      <w:r>
        <w:rPr>
          <w:rFonts w:hint="eastAsia"/>
        </w:rPr>
        <w:t xml:space="preserve">D. </w:t>
      </w:r>
      <w:r>
        <w:rPr>
          <w:rFonts w:ascii="宋体" w:hAnsi="宋体"/>
        </w:rPr>
        <w:t>半坡遗址</w:t>
      </w:r>
    </w:p>
    <w:p w14:paraId="3CFB384A">
      <w:pPr>
        <w:spacing w:line="360" w:lineRule="auto"/>
        <w:textAlignment w:val="center"/>
        <w:rPr>
          <w:color w:val="000000"/>
        </w:rPr>
      </w:pPr>
      <w:r>
        <w:rPr>
          <w:color w:val="2E75B6"/>
        </w:rPr>
        <w:t>【答案】</w:t>
      </w:r>
      <w:r>
        <w:rPr>
          <w:color w:val="000000"/>
        </w:rPr>
        <w:t>D</w:t>
      </w:r>
    </w:p>
    <w:p w14:paraId="3B9804E6">
      <w:pPr>
        <w:spacing w:line="360" w:lineRule="auto"/>
        <w:textAlignment w:val="center"/>
        <w:rPr>
          <w:color w:val="000000"/>
        </w:rPr>
      </w:pPr>
      <w:r>
        <w:rPr>
          <w:color w:val="2E75B6"/>
        </w:rPr>
        <w:t>【解析】</w:t>
      </w:r>
    </w:p>
    <w:p w14:paraId="204A3978">
      <w:pPr>
        <w:spacing w:line="360" w:lineRule="auto"/>
        <w:jc w:val="left"/>
        <w:textAlignment w:val="center"/>
        <w:rPr>
          <w:color w:val="000000"/>
        </w:rPr>
      </w:pPr>
      <w:r>
        <w:rPr>
          <w:color w:val="000000"/>
        </w:rPr>
        <w:t>【详解】根据材料“看到粟的遗存、彩陶和半地穴式房屋复原模型”，结合所学可知，半坡人生活在陕西，黄河流域温暖湿润 ，半坡人的房屋主要是半地穴式圆形房屋；D项正确；元谋人遗址位于金沙江边的崇山峻岭之间，气候干燥炎热，是滇中地区著名的“热坝”，排除A项；北京人遗址，位于北京市西南约50公里的房山区周口店村旁的龙骨山上，排除B项；河姆渡遗址，位于浙江省宁波市余姚市河姆渡镇河姆渡村的东北，排除C项。故选D项。</w:t>
      </w:r>
    </w:p>
    <w:p w14:paraId="358E46D9">
      <w:pPr>
        <w:spacing w:line="360" w:lineRule="auto"/>
        <w:jc w:val="left"/>
        <w:textAlignment w:val="center"/>
        <w:rPr>
          <w:rFonts w:ascii="宋体" w:hAnsi="宋体"/>
          <w:color w:val="000000"/>
        </w:rPr>
      </w:pPr>
      <w:r>
        <w:rPr>
          <w:color w:val="000000"/>
        </w:rPr>
        <w:t xml:space="preserve">2. </w:t>
      </w:r>
      <w:r>
        <w:rPr>
          <w:rFonts w:ascii="宋体" w:hAnsi="宋体"/>
          <w:color w:val="000000"/>
        </w:rPr>
        <w:t>“坐堂行医”一词源于我国古代一位名医，他写成《伤寒杂病论》，是中医临床理论体系的开创者，被后世称为“医圣”。这位“坐堂医生”是（</w:t>
      </w:r>
      <w:r>
        <w:rPr>
          <w:rFonts w:eastAsia="Times New Roman" w:cs="Times New Roman"/>
          <w:color w:val="000000"/>
        </w:rPr>
        <w:t xml:space="preserve">    </w:t>
      </w:r>
      <w:r>
        <w:rPr>
          <w:rFonts w:ascii="宋体" w:hAnsi="宋体"/>
          <w:color w:val="000000"/>
        </w:rPr>
        <w:t>）</w:t>
      </w:r>
    </w:p>
    <w:p w14:paraId="05ED3A8C">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扁鹊</w:t>
      </w:r>
      <w:r>
        <w:rPr>
          <w:color w:val="000000"/>
        </w:rPr>
        <w:tab/>
      </w:r>
      <w:r>
        <w:rPr>
          <w:color w:val="000000"/>
        </w:rPr>
        <w:t xml:space="preserve">B. </w:t>
      </w:r>
      <w:r>
        <w:rPr>
          <w:rFonts w:ascii="宋体" w:hAnsi="宋体"/>
          <w:color w:val="000000"/>
        </w:rPr>
        <w:t>张仲景</w:t>
      </w:r>
      <w:r>
        <w:rPr>
          <w:color w:val="000000"/>
        </w:rPr>
        <w:tab/>
      </w:r>
      <w:r>
        <w:rPr>
          <w:color w:val="000000"/>
        </w:rPr>
        <w:t xml:space="preserve">C. </w:t>
      </w:r>
      <w:r>
        <w:rPr>
          <w:rFonts w:ascii="宋体" w:hAnsi="宋体"/>
          <w:color w:val="000000"/>
        </w:rPr>
        <w:t>华佗</w:t>
      </w:r>
      <w:r>
        <w:rPr>
          <w:color w:val="000000"/>
        </w:rPr>
        <w:tab/>
      </w:r>
      <w:r>
        <w:rPr>
          <w:color w:val="000000"/>
        </w:rPr>
        <w:t xml:space="preserve">D. </w:t>
      </w:r>
      <w:r>
        <w:rPr>
          <w:rFonts w:ascii="宋体" w:hAnsi="宋体"/>
          <w:color w:val="000000"/>
        </w:rPr>
        <w:t>李时珍</w:t>
      </w:r>
    </w:p>
    <w:p w14:paraId="121E610F">
      <w:pPr>
        <w:spacing w:line="360" w:lineRule="auto"/>
        <w:textAlignment w:val="center"/>
        <w:rPr>
          <w:color w:val="000000"/>
        </w:rPr>
      </w:pPr>
      <w:r>
        <w:rPr>
          <w:color w:val="2E75B6"/>
        </w:rPr>
        <w:t>【答案】</w:t>
      </w:r>
      <w:r>
        <w:rPr>
          <w:color w:val="000000"/>
        </w:rPr>
        <w:t>B</w:t>
      </w:r>
    </w:p>
    <w:p w14:paraId="5FA4AD4E">
      <w:pPr>
        <w:spacing w:line="360" w:lineRule="auto"/>
        <w:textAlignment w:val="center"/>
        <w:rPr>
          <w:color w:val="000000"/>
        </w:rPr>
      </w:pPr>
      <w:r>
        <w:rPr>
          <w:color w:val="2E75B6"/>
        </w:rPr>
        <w:t>【解析】</w:t>
      </w:r>
    </w:p>
    <w:p w14:paraId="6EB26E7A">
      <w:pPr>
        <w:spacing w:line="360" w:lineRule="auto"/>
        <w:textAlignment w:val="center"/>
        <w:rPr>
          <w:color w:val="000000"/>
        </w:rPr>
      </w:pPr>
      <w:r>
        <w:rPr>
          <w:color w:val="000000"/>
        </w:rPr>
        <w:t>【详解】根据所学知识可知，东汉名医张仲景写出《伤寒杂病论》，是中医临床理论体系的开创者，被后世称为“医圣”，B项正确；扁鹊是春秋战国时的名医、华佗是东汉末年的名医、李时珍是明朝的名医，写成了《本草纲目》，排除ACD项。故选B项。</w:t>
      </w:r>
    </w:p>
    <w:p w14:paraId="4EF7404E">
      <w:pPr>
        <w:spacing w:line="360" w:lineRule="auto"/>
        <w:jc w:val="left"/>
        <w:textAlignment w:val="center"/>
        <w:rPr>
          <w:rFonts w:ascii="宋体" w:hAnsi="宋体"/>
          <w:color w:val="000000"/>
        </w:rPr>
      </w:pPr>
      <w:r>
        <w:rPr>
          <w:color w:val="000000"/>
        </w:rPr>
        <w:t xml:space="preserve">3. </w:t>
      </w:r>
      <w:r>
        <w:rPr>
          <w:rFonts w:ascii="宋体" w:hAnsi="宋体"/>
          <w:color w:val="000000"/>
        </w:rPr>
        <w:t>下图是北魏时期的陶笼冠佣，该陶俑头戴纱织笼冠，身穿大袖上衣，下穿长裙，腰间系带，是当时着汉装的侍女形象，这种“胡人汉服”的现象主要是因为（</w:t>
      </w:r>
      <w:r>
        <w:rPr>
          <w:rFonts w:eastAsia="Times New Roman" w:cs="Times New Roman"/>
          <w:color w:val="000000"/>
        </w:rPr>
        <w:t xml:space="preserve">    </w:t>
      </w:r>
      <w:r>
        <w:rPr>
          <w:rFonts w:ascii="宋体" w:hAnsi="宋体"/>
          <w:color w:val="000000"/>
        </w:rPr>
        <w:t>）</w:t>
      </w:r>
    </w:p>
    <w:p w14:paraId="7C0A4ACF">
      <w:pPr>
        <w:spacing w:line="360" w:lineRule="auto"/>
        <w:jc w:val="left"/>
        <w:textAlignment w:val="center"/>
        <w:rPr>
          <w:color w:val="000000"/>
        </w:rPr>
      </w:pPr>
      <w:r>
        <w:rPr>
          <w:color w:val="000000"/>
        </w:rPr>
        <w:drawing>
          <wp:inline distT="0" distB="0" distL="114300" distR="114300">
            <wp:extent cx="752475" cy="18859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752475" cy="1885950"/>
                    </a:xfrm>
                    <a:prstGeom prst="rect">
                      <a:avLst/>
                    </a:prstGeom>
                  </pic:spPr>
                </pic:pic>
              </a:graphicData>
            </a:graphic>
          </wp:inline>
        </w:drawing>
      </w:r>
    </w:p>
    <w:p w14:paraId="1C8BBF00">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商鞅变法</w:t>
      </w:r>
      <w:r>
        <w:rPr>
          <w:color w:val="000000"/>
        </w:rPr>
        <w:tab/>
      </w:r>
      <w:r>
        <w:rPr>
          <w:color w:val="000000"/>
        </w:rPr>
        <w:t xml:space="preserve">B. </w:t>
      </w:r>
      <w:r>
        <w:rPr>
          <w:rFonts w:ascii="宋体" w:hAnsi="宋体"/>
          <w:color w:val="000000"/>
        </w:rPr>
        <w:t>前秦的统一</w:t>
      </w:r>
      <w:r>
        <w:rPr>
          <w:color w:val="000000"/>
        </w:rPr>
        <w:tab/>
      </w:r>
      <w:r>
        <w:rPr>
          <w:color w:val="000000"/>
        </w:rPr>
        <w:t xml:space="preserve">C. </w:t>
      </w:r>
      <w:r>
        <w:rPr>
          <w:rFonts w:ascii="宋体" w:hAnsi="宋体"/>
          <w:color w:val="000000"/>
        </w:rPr>
        <w:t>孝文帝改革</w:t>
      </w:r>
      <w:r>
        <w:rPr>
          <w:color w:val="000000"/>
        </w:rPr>
        <w:tab/>
      </w:r>
      <w:r>
        <w:rPr>
          <w:color w:val="000000"/>
        </w:rPr>
        <w:t xml:space="preserve">D. </w:t>
      </w:r>
      <w:r>
        <w:rPr>
          <w:rFonts w:ascii="宋体" w:hAnsi="宋体"/>
          <w:color w:val="000000"/>
        </w:rPr>
        <w:t>王安石变法</w:t>
      </w:r>
    </w:p>
    <w:p w14:paraId="683C9044">
      <w:pPr>
        <w:spacing w:line="360" w:lineRule="auto"/>
        <w:textAlignment w:val="center"/>
        <w:rPr>
          <w:color w:val="000000"/>
        </w:rPr>
      </w:pPr>
      <w:r>
        <w:rPr>
          <w:color w:val="2E75B6"/>
        </w:rPr>
        <w:t>【答案】</w:t>
      </w:r>
      <w:r>
        <w:rPr>
          <w:color w:val="000000"/>
        </w:rPr>
        <w:t>C</w:t>
      </w:r>
    </w:p>
    <w:p w14:paraId="7963AD3A">
      <w:pPr>
        <w:spacing w:line="360" w:lineRule="auto"/>
        <w:textAlignment w:val="center"/>
        <w:rPr>
          <w:color w:val="000000"/>
        </w:rPr>
      </w:pPr>
      <w:r>
        <w:rPr>
          <w:color w:val="2E75B6"/>
        </w:rPr>
        <w:t>【解析】</w:t>
      </w:r>
    </w:p>
    <w:p w14:paraId="61152801">
      <w:pPr>
        <w:spacing w:line="360" w:lineRule="auto"/>
        <w:jc w:val="left"/>
        <w:textAlignment w:val="center"/>
        <w:rPr>
          <w:rFonts w:ascii="宋体" w:hAnsi="宋体"/>
          <w:color w:val="000000"/>
        </w:rPr>
      </w:pPr>
      <w:r>
        <w:rPr>
          <w:color w:val="000000"/>
        </w:rPr>
        <w:t>【详解】</w:t>
      </w:r>
      <w:r>
        <w:rPr>
          <w:rFonts w:ascii="宋体" w:hAnsi="宋体"/>
          <w:color w:val="000000"/>
        </w:rPr>
        <w:t>根据材料</w:t>
      </w:r>
      <w:r>
        <w:rPr>
          <w:rFonts w:eastAsia="Times New Roman" w:cs="Times New Roman"/>
          <w:color w:val="000000"/>
        </w:rPr>
        <w:t>“</w:t>
      </w:r>
      <w:r>
        <w:rPr>
          <w:rFonts w:ascii="宋体" w:hAnsi="宋体"/>
          <w:color w:val="000000"/>
        </w:rPr>
        <w:t>北魏时期、胡人汉服</w:t>
      </w:r>
      <w:r>
        <w:rPr>
          <w:rFonts w:eastAsia="Times New Roman" w:cs="Times New Roman"/>
          <w:color w:val="000000"/>
        </w:rPr>
        <w:t>”</w:t>
      </w:r>
      <w:r>
        <w:rPr>
          <w:rFonts w:ascii="宋体" w:hAnsi="宋体"/>
          <w:color w:val="000000"/>
        </w:rPr>
        <w:t>可得出是北魏孝文帝改革，他推行汉化措施，规定说汉语，穿汉服，改汉姓，通汉婚，</w:t>
      </w:r>
      <w:r>
        <w:rPr>
          <w:rFonts w:eastAsia="Times New Roman" w:cs="Times New Roman"/>
          <w:color w:val="000000"/>
        </w:rPr>
        <w:t>C</w:t>
      </w:r>
      <w:r>
        <w:rPr>
          <w:rFonts w:ascii="宋体" w:hAnsi="宋体"/>
          <w:color w:val="000000"/>
        </w:rPr>
        <w:t>项正确；商鞅变法是战国时期秦国</w:t>
      </w:r>
      <w:r>
        <w:rPr>
          <w:rFonts w:eastAsia="Times New Roman" w:cs="Times New Roman"/>
          <w:color w:val="000000"/>
        </w:rPr>
        <w:t>“</w:t>
      </w:r>
      <w:r>
        <w:rPr>
          <w:rFonts w:ascii="宋体" w:hAnsi="宋体"/>
          <w:color w:val="000000"/>
        </w:rPr>
        <w:t>富国强兵</w:t>
      </w:r>
      <w:r>
        <w:rPr>
          <w:rFonts w:eastAsia="Times New Roman" w:cs="Times New Roman"/>
          <w:color w:val="000000"/>
        </w:rPr>
        <w:t>”</w:t>
      </w:r>
      <w:r>
        <w:rPr>
          <w:rFonts w:ascii="宋体" w:hAnsi="宋体"/>
          <w:color w:val="000000"/>
        </w:rPr>
        <w:t>的变法改革，排除</w:t>
      </w:r>
      <w:r>
        <w:rPr>
          <w:rFonts w:eastAsia="Times New Roman" w:cs="Times New Roman"/>
          <w:color w:val="000000"/>
        </w:rPr>
        <w:t>A</w:t>
      </w:r>
      <w:r>
        <w:rPr>
          <w:rFonts w:ascii="宋体" w:hAnsi="宋体"/>
          <w:color w:val="000000"/>
        </w:rPr>
        <w:t>项；前秦的统一使前秦境内的胡汉之间的对立和矛盾有所缓和，排除</w:t>
      </w:r>
      <w:r>
        <w:rPr>
          <w:rFonts w:eastAsia="Times New Roman" w:cs="Times New Roman"/>
          <w:color w:val="000000"/>
        </w:rPr>
        <w:t>B</w:t>
      </w:r>
      <w:r>
        <w:rPr>
          <w:rFonts w:ascii="宋体" w:hAnsi="宋体"/>
          <w:color w:val="000000"/>
        </w:rPr>
        <w:t>项；王安石变法是北宋朝政的改革，排除</w:t>
      </w:r>
      <w:r>
        <w:rPr>
          <w:rFonts w:eastAsia="Times New Roman" w:cs="Times New Roman"/>
          <w:color w:val="000000"/>
        </w:rPr>
        <w:t>D</w:t>
      </w:r>
      <w:r>
        <w:rPr>
          <w:rFonts w:ascii="宋体" w:hAnsi="宋体"/>
          <w:color w:val="000000"/>
        </w:rPr>
        <w:t>项。故选</w:t>
      </w:r>
      <w:r>
        <w:rPr>
          <w:rFonts w:eastAsia="Times New Roman" w:cs="Times New Roman"/>
          <w:color w:val="000000"/>
        </w:rPr>
        <w:t>C</w:t>
      </w:r>
      <w:r>
        <w:rPr>
          <w:rFonts w:ascii="宋体" w:hAnsi="宋体"/>
          <w:color w:val="000000"/>
        </w:rPr>
        <w:t>项。</w:t>
      </w:r>
    </w:p>
    <w:p w14:paraId="79B5CB76">
      <w:pPr>
        <w:spacing w:line="360" w:lineRule="auto"/>
        <w:jc w:val="left"/>
        <w:textAlignment w:val="center"/>
        <w:rPr>
          <w:rFonts w:ascii="宋体" w:hAnsi="宋体"/>
          <w:color w:val="000000"/>
        </w:rPr>
      </w:pPr>
      <w:r>
        <w:rPr>
          <w:color w:val="000000"/>
        </w:rPr>
        <w:t xml:space="preserve">4. </w:t>
      </w:r>
      <w:r>
        <w:rPr>
          <w:rFonts w:ascii="宋体" w:hAnsi="宋体"/>
          <w:color w:val="000000"/>
        </w:rPr>
        <w:t>“结束了数百年的政权分立局面，创立的制度成为后世选拔官员的主要途径，社会风气开放，文化发达，中外交流活跃，在当时世界上有巨大影响力。”材料描述的是（</w:t>
      </w:r>
      <w:r>
        <w:rPr>
          <w:rFonts w:eastAsia="Times New Roman" w:cs="Times New Roman"/>
          <w:color w:val="000000"/>
        </w:rPr>
        <w:t xml:space="preserve">    </w:t>
      </w:r>
      <w:r>
        <w:rPr>
          <w:rFonts w:ascii="宋体" w:hAnsi="宋体"/>
          <w:color w:val="000000"/>
        </w:rPr>
        <w:t>）</w:t>
      </w:r>
    </w:p>
    <w:p w14:paraId="78F44020">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秦汉时期</w:t>
      </w:r>
      <w:r>
        <w:rPr>
          <w:rFonts w:ascii="宋体" w:hAnsi="宋体"/>
          <w:color w:val="000000"/>
        </w:rPr>
        <w:tab/>
      </w:r>
      <w:r>
        <w:rPr>
          <w:rFonts w:ascii="宋体" w:hAnsi="宋体"/>
          <w:color w:val="000000"/>
        </w:rPr>
        <w:t>B. 魏晋时期</w:t>
      </w:r>
      <w:r>
        <w:rPr>
          <w:rFonts w:ascii="宋体" w:hAnsi="宋体"/>
          <w:color w:val="000000"/>
        </w:rPr>
        <w:tab/>
      </w:r>
      <w:r>
        <w:rPr>
          <w:rFonts w:ascii="宋体" w:hAnsi="宋体"/>
          <w:color w:val="000000"/>
        </w:rPr>
        <w:t>C. 隋唐时期</w:t>
      </w:r>
      <w:r>
        <w:rPr>
          <w:rFonts w:ascii="宋体" w:hAnsi="宋体"/>
          <w:color w:val="000000"/>
        </w:rPr>
        <w:tab/>
      </w:r>
      <w:r>
        <w:rPr>
          <w:rFonts w:ascii="宋体" w:hAnsi="宋体"/>
          <w:color w:val="000000"/>
        </w:rPr>
        <w:t>D. 明清时期</w:t>
      </w:r>
    </w:p>
    <w:p w14:paraId="4E555A0F">
      <w:pPr>
        <w:spacing w:line="360" w:lineRule="auto"/>
        <w:textAlignment w:val="center"/>
        <w:rPr>
          <w:color w:val="000000"/>
        </w:rPr>
      </w:pPr>
      <w:r>
        <w:rPr>
          <w:color w:val="2E75B6"/>
        </w:rPr>
        <w:t>【答案】</w:t>
      </w:r>
      <w:r>
        <w:rPr>
          <w:color w:val="000000"/>
        </w:rPr>
        <w:t>C</w:t>
      </w:r>
    </w:p>
    <w:p w14:paraId="7BEDCE03">
      <w:pPr>
        <w:spacing w:line="360" w:lineRule="auto"/>
        <w:textAlignment w:val="center"/>
        <w:rPr>
          <w:color w:val="000000"/>
        </w:rPr>
      </w:pPr>
      <w:r>
        <w:rPr>
          <w:color w:val="2E75B6"/>
        </w:rPr>
        <w:t>【解析】</w:t>
      </w:r>
    </w:p>
    <w:p w14:paraId="328AA971">
      <w:pPr>
        <w:spacing w:line="360" w:lineRule="auto"/>
        <w:jc w:val="left"/>
        <w:textAlignment w:val="center"/>
        <w:rPr>
          <w:color w:val="000000"/>
        </w:rPr>
      </w:pPr>
      <w:r>
        <w:rPr>
          <w:color w:val="000000"/>
        </w:rPr>
        <w:t>【详解】根据材料“创立的制度成为后世选拔官员的主要途径”可得出隋唐时期，创立和完善了科举制度，通过学识选拔人才，C项正确；秦汉时期没有创立科举制，排除A项；魏晋时期是分裂时期，排除B项；明清时期闭关锁国，逐渐落伍于世界潮流，排除D项。故选C项。</w:t>
      </w:r>
    </w:p>
    <w:p w14:paraId="479B9A1A">
      <w:pPr>
        <w:spacing w:line="360" w:lineRule="auto"/>
        <w:jc w:val="left"/>
        <w:textAlignment w:val="center"/>
        <w:rPr>
          <w:rFonts w:ascii="宋体" w:hAnsi="宋体"/>
          <w:color w:val="000000"/>
        </w:rPr>
      </w:pPr>
      <w:r>
        <w:rPr>
          <w:color w:val="000000"/>
        </w:rPr>
        <w:t xml:space="preserve">5. </w:t>
      </w:r>
      <w:r>
        <w:rPr>
          <w:rFonts w:ascii="宋体" w:hAnsi="宋体"/>
          <w:color w:val="000000"/>
        </w:rPr>
        <w:t>宋朝虽经济繁荣、文化昌盛、科技发达，但在与北方少数民族政权的战争中多次失败，这与其实行的治国政策有关。下列选项最能反映宋朝治国政策的是（</w:t>
      </w:r>
      <w:r>
        <w:rPr>
          <w:rFonts w:eastAsia="Times New Roman" w:cs="Times New Roman"/>
          <w:color w:val="000000"/>
        </w:rPr>
        <w:t xml:space="preserve">    </w:t>
      </w:r>
      <w:r>
        <w:rPr>
          <w:rFonts w:ascii="宋体" w:hAnsi="宋体"/>
          <w:color w:val="000000"/>
        </w:rPr>
        <w:t>）</w:t>
      </w:r>
    </w:p>
    <w:p w14:paraId="081B1C3D">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宁为百夫长，不作一书生</w:t>
      </w:r>
      <w:r>
        <w:rPr>
          <w:color w:val="000000"/>
        </w:rPr>
        <w:tab/>
      </w:r>
      <w:r>
        <w:rPr>
          <w:color w:val="000000"/>
        </w:rPr>
        <w:t xml:space="preserve">B. </w:t>
      </w:r>
      <w:r>
        <w:rPr>
          <w:rFonts w:ascii="宋体" w:hAnsi="宋体"/>
          <w:color w:val="000000"/>
        </w:rPr>
        <w:t>送子军中饮，家书醉里题</w:t>
      </w:r>
    </w:p>
    <w:p w14:paraId="1406E301">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文臣不爱钱，武将不惜死</w:t>
      </w:r>
      <w:r>
        <w:rPr>
          <w:color w:val="000000"/>
        </w:rPr>
        <w:tab/>
      </w:r>
      <w:r>
        <w:rPr>
          <w:color w:val="000000"/>
        </w:rPr>
        <w:t xml:space="preserve">D. </w:t>
      </w:r>
      <w:r>
        <w:rPr>
          <w:rFonts w:ascii="宋体" w:hAnsi="宋体"/>
          <w:color w:val="000000"/>
        </w:rPr>
        <w:t>做人莫作军，做铁莫作针</w:t>
      </w:r>
    </w:p>
    <w:p w14:paraId="262D763F">
      <w:pPr>
        <w:spacing w:line="360" w:lineRule="auto"/>
        <w:textAlignment w:val="center"/>
        <w:rPr>
          <w:color w:val="000000"/>
        </w:rPr>
      </w:pPr>
      <w:r>
        <w:rPr>
          <w:color w:val="2E75B6"/>
        </w:rPr>
        <w:t>【答案】</w:t>
      </w:r>
      <w:r>
        <w:rPr>
          <w:color w:val="000000"/>
        </w:rPr>
        <w:t>D</w:t>
      </w:r>
    </w:p>
    <w:p w14:paraId="20CBD579">
      <w:pPr>
        <w:spacing w:line="360" w:lineRule="auto"/>
        <w:textAlignment w:val="center"/>
        <w:rPr>
          <w:color w:val="000000"/>
        </w:rPr>
      </w:pPr>
      <w:r>
        <w:rPr>
          <w:color w:val="2E75B6"/>
        </w:rPr>
        <w:t>【解析】</w:t>
      </w:r>
    </w:p>
    <w:p w14:paraId="624E41FB">
      <w:pPr>
        <w:spacing w:line="360" w:lineRule="auto"/>
        <w:jc w:val="left"/>
        <w:textAlignment w:val="center"/>
        <w:rPr>
          <w:color w:val="000000"/>
        </w:rPr>
      </w:pPr>
      <w:r>
        <w:rPr>
          <w:color w:val="000000"/>
        </w:rPr>
        <w:t>【详解】根据材料“宋朝虽经济繁荣、文化昌盛、科技发达，但在与北方少数民族政权的战争中多次失败”，表明宋朝战斗力弱，结合所学可知，与重文轻武政策有关，做人莫作军，做铁莫作针表明宋朝军人地位的低下，也就是重文轻武政策的表现，D项正确；宁为百夫长，不作一书生意思是，我宁愿做个低级军官为国冲锋陷阵，也胜过当个白面书生只会雕句寻章。不能体现重文轻武政策，排除A项；送子军中饮，家书醉里题意思是今日你我于军中痛饮，你将走上我来时的路。我乘醉写下家书，就请你为我传递，与重文轻武政策无关，排除B项；文臣不爱钱，武将不惜死反映的是意思是文官廉洁奉公，武将不怕牺牲，与材料无关，排除C项。故选D项。</w:t>
      </w:r>
    </w:p>
    <w:p w14:paraId="4B9027DC">
      <w:pPr>
        <w:spacing w:line="360" w:lineRule="auto"/>
        <w:jc w:val="left"/>
        <w:textAlignment w:val="center"/>
        <w:rPr>
          <w:rFonts w:ascii="宋体" w:hAnsi="宋体"/>
          <w:color w:val="000000"/>
        </w:rPr>
      </w:pPr>
      <w:r>
        <w:rPr>
          <w:color w:val="000000"/>
        </w:rPr>
        <w:t xml:space="preserve">6. </w:t>
      </w:r>
      <w:r>
        <w:rPr>
          <w:rFonts w:ascii="宋体" w:hAnsi="宋体"/>
          <w:color w:val="000000"/>
        </w:rPr>
        <w:t>传统节日习俗是中华文化的重要组成部分，悬历史长期积淀的结果，在诗词作品中广为出现。苏轼词中“屈子冤魂终古在，楚乡遗俗至今留”描绘的传统节日是（</w:t>
      </w:r>
      <w:r>
        <w:rPr>
          <w:rFonts w:eastAsia="Times New Roman" w:cs="Times New Roman"/>
          <w:color w:val="000000"/>
        </w:rPr>
        <w:t xml:space="preserve">    </w:t>
      </w:r>
      <w:r>
        <w:rPr>
          <w:rFonts w:ascii="宋体" w:hAnsi="宋体"/>
          <w:color w:val="000000"/>
        </w:rPr>
        <w:t>）</w:t>
      </w:r>
    </w:p>
    <w:p w14:paraId="2D324630">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春节</w:t>
      </w:r>
      <w:r>
        <w:rPr>
          <w:color w:val="000000"/>
        </w:rPr>
        <w:tab/>
      </w:r>
      <w:r>
        <w:rPr>
          <w:color w:val="000000"/>
        </w:rPr>
        <w:t xml:space="preserve">B. </w:t>
      </w:r>
      <w:r>
        <w:rPr>
          <w:rFonts w:ascii="宋体" w:hAnsi="宋体"/>
          <w:color w:val="000000"/>
        </w:rPr>
        <w:t>清明节</w:t>
      </w:r>
      <w:r>
        <w:rPr>
          <w:color w:val="000000"/>
        </w:rPr>
        <w:tab/>
      </w:r>
      <w:r>
        <w:rPr>
          <w:color w:val="000000"/>
        </w:rPr>
        <w:t xml:space="preserve">C. </w:t>
      </w:r>
      <w:r>
        <w:rPr>
          <w:rFonts w:ascii="宋体" w:hAnsi="宋体"/>
          <w:color w:val="000000"/>
        </w:rPr>
        <w:t>端午节</w:t>
      </w:r>
      <w:r>
        <w:rPr>
          <w:color w:val="000000"/>
        </w:rPr>
        <w:tab/>
      </w:r>
      <w:r>
        <w:rPr>
          <w:color w:val="000000"/>
        </w:rPr>
        <w:t xml:space="preserve">D. </w:t>
      </w:r>
      <w:r>
        <w:rPr>
          <w:rFonts w:ascii="宋体" w:hAnsi="宋体"/>
          <w:color w:val="000000"/>
        </w:rPr>
        <w:t>中秋节</w:t>
      </w:r>
    </w:p>
    <w:p w14:paraId="1A41F349">
      <w:pPr>
        <w:spacing w:line="360" w:lineRule="auto"/>
        <w:textAlignment w:val="center"/>
        <w:rPr>
          <w:color w:val="000000"/>
        </w:rPr>
      </w:pPr>
      <w:r>
        <w:rPr>
          <w:color w:val="2E75B6"/>
        </w:rPr>
        <w:t>【答案】</w:t>
      </w:r>
      <w:r>
        <w:rPr>
          <w:color w:val="000000"/>
        </w:rPr>
        <w:t>C</w:t>
      </w:r>
    </w:p>
    <w:p w14:paraId="4D60A0AA">
      <w:pPr>
        <w:spacing w:line="360" w:lineRule="auto"/>
        <w:textAlignment w:val="center"/>
        <w:rPr>
          <w:color w:val="000000"/>
        </w:rPr>
      </w:pPr>
      <w:r>
        <w:rPr>
          <w:color w:val="2E75B6"/>
        </w:rPr>
        <w:t>【解析】</w:t>
      </w:r>
    </w:p>
    <w:p w14:paraId="3AAB392E">
      <w:pPr>
        <w:spacing w:line="360" w:lineRule="auto"/>
        <w:textAlignment w:val="center"/>
        <w:rPr>
          <w:color w:val="000000"/>
        </w:rPr>
      </w:pPr>
      <w:r>
        <w:rPr>
          <w:color w:val="000000"/>
        </w:rPr>
        <w:t>【详解】根据所学知识可知，苏轼词中的“屈子”指的是战国时楚国的屈原，相传端午节就是为了纪念爱国诗人屈原的，C项正确；其他三项均不符合题意，排除ABD项。故选C项。</w:t>
      </w:r>
    </w:p>
    <w:p w14:paraId="179F5CBD">
      <w:pPr>
        <w:spacing w:line="360" w:lineRule="auto"/>
        <w:jc w:val="left"/>
        <w:textAlignment w:val="center"/>
        <w:rPr>
          <w:rFonts w:ascii="宋体" w:hAnsi="宋体"/>
          <w:color w:val="000000"/>
        </w:rPr>
      </w:pPr>
      <w:r>
        <w:rPr>
          <w:color w:val="000000"/>
        </w:rPr>
        <w:t xml:space="preserve">7. </w:t>
      </w:r>
      <w:r>
        <w:rPr>
          <w:rFonts w:ascii="宋体" w:hAnsi="宋体"/>
          <w:color w:val="000000"/>
        </w:rPr>
        <w:t>对下表内容分析归纳最恰当的是（</w:t>
      </w:r>
      <w:r>
        <w:rPr>
          <w:rFonts w:eastAsia="Times New Roman" w:cs="Times New Roman"/>
          <w:color w:val="000000"/>
        </w:rPr>
        <w:t xml:space="preserve">    </w:t>
      </w:r>
      <w:r>
        <w:rPr>
          <w:rFonts w:ascii="宋体" w:hAnsi="宋体"/>
          <w:color w:val="000000"/>
        </w:rPr>
        <w:t>）</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00"/>
        <w:gridCol w:w="1500"/>
        <w:gridCol w:w="2130"/>
      </w:tblGrid>
      <w:tr w14:paraId="231EC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9EA0DF5">
            <w:pPr>
              <w:spacing w:line="360" w:lineRule="auto"/>
              <w:jc w:val="center"/>
              <w:textAlignment w:val="center"/>
              <w:rPr>
                <w:rFonts w:ascii="宋体" w:hAnsi="宋体"/>
                <w:color w:val="000000"/>
              </w:rPr>
            </w:pPr>
            <w:r>
              <w:rPr>
                <w:rFonts w:ascii="宋体" w:hAnsi="宋体"/>
                <w:color w:val="000000"/>
              </w:rPr>
              <w:t>侵华战争</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F6A71C8">
            <w:pPr>
              <w:spacing w:line="360" w:lineRule="auto"/>
              <w:jc w:val="center"/>
              <w:textAlignment w:val="center"/>
              <w:rPr>
                <w:rFonts w:ascii="宋体" w:hAnsi="宋体"/>
                <w:color w:val="000000"/>
              </w:rPr>
            </w:pPr>
            <w:r>
              <w:rPr>
                <w:rFonts w:ascii="宋体" w:hAnsi="宋体"/>
                <w:color w:val="000000"/>
              </w:rPr>
              <w:t>不平等条约</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D841408">
            <w:pPr>
              <w:spacing w:line="360" w:lineRule="auto"/>
              <w:jc w:val="center"/>
              <w:textAlignment w:val="center"/>
              <w:rPr>
                <w:rFonts w:ascii="宋体" w:hAnsi="宋体"/>
                <w:color w:val="000000"/>
              </w:rPr>
            </w:pPr>
            <w:r>
              <w:rPr>
                <w:rFonts w:ascii="宋体" w:hAnsi="宋体"/>
                <w:color w:val="000000"/>
              </w:rPr>
              <w:t>中国人民抗争</w:t>
            </w:r>
          </w:p>
        </w:tc>
      </w:tr>
      <w:tr w14:paraId="467D1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13E6109">
            <w:pPr>
              <w:spacing w:line="360" w:lineRule="auto"/>
              <w:jc w:val="center"/>
              <w:textAlignment w:val="center"/>
              <w:rPr>
                <w:rFonts w:ascii="宋体" w:hAnsi="宋体"/>
                <w:color w:val="000000"/>
              </w:rPr>
            </w:pPr>
            <w:r>
              <w:rPr>
                <w:rFonts w:ascii="宋体" w:hAnsi="宋体"/>
                <w:color w:val="000000"/>
              </w:rPr>
              <w:t>鸦片战争</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22BBA5D">
            <w:pPr>
              <w:spacing w:line="360" w:lineRule="auto"/>
              <w:jc w:val="center"/>
              <w:textAlignment w:val="center"/>
              <w:rPr>
                <w:rFonts w:ascii="宋体" w:hAnsi="宋体"/>
                <w:color w:val="000000"/>
              </w:rPr>
            </w:pPr>
            <w:r>
              <w:rPr>
                <w:rFonts w:ascii="宋体" w:hAnsi="宋体"/>
                <w:color w:val="000000"/>
              </w:rPr>
              <w:t>《南京条约》</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CF8F354">
            <w:pPr>
              <w:spacing w:line="360" w:lineRule="auto"/>
              <w:jc w:val="center"/>
              <w:textAlignment w:val="center"/>
              <w:rPr>
                <w:rFonts w:ascii="宋体" w:hAnsi="宋体"/>
                <w:color w:val="000000"/>
              </w:rPr>
            </w:pPr>
            <w:r>
              <w:rPr>
                <w:rFonts w:ascii="宋体" w:hAnsi="宋体"/>
                <w:color w:val="000000"/>
              </w:rPr>
              <w:t>广州三元里人民抗英</w:t>
            </w:r>
          </w:p>
        </w:tc>
      </w:tr>
      <w:tr w14:paraId="1CADE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6F396C6">
            <w:pPr>
              <w:spacing w:line="360" w:lineRule="auto"/>
              <w:jc w:val="center"/>
              <w:textAlignment w:val="center"/>
              <w:rPr>
                <w:rFonts w:ascii="宋体" w:hAnsi="宋体"/>
                <w:color w:val="000000"/>
              </w:rPr>
            </w:pPr>
            <w:r>
              <w:rPr>
                <w:rFonts w:ascii="宋体" w:hAnsi="宋体"/>
                <w:color w:val="000000"/>
              </w:rPr>
              <w:t>甲午中日战争</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98A86C6">
            <w:pPr>
              <w:spacing w:line="360" w:lineRule="auto"/>
              <w:jc w:val="center"/>
              <w:textAlignment w:val="center"/>
              <w:rPr>
                <w:rFonts w:ascii="宋体" w:hAnsi="宋体"/>
                <w:color w:val="000000"/>
              </w:rPr>
            </w:pPr>
            <w:r>
              <w:rPr>
                <w:rFonts w:ascii="宋体" w:hAnsi="宋体"/>
                <w:color w:val="000000"/>
              </w:rPr>
              <w:t>《马关条约》</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2CF5A59">
            <w:pPr>
              <w:spacing w:line="360" w:lineRule="auto"/>
              <w:jc w:val="center"/>
              <w:textAlignment w:val="center"/>
              <w:rPr>
                <w:rFonts w:ascii="宋体" w:hAnsi="宋体"/>
                <w:color w:val="000000"/>
              </w:rPr>
            </w:pPr>
            <w:r>
              <w:rPr>
                <w:rFonts w:ascii="宋体" w:hAnsi="宋体"/>
                <w:color w:val="000000"/>
              </w:rPr>
              <w:t>邓世昌壮烈殉国</w:t>
            </w:r>
          </w:p>
        </w:tc>
      </w:tr>
      <w:tr w14:paraId="0AD65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3E6AD95">
            <w:pPr>
              <w:spacing w:line="360" w:lineRule="auto"/>
              <w:jc w:val="center"/>
              <w:textAlignment w:val="center"/>
              <w:rPr>
                <w:rFonts w:ascii="宋体" w:hAnsi="宋体"/>
                <w:color w:val="000000"/>
              </w:rPr>
            </w:pPr>
            <w:r>
              <w:rPr>
                <w:rFonts w:ascii="宋体" w:hAnsi="宋体"/>
                <w:color w:val="000000"/>
              </w:rPr>
              <w:t>八国联军侵华</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938B7C4">
            <w:pPr>
              <w:spacing w:line="360" w:lineRule="auto"/>
              <w:jc w:val="center"/>
              <w:textAlignment w:val="center"/>
              <w:rPr>
                <w:rFonts w:ascii="宋体" w:hAnsi="宋体"/>
                <w:color w:val="000000"/>
              </w:rPr>
            </w:pPr>
            <w:r>
              <w:rPr>
                <w:rFonts w:ascii="宋体" w:hAnsi="宋体"/>
                <w:color w:val="000000"/>
              </w:rPr>
              <w:t>《辛丑条约》</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C31E0C6">
            <w:pPr>
              <w:spacing w:line="360" w:lineRule="auto"/>
              <w:jc w:val="center"/>
              <w:textAlignment w:val="center"/>
              <w:rPr>
                <w:rFonts w:ascii="宋体" w:hAnsi="宋体"/>
                <w:color w:val="000000"/>
              </w:rPr>
            </w:pPr>
            <w:r>
              <w:rPr>
                <w:rFonts w:ascii="宋体" w:hAnsi="宋体"/>
                <w:color w:val="000000"/>
              </w:rPr>
              <w:t>义和团抗击八国联军</w:t>
            </w:r>
          </w:p>
        </w:tc>
      </w:tr>
    </w:tbl>
    <w:p w14:paraId="4A4FF82D">
      <w:pPr>
        <w:spacing w:line="360" w:lineRule="auto"/>
        <w:jc w:val="left"/>
        <w:textAlignment w:val="center"/>
        <w:rPr>
          <w:color w:val="000000"/>
        </w:rPr>
      </w:pPr>
    </w:p>
    <w:p w14:paraId="24A899F6">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列强的入侵与中国人民的抗争</w:t>
      </w:r>
      <w:r>
        <w:rPr>
          <w:color w:val="000000"/>
        </w:rPr>
        <w:tab/>
      </w:r>
      <w:r>
        <w:rPr>
          <w:color w:val="000000"/>
        </w:rPr>
        <w:t xml:space="preserve">B. </w:t>
      </w:r>
      <w:r>
        <w:rPr>
          <w:rFonts w:ascii="宋体" w:hAnsi="宋体"/>
          <w:color w:val="000000"/>
        </w:rPr>
        <w:t>中国领土主权遭到破坏</w:t>
      </w:r>
    </w:p>
    <w:p w14:paraId="32760DC8">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帝国主义对中国侵略的加深</w:t>
      </w:r>
      <w:r>
        <w:rPr>
          <w:color w:val="000000"/>
        </w:rPr>
        <w:tab/>
      </w:r>
      <w:r>
        <w:rPr>
          <w:color w:val="000000"/>
        </w:rPr>
        <w:t xml:space="preserve">D. </w:t>
      </w:r>
      <w:r>
        <w:rPr>
          <w:rFonts w:ascii="宋体" w:hAnsi="宋体"/>
          <w:color w:val="000000"/>
        </w:rPr>
        <w:t>中国逐步沦为半殖民地半封建社会</w:t>
      </w:r>
    </w:p>
    <w:p w14:paraId="6261D898">
      <w:pPr>
        <w:spacing w:line="360" w:lineRule="auto"/>
        <w:textAlignment w:val="center"/>
        <w:rPr>
          <w:color w:val="000000"/>
        </w:rPr>
      </w:pPr>
      <w:r>
        <w:rPr>
          <w:color w:val="2E75B6"/>
        </w:rPr>
        <w:t>【答案】</w:t>
      </w:r>
      <w:r>
        <w:rPr>
          <w:color w:val="000000"/>
        </w:rPr>
        <w:t>A</w:t>
      </w:r>
    </w:p>
    <w:p w14:paraId="1549FA35">
      <w:pPr>
        <w:spacing w:line="360" w:lineRule="auto"/>
        <w:textAlignment w:val="center"/>
        <w:rPr>
          <w:color w:val="000000"/>
        </w:rPr>
      </w:pPr>
      <w:r>
        <w:rPr>
          <w:color w:val="2E75B6"/>
        </w:rPr>
        <w:t>【解析】</w:t>
      </w:r>
    </w:p>
    <w:p w14:paraId="39698AC5">
      <w:pPr>
        <w:spacing w:line="360" w:lineRule="auto"/>
        <w:jc w:val="left"/>
        <w:textAlignment w:val="center"/>
        <w:rPr>
          <w:color w:val="000000"/>
        </w:rPr>
      </w:pPr>
      <w:r>
        <w:rPr>
          <w:color w:val="000000"/>
        </w:rPr>
        <w:t>【详解】从材料的内容可得出，表格中即有列强侵略的内容，如鸦片战争，也有中国人民抗争的内容如广州三元里人民抗英，A项正确；BCD都不全面，排除BCD项。故选A项。</w:t>
      </w:r>
    </w:p>
    <w:p w14:paraId="2F56665A">
      <w:pPr>
        <w:spacing w:line="360" w:lineRule="auto"/>
        <w:jc w:val="left"/>
        <w:textAlignment w:val="center"/>
        <w:rPr>
          <w:rFonts w:ascii="宋体" w:hAnsi="宋体"/>
          <w:color w:val="000000"/>
        </w:rPr>
      </w:pPr>
      <w:r>
        <w:rPr>
          <w:color w:val="000000"/>
        </w:rPr>
        <w:t xml:space="preserve">8. </w:t>
      </w:r>
      <w:r>
        <w:rPr>
          <w:rFonts w:eastAsia="Times New Roman" w:cs="Times New Roman"/>
          <w:color w:val="000000"/>
        </w:rPr>
        <w:t>1935</w:t>
      </w:r>
      <w:r>
        <w:rPr>
          <w:rFonts w:ascii="宋体" w:hAnsi="宋体"/>
          <w:color w:val="000000"/>
        </w:rPr>
        <w:t>年</w:t>
      </w:r>
      <w:r>
        <w:rPr>
          <w:rFonts w:eastAsia="Times New Roman" w:cs="Times New Roman"/>
          <w:color w:val="000000"/>
        </w:rPr>
        <w:t>1</w:t>
      </w:r>
      <w:r>
        <w:rPr>
          <w:rFonts w:ascii="宋体" w:hAnsi="宋体"/>
          <w:color w:val="000000"/>
        </w:rPr>
        <w:t>月，中共中央召开了政治局扩大会议，结束了“左”倾教条主义错误在中央的统治，开始确立毛泽东在中共中央和红军的领导地位。这次会议标志着中国共产党在政治上开始走向成熟，是党史上一个生死攸关的转折点。这次“政治局扩大会议”是（</w:t>
      </w:r>
      <w:r>
        <w:rPr>
          <w:rFonts w:eastAsia="Times New Roman" w:cs="Times New Roman"/>
          <w:color w:val="000000"/>
        </w:rPr>
        <w:t xml:space="preserve">    </w:t>
      </w:r>
      <w:r>
        <w:rPr>
          <w:rFonts w:ascii="宋体" w:hAnsi="宋体"/>
          <w:color w:val="000000"/>
        </w:rPr>
        <w:t>）</w:t>
      </w:r>
    </w:p>
    <w:p w14:paraId="56358B10">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中共一大</w:t>
      </w:r>
      <w:r>
        <w:rPr>
          <w:color w:val="000000"/>
        </w:rPr>
        <w:tab/>
      </w:r>
      <w:r>
        <w:rPr>
          <w:color w:val="000000"/>
        </w:rPr>
        <w:t xml:space="preserve">B. </w:t>
      </w:r>
      <w:r>
        <w:rPr>
          <w:rFonts w:ascii="宋体" w:hAnsi="宋体"/>
          <w:color w:val="000000"/>
        </w:rPr>
        <w:t>遵义会议</w:t>
      </w:r>
      <w:r>
        <w:rPr>
          <w:color w:val="000000"/>
        </w:rPr>
        <w:tab/>
      </w:r>
      <w:r>
        <w:rPr>
          <w:color w:val="000000"/>
        </w:rPr>
        <w:t xml:space="preserve">C. </w:t>
      </w:r>
      <w:r>
        <w:rPr>
          <w:rFonts w:ascii="宋体" w:hAnsi="宋体"/>
          <w:color w:val="000000"/>
        </w:rPr>
        <w:t>中共七大</w:t>
      </w:r>
      <w:r>
        <w:rPr>
          <w:color w:val="000000"/>
        </w:rPr>
        <w:tab/>
      </w:r>
      <w:r>
        <w:rPr>
          <w:color w:val="000000"/>
        </w:rPr>
        <w:t xml:space="preserve">D. </w:t>
      </w:r>
      <w:r>
        <w:rPr>
          <w:rFonts w:ascii="宋体" w:hAnsi="宋体"/>
          <w:color w:val="000000"/>
        </w:rPr>
        <w:t>七届二中全会</w:t>
      </w:r>
    </w:p>
    <w:p w14:paraId="260A8AE5">
      <w:pPr>
        <w:spacing w:line="360" w:lineRule="auto"/>
        <w:textAlignment w:val="center"/>
        <w:rPr>
          <w:color w:val="000000"/>
        </w:rPr>
      </w:pPr>
      <w:r>
        <w:rPr>
          <w:color w:val="2E75B6"/>
        </w:rPr>
        <w:t>【答案】</w:t>
      </w:r>
      <w:r>
        <w:rPr>
          <w:color w:val="000000"/>
        </w:rPr>
        <w:t>B</w:t>
      </w:r>
    </w:p>
    <w:p w14:paraId="5E3EB751">
      <w:pPr>
        <w:spacing w:line="360" w:lineRule="auto"/>
        <w:textAlignment w:val="center"/>
        <w:rPr>
          <w:color w:val="000000"/>
        </w:rPr>
      </w:pPr>
      <w:r>
        <w:rPr>
          <w:color w:val="2E75B6"/>
        </w:rPr>
        <w:t>【解析】</w:t>
      </w:r>
    </w:p>
    <w:p w14:paraId="3760A64C">
      <w:pPr>
        <w:spacing w:line="360" w:lineRule="auto"/>
        <w:jc w:val="left"/>
        <w:textAlignment w:val="center"/>
        <w:rPr>
          <w:color w:val="000000"/>
        </w:rPr>
      </w:pPr>
      <w:r>
        <w:rPr>
          <w:color w:val="000000"/>
        </w:rPr>
        <w:t>【详解】根据材料“1935年1月，中共中央召开了政治局扩大会议，结束了“左”倾教条主义错误在中央的统治，开始确立毛泽东在中共中央和红军的领导地位。这次会议标志着中国共产党在政治上开始走向成熟，是党史上一个生死攸关的转折点。”可知，这是遵义会议，B项正确；1921年中共一大召开；排除A项；中共七大是1945年召开，排除C项；七届二中全会于1949年召开，排除D项。故选B项。</w:t>
      </w:r>
    </w:p>
    <w:p w14:paraId="6A34A516">
      <w:pPr>
        <w:spacing w:line="360" w:lineRule="auto"/>
        <w:jc w:val="left"/>
        <w:textAlignment w:val="center"/>
        <w:rPr>
          <w:rFonts w:ascii="宋体" w:hAnsi="宋体"/>
          <w:color w:val="000000"/>
        </w:rPr>
      </w:pPr>
      <w:r>
        <w:rPr>
          <w:color w:val="000000"/>
        </w:rPr>
        <w:t xml:space="preserve">9. </w:t>
      </w:r>
      <w:r>
        <w:rPr>
          <w:rFonts w:ascii="宋体" w:hAnsi="宋体"/>
          <w:color w:val="000000"/>
        </w:rPr>
        <w:t>丘吉尔曾说“如果日本进军西印度洋，必然会导致我方在中东的全部阵地崩溃，而能防止上述局势出现的只有中国。”据此可知，中国抗日战争（</w:t>
      </w:r>
      <w:r>
        <w:rPr>
          <w:rFonts w:eastAsia="Times New Roman" w:cs="Times New Roman"/>
          <w:color w:val="000000"/>
        </w:rPr>
        <w:t xml:space="preserve">    </w:t>
      </w:r>
      <w:r>
        <w:rPr>
          <w:rFonts w:ascii="宋体" w:hAnsi="宋体"/>
          <w:color w:val="000000"/>
        </w:rPr>
        <w:t>）</w:t>
      </w:r>
    </w:p>
    <w:p w14:paraId="7E7BEEB6">
      <w:pPr>
        <w:spacing w:line="360" w:lineRule="auto"/>
        <w:jc w:val="left"/>
        <w:textAlignment w:val="center"/>
        <w:rPr>
          <w:rFonts w:ascii="宋体" w:hAnsi="宋体"/>
          <w:color w:val="000000"/>
        </w:rPr>
      </w:pPr>
      <w:r>
        <w:rPr>
          <w:color w:val="000000"/>
        </w:rPr>
        <w:t xml:space="preserve">A. </w:t>
      </w:r>
      <w:r>
        <w:rPr>
          <w:rFonts w:ascii="宋体" w:hAnsi="宋体"/>
          <w:color w:val="000000"/>
        </w:rPr>
        <w:t>促进了中华民族的觉醒</w:t>
      </w:r>
    </w:p>
    <w:p w14:paraId="71F55B87">
      <w:pPr>
        <w:spacing w:line="360" w:lineRule="auto"/>
        <w:jc w:val="left"/>
        <w:textAlignment w:val="center"/>
        <w:rPr>
          <w:rFonts w:ascii="宋体" w:hAnsi="宋体"/>
          <w:color w:val="000000"/>
        </w:rPr>
      </w:pPr>
      <w:r>
        <w:rPr>
          <w:color w:val="000000"/>
        </w:rPr>
        <w:t xml:space="preserve">B. </w:t>
      </w:r>
      <w:r>
        <w:rPr>
          <w:rFonts w:ascii="宋体" w:hAnsi="宋体"/>
          <w:color w:val="000000"/>
        </w:rPr>
        <w:t>使中国国际地位得到提高</w:t>
      </w:r>
    </w:p>
    <w:p w14:paraId="25C47A2B">
      <w:pPr>
        <w:spacing w:line="360" w:lineRule="auto"/>
        <w:jc w:val="left"/>
        <w:textAlignment w:val="center"/>
        <w:rPr>
          <w:rFonts w:ascii="宋体" w:hAnsi="宋体"/>
          <w:color w:val="000000"/>
        </w:rPr>
      </w:pPr>
      <w:r>
        <w:rPr>
          <w:color w:val="000000"/>
        </w:rPr>
        <w:t xml:space="preserve">C. </w:t>
      </w:r>
      <w:r>
        <w:rPr>
          <w:rFonts w:ascii="宋体" w:hAnsi="宋体"/>
          <w:color w:val="000000"/>
        </w:rPr>
        <w:t>为世界反法西斯战争的胜利作出了巨大贡献</w:t>
      </w:r>
    </w:p>
    <w:p w14:paraId="22C6609E">
      <w:pPr>
        <w:spacing w:line="360" w:lineRule="auto"/>
        <w:jc w:val="left"/>
        <w:textAlignment w:val="center"/>
        <w:rPr>
          <w:rFonts w:ascii="宋体" w:hAnsi="宋体"/>
          <w:color w:val="000000"/>
        </w:rPr>
      </w:pPr>
      <w:r>
        <w:rPr>
          <w:color w:val="000000"/>
        </w:rPr>
        <w:t xml:space="preserve">D. </w:t>
      </w:r>
      <w:r>
        <w:rPr>
          <w:rFonts w:ascii="宋体" w:hAnsi="宋体"/>
          <w:color w:val="000000"/>
        </w:rPr>
        <w:t>是中国第一次取得完全胜利的民族解放战争</w:t>
      </w:r>
    </w:p>
    <w:p w14:paraId="3DC4C407">
      <w:pPr>
        <w:spacing w:line="360" w:lineRule="auto"/>
        <w:textAlignment w:val="center"/>
        <w:rPr>
          <w:color w:val="000000"/>
        </w:rPr>
      </w:pPr>
      <w:r>
        <w:rPr>
          <w:color w:val="2E75B6"/>
        </w:rPr>
        <w:t>【答案】</w:t>
      </w:r>
      <w:r>
        <w:rPr>
          <w:color w:val="000000"/>
        </w:rPr>
        <w:t>C</w:t>
      </w:r>
    </w:p>
    <w:p w14:paraId="3730611F">
      <w:pPr>
        <w:spacing w:line="360" w:lineRule="auto"/>
        <w:textAlignment w:val="center"/>
        <w:rPr>
          <w:color w:val="000000"/>
        </w:rPr>
      </w:pPr>
      <w:r>
        <w:rPr>
          <w:color w:val="2E75B6"/>
        </w:rPr>
        <w:t>【解析】</w:t>
      </w:r>
    </w:p>
    <w:p w14:paraId="6B98774E">
      <w:pPr>
        <w:spacing w:line="360" w:lineRule="auto"/>
        <w:jc w:val="left"/>
        <w:textAlignment w:val="center"/>
        <w:rPr>
          <w:color w:val="000000"/>
        </w:rPr>
      </w:pPr>
      <w:r>
        <w:rPr>
          <w:color w:val="000000"/>
        </w:rPr>
        <w:t>【详解】根据材料“如果日本进军西印度洋，必然会导致我方在中东的全部阵地崩溃，而能防止上述局势出现的只有中国。”表明，丘吉尔肯定中国的抗日战争，表明中国的抗日战争为世界反法西斯战争的胜利作出了巨大贡献，C项正确；促进了中华民族的觉醒、使中国国际地位得到提高、是中国第一次取得完全胜利的民族解放战争这三项，从材料看不出，排除ABD项。故选C项。</w:t>
      </w:r>
    </w:p>
    <w:p w14:paraId="43ABCA73">
      <w:pPr>
        <w:spacing w:line="360" w:lineRule="auto"/>
        <w:jc w:val="left"/>
        <w:textAlignment w:val="center"/>
        <w:rPr>
          <w:rFonts w:ascii="宋体" w:hAnsi="宋体"/>
          <w:color w:val="000000"/>
        </w:rPr>
      </w:pPr>
      <w:r>
        <w:rPr>
          <w:color w:val="000000"/>
        </w:rPr>
        <w:t xml:space="preserve">10. </w:t>
      </w:r>
      <w:r>
        <w:rPr>
          <w:rFonts w:ascii="宋体" w:hAnsi="宋体"/>
          <w:color w:val="000000"/>
        </w:rPr>
        <w:t>邓小平在《一切从社会主义初级阶段的实际出发》中指出“我们党的十三大阐述中国社会主义是处在一个什么阶段，就是处在初级阶段……”材料中的“初级阶段”开始于（    ）</w:t>
      </w:r>
    </w:p>
    <w:p w14:paraId="3C749497">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新中国的成立</w:t>
      </w:r>
      <w:r>
        <w:rPr>
          <w:color w:val="000000"/>
        </w:rPr>
        <w:tab/>
      </w:r>
      <w:r>
        <w:rPr>
          <w:color w:val="000000"/>
        </w:rPr>
        <w:t xml:space="preserve">B. </w:t>
      </w:r>
      <w:r>
        <w:rPr>
          <w:rFonts w:ascii="宋体" w:hAnsi="宋体"/>
          <w:color w:val="000000"/>
        </w:rPr>
        <w:t>土地改革的完成</w:t>
      </w:r>
    </w:p>
    <w:p w14:paraId="514EE764">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三大改造的基本完成</w:t>
      </w:r>
      <w:r>
        <w:rPr>
          <w:color w:val="000000"/>
        </w:rPr>
        <w:tab/>
      </w:r>
      <w:r>
        <w:rPr>
          <w:color w:val="000000"/>
        </w:rPr>
        <w:t xml:space="preserve">D. </w:t>
      </w:r>
      <w:r>
        <w:rPr>
          <w:rFonts w:ascii="宋体" w:hAnsi="宋体"/>
          <w:color w:val="000000"/>
        </w:rPr>
        <w:t>十一届三中全会的召开</w:t>
      </w:r>
    </w:p>
    <w:p w14:paraId="2431CAA1">
      <w:pPr>
        <w:spacing w:line="360" w:lineRule="auto"/>
        <w:textAlignment w:val="center"/>
        <w:rPr>
          <w:color w:val="000000"/>
        </w:rPr>
      </w:pPr>
      <w:r>
        <w:rPr>
          <w:color w:val="2E75B6"/>
        </w:rPr>
        <w:t>【答案】</w:t>
      </w:r>
      <w:r>
        <w:rPr>
          <w:color w:val="000000"/>
        </w:rPr>
        <w:t>C</w:t>
      </w:r>
    </w:p>
    <w:p w14:paraId="053F3ED6">
      <w:pPr>
        <w:spacing w:line="360" w:lineRule="auto"/>
        <w:textAlignment w:val="center"/>
        <w:rPr>
          <w:color w:val="000000"/>
        </w:rPr>
      </w:pPr>
      <w:r>
        <w:rPr>
          <w:color w:val="2E75B6"/>
        </w:rPr>
        <w:t>【解析】</w:t>
      </w:r>
    </w:p>
    <w:p w14:paraId="15E7F51B">
      <w:pPr>
        <w:spacing w:line="360" w:lineRule="auto"/>
        <w:jc w:val="left"/>
        <w:textAlignment w:val="center"/>
        <w:rPr>
          <w:color w:val="000000"/>
        </w:rPr>
      </w:pPr>
      <w:r>
        <w:rPr>
          <w:color w:val="000000"/>
        </w:rPr>
        <w:t>【详解】根据所学知识可知，1956年，我国三大改造完成，标志着我国进入社会主义初级阶段，C项正确；1949年10月新中国成立时，我国处于新民主主义社会，排除A项；土地改革完成，消灭了地主土地所有制，此时我国还未进入社会主义社会，排除B项；1978年，十一届三中全会召开，决定实行改革开放，标志着我国进入社会主义建设新时期，排除D项。故选C项。</w:t>
      </w:r>
    </w:p>
    <w:p w14:paraId="242B278B">
      <w:pPr>
        <w:spacing w:line="360" w:lineRule="auto"/>
        <w:jc w:val="left"/>
        <w:textAlignment w:val="center"/>
        <w:rPr>
          <w:rFonts w:ascii="宋体" w:hAnsi="宋体"/>
          <w:color w:val="000000"/>
        </w:rPr>
      </w:pPr>
      <w:r>
        <w:rPr>
          <w:color w:val="000000"/>
        </w:rPr>
        <w:t xml:space="preserve">11. </w:t>
      </w:r>
      <w:r>
        <w:rPr>
          <w:rFonts w:ascii="宋体" w:hAnsi="宋体"/>
          <w:color w:val="000000"/>
        </w:rPr>
        <w:t>观察下图，我国国内生产总值变化的主要原因是（</w:t>
      </w:r>
      <w:r>
        <w:rPr>
          <w:rFonts w:eastAsia="Times New Roman" w:cs="Times New Roman"/>
          <w:color w:val="000000"/>
        </w:rPr>
        <w:t xml:space="preserve">    </w:t>
      </w:r>
      <w:r>
        <w:rPr>
          <w:rFonts w:ascii="宋体" w:hAnsi="宋体"/>
          <w:color w:val="000000"/>
        </w:rPr>
        <w:t>）</w:t>
      </w:r>
    </w:p>
    <w:p w14:paraId="5FB2780D">
      <w:pPr>
        <w:spacing w:line="360" w:lineRule="auto"/>
        <w:jc w:val="left"/>
        <w:textAlignment w:val="center"/>
        <w:rPr>
          <w:color w:val="000000"/>
        </w:rPr>
      </w:pPr>
      <w:r>
        <w:rPr>
          <w:color w:val="000000"/>
        </w:rPr>
        <w:drawing>
          <wp:inline distT="0" distB="0" distL="114300" distR="114300">
            <wp:extent cx="3390900" cy="1838325"/>
            <wp:effectExtent l="0" t="0" r="0"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3390900" cy="1838325"/>
                    </a:xfrm>
                    <a:prstGeom prst="rect">
                      <a:avLst/>
                    </a:prstGeom>
                  </pic:spPr>
                </pic:pic>
              </a:graphicData>
            </a:graphic>
          </wp:inline>
        </w:drawing>
      </w:r>
    </w:p>
    <w:p w14:paraId="49FB752A">
      <w:pPr>
        <w:spacing w:line="360" w:lineRule="auto"/>
        <w:jc w:val="left"/>
        <w:textAlignment w:val="center"/>
        <w:rPr>
          <w:color w:val="000000"/>
        </w:rPr>
      </w:pPr>
      <w:r>
        <w:rPr>
          <w:color w:val="000000"/>
        </w:rPr>
        <w:t xml:space="preserve"> 1978年以来国内生产总值增长情况 </w:t>
      </w:r>
    </w:p>
    <w:p w14:paraId="58D19F66">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“一五”计划的完成</w:t>
      </w:r>
      <w:r>
        <w:rPr>
          <w:color w:val="000000"/>
        </w:rPr>
        <w:tab/>
      </w:r>
      <w:r>
        <w:rPr>
          <w:color w:val="000000"/>
        </w:rPr>
        <w:t xml:space="preserve">B. </w:t>
      </w:r>
      <w:r>
        <w:rPr>
          <w:rFonts w:ascii="宋体" w:hAnsi="宋体"/>
          <w:color w:val="000000"/>
        </w:rPr>
        <w:t>改革开放的实行</w:t>
      </w:r>
    </w:p>
    <w:p w14:paraId="6B36D602">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经济特区的设立</w:t>
      </w:r>
      <w:r>
        <w:rPr>
          <w:color w:val="000000"/>
        </w:rPr>
        <w:tab/>
      </w:r>
      <w:r>
        <w:rPr>
          <w:color w:val="000000"/>
        </w:rPr>
        <w:t xml:space="preserve">D. </w:t>
      </w:r>
      <w:r>
        <w:rPr>
          <w:rFonts w:ascii="宋体" w:hAnsi="宋体"/>
          <w:color w:val="000000"/>
        </w:rPr>
        <w:t>香港、澳门的回归</w:t>
      </w:r>
    </w:p>
    <w:p w14:paraId="25A88342">
      <w:pPr>
        <w:spacing w:line="360" w:lineRule="auto"/>
        <w:textAlignment w:val="center"/>
        <w:rPr>
          <w:color w:val="000000"/>
        </w:rPr>
      </w:pPr>
      <w:r>
        <w:rPr>
          <w:color w:val="2E75B6"/>
        </w:rPr>
        <w:t>【答案】</w:t>
      </w:r>
      <w:r>
        <w:rPr>
          <w:color w:val="000000"/>
        </w:rPr>
        <w:t>B</w:t>
      </w:r>
    </w:p>
    <w:p w14:paraId="56C28335">
      <w:pPr>
        <w:spacing w:line="360" w:lineRule="auto"/>
        <w:textAlignment w:val="center"/>
        <w:rPr>
          <w:color w:val="000000"/>
        </w:rPr>
      </w:pPr>
      <w:r>
        <w:rPr>
          <w:color w:val="2E75B6"/>
        </w:rPr>
        <w:t>【解析】</w:t>
      </w:r>
    </w:p>
    <w:p w14:paraId="7D68D1DB">
      <w:pPr>
        <w:spacing w:line="360" w:lineRule="auto"/>
        <w:jc w:val="left"/>
        <w:textAlignment w:val="center"/>
        <w:rPr>
          <w:color w:val="000000"/>
        </w:rPr>
      </w:pPr>
      <w:r>
        <w:rPr>
          <w:color w:val="000000"/>
        </w:rPr>
        <w:t>【详解】根据材料看出， 1978年以后国民生产总值飞速发展，，结合所学可知，1978年召开十一届三中全会，决定以经济建设为中心，实行了改革开放，B项正确；“一五”计划</w:t>
      </w:r>
      <w:r>
        <w:rPr>
          <w:color w:val="000000"/>
        </w:rPr>
        <w:drawing>
          <wp:inline distT="0" distB="0" distL="114300" distR="114300">
            <wp:extent cx="133350" cy="177800"/>
            <wp:effectExtent l="0" t="0" r="0" b="13335"/>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color w:val="000000"/>
        </w:rPr>
        <w:t>完成在1957年，排除A项；经济特区的设立设立在1980年，排除C项；香港回归1997年；澳门回归1999年，排除D项。故选B项。</w:t>
      </w:r>
    </w:p>
    <w:p w14:paraId="5AA61EF5">
      <w:pPr>
        <w:spacing w:line="360" w:lineRule="auto"/>
        <w:jc w:val="left"/>
        <w:textAlignment w:val="center"/>
        <w:rPr>
          <w:rFonts w:ascii="宋体" w:hAnsi="宋体"/>
          <w:color w:val="000000"/>
        </w:rPr>
      </w:pPr>
      <w:r>
        <w:rPr>
          <w:color w:val="000000"/>
        </w:rPr>
        <w:t xml:space="preserve">12. </w:t>
      </w:r>
      <w:r>
        <w:rPr>
          <w:rFonts w:ascii="宋体" w:hAnsi="宋体"/>
          <w:color w:val="000000"/>
        </w:rPr>
        <w:t>东汉史书上记载的“大秦”在公元</w:t>
      </w:r>
      <w:r>
        <w:rPr>
          <w:rFonts w:eastAsia="Times New Roman" w:cs="Times New Roman"/>
          <w:color w:val="000000"/>
        </w:rPr>
        <w:t>2</w:t>
      </w:r>
      <w:r>
        <w:rPr>
          <w:rFonts w:ascii="宋体" w:hAnsi="宋体"/>
          <w:color w:val="000000"/>
        </w:rPr>
        <w:t>世纪成为地跨欧、亚、非三大洲的大帝国，地中海成了其“内湖”。据此可知，“大秦”是（</w:t>
      </w:r>
      <w:r>
        <w:rPr>
          <w:rFonts w:eastAsia="Times New Roman" w:cs="Times New Roman"/>
          <w:color w:val="000000"/>
        </w:rPr>
        <w:t xml:space="preserve">    </w:t>
      </w:r>
      <w:r>
        <w:rPr>
          <w:rFonts w:ascii="宋体" w:hAnsi="宋体"/>
          <w:color w:val="000000"/>
        </w:rPr>
        <w:t>）</w:t>
      </w:r>
    </w:p>
    <w:p w14:paraId="67ACB793">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罗马帝国</w:t>
      </w:r>
      <w:r>
        <w:rPr>
          <w:color w:val="000000"/>
        </w:rPr>
        <w:tab/>
      </w:r>
      <w:r>
        <w:rPr>
          <w:color w:val="000000"/>
        </w:rPr>
        <w:t xml:space="preserve">B. </w:t>
      </w:r>
      <w:r>
        <w:rPr>
          <w:rFonts w:ascii="宋体" w:hAnsi="宋体"/>
          <w:color w:val="000000"/>
        </w:rPr>
        <w:t>亚历山大帝国</w:t>
      </w:r>
      <w:r>
        <w:rPr>
          <w:color w:val="000000"/>
        </w:rPr>
        <w:tab/>
      </w:r>
      <w:r>
        <w:rPr>
          <w:color w:val="000000"/>
        </w:rPr>
        <w:t xml:space="preserve">C. </w:t>
      </w:r>
      <w:r>
        <w:rPr>
          <w:rFonts w:ascii="宋体" w:hAnsi="宋体"/>
          <w:color w:val="000000"/>
        </w:rPr>
        <w:t>拜占庭帝国</w:t>
      </w:r>
      <w:r>
        <w:rPr>
          <w:color w:val="000000"/>
        </w:rPr>
        <w:tab/>
      </w:r>
      <w:r>
        <w:rPr>
          <w:color w:val="000000"/>
        </w:rPr>
        <w:t xml:space="preserve">D. </w:t>
      </w:r>
      <w:r>
        <w:rPr>
          <w:rFonts w:ascii="宋体" w:hAnsi="宋体"/>
          <w:color w:val="000000"/>
        </w:rPr>
        <w:t>阿拉伯帝国</w:t>
      </w:r>
    </w:p>
    <w:p w14:paraId="512AFDB7">
      <w:pPr>
        <w:spacing w:line="360" w:lineRule="auto"/>
        <w:textAlignment w:val="center"/>
        <w:rPr>
          <w:color w:val="000000"/>
        </w:rPr>
      </w:pPr>
      <w:r>
        <w:rPr>
          <w:color w:val="2E75B6"/>
        </w:rPr>
        <w:t>【答案】</w:t>
      </w:r>
      <w:r>
        <w:rPr>
          <w:color w:val="000000"/>
        </w:rPr>
        <w:t>A</w:t>
      </w:r>
    </w:p>
    <w:p w14:paraId="70F81290">
      <w:pPr>
        <w:spacing w:line="360" w:lineRule="auto"/>
        <w:textAlignment w:val="center"/>
        <w:rPr>
          <w:color w:val="000000"/>
        </w:rPr>
      </w:pPr>
      <w:r>
        <w:rPr>
          <w:color w:val="2E75B6"/>
        </w:rPr>
        <w:t>【解析】</w:t>
      </w:r>
    </w:p>
    <w:p w14:paraId="52899C8C">
      <w:pPr>
        <w:spacing w:line="360" w:lineRule="auto"/>
        <w:textAlignment w:val="center"/>
        <w:rPr>
          <w:color w:val="000000"/>
        </w:rPr>
      </w:pPr>
      <w:r>
        <w:rPr>
          <w:color w:val="000000"/>
        </w:rPr>
        <w:t>【详解】根据所学知识可知，罗马帝国在公元2世纪成为地跨欧、亚、非三大洲的大帝国，地中海成了其“内湖”，据此可知，“大秦”是罗马帝国 ，A项正确；公元前4世纪晚期，马其顿国王亚历山大建立了地跨欧亚非三大洲的大帝国、4世纪末，拜占庭帝国形成、8世纪中期，地跨欧亚非三大洲的阿拉伯帝国建立起来，且这三大帝国没有占领整个地中海沿岸，排除BCD项。故选A项。</w:t>
      </w:r>
    </w:p>
    <w:p w14:paraId="46CC2059">
      <w:pPr>
        <w:spacing w:line="360" w:lineRule="auto"/>
        <w:jc w:val="left"/>
        <w:textAlignment w:val="center"/>
        <w:rPr>
          <w:rFonts w:ascii="宋体" w:hAnsi="宋体"/>
          <w:color w:val="000000"/>
        </w:rPr>
      </w:pPr>
      <w:r>
        <w:rPr>
          <w:color w:val="000000"/>
        </w:rPr>
        <w:t xml:space="preserve">13. </w:t>
      </w:r>
      <w:r>
        <w:rPr>
          <w:rFonts w:ascii="宋体" w:hAnsi="宋体"/>
          <w:color w:val="000000"/>
        </w:rPr>
        <w:t>亚瑟夫是古代雅典的公民，世代经商，家中有妻子露西，夫妇俩还有一个</w:t>
      </w:r>
      <w:r>
        <w:rPr>
          <w:rFonts w:eastAsia="Times New Roman" w:cs="Times New Roman"/>
          <w:color w:val="000000"/>
        </w:rPr>
        <w:t>6</w:t>
      </w:r>
      <w:r>
        <w:rPr>
          <w:rFonts w:ascii="宋体" w:hAnsi="宋体"/>
          <w:color w:val="000000"/>
        </w:rPr>
        <w:t>岁的儿子，另有一个买来的奴隶。某一天，召开公民大会，这一家有资格参会的人数为（</w:t>
      </w:r>
      <w:r>
        <w:rPr>
          <w:rFonts w:eastAsia="Times New Roman" w:cs="Times New Roman"/>
          <w:color w:val="000000"/>
        </w:rPr>
        <w:t xml:space="preserve">    </w:t>
      </w:r>
      <w:r>
        <w:rPr>
          <w:rFonts w:ascii="宋体" w:hAnsi="宋体"/>
          <w:color w:val="000000"/>
        </w:rPr>
        <w:t>）</w:t>
      </w:r>
    </w:p>
    <w:p w14:paraId="23F105A7">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eastAsia="Times New Roman" w:cs="Times New Roman"/>
          <w:color w:val="000000"/>
        </w:rPr>
        <w:t>0</w:t>
      </w:r>
      <w:r>
        <w:rPr>
          <w:rFonts w:ascii="宋体" w:hAnsi="宋体"/>
          <w:color w:val="000000"/>
        </w:rPr>
        <w:t>人</w:t>
      </w:r>
      <w:r>
        <w:rPr>
          <w:color w:val="000000"/>
        </w:rPr>
        <w:tab/>
      </w:r>
      <w:r>
        <w:rPr>
          <w:color w:val="000000"/>
        </w:rPr>
        <w:t xml:space="preserve">B. </w:t>
      </w:r>
      <w:r>
        <w:rPr>
          <w:rFonts w:eastAsia="Times New Roman" w:cs="Times New Roman"/>
          <w:color w:val="000000"/>
        </w:rPr>
        <w:t>1</w:t>
      </w:r>
      <w:r>
        <w:rPr>
          <w:rFonts w:ascii="宋体" w:hAnsi="宋体"/>
          <w:color w:val="000000"/>
        </w:rPr>
        <w:t>人</w:t>
      </w:r>
      <w:r>
        <w:rPr>
          <w:color w:val="000000"/>
        </w:rPr>
        <w:tab/>
      </w:r>
      <w:r>
        <w:rPr>
          <w:color w:val="000000"/>
        </w:rPr>
        <w:t xml:space="preserve">C. </w:t>
      </w:r>
      <w:r>
        <w:rPr>
          <w:rFonts w:eastAsia="Times New Roman" w:cs="Times New Roman"/>
          <w:color w:val="000000"/>
        </w:rPr>
        <w:t>2</w:t>
      </w:r>
      <w:r>
        <w:rPr>
          <w:rFonts w:ascii="宋体" w:hAnsi="宋体"/>
          <w:color w:val="000000"/>
        </w:rPr>
        <w:t>人</w:t>
      </w:r>
      <w:r>
        <w:rPr>
          <w:color w:val="000000"/>
        </w:rPr>
        <w:tab/>
      </w:r>
      <w:r>
        <w:rPr>
          <w:color w:val="000000"/>
        </w:rPr>
        <w:t xml:space="preserve">D. </w:t>
      </w:r>
      <w:r>
        <w:rPr>
          <w:rFonts w:eastAsia="Times New Roman" w:cs="Times New Roman"/>
          <w:color w:val="000000"/>
        </w:rPr>
        <w:t>3</w:t>
      </w:r>
      <w:r>
        <w:rPr>
          <w:rFonts w:ascii="宋体" w:hAnsi="宋体"/>
          <w:color w:val="000000"/>
        </w:rPr>
        <w:t>人</w:t>
      </w:r>
    </w:p>
    <w:p w14:paraId="3FAAAC34">
      <w:pPr>
        <w:spacing w:line="360" w:lineRule="auto"/>
        <w:textAlignment w:val="center"/>
        <w:rPr>
          <w:color w:val="000000"/>
        </w:rPr>
      </w:pPr>
      <w:r>
        <w:rPr>
          <w:color w:val="2E75B6"/>
        </w:rPr>
        <w:t>【答案】</w:t>
      </w:r>
      <w:r>
        <w:rPr>
          <w:color w:val="000000"/>
        </w:rPr>
        <w:t>B</w:t>
      </w:r>
    </w:p>
    <w:p w14:paraId="4211A03D">
      <w:pPr>
        <w:spacing w:line="360" w:lineRule="auto"/>
        <w:textAlignment w:val="center"/>
        <w:rPr>
          <w:color w:val="000000"/>
        </w:rPr>
      </w:pPr>
      <w:r>
        <w:rPr>
          <w:color w:val="2E75B6"/>
        </w:rPr>
        <w:t>【解析】</w:t>
      </w:r>
    </w:p>
    <w:p w14:paraId="2D6498F6">
      <w:pPr>
        <w:spacing w:line="360" w:lineRule="auto"/>
        <w:jc w:val="left"/>
        <w:textAlignment w:val="center"/>
        <w:rPr>
          <w:color w:val="000000"/>
        </w:rPr>
      </w:pPr>
      <w:r>
        <w:rPr>
          <w:color w:val="000000"/>
        </w:rPr>
        <w:t>【详解】结合所学可知，雅典的成男男性公民才可以参加公民大会，因此只有亚瑟夫符合资格，B项正确；其余三项人数不对，排除ACD项。故选B项。</w:t>
      </w:r>
    </w:p>
    <w:p w14:paraId="3506E5EB">
      <w:pPr>
        <w:spacing w:line="360" w:lineRule="auto"/>
        <w:jc w:val="left"/>
        <w:textAlignment w:val="center"/>
        <w:rPr>
          <w:rFonts w:ascii="宋体" w:hAnsi="宋体"/>
          <w:color w:val="000000"/>
        </w:rPr>
      </w:pPr>
      <w:r>
        <w:rPr>
          <w:color w:val="000000"/>
        </w:rPr>
        <w:t xml:space="preserve">14. </w:t>
      </w:r>
      <w:r>
        <w:rPr>
          <w:rFonts w:ascii="宋体" w:hAnsi="宋体"/>
          <w:color w:val="000000"/>
        </w:rPr>
        <w:t>新航路开辟后的</w:t>
      </w:r>
      <w:r>
        <w:rPr>
          <w:rFonts w:eastAsia="Times New Roman" w:cs="Times New Roman"/>
          <w:color w:val="000000"/>
        </w:rPr>
        <w:t>300</w:t>
      </w:r>
      <w:r>
        <w:rPr>
          <w:rFonts w:ascii="宋体" w:hAnsi="宋体"/>
          <w:color w:val="000000"/>
        </w:rPr>
        <w:t>年时间里，欧洲殖民者无视生命的珍贵，将人作为商品出卖，以获取暴利。这一历史事件是（</w:t>
      </w:r>
      <w:r>
        <w:rPr>
          <w:rFonts w:eastAsia="Times New Roman" w:cs="Times New Roman"/>
          <w:color w:val="000000"/>
        </w:rPr>
        <w:t xml:space="preserve">    </w:t>
      </w:r>
      <w:r>
        <w:rPr>
          <w:rFonts w:ascii="宋体" w:hAnsi="宋体"/>
          <w:color w:val="000000"/>
        </w:rPr>
        <w:t>）</w:t>
      </w:r>
    </w:p>
    <w:p w14:paraId="713BDDF0">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三角贸易</w:t>
      </w:r>
      <w:r>
        <w:rPr>
          <w:color w:val="000000"/>
        </w:rPr>
        <w:tab/>
      </w:r>
      <w:r>
        <w:rPr>
          <w:color w:val="000000"/>
        </w:rPr>
        <w:t xml:space="preserve">B. </w:t>
      </w:r>
      <w:r>
        <w:rPr>
          <w:rFonts w:ascii="宋体" w:hAnsi="宋体"/>
          <w:color w:val="000000"/>
        </w:rPr>
        <w:t>印度民族大起义</w:t>
      </w:r>
      <w:r>
        <w:rPr>
          <w:color w:val="000000"/>
        </w:rPr>
        <w:tab/>
      </w:r>
      <w:r>
        <w:rPr>
          <w:color w:val="000000"/>
        </w:rPr>
        <w:t xml:space="preserve">C. </w:t>
      </w:r>
      <w:r>
        <w:rPr>
          <w:rFonts w:ascii="宋体" w:hAnsi="宋体"/>
          <w:color w:val="000000"/>
        </w:rPr>
        <w:t>明治维新</w:t>
      </w:r>
      <w:r>
        <w:rPr>
          <w:color w:val="000000"/>
        </w:rPr>
        <w:tab/>
      </w:r>
      <w:r>
        <w:rPr>
          <w:color w:val="000000"/>
        </w:rPr>
        <w:t xml:space="preserve">D. </w:t>
      </w:r>
      <w:r>
        <w:rPr>
          <w:rFonts w:ascii="宋体" w:hAnsi="宋体"/>
          <w:color w:val="000000"/>
        </w:rPr>
        <w:t>纳粹德国对外扩张</w:t>
      </w:r>
    </w:p>
    <w:p w14:paraId="32839BDC">
      <w:pPr>
        <w:spacing w:line="360" w:lineRule="auto"/>
        <w:textAlignment w:val="center"/>
        <w:rPr>
          <w:color w:val="000000"/>
        </w:rPr>
      </w:pPr>
      <w:r>
        <w:rPr>
          <w:color w:val="2E75B6"/>
        </w:rPr>
        <w:t>【答案】</w:t>
      </w:r>
      <w:r>
        <w:rPr>
          <w:color w:val="000000"/>
        </w:rPr>
        <w:t>A</w:t>
      </w:r>
    </w:p>
    <w:p w14:paraId="13D1AB41">
      <w:pPr>
        <w:spacing w:line="360" w:lineRule="auto"/>
        <w:textAlignment w:val="center"/>
        <w:rPr>
          <w:color w:val="000000"/>
        </w:rPr>
      </w:pPr>
      <w:r>
        <w:rPr>
          <w:color w:val="2E75B6"/>
        </w:rPr>
        <w:t>【解析】</w:t>
      </w:r>
    </w:p>
    <w:p w14:paraId="6D043C64">
      <w:pPr>
        <w:spacing w:line="360" w:lineRule="auto"/>
        <w:jc w:val="left"/>
        <w:textAlignment w:val="center"/>
        <w:rPr>
          <w:color w:val="000000"/>
        </w:rPr>
      </w:pPr>
      <w:r>
        <w:rPr>
          <w:color w:val="000000"/>
        </w:rPr>
        <w:t>【详解】根据材料“新航路开辟后的300年时间里，欧洲殖民者无视生命的珍贵，将人作为商品出卖，以获取暴利”，新航路开辟时间是公元15世纪至17世纪，再结合所学可知，这是黑奴贸易，又称三角贸易，16世纪开始的三角贸易，欧洲奴隶贩子从本国出发装载盐、布匹、朗姆酒等，在非洲换成奴隶沿着所谓的"中央航路"通过大西洋，在美洲换成糖、烟草和稻米等种植园产品以及金银和工业原料返航，A项正确；印度民族大起义，是指1857-1859年由印度封建主领导的、印度人民反抗英国殖民统治和争取民族独立的起义，排除B项；明治维新1868年，排除C项；纳粹德国存在时间是1933年-1945年，排除D项。故选A项。</w:t>
      </w:r>
    </w:p>
    <w:p w14:paraId="00CE7794">
      <w:pPr>
        <w:spacing w:line="360" w:lineRule="auto"/>
        <w:jc w:val="left"/>
        <w:textAlignment w:val="center"/>
        <w:rPr>
          <w:rFonts w:ascii="宋体" w:hAnsi="宋体"/>
          <w:color w:val="000000"/>
        </w:rPr>
      </w:pPr>
      <w:r>
        <w:rPr>
          <w:color w:val="000000"/>
        </w:rPr>
        <w:t xml:space="preserve">15. </w:t>
      </w:r>
      <w:r>
        <w:rPr>
          <w:rFonts w:ascii="宋体" w:hAnsi="宋体"/>
          <w:color w:val="000000"/>
        </w:rPr>
        <w:t>英国科学家牛顿是近代自然科学的奠基人，他在天文学、数学、力学等领域都有杰出贡献。</w:t>
      </w:r>
      <w:r>
        <w:rPr>
          <w:rFonts w:eastAsia="Times New Roman" w:cs="Times New Roman"/>
          <w:color w:val="000000"/>
        </w:rPr>
        <w:t>1687</w:t>
      </w:r>
      <w:r>
        <w:rPr>
          <w:rFonts w:ascii="宋体" w:hAnsi="宋体"/>
          <w:color w:val="000000"/>
        </w:rPr>
        <w:t>年，牛顿出版的具有划时代意义的科学巨著是（</w:t>
      </w:r>
      <w:r>
        <w:rPr>
          <w:rFonts w:eastAsia="Times New Roman" w:cs="Times New Roman"/>
          <w:color w:val="000000"/>
        </w:rPr>
        <w:t xml:space="preserve">    </w:t>
      </w:r>
      <w:r>
        <w:rPr>
          <w:rFonts w:ascii="宋体" w:hAnsi="宋体"/>
          <w:color w:val="000000"/>
        </w:rPr>
        <w:t>）</w:t>
      </w:r>
    </w:p>
    <w:p w14:paraId="25E7B12C">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《人间喜剧》</w:t>
      </w:r>
      <w:r>
        <w:rPr>
          <w:color w:val="000000"/>
        </w:rPr>
        <w:tab/>
      </w:r>
      <w:r>
        <w:rPr>
          <w:color w:val="000000"/>
        </w:rPr>
        <w:t xml:space="preserve">B. </w:t>
      </w:r>
      <w:r>
        <w:rPr>
          <w:rFonts w:ascii="宋体" w:hAnsi="宋体"/>
          <w:color w:val="000000"/>
        </w:rPr>
        <w:t>《战争与和平》</w:t>
      </w:r>
      <w:r>
        <w:rPr>
          <w:color w:val="000000"/>
        </w:rPr>
        <w:tab/>
      </w:r>
      <w:r>
        <w:rPr>
          <w:color w:val="000000"/>
        </w:rPr>
        <w:t xml:space="preserve">C. </w:t>
      </w:r>
      <w:r>
        <w:rPr>
          <w:rFonts w:ascii="宋体" w:hAnsi="宋体"/>
          <w:color w:val="000000"/>
        </w:rPr>
        <w:t>《物种起源》</w:t>
      </w:r>
      <w:r>
        <w:rPr>
          <w:color w:val="000000"/>
        </w:rPr>
        <w:tab/>
      </w:r>
      <w:r>
        <w:rPr>
          <w:color w:val="000000"/>
        </w:rPr>
        <w:t xml:space="preserve">D. </w:t>
      </w:r>
      <w:r>
        <w:rPr>
          <w:rFonts w:ascii="宋体" w:hAnsi="宋体"/>
          <w:color w:val="000000"/>
        </w:rPr>
        <w:t>《自然哲学的数学原理》</w:t>
      </w:r>
    </w:p>
    <w:p w14:paraId="273C5003">
      <w:pPr>
        <w:spacing w:line="360" w:lineRule="auto"/>
        <w:textAlignment w:val="center"/>
        <w:rPr>
          <w:color w:val="000000"/>
        </w:rPr>
      </w:pPr>
      <w:r>
        <w:rPr>
          <w:color w:val="2E75B6"/>
        </w:rPr>
        <w:t>【答案】</w:t>
      </w:r>
      <w:r>
        <w:rPr>
          <w:color w:val="000000"/>
        </w:rPr>
        <w:t>D</w:t>
      </w:r>
    </w:p>
    <w:p w14:paraId="762A12F4">
      <w:pPr>
        <w:spacing w:line="360" w:lineRule="auto"/>
        <w:textAlignment w:val="center"/>
        <w:rPr>
          <w:color w:val="000000"/>
        </w:rPr>
      </w:pPr>
      <w:r>
        <w:rPr>
          <w:color w:val="2E75B6"/>
        </w:rPr>
        <w:t>【解析】</w:t>
      </w:r>
    </w:p>
    <w:p w14:paraId="68C3FD97">
      <w:pPr>
        <w:spacing w:line="360" w:lineRule="auto"/>
        <w:jc w:val="left"/>
        <w:textAlignment w:val="center"/>
        <w:rPr>
          <w:color w:val="000000"/>
        </w:rPr>
      </w:pPr>
      <w:r>
        <w:rPr>
          <w:color w:val="000000"/>
        </w:rPr>
        <w:t>【详解】结合所学可知，1687年，牛顿出版了具有划时代意义的科学巨著《自然哲学的数学原理》……他的科学发现，使人类对客观世界的探索向前迈了一大步，D项正确；《人间喜剧》作者是巴尔扎克，排除A项；《战争与和平》是俄国作家列夫·尼古拉耶维奇·托尔斯泰创作的长篇小说，排除B项；物种起源是英国生物学家查尔斯·达尔文系统阐述生物进化理论，排除C项。故选D项。</w:t>
      </w:r>
    </w:p>
    <w:p w14:paraId="004F65C5">
      <w:pPr>
        <w:spacing w:line="360" w:lineRule="auto"/>
        <w:jc w:val="left"/>
        <w:textAlignment w:val="center"/>
        <w:rPr>
          <w:rFonts w:ascii="宋体" w:hAnsi="宋体"/>
          <w:color w:val="000000"/>
        </w:rPr>
      </w:pPr>
      <w:r>
        <w:rPr>
          <w:color w:val="000000"/>
        </w:rPr>
        <w:t xml:space="preserve">16. </w:t>
      </w:r>
      <w:r>
        <w:rPr>
          <w:rFonts w:ascii="宋体" w:hAnsi="宋体"/>
          <w:color w:val="000000"/>
        </w:rPr>
        <w:t>历史学家马立博研究17世纪的世界时指出：“……其时正值俄国的‘多事之秋’，英国也发生了内战，法国则出现了农民暴动……气候变化在那时的确是一个世界范围现象，因此对解释17世纪普遍的危机有用。”材料中的“17世纪普遍的危机”应该包含（    ）</w:t>
      </w:r>
    </w:p>
    <w:p w14:paraId="2B6C8EA6">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法国大革命</w:t>
      </w:r>
      <w:r>
        <w:rPr>
          <w:color w:val="000000"/>
        </w:rPr>
        <w:tab/>
      </w:r>
      <w:r>
        <w:rPr>
          <w:color w:val="000000"/>
        </w:rPr>
        <w:t xml:space="preserve">B. </w:t>
      </w:r>
      <w:r>
        <w:rPr>
          <w:rFonts w:ascii="宋体" w:hAnsi="宋体"/>
          <w:color w:val="000000"/>
        </w:rPr>
        <w:t>第二次工业革命</w:t>
      </w:r>
      <w:r>
        <w:rPr>
          <w:color w:val="000000"/>
        </w:rPr>
        <w:tab/>
      </w:r>
      <w:r>
        <w:rPr>
          <w:color w:val="000000"/>
        </w:rPr>
        <w:t xml:space="preserve">C. </w:t>
      </w:r>
      <w:r>
        <w:rPr>
          <w:rFonts w:ascii="宋体" w:hAnsi="宋体"/>
          <w:color w:val="000000"/>
        </w:rPr>
        <w:t>美国独立战争</w:t>
      </w:r>
      <w:r>
        <w:rPr>
          <w:color w:val="000000"/>
        </w:rPr>
        <w:tab/>
      </w:r>
      <w:r>
        <w:rPr>
          <w:color w:val="000000"/>
        </w:rPr>
        <w:t xml:space="preserve">D. </w:t>
      </w:r>
      <w:r>
        <w:rPr>
          <w:rFonts w:ascii="宋体" w:hAnsi="宋体"/>
          <w:color w:val="000000"/>
        </w:rPr>
        <w:t>英国资产阶级革命</w:t>
      </w:r>
    </w:p>
    <w:p w14:paraId="31509BDC">
      <w:pPr>
        <w:spacing w:line="360" w:lineRule="auto"/>
        <w:textAlignment w:val="center"/>
        <w:rPr>
          <w:color w:val="000000"/>
        </w:rPr>
      </w:pPr>
      <w:r>
        <w:rPr>
          <w:color w:val="2E75B6"/>
        </w:rPr>
        <w:t>【答案】</w:t>
      </w:r>
      <w:r>
        <w:rPr>
          <w:color w:val="000000"/>
        </w:rPr>
        <w:t>D</w:t>
      </w:r>
    </w:p>
    <w:p w14:paraId="06DBEBD0">
      <w:pPr>
        <w:spacing w:line="360" w:lineRule="auto"/>
        <w:textAlignment w:val="center"/>
        <w:rPr>
          <w:color w:val="000000"/>
        </w:rPr>
      </w:pPr>
      <w:r>
        <w:rPr>
          <w:color w:val="2E75B6"/>
        </w:rPr>
        <w:t>【解析】</w:t>
      </w:r>
    </w:p>
    <w:p w14:paraId="64D621FD">
      <w:pPr>
        <w:spacing w:line="360" w:lineRule="auto"/>
        <w:jc w:val="left"/>
        <w:textAlignment w:val="center"/>
        <w:rPr>
          <w:color w:val="000000"/>
        </w:rPr>
      </w:pPr>
      <w:r>
        <w:rPr>
          <w:color w:val="000000"/>
        </w:rPr>
        <w:t>【详解】根据材料可知，英国资产阶级革命（1640-1688年）属于17世纪（1601-1700年）普遍的危机，D项正确；1789年，法国大革命爆发、19世纪70年代，第二次工业革命开始、1775年，美国独立战争爆发，时间均不符合，排除ABC项。故选D项。</w:t>
      </w:r>
    </w:p>
    <w:p w14:paraId="5DACDD64">
      <w:pPr>
        <w:spacing w:line="360" w:lineRule="auto"/>
        <w:jc w:val="left"/>
        <w:textAlignment w:val="center"/>
        <w:rPr>
          <w:rFonts w:ascii="宋体" w:hAnsi="宋体"/>
          <w:color w:val="000000"/>
        </w:rPr>
      </w:pPr>
      <w:r>
        <w:rPr>
          <w:color w:val="000000"/>
        </w:rPr>
        <w:t xml:space="preserve">17. </w:t>
      </w:r>
      <w:r>
        <w:rPr>
          <w:rFonts w:ascii="宋体" w:hAnsi="宋体"/>
          <w:color w:val="000000"/>
        </w:rPr>
        <w:t>《人民日报》</w:t>
      </w:r>
      <w:r>
        <w:rPr>
          <w:rFonts w:eastAsia="Times New Roman" w:cs="Times New Roman"/>
          <w:color w:val="000000"/>
        </w:rPr>
        <w:t>2022</w:t>
      </w:r>
      <w:r>
        <w:rPr>
          <w:rFonts w:ascii="宋体" w:hAnsi="宋体"/>
          <w:color w:val="000000"/>
        </w:rPr>
        <w:t>年</w:t>
      </w:r>
      <w:r>
        <w:rPr>
          <w:rFonts w:eastAsia="Times New Roman" w:cs="Times New Roman"/>
          <w:color w:val="000000"/>
        </w:rPr>
        <w:t>4</w:t>
      </w:r>
      <w:r>
        <w:rPr>
          <w:rFonts w:ascii="宋体" w:hAnsi="宋体"/>
          <w:color w:val="000000"/>
        </w:rPr>
        <w:t>月</w:t>
      </w:r>
      <w:r>
        <w:rPr>
          <w:rFonts w:eastAsia="Times New Roman" w:cs="Times New Roman"/>
          <w:color w:val="000000"/>
        </w:rPr>
        <w:t>22</w:t>
      </w:r>
      <w:r>
        <w:rPr>
          <w:rFonts w:ascii="宋体" w:hAnsi="宋体"/>
          <w:color w:val="000000"/>
        </w:rPr>
        <w:t>日发文称“事实再次证明，冷战思维只会破坏全球和平框架……集团对抗只会加剧</w:t>
      </w:r>
      <w:r>
        <w:rPr>
          <w:rFonts w:eastAsia="Times New Roman" w:cs="Times New Roman"/>
          <w:color w:val="000000"/>
        </w:rPr>
        <w:t>21</w:t>
      </w:r>
      <w:r>
        <w:rPr>
          <w:rFonts w:ascii="宋体" w:hAnsi="宋体"/>
          <w:color w:val="000000"/>
        </w:rPr>
        <w:t>世纪安全全球挑战……”</w:t>
      </w:r>
      <w:r>
        <w:rPr>
          <w:rFonts w:eastAsia="Times New Roman" w:cs="Times New Roman"/>
          <w:color w:val="000000"/>
        </w:rPr>
        <w:t>21</w:t>
      </w:r>
      <w:r>
        <w:rPr>
          <w:rFonts w:ascii="宋体" w:hAnsi="宋体"/>
          <w:color w:val="000000"/>
        </w:rPr>
        <w:t>世纪仍然搞集团对抗的组织是（</w:t>
      </w:r>
      <w:r>
        <w:rPr>
          <w:rFonts w:eastAsia="Times New Roman" w:cs="Times New Roman"/>
          <w:color w:val="000000"/>
        </w:rPr>
        <w:t xml:space="preserve">    </w:t>
      </w:r>
      <w:r>
        <w:rPr>
          <w:rFonts w:ascii="宋体" w:hAnsi="宋体"/>
          <w:color w:val="000000"/>
        </w:rPr>
        <w:t>）</w:t>
      </w:r>
    </w:p>
    <w:p w14:paraId="2DE7B4D8">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北约</w:t>
      </w:r>
      <w:r>
        <w:rPr>
          <w:color w:val="000000"/>
        </w:rPr>
        <w:tab/>
      </w:r>
      <w:r>
        <w:rPr>
          <w:color w:val="000000"/>
        </w:rPr>
        <w:t xml:space="preserve">B. </w:t>
      </w:r>
      <w:r>
        <w:rPr>
          <w:rFonts w:ascii="宋体" w:hAnsi="宋体"/>
          <w:color w:val="000000"/>
        </w:rPr>
        <w:t>三国协约</w:t>
      </w:r>
      <w:r>
        <w:rPr>
          <w:color w:val="000000"/>
        </w:rPr>
        <w:tab/>
      </w:r>
      <w:r>
        <w:rPr>
          <w:color w:val="000000"/>
        </w:rPr>
        <w:t xml:space="preserve">C. </w:t>
      </w:r>
      <w:r>
        <w:rPr>
          <w:rFonts w:ascii="宋体" w:hAnsi="宋体"/>
          <w:color w:val="000000"/>
        </w:rPr>
        <w:t>联合国</w:t>
      </w:r>
      <w:r>
        <w:rPr>
          <w:color w:val="000000"/>
        </w:rPr>
        <w:tab/>
      </w:r>
      <w:r>
        <w:rPr>
          <w:color w:val="000000"/>
        </w:rPr>
        <w:t xml:space="preserve">D. </w:t>
      </w:r>
      <w:r>
        <w:rPr>
          <w:rFonts w:ascii="宋体" w:hAnsi="宋体"/>
          <w:color w:val="000000"/>
        </w:rPr>
        <w:t>世界贸易组织</w:t>
      </w:r>
    </w:p>
    <w:p w14:paraId="70B5A631">
      <w:pPr>
        <w:spacing w:line="360" w:lineRule="auto"/>
        <w:textAlignment w:val="center"/>
        <w:rPr>
          <w:color w:val="000000"/>
        </w:rPr>
      </w:pPr>
      <w:r>
        <w:rPr>
          <w:color w:val="2E75B6"/>
        </w:rPr>
        <w:t>【答案】</w:t>
      </w:r>
      <w:r>
        <w:rPr>
          <w:color w:val="000000"/>
        </w:rPr>
        <w:t>A</w:t>
      </w:r>
    </w:p>
    <w:p w14:paraId="37FBFD8B">
      <w:pPr>
        <w:spacing w:line="360" w:lineRule="auto"/>
        <w:textAlignment w:val="center"/>
        <w:rPr>
          <w:color w:val="000000"/>
        </w:rPr>
      </w:pPr>
      <w:r>
        <w:rPr>
          <w:color w:val="2E75B6"/>
        </w:rPr>
        <w:t>【解析】</w:t>
      </w:r>
    </w:p>
    <w:p w14:paraId="7B86590F">
      <w:pPr>
        <w:spacing w:line="360" w:lineRule="auto"/>
        <w:jc w:val="left"/>
        <w:textAlignment w:val="center"/>
        <w:rPr>
          <w:rFonts w:ascii="宋体" w:hAnsi="宋体"/>
          <w:color w:val="000000"/>
        </w:rPr>
      </w:pPr>
      <w:r>
        <w:rPr>
          <w:color w:val="000000"/>
        </w:rPr>
        <w:t>【详解】</w:t>
      </w:r>
      <w:r>
        <w:rPr>
          <w:rFonts w:ascii="宋体" w:hAnsi="宋体"/>
          <w:color w:val="000000"/>
        </w:rPr>
        <w:t>根据材料</w:t>
      </w:r>
      <w:r>
        <w:rPr>
          <w:rFonts w:eastAsia="Times New Roman" w:cs="Times New Roman"/>
          <w:color w:val="000000"/>
        </w:rPr>
        <w:t>“</w:t>
      </w:r>
      <w:r>
        <w:rPr>
          <w:rFonts w:ascii="宋体" w:hAnsi="宋体"/>
          <w:color w:val="000000"/>
        </w:rPr>
        <w:t>事实再次证明，冷战思维只会破坏全球和平框架</w:t>
      </w:r>
      <w:r>
        <w:rPr>
          <w:rFonts w:eastAsia="Times New Roman" w:cs="Times New Roman"/>
          <w:color w:val="000000"/>
        </w:rPr>
        <w:t>……</w:t>
      </w:r>
      <w:r>
        <w:rPr>
          <w:rFonts w:ascii="宋体" w:hAnsi="宋体"/>
          <w:color w:val="000000"/>
        </w:rPr>
        <w:t>集团对抗只会加剧</w:t>
      </w:r>
      <w:r>
        <w:rPr>
          <w:rFonts w:eastAsia="Times New Roman" w:cs="Times New Roman"/>
          <w:color w:val="000000"/>
        </w:rPr>
        <w:t>21</w:t>
      </w:r>
      <w:r>
        <w:rPr>
          <w:rFonts w:ascii="宋体" w:hAnsi="宋体"/>
          <w:color w:val="000000"/>
        </w:rPr>
        <w:t>世纪安全全球挑战</w:t>
      </w:r>
      <w:r>
        <w:rPr>
          <w:rFonts w:eastAsia="Times New Roman" w:cs="Times New Roman"/>
          <w:color w:val="000000"/>
        </w:rPr>
        <w:t>”</w:t>
      </w:r>
      <w:r>
        <w:rPr>
          <w:rFonts w:ascii="宋体" w:hAnsi="宋体"/>
          <w:color w:val="000000"/>
        </w:rPr>
        <w:t>可得出</w:t>
      </w:r>
      <w:r>
        <w:rPr>
          <w:rFonts w:eastAsia="Times New Roman" w:cs="Times New Roman"/>
          <w:color w:val="000000"/>
        </w:rPr>
        <w:t>21</w:t>
      </w:r>
      <w:r>
        <w:rPr>
          <w:rFonts w:ascii="宋体" w:hAnsi="宋体"/>
          <w:color w:val="000000"/>
        </w:rPr>
        <w:t>世纪仍然搞集团对抗的组织是北约，北约拥有大量核武器和常规部队，是西方的重要军事力量，</w:t>
      </w:r>
      <w:r>
        <w:rPr>
          <w:rFonts w:eastAsia="Times New Roman" w:cs="Times New Roman"/>
          <w:color w:val="000000"/>
        </w:rPr>
        <w:t>A</w:t>
      </w:r>
      <w:r>
        <w:rPr>
          <w:rFonts w:ascii="宋体" w:hAnsi="宋体"/>
          <w:color w:val="000000"/>
        </w:rPr>
        <w:t>项正确；三国协约是英、法、俄三国在</w:t>
      </w:r>
      <w:r>
        <w:rPr>
          <w:rFonts w:eastAsia="Times New Roman" w:cs="Times New Roman"/>
          <w:color w:val="000000"/>
        </w:rPr>
        <w:t>1907</w:t>
      </w:r>
      <w:r>
        <w:rPr>
          <w:rFonts w:ascii="宋体" w:hAnsi="宋体"/>
          <w:color w:val="000000"/>
        </w:rPr>
        <w:t>年签订的互相谅解和互相支持的协议，排除</w:t>
      </w:r>
      <w:r>
        <w:rPr>
          <w:rFonts w:eastAsia="Times New Roman" w:cs="Times New Roman"/>
          <w:color w:val="000000"/>
        </w:rPr>
        <w:t>B</w:t>
      </w:r>
      <w:r>
        <w:rPr>
          <w:rFonts w:ascii="宋体" w:hAnsi="宋体"/>
          <w:color w:val="000000"/>
        </w:rPr>
        <w:t>项；联合国是在第二次世界大战后成立的一个由主权国家组成的政府间国际组织，联合国的宗旨是：维护国际和平与安全；发展国际间以尊重各国人民平等权利及自决原则为基础的友好关系；进行国际合作，以解决国际间经济、社会、文化和人道主义性质的问题，并促进对于全体人类的人权和基本自由的尊重，排除</w:t>
      </w:r>
      <w:r>
        <w:rPr>
          <w:rFonts w:eastAsia="Times New Roman" w:cs="Times New Roman"/>
          <w:color w:val="000000"/>
        </w:rPr>
        <w:t>C</w:t>
      </w:r>
      <w:r>
        <w:rPr>
          <w:rFonts w:ascii="宋体" w:hAnsi="宋体"/>
          <w:color w:val="000000"/>
        </w:rPr>
        <w:t>项；世界贸易组织是一个独立于联合国的永久性国际经济组织，世界贸易组织的职能是调解贸易争端，排除</w:t>
      </w:r>
      <w:r>
        <w:rPr>
          <w:rFonts w:eastAsia="Times New Roman" w:cs="Times New Roman"/>
          <w:color w:val="000000"/>
        </w:rPr>
        <w:t>D</w:t>
      </w:r>
      <w:r>
        <w:rPr>
          <w:rFonts w:ascii="宋体" w:hAnsi="宋体"/>
          <w:color w:val="000000"/>
        </w:rPr>
        <w:t>项。故选</w:t>
      </w:r>
      <w:r>
        <w:rPr>
          <w:rFonts w:eastAsia="Times New Roman" w:cs="Times New Roman"/>
          <w:color w:val="000000"/>
        </w:rPr>
        <w:t>A</w:t>
      </w:r>
      <w:r>
        <w:rPr>
          <w:rFonts w:ascii="宋体" w:hAnsi="宋体"/>
          <w:color w:val="000000"/>
        </w:rPr>
        <w:t>项。</w:t>
      </w:r>
    </w:p>
    <w:p w14:paraId="37EFF24A">
      <w:pPr>
        <w:spacing w:line="360" w:lineRule="auto"/>
        <w:jc w:val="left"/>
        <w:textAlignment w:val="center"/>
        <w:rPr>
          <w:rFonts w:ascii="宋体" w:hAnsi="宋体"/>
          <w:color w:val="000000"/>
        </w:rPr>
      </w:pPr>
      <w:r>
        <w:rPr>
          <w:color w:val="000000"/>
        </w:rPr>
        <w:t xml:space="preserve">18. </w:t>
      </w:r>
      <w:r>
        <w:rPr>
          <w:rFonts w:ascii="宋体" w:hAnsi="宋体"/>
          <w:color w:val="000000"/>
        </w:rPr>
        <w:t>书院是古代进行教育、学术研究和书籍校勘的重要场所，始于唐朝中后期，兴盛于宋。北宋有著名的“四大书院”，其中位于长沙的是（</w:t>
      </w:r>
      <w:r>
        <w:rPr>
          <w:rFonts w:eastAsia="Times New Roman" w:cs="Times New Roman"/>
          <w:color w:val="000000"/>
        </w:rPr>
        <w:t xml:space="preserve">    </w:t>
      </w:r>
      <w:r>
        <w:rPr>
          <w:rFonts w:ascii="宋体" w:hAnsi="宋体"/>
          <w:color w:val="000000"/>
        </w:rPr>
        <w:t>）</w:t>
      </w:r>
    </w:p>
    <w:p w14:paraId="1BF1DA8F">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石鼓书院</w:t>
      </w:r>
      <w:r>
        <w:rPr>
          <w:rFonts w:ascii="宋体" w:hAnsi="宋体"/>
          <w:color w:val="000000"/>
        </w:rPr>
        <w:tab/>
      </w:r>
      <w:r>
        <w:rPr>
          <w:rFonts w:ascii="宋体" w:hAnsi="宋体"/>
          <w:color w:val="000000"/>
        </w:rPr>
        <w:t>B. 濂溪书院</w:t>
      </w:r>
      <w:r>
        <w:rPr>
          <w:rFonts w:ascii="宋体" w:hAnsi="宋体"/>
          <w:color w:val="000000"/>
        </w:rPr>
        <w:tab/>
      </w:r>
      <w:r>
        <w:rPr>
          <w:rFonts w:ascii="宋体" w:hAnsi="宋体"/>
          <w:color w:val="000000"/>
        </w:rPr>
        <w:t>C. 白鹿洞书院</w:t>
      </w:r>
      <w:r>
        <w:rPr>
          <w:rFonts w:ascii="宋体" w:hAnsi="宋体"/>
          <w:color w:val="000000"/>
        </w:rPr>
        <w:tab/>
      </w:r>
      <w:r>
        <w:rPr>
          <w:rFonts w:ascii="宋体" w:hAnsi="宋体"/>
          <w:color w:val="000000"/>
        </w:rPr>
        <w:t>D. 岳麓书院</w:t>
      </w:r>
    </w:p>
    <w:p w14:paraId="346C1D0C">
      <w:pPr>
        <w:spacing w:line="360" w:lineRule="auto"/>
        <w:textAlignment w:val="center"/>
        <w:rPr>
          <w:color w:val="000000"/>
        </w:rPr>
      </w:pPr>
      <w:r>
        <w:rPr>
          <w:color w:val="2E75B6"/>
        </w:rPr>
        <w:t>【答案】</w:t>
      </w:r>
      <w:r>
        <w:rPr>
          <w:color w:val="000000"/>
        </w:rPr>
        <w:t>D</w:t>
      </w:r>
    </w:p>
    <w:p w14:paraId="5BBE5265">
      <w:pPr>
        <w:spacing w:line="360" w:lineRule="auto"/>
        <w:textAlignment w:val="center"/>
        <w:rPr>
          <w:color w:val="000000"/>
        </w:rPr>
      </w:pPr>
      <w:r>
        <w:rPr>
          <w:color w:val="2E75B6"/>
        </w:rPr>
        <w:t>【解析】</w:t>
      </w:r>
    </w:p>
    <w:p w14:paraId="166D8973">
      <w:pPr>
        <w:spacing w:line="360" w:lineRule="auto"/>
        <w:jc w:val="left"/>
        <w:textAlignment w:val="center"/>
        <w:rPr>
          <w:color w:val="000000"/>
        </w:rPr>
      </w:pPr>
      <w:r>
        <w:rPr>
          <w:color w:val="000000"/>
        </w:rPr>
        <w:t>【详解】结合所学可知，岳麓书院位于湖南长沙，D项正确；湖南衡阳的石鼓书院，排除A项；湖南郴州市汝城县濂溪书院，排除B项；江西庐山白鹿洞书院，排除C项。故选D项。</w:t>
      </w:r>
    </w:p>
    <w:p w14:paraId="5030CC15">
      <w:pPr>
        <w:spacing w:line="360" w:lineRule="auto"/>
        <w:jc w:val="left"/>
        <w:textAlignment w:val="center"/>
        <w:rPr>
          <w:rFonts w:ascii="宋体" w:hAnsi="宋体"/>
          <w:color w:val="000000"/>
        </w:rPr>
      </w:pPr>
      <w:r>
        <w:rPr>
          <w:color w:val="000000"/>
        </w:rPr>
        <w:t xml:space="preserve">19. </w:t>
      </w:r>
      <w:r>
        <w:rPr>
          <w:rFonts w:ascii="宋体" w:hAnsi="宋体"/>
          <w:color w:val="000000"/>
        </w:rPr>
        <w:t>郴州是一个“红得耀眼、美得心痛、玩得开心、活得幸福的旅游胜地”。下列选项能体现郴州“红得耀眼”的是（</w:t>
      </w:r>
      <w:r>
        <w:rPr>
          <w:rFonts w:eastAsia="Times New Roman" w:cs="Times New Roman"/>
          <w:color w:val="000000"/>
        </w:rPr>
        <w:t xml:space="preserve">    </w:t>
      </w:r>
      <w:r>
        <w:rPr>
          <w:rFonts w:ascii="宋体" w:hAnsi="宋体"/>
          <w:color w:val="000000"/>
        </w:rPr>
        <w:t>）</w:t>
      </w:r>
    </w:p>
    <w:p w14:paraId="1B927359">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南昌起义</w:t>
      </w:r>
      <w:r>
        <w:rPr>
          <w:color w:val="000000"/>
        </w:rPr>
        <w:tab/>
      </w:r>
      <w:r>
        <w:rPr>
          <w:color w:val="000000"/>
        </w:rPr>
        <w:t xml:space="preserve">B. </w:t>
      </w:r>
      <w:r>
        <w:rPr>
          <w:rFonts w:ascii="宋体" w:hAnsi="宋体"/>
          <w:color w:val="000000"/>
        </w:rPr>
        <w:t>湘南起义</w:t>
      </w:r>
      <w:r>
        <w:rPr>
          <w:color w:val="000000"/>
        </w:rPr>
        <w:tab/>
      </w:r>
      <w:r>
        <w:rPr>
          <w:color w:val="000000"/>
        </w:rPr>
        <w:t xml:space="preserve">C. </w:t>
      </w:r>
      <w:r>
        <w:rPr>
          <w:rFonts w:ascii="宋体" w:hAnsi="宋体"/>
          <w:color w:val="000000"/>
        </w:rPr>
        <w:t>平江起义</w:t>
      </w:r>
      <w:r>
        <w:rPr>
          <w:color w:val="000000"/>
        </w:rPr>
        <w:tab/>
      </w:r>
      <w:r>
        <w:rPr>
          <w:color w:val="000000"/>
        </w:rPr>
        <w:t xml:space="preserve">D. </w:t>
      </w:r>
      <w:r>
        <w:rPr>
          <w:rFonts w:ascii="宋体" w:hAnsi="宋体"/>
          <w:color w:val="000000"/>
        </w:rPr>
        <w:t>秋收起义</w:t>
      </w:r>
    </w:p>
    <w:p w14:paraId="0C07340A">
      <w:pPr>
        <w:spacing w:line="360" w:lineRule="auto"/>
        <w:textAlignment w:val="center"/>
        <w:rPr>
          <w:color w:val="000000"/>
        </w:rPr>
      </w:pPr>
      <w:r>
        <w:rPr>
          <w:color w:val="2E75B6"/>
        </w:rPr>
        <w:t>【答案】</w:t>
      </w:r>
      <w:r>
        <w:rPr>
          <w:color w:val="000000"/>
        </w:rPr>
        <w:t>B</w:t>
      </w:r>
    </w:p>
    <w:p w14:paraId="2B6C7245">
      <w:pPr>
        <w:spacing w:line="360" w:lineRule="auto"/>
        <w:textAlignment w:val="center"/>
        <w:rPr>
          <w:color w:val="000000"/>
        </w:rPr>
      </w:pPr>
      <w:r>
        <w:rPr>
          <w:color w:val="2E75B6"/>
        </w:rPr>
        <w:t>【解析】</w:t>
      </w:r>
    </w:p>
    <w:p w14:paraId="296D8743">
      <w:pPr>
        <w:spacing w:line="360" w:lineRule="auto"/>
        <w:textAlignment w:val="center"/>
        <w:rPr>
          <w:color w:val="000000"/>
        </w:rPr>
      </w:pPr>
      <w:r>
        <w:rPr>
          <w:color w:val="000000"/>
        </w:rPr>
        <w:t>【详解】根据所学知识可知，1928年1月12日，朱德、陈毅发动了郴州宜章年关暴动，打响了湘南起义第一枪，B项正确；1927年8月1日，江西南昌起义爆发，打响了中国共产党武装反抗国民党反动派的第一枪、平江起义是指1928年7月，国民党军湖南省独立第5师一部在中国共产党的领导下，于湖南省平江县举行的武装起义、1927年9月，毛泽东领导的湘赣边秋收起义爆发，均不符合题意，排除ACD项。故选B项。</w:t>
      </w:r>
    </w:p>
    <w:p w14:paraId="7C3AC564">
      <w:pPr>
        <w:spacing w:line="360" w:lineRule="auto"/>
        <w:jc w:val="left"/>
        <w:textAlignment w:val="center"/>
        <w:rPr>
          <w:rFonts w:ascii="宋体" w:hAnsi="宋体"/>
          <w:color w:val="000000"/>
        </w:rPr>
      </w:pPr>
      <w:r>
        <w:rPr>
          <w:color w:val="000000"/>
        </w:rPr>
        <w:t xml:space="preserve">20. </w:t>
      </w:r>
      <w:r>
        <w:rPr>
          <w:rFonts w:eastAsia="Times New Roman" w:cs="Times New Roman"/>
          <w:color w:val="000000"/>
        </w:rPr>
        <w:t>2022</w:t>
      </w:r>
      <w:r>
        <w:rPr>
          <w:rFonts w:ascii="宋体" w:hAnsi="宋体"/>
          <w:color w:val="000000"/>
        </w:rPr>
        <w:t>年</w:t>
      </w:r>
      <w:r>
        <w:rPr>
          <w:rFonts w:eastAsia="Times New Roman" w:cs="Times New Roman"/>
          <w:color w:val="000000"/>
        </w:rPr>
        <w:t>6</w:t>
      </w:r>
      <w:r>
        <w:rPr>
          <w:rFonts w:ascii="宋体" w:hAnsi="宋体"/>
          <w:color w:val="000000"/>
        </w:rPr>
        <w:t>月</w:t>
      </w:r>
      <w:r>
        <w:rPr>
          <w:rFonts w:eastAsia="Times New Roman" w:cs="Times New Roman"/>
          <w:color w:val="000000"/>
        </w:rPr>
        <w:t>5</w:t>
      </w:r>
      <w:r>
        <w:rPr>
          <w:rFonts w:ascii="宋体" w:hAnsi="宋体"/>
          <w:color w:val="000000"/>
        </w:rPr>
        <w:t>日，长征二号</w:t>
      </w:r>
      <w:r>
        <w:rPr>
          <w:rFonts w:eastAsia="Times New Roman" w:cs="Times New Roman"/>
          <w:color w:val="000000"/>
        </w:rPr>
        <w:t>F</w:t>
      </w:r>
      <w:r>
        <w:rPr>
          <w:rFonts w:ascii="宋体" w:hAnsi="宋体"/>
          <w:color w:val="000000"/>
        </w:rPr>
        <w:t>运载火箭将神舟十四号载人航天飞船成功送入太空，举国欢庆。我国航空航天科技的发展得益于一大批科学家的努力，其中为航天火箭发动机提供了关键材料的湖南科学家是（</w:t>
      </w:r>
      <w:r>
        <w:rPr>
          <w:rFonts w:eastAsia="Times New Roman" w:cs="Times New Roman"/>
          <w:color w:val="000000"/>
        </w:rPr>
        <w:t xml:space="preserve">    </w:t>
      </w:r>
      <w:r>
        <w:rPr>
          <w:rFonts w:ascii="宋体" w:hAnsi="宋体"/>
          <w:color w:val="000000"/>
        </w:rPr>
        <w:t>）</w:t>
      </w:r>
    </w:p>
    <w:p w14:paraId="677760F7">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黄伯云</w:t>
      </w:r>
      <w:r>
        <w:rPr>
          <w:color w:val="000000"/>
        </w:rPr>
        <w:tab/>
      </w:r>
      <w:r>
        <w:rPr>
          <w:color w:val="000000"/>
        </w:rPr>
        <w:t xml:space="preserve">B. </w:t>
      </w:r>
      <w:r>
        <w:rPr>
          <w:rFonts w:ascii="宋体" w:hAnsi="宋体"/>
          <w:color w:val="000000"/>
        </w:rPr>
        <w:t>袁隆平</w:t>
      </w:r>
      <w:r>
        <w:rPr>
          <w:color w:val="000000"/>
        </w:rPr>
        <w:tab/>
      </w:r>
      <w:r>
        <w:rPr>
          <w:color w:val="000000"/>
        </w:rPr>
        <w:t xml:space="preserve">C. </w:t>
      </w:r>
      <w:r>
        <w:rPr>
          <w:rFonts w:ascii="宋体" w:hAnsi="宋体"/>
          <w:color w:val="000000"/>
        </w:rPr>
        <w:t>屠呦呦</w:t>
      </w:r>
      <w:r>
        <w:rPr>
          <w:color w:val="000000"/>
        </w:rPr>
        <w:tab/>
      </w:r>
      <w:r>
        <w:rPr>
          <w:color w:val="000000"/>
        </w:rPr>
        <w:t xml:space="preserve">D. </w:t>
      </w:r>
      <w:r>
        <w:rPr>
          <w:rFonts w:ascii="宋体" w:hAnsi="宋体"/>
          <w:color w:val="000000"/>
        </w:rPr>
        <w:t>刘筠</w:t>
      </w:r>
    </w:p>
    <w:p w14:paraId="79A480A0">
      <w:pPr>
        <w:spacing w:line="360" w:lineRule="auto"/>
        <w:textAlignment w:val="center"/>
        <w:rPr>
          <w:color w:val="000000"/>
        </w:rPr>
      </w:pPr>
      <w:r>
        <w:rPr>
          <w:color w:val="2E75B6"/>
        </w:rPr>
        <w:t>【答案】</w:t>
      </w:r>
      <w:r>
        <w:rPr>
          <w:color w:val="000000"/>
        </w:rPr>
        <w:t>A</w:t>
      </w:r>
    </w:p>
    <w:p w14:paraId="457D9D15">
      <w:pPr>
        <w:spacing w:line="360" w:lineRule="auto"/>
        <w:textAlignment w:val="center"/>
        <w:rPr>
          <w:color w:val="000000"/>
        </w:rPr>
      </w:pPr>
      <w:r>
        <w:rPr>
          <w:color w:val="2E75B6"/>
        </w:rPr>
        <w:t>【解析】</w:t>
      </w:r>
    </w:p>
    <w:p w14:paraId="2DB4C31E">
      <w:pPr>
        <w:spacing w:line="360" w:lineRule="auto"/>
        <w:jc w:val="left"/>
        <w:textAlignment w:val="center"/>
        <w:rPr>
          <w:color w:val="000000"/>
        </w:rPr>
      </w:pPr>
      <w:r>
        <w:rPr>
          <w:color w:val="000000"/>
        </w:rPr>
        <w:t>【详解】根据所学知识可知，黄伯云，湖南省益阳市南县人，粉末冶金专家，是“高性能炭/炭航空制动材料的制备技术”的发明人，为航天火箭发动机提供了关键材料，A项正确；袁隆平是杂交水稻育种专家、屠呦呦是药学家，创制了抗疟药物青蒿素、刘筠，湖南省武冈市人，是发育生物学国家重点学科带头人，长期从事鱼类及水生经济作物的生殖生理和人工繁殖及育种的研究，均不符合题意，排除BCD项。故选A项。</w:t>
      </w:r>
    </w:p>
    <w:p w14:paraId="07175C5B">
      <w:pPr>
        <w:spacing w:line="285" w:lineRule="auto"/>
        <w:jc w:val="left"/>
        <w:textAlignment w:val="center"/>
        <w:rPr>
          <w:rFonts w:ascii="宋体" w:hAnsi="宋体"/>
          <w:b/>
          <w:color w:val="000000"/>
          <w:sz w:val="24"/>
        </w:rPr>
      </w:pPr>
      <w:r>
        <w:rPr>
          <w:rFonts w:ascii="宋体" w:hAnsi="宋体"/>
          <w:b/>
          <w:color w:val="000000"/>
          <w:sz w:val="24"/>
        </w:rPr>
        <w:t>二、非选择题（本大题共四小题，其中</w:t>
      </w:r>
      <w:r>
        <w:rPr>
          <w:rFonts w:eastAsia="Times New Roman" w:cs="Times New Roman"/>
          <w:b/>
          <w:color w:val="000000"/>
          <w:sz w:val="24"/>
        </w:rPr>
        <w:t>21</w:t>
      </w:r>
      <w:r>
        <w:rPr>
          <w:rFonts w:ascii="宋体" w:hAnsi="宋体"/>
          <w:b/>
          <w:color w:val="000000"/>
          <w:sz w:val="24"/>
        </w:rPr>
        <w:t>、</w:t>
      </w:r>
      <w:r>
        <w:rPr>
          <w:rFonts w:eastAsia="Times New Roman" w:cs="Times New Roman"/>
          <w:b/>
          <w:color w:val="000000"/>
          <w:sz w:val="24"/>
        </w:rPr>
        <w:t>22</w:t>
      </w:r>
      <w:r>
        <w:rPr>
          <w:rFonts w:ascii="宋体" w:hAnsi="宋体"/>
          <w:b/>
          <w:color w:val="000000"/>
          <w:sz w:val="24"/>
        </w:rPr>
        <w:t>和</w:t>
      </w:r>
      <w:r>
        <w:rPr>
          <w:rFonts w:eastAsia="Times New Roman" w:cs="Times New Roman"/>
          <w:b/>
          <w:color w:val="000000"/>
          <w:sz w:val="24"/>
        </w:rPr>
        <w:t>24</w:t>
      </w:r>
      <w:r>
        <w:rPr>
          <w:rFonts w:ascii="宋体" w:hAnsi="宋体"/>
          <w:b/>
          <w:color w:val="000000"/>
          <w:sz w:val="24"/>
        </w:rPr>
        <w:t>小题各</w:t>
      </w:r>
      <w:r>
        <w:rPr>
          <w:rFonts w:eastAsia="Times New Roman" w:cs="Times New Roman"/>
          <w:b/>
          <w:color w:val="000000"/>
          <w:sz w:val="24"/>
        </w:rPr>
        <w:t>14</w:t>
      </w:r>
      <w:r>
        <w:rPr>
          <w:rFonts w:ascii="宋体" w:hAnsi="宋体"/>
          <w:b/>
          <w:color w:val="000000"/>
          <w:sz w:val="24"/>
        </w:rPr>
        <w:t>分，</w:t>
      </w:r>
      <w:r>
        <w:rPr>
          <w:rFonts w:eastAsia="Times New Roman" w:cs="Times New Roman"/>
          <w:b/>
          <w:color w:val="000000"/>
          <w:sz w:val="24"/>
        </w:rPr>
        <w:t>23</w:t>
      </w:r>
      <w:r>
        <w:rPr>
          <w:rFonts w:ascii="宋体" w:hAnsi="宋体"/>
          <w:b/>
          <w:color w:val="000000"/>
          <w:sz w:val="24"/>
        </w:rPr>
        <w:t>小题</w:t>
      </w:r>
      <w:r>
        <w:rPr>
          <w:rFonts w:eastAsia="Times New Roman" w:cs="Times New Roman"/>
          <w:b/>
          <w:color w:val="000000"/>
          <w:sz w:val="24"/>
        </w:rPr>
        <w:t>18</w:t>
      </w:r>
      <w:r>
        <w:rPr>
          <w:rFonts w:ascii="宋体" w:hAnsi="宋体"/>
          <w:b/>
          <w:color w:val="000000"/>
          <w:sz w:val="24"/>
        </w:rPr>
        <w:t>分，共</w:t>
      </w:r>
      <w:r>
        <w:rPr>
          <w:rFonts w:eastAsia="Times New Roman" w:cs="Times New Roman"/>
          <w:b/>
          <w:color w:val="000000"/>
          <w:sz w:val="24"/>
        </w:rPr>
        <w:t>60</w:t>
      </w:r>
      <w:r>
        <w:rPr>
          <w:rFonts w:ascii="宋体" w:hAnsi="宋体"/>
          <w:b/>
          <w:color w:val="000000"/>
          <w:sz w:val="24"/>
        </w:rPr>
        <w:t>分）</w:t>
      </w:r>
    </w:p>
    <w:p w14:paraId="2FD4510E">
      <w:pPr>
        <w:spacing w:line="360" w:lineRule="auto"/>
        <w:jc w:val="left"/>
        <w:textAlignment w:val="center"/>
        <w:rPr>
          <w:rFonts w:ascii="宋体" w:hAnsi="宋体"/>
          <w:color w:val="000000"/>
        </w:rPr>
      </w:pPr>
      <w:r>
        <w:rPr>
          <w:color w:val="000000"/>
        </w:rPr>
        <w:t xml:space="preserve">21. </w:t>
      </w:r>
      <w:r>
        <w:rPr>
          <w:rFonts w:ascii="宋体" w:hAnsi="宋体"/>
          <w:color w:val="000000"/>
        </w:rPr>
        <w:t>习近平总书记说：“一个有希望</w:t>
      </w:r>
      <w:r>
        <w:rPr>
          <w:rFonts w:ascii="宋体" w:hAnsi="宋体"/>
          <w:color w:val="000000"/>
        </w:rPr>
        <w:drawing>
          <wp:inline distT="0" distB="0" distL="114300" distR="114300">
            <wp:extent cx="133350" cy="177800"/>
            <wp:effectExtent l="0" t="0" r="0" b="13335"/>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rFonts w:ascii="宋体" w:hAnsi="宋体"/>
          <w:color w:val="000000"/>
        </w:rPr>
        <w:t>民族不能没有英雄，一个有前途的国家不能没有先锋。”阅读下列材料，回答问题。</w:t>
      </w:r>
    </w:p>
    <w:p w14:paraId="627F585B">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  下表是某校九年级同学编制的“中华英雄谱”</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1080"/>
        <w:gridCol w:w="3390"/>
      </w:tblGrid>
      <w:tr w14:paraId="56DFC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E84465D">
            <w:pPr>
              <w:spacing w:line="360" w:lineRule="auto"/>
              <w:jc w:val="center"/>
              <w:textAlignment w:val="center"/>
              <w:rPr>
                <w:rFonts w:ascii="楷体" w:hAnsi="楷体" w:eastAsia="楷体" w:cs="楷体"/>
                <w:color w:val="000000"/>
              </w:rPr>
            </w:pPr>
            <w:r>
              <w:rPr>
                <w:rFonts w:ascii="楷体" w:hAnsi="楷体" w:eastAsia="楷体" w:cs="楷体"/>
                <w:color w:val="000000"/>
              </w:rPr>
              <w:t>时代</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F8EFA16">
            <w:pPr>
              <w:spacing w:line="360" w:lineRule="auto"/>
              <w:jc w:val="center"/>
              <w:textAlignment w:val="center"/>
              <w:rPr>
                <w:rFonts w:ascii="楷体" w:hAnsi="楷体" w:eastAsia="楷体" w:cs="楷体"/>
                <w:color w:val="000000"/>
              </w:rPr>
            </w:pPr>
            <w:r>
              <w:rPr>
                <w:rFonts w:ascii="楷体" w:hAnsi="楷体" w:eastAsia="楷体" w:cs="楷体"/>
                <w:color w:val="000000"/>
              </w:rPr>
              <w:t>英雄人物</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7D2172">
            <w:pPr>
              <w:spacing w:line="360" w:lineRule="auto"/>
              <w:jc w:val="center"/>
              <w:textAlignment w:val="center"/>
              <w:rPr>
                <w:rFonts w:ascii="楷体" w:hAnsi="楷体" w:eastAsia="楷体" w:cs="楷体"/>
                <w:color w:val="000000"/>
              </w:rPr>
            </w:pPr>
            <w:r>
              <w:rPr>
                <w:rFonts w:ascii="楷体" w:hAnsi="楷体" w:eastAsia="楷体" w:cs="楷体"/>
                <w:color w:val="000000"/>
              </w:rPr>
              <w:t>英雄事迹</w:t>
            </w:r>
          </w:p>
        </w:tc>
      </w:tr>
      <w:tr w14:paraId="2F017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BD152F9">
            <w:pPr>
              <w:spacing w:line="360" w:lineRule="auto"/>
              <w:jc w:val="center"/>
              <w:textAlignment w:val="center"/>
              <w:rPr>
                <w:rFonts w:ascii="楷体" w:hAnsi="楷体" w:eastAsia="楷体" w:cs="楷体"/>
                <w:color w:val="000000"/>
              </w:rPr>
            </w:pPr>
            <w:r>
              <w:rPr>
                <w:rFonts w:ascii="楷体" w:hAnsi="楷体" w:eastAsia="楷体" w:cs="楷体"/>
                <w:color w:val="000000"/>
              </w:rPr>
              <w:t>古代</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8431FB0">
            <w:pPr>
              <w:spacing w:line="360" w:lineRule="auto"/>
              <w:jc w:val="center"/>
              <w:textAlignment w:val="center"/>
              <w:rPr>
                <w:rFonts w:ascii="楷体" w:hAnsi="楷体" w:eastAsia="楷体" w:cs="楷体"/>
                <w:color w:val="000000"/>
              </w:rPr>
            </w:pPr>
            <w:r>
              <w:rPr>
                <w:rFonts w:ascii="楷体" w:hAnsi="楷体" w:eastAsia="楷体" w:cs="楷体"/>
                <w:color w:val="000000"/>
              </w:rPr>
              <w:t>李冰</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5A17ACF">
            <w:pPr>
              <w:spacing w:line="360" w:lineRule="auto"/>
              <w:jc w:val="center"/>
              <w:textAlignment w:val="center"/>
              <w:rPr>
                <w:rFonts w:ascii="楷体" w:hAnsi="楷体" w:eastAsia="楷体" w:cs="楷体"/>
                <w:color w:val="000000"/>
              </w:rPr>
            </w:pPr>
            <w:r>
              <w:rPr>
                <w:rFonts w:ascii="楷体" w:hAnsi="楷体" w:eastAsia="楷体" w:cs="楷体"/>
                <w:color w:val="000000"/>
              </w:rPr>
              <w:t>主持修筑都江堰</w:t>
            </w:r>
          </w:p>
        </w:tc>
      </w:tr>
      <w:tr w14:paraId="02891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44E9EF9B">
            <w:pPr>
              <w:spacing w:line="360" w:lineRule="auto"/>
              <w:ind w:firstLine="420"/>
              <w:jc w:val="left"/>
              <w:textAlignment w:val="center"/>
              <w:rPr>
                <w:color w:val="000000"/>
              </w:rPr>
            </w:pP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A22B32A">
            <w:pPr>
              <w:spacing w:line="360" w:lineRule="auto"/>
              <w:jc w:val="center"/>
              <w:textAlignment w:val="center"/>
              <w:rPr>
                <w:rFonts w:ascii="楷体" w:hAnsi="楷体" w:eastAsia="楷体" w:cs="楷体"/>
                <w:color w:val="000000"/>
                <w:u w:val="single"/>
              </w:rPr>
            </w:pPr>
            <w:r>
              <w:rPr>
                <w:rFonts w:ascii="楷体" w:hAnsi="楷体" w:eastAsia="楷体" w:cs="楷体"/>
                <w:color w:val="000000"/>
                <w:u w:val="single"/>
              </w:rPr>
              <w:t>A</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7B779B6">
            <w:pPr>
              <w:spacing w:line="360" w:lineRule="auto"/>
              <w:jc w:val="center"/>
              <w:textAlignment w:val="center"/>
              <w:rPr>
                <w:rFonts w:ascii="楷体" w:hAnsi="楷体" w:eastAsia="楷体" w:cs="楷体"/>
                <w:color w:val="000000"/>
              </w:rPr>
            </w:pPr>
            <w:r>
              <w:rPr>
                <w:rFonts w:ascii="楷体" w:hAnsi="楷体" w:eastAsia="楷体" w:cs="楷体"/>
                <w:color w:val="000000"/>
              </w:rPr>
              <w:t>荡平东南沿海倭寇</w:t>
            </w:r>
          </w:p>
        </w:tc>
      </w:tr>
      <w:tr w14:paraId="6E7B7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2521938F">
            <w:pPr>
              <w:spacing w:line="360" w:lineRule="auto"/>
              <w:ind w:firstLine="420"/>
              <w:jc w:val="left"/>
              <w:textAlignment w:val="center"/>
              <w:rPr>
                <w:color w:val="000000"/>
              </w:rPr>
            </w:pP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5C0004B">
            <w:pPr>
              <w:spacing w:line="360" w:lineRule="auto"/>
              <w:jc w:val="center"/>
              <w:textAlignment w:val="center"/>
              <w:rPr>
                <w:rFonts w:ascii="楷体" w:hAnsi="楷体" w:eastAsia="楷体" w:cs="楷体"/>
                <w:color w:val="000000"/>
              </w:rPr>
            </w:pPr>
            <w:r>
              <w:rPr>
                <w:rFonts w:ascii="楷体" w:hAnsi="楷体" w:eastAsia="楷体" w:cs="楷体"/>
                <w:color w:val="000000"/>
              </w:rPr>
              <w:t>郑成功</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56C0218">
            <w:pPr>
              <w:spacing w:line="360" w:lineRule="auto"/>
              <w:jc w:val="center"/>
              <w:textAlignment w:val="center"/>
              <w:rPr>
                <w:rFonts w:ascii="楷体" w:hAnsi="楷体" w:eastAsia="楷体" w:cs="楷体"/>
                <w:color w:val="000000"/>
              </w:rPr>
            </w:pPr>
            <w:r>
              <w:rPr>
                <w:rFonts w:ascii="楷体" w:hAnsi="楷体" w:eastAsia="楷体" w:cs="楷体"/>
                <w:color w:val="000000"/>
              </w:rPr>
              <w:t>驱逐荷虏收复台湾</w:t>
            </w:r>
          </w:p>
        </w:tc>
      </w:tr>
      <w:tr w14:paraId="652E1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51D9D23">
            <w:pPr>
              <w:spacing w:line="360" w:lineRule="auto"/>
              <w:jc w:val="center"/>
              <w:textAlignment w:val="center"/>
              <w:rPr>
                <w:rFonts w:ascii="楷体" w:hAnsi="楷体" w:eastAsia="楷体" w:cs="楷体"/>
                <w:color w:val="000000"/>
              </w:rPr>
            </w:pPr>
            <w:r>
              <w:rPr>
                <w:rFonts w:ascii="楷体" w:hAnsi="楷体" w:eastAsia="楷体" w:cs="楷体"/>
                <w:color w:val="000000"/>
              </w:rPr>
              <w:t>近代</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D1D77B3">
            <w:pPr>
              <w:spacing w:line="360" w:lineRule="auto"/>
              <w:jc w:val="center"/>
              <w:textAlignment w:val="center"/>
              <w:rPr>
                <w:rFonts w:ascii="楷体" w:hAnsi="楷体" w:eastAsia="楷体" w:cs="楷体"/>
                <w:color w:val="000000"/>
              </w:rPr>
            </w:pPr>
            <w:r>
              <w:rPr>
                <w:rFonts w:ascii="楷体" w:hAnsi="楷体" w:eastAsia="楷体" w:cs="楷体"/>
                <w:color w:val="000000"/>
              </w:rPr>
              <w:t>林则徐</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AE748AC">
            <w:pPr>
              <w:spacing w:line="360" w:lineRule="auto"/>
              <w:jc w:val="center"/>
              <w:textAlignment w:val="center"/>
              <w:rPr>
                <w:rFonts w:ascii="楷体" w:hAnsi="楷体" w:eastAsia="楷体" w:cs="楷体"/>
                <w:color w:val="000000"/>
                <w:u w:val="single"/>
              </w:rPr>
            </w:pPr>
            <w:r>
              <w:rPr>
                <w:rFonts w:ascii="楷体" w:hAnsi="楷体" w:eastAsia="楷体" w:cs="楷体"/>
                <w:color w:val="000000"/>
                <w:u w:val="single"/>
              </w:rPr>
              <w:t>B</w:t>
            </w:r>
          </w:p>
        </w:tc>
      </w:tr>
      <w:tr w14:paraId="580B4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7DD3A008">
            <w:pPr>
              <w:spacing w:line="360" w:lineRule="auto"/>
              <w:ind w:firstLine="420"/>
              <w:jc w:val="left"/>
              <w:textAlignment w:val="center"/>
              <w:rPr>
                <w:color w:val="000000"/>
              </w:rPr>
            </w:pP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4BDA9D6">
            <w:pPr>
              <w:spacing w:line="360" w:lineRule="auto"/>
              <w:jc w:val="center"/>
              <w:textAlignment w:val="center"/>
              <w:rPr>
                <w:rFonts w:ascii="楷体" w:hAnsi="楷体" w:eastAsia="楷体" w:cs="楷体"/>
                <w:color w:val="000000"/>
              </w:rPr>
            </w:pPr>
            <w:r>
              <w:rPr>
                <w:rFonts w:ascii="楷体" w:hAnsi="楷体" w:eastAsia="楷体" w:cs="楷体"/>
                <w:color w:val="000000"/>
              </w:rPr>
              <w:t>左宗棠</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EF155A9">
            <w:pPr>
              <w:spacing w:line="360" w:lineRule="auto"/>
              <w:jc w:val="center"/>
              <w:textAlignment w:val="center"/>
              <w:rPr>
                <w:rFonts w:ascii="楷体" w:hAnsi="楷体" w:eastAsia="楷体" w:cs="楷体"/>
                <w:color w:val="000000"/>
              </w:rPr>
            </w:pPr>
            <w:r>
              <w:rPr>
                <w:rFonts w:ascii="楷体" w:hAnsi="楷体" w:eastAsia="楷体" w:cs="楷体"/>
                <w:color w:val="000000"/>
              </w:rPr>
              <w:t>收复新疆</w:t>
            </w:r>
          </w:p>
        </w:tc>
      </w:tr>
      <w:tr w14:paraId="1CB3C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3D494085">
            <w:pPr>
              <w:spacing w:line="360" w:lineRule="auto"/>
              <w:ind w:firstLine="420"/>
              <w:jc w:val="left"/>
              <w:textAlignment w:val="center"/>
              <w:rPr>
                <w:color w:val="000000"/>
              </w:rPr>
            </w:pP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B734CBC">
            <w:pPr>
              <w:spacing w:line="360" w:lineRule="auto"/>
              <w:jc w:val="center"/>
              <w:textAlignment w:val="center"/>
              <w:rPr>
                <w:rFonts w:ascii="楷体" w:hAnsi="楷体" w:eastAsia="楷体" w:cs="楷体"/>
                <w:color w:val="000000"/>
              </w:rPr>
            </w:pPr>
            <w:r>
              <w:rPr>
                <w:rFonts w:ascii="楷体" w:hAnsi="楷体" w:eastAsia="楷体" w:cs="楷体"/>
                <w:color w:val="000000"/>
              </w:rPr>
              <w:t>谭嗣同</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AF63B78">
            <w:pPr>
              <w:spacing w:line="360" w:lineRule="auto"/>
              <w:jc w:val="center"/>
              <w:textAlignment w:val="center"/>
              <w:rPr>
                <w:rFonts w:ascii="楷体" w:hAnsi="楷体" w:eastAsia="楷体" w:cs="楷体"/>
                <w:color w:val="000000"/>
              </w:rPr>
            </w:pPr>
            <w:r>
              <w:rPr>
                <w:rFonts w:ascii="楷体" w:hAnsi="楷体" w:eastAsia="楷体" w:cs="楷体"/>
                <w:color w:val="000000"/>
              </w:rPr>
              <w:t>参与戊戌变法，为变法流血牺牲</w:t>
            </w:r>
          </w:p>
        </w:tc>
      </w:tr>
      <w:tr w14:paraId="17F0F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44C36726">
            <w:pPr>
              <w:spacing w:line="360" w:lineRule="auto"/>
              <w:ind w:firstLine="420"/>
              <w:jc w:val="left"/>
              <w:textAlignment w:val="center"/>
              <w:rPr>
                <w:color w:val="000000"/>
              </w:rPr>
            </w:pP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3EC0F1D">
            <w:pPr>
              <w:spacing w:line="360" w:lineRule="auto"/>
              <w:jc w:val="center"/>
              <w:textAlignment w:val="center"/>
              <w:rPr>
                <w:rFonts w:ascii="楷体" w:hAnsi="楷体" w:eastAsia="楷体" w:cs="楷体"/>
                <w:color w:val="000000"/>
              </w:rPr>
            </w:pPr>
            <w:r>
              <w:rPr>
                <w:rFonts w:ascii="楷体" w:hAnsi="楷体" w:eastAsia="楷体" w:cs="楷体"/>
                <w:color w:val="000000"/>
              </w:rPr>
              <w:t>邓中夏</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83E92CD">
            <w:pPr>
              <w:spacing w:line="360" w:lineRule="auto"/>
              <w:jc w:val="center"/>
              <w:textAlignment w:val="center"/>
              <w:rPr>
                <w:rFonts w:ascii="楷体" w:hAnsi="楷体" w:eastAsia="楷体" w:cs="楷体"/>
                <w:color w:val="000000"/>
              </w:rPr>
            </w:pPr>
            <w:r>
              <w:rPr>
                <w:rFonts w:ascii="楷体" w:hAnsi="楷体" w:eastAsia="楷体" w:cs="楷体"/>
                <w:color w:val="000000"/>
              </w:rPr>
              <w:t>领导早期工人运动</w:t>
            </w:r>
          </w:p>
        </w:tc>
      </w:tr>
      <w:tr w14:paraId="3121F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5143A78">
            <w:pPr>
              <w:spacing w:line="360" w:lineRule="auto"/>
              <w:jc w:val="center"/>
              <w:textAlignment w:val="center"/>
              <w:rPr>
                <w:rFonts w:ascii="楷体" w:hAnsi="楷体" w:eastAsia="楷体" w:cs="楷体"/>
                <w:color w:val="000000"/>
              </w:rPr>
            </w:pPr>
            <w:r>
              <w:rPr>
                <w:rFonts w:ascii="楷体" w:hAnsi="楷体" w:eastAsia="楷体" w:cs="楷体"/>
                <w:color w:val="000000"/>
              </w:rPr>
              <w:t>现代</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FB3EF84">
            <w:pPr>
              <w:spacing w:line="360" w:lineRule="auto"/>
              <w:jc w:val="center"/>
              <w:textAlignment w:val="center"/>
              <w:rPr>
                <w:rFonts w:ascii="楷体" w:hAnsi="楷体" w:eastAsia="楷体" w:cs="楷体"/>
                <w:color w:val="000000"/>
                <w:u w:val="single"/>
              </w:rPr>
            </w:pPr>
            <w:r>
              <w:rPr>
                <w:rFonts w:ascii="楷体" w:hAnsi="楷体" w:eastAsia="楷体" w:cs="楷体"/>
                <w:color w:val="000000"/>
                <w:u w:val="single"/>
              </w:rPr>
              <w:t>C</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329B73D">
            <w:pPr>
              <w:spacing w:line="360" w:lineRule="auto"/>
              <w:jc w:val="center"/>
              <w:textAlignment w:val="center"/>
              <w:rPr>
                <w:rFonts w:ascii="楷体" w:hAnsi="楷体" w:eastAsia="楷体" w:cs="楷体"/>
                <w:color w:val="000000"/>
              </w:rPr>
            </w:pPr>
            <w:r>
              <w:rPr>
                <w:rFonts w:ascii="楷体" w:hAnsi="楷体" w:eastAsia="楷体" w:cs="楷体"/>
                <w:color w:val="000000"/>
              </w:rPr>
              <w:t>上甘岭战役中用胸膛堵住敌人枪口</w:t>
            </w:r>
          </w:p>
        </w:tc>
      </w:tr>
      <w:tr w14:paraId="22689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4ABA9771">
            <w:pPr>
              <w:spacing w:line="360" w:lineRule="auto"/>
              <w:ind w:firstLine="420"/>
              <w:jc w:val="left"/>
              <w:textAlignment w:val="center"/>
              <w:rPr>
                <w:color w:val="000000"/>
              </w:rPr>
            </w:pP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DEFA4A6">
            <w:pPr>
              <w:spacing w:line="360" w:lineRule="auto"/>
              <w:jc w:val="center"/>
              <w:textAlignment w:val="center"/>
              <w:rPr>
                <w:rFonts w:ascii="楷体" w:hAnsi="楷体" w:eastAsia="楷体" w:cs="楷体"/>
                <w:color w:val="000000"/>
              </w:rPr>
            </w:pPr>
            <w:r>
              <w:rPr>
                <w:rFonts w:ascii="楷体" w:hAnsi="楷体" w:eastAsia="楷体" w:cs="楷体"/>
                <w:color w:val="000000"/>
              </w:rPr>
              <w:t>雷锋</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5A557CE">
            <w:pPr>
              <w:spacing w:line="360" w:lineRule="auto"/>
              <w:jc w:val="center"/>
              <w:textAlignment w:val="center"/>
              <w:rPr>
                <w:rFonts w:ascii="楷体" w:hAnsi="楷体" w:eastAsia="楷体" w:cs="楷体"/>
                <w:color w:val="000000"/>
              </w:rPr>
            </w:pPr>
            <w:r>
              <w:rPr>
                <w:rFonts w:ascii="楷体" w:hAnsi="楷体" w:eastAsia="楷体" w:cs="楷体"/>
                <w:color w:val="000000"/>
              </w:rPr>
              <w:t>走到哪里，好事做到哪里</w:t>
            </w:r>
          </w:p>
        </w:tc>
      </w:tr>
      <w:tr w14:paraId="41396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55FFC534">
            <w:pPr>
              <w:spacing w:line="360" w:lineRule="auto"/>
              <w:ind w:firstLine="420"/>
              <w:jc w:val="left"/>
              <w:textAlignment w:val="center"/>
              <w:rPr>
                <w:color w:val="000000"/>
              </w:rPr>
            </w:pP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438EA1B">
            <w:pPr>
              <w:spacing w:line="360" w:lineRule="auto"/>
              <w:jc w:val="center"/>
              <w:textAlignment w:val="center"/>
              <w:rPr>
                <w:rFonts w:ascii="楷体" w:hAnsi="楷体" w:eastAsia="楷体" w:cs="楷体"/>
                <w:color w:val="000000"/>
              </w:rPr>
            </w:pPr>
            <w:r>
              <w:rPr>
                <w:rFonts w:ascii="楷体" w:hAnsi="楷体" w:eastAsia="楷体" w:cs="楷体"/>
                <w:color w:val="000000"/>
              </w:rPr>
              <w:t>邓稼先</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7AEECBF">
            <w:pPr>
              <w:spacing w:line="360" w:lineRule="auto"/>
              <w:jc w:val="center"/>
              <w:textAlignment w:val="center"/>
              <w:rPr>
                <w:rFonts w:ascii="楷体" w:hAnsi="楷体" w:eastAsia="楷体" w:cs="楷体"/>
                <w:color w:val="000000"/>
              </w:rPr>
            </w:pPr>
            <w:r>
              <w:rPr>
                <w:rFonts w:ascii="楷体" w:hAnsi="楷体" w:eastAsia="楷体" w:cs="楷体"/>
                <w:color w:val="000000"/>
              </w:rPr>
              <w:t>潜心研究原子弹</w:t>
            </w:r>
          </w:p>
        </w:tc>
      </w:tr>
    </w:tbl>
    <w:p w14:paraId="2F6D930F">
      <w:pPr>
        <w:spacing w:line="360" w:lineRule="auto"/>
        <w:jc w:val="left"/>
        <w:textAlignment w:val="center"/>
        <w:rPr>
          <w:color w:val="000000"/>
        </w:rPr>
      </w:pPr>
    </w:p>
    <w:p w14:paraId="6FBC5176">
      <w:pPr>
        <w:spacing w:line="360" w:lineRule="auto"/>
        <w:jc w:val="left"/>
        <w:textAlignment w:val="center"/>
        <w:rPr>
          <w:rFonts w:ascii="宋体" w:hAnsi="宋体"/>
          <w:color w:val="000000"/>
        </w:rPr>
      </w:pPr>
      <w:r>
        <w:rPr>
          <w:color w:val="000000"/>
        </w:rPr>
        <w:t>（1）</w:t>
      </w:r>
      <w:r>
        <w:rPr>
          <w:rFonts w:ascii="宋体" w:hAnsi="宋体"/>
          <w:color w:val="000000"/>
        </w:rPr>
        <w:t>请你完善表中空格处的内容。</w:t>
      </w:r>
    </w:p>
    <w:p w14:paraId="304BF323">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邓华，湖南郴县永宁乡（今郴州市北湖区鲁塘镇）人。1927年3月，加入中国共产党……随朱德、陈毅到井冈山。参加了中央苏区历次反“围剿”和长征。抗日战争爆发后，邓华参加平型关战斗、百团大战等。解放战争期间，率部参加辽沈、平津等战役，组织指挥了海南岛战役。1950年，邓华参加抗美援朝，任中国人民志愿军第一副司令员兼第一副政治委员，后任志愿军代理司令员兼政治委员。1953 年任志愿军司令员兼政治委员。1954年回国后，邓华历任东北军区第一副司令员、代理司令员，人民解放军副总参谋长兼沈阳军区司令员，军事科学院副院长等职。1955 年被授予上将军衔。</w:t>
      </w:r>
    </w:p>
    <w:p w14:paraId="49F8EECE">
      <w:pPr>
        <w:spacing w:line="360" w:lineRule="auto"/>
        <w:jc w:val="right"/>
        <w:textAlignment w:val="center"/>
        <w:rPr>
          <w:rFonts w:ascii="楷体" w:hAnsi="楷体" w:eastAsia="楷体" w:cs="楷体"/>
          <w:color w:val="000000"/>
        </w:rPr>
      </w:pPr>
      <w:r>
        <w:rPr>
          <w:rFonts w:ascii="楷体" w:hAnsi="楷体" w:eastAsia="楷体" w:cs="楷体"/>
          <w:color w:val="000000"/>
        </w:rPr>
        <w:t>——摘编自共产党员网</w:t>
      </w:r>
    </w:p>
    <w:p w14:paraId="74604BF8">
      <w:pPr>
        <w:spacing w:line="360" w:lineRule="auto"/>
        <w:jc w:val="left"/>
        <w:textAlignment w:val="center"/>
        <w:rPr>
          <w:rFonts w:ascii="宋体" w:hAnsi="宋体"/>
          <w:color w:val="000000"/>
        </w:rPr>
      </w:pPr>
      <w:r>
        <w:rPr>
          <w:color w:val="000000"/>
        </w:rPr>
        <w:t>（2）</w:t>
      </w:r>
      <w:r>
        <w:rPr>
          <w:rFonts w:ascii="宋体" w:hAnsi="宋体"/>
          <w:color w:val="000000"/>
        </w:rPr>
        <w:t>从材料二邓华将军的征战经历中，选取一个事件并简要分析其历史意义。</w:t>
      </w:r>
    </w:p>
    <w:p w14:paraId="5E27C599">
      <w:pPr>
        <w:spacing w:line="360" w:lineRule="auto"/>
        <w:jc w:val="left"/>
        <w:textAlignment w:val="center"/>
        <w:rPr>
          <w:rFonts w:ascii="宋体" w:hAnsi="宋体"/>
          <w:color w:val="000000"/>
        </w:rPr>
      </w:pPr>
      <w:r>
        <w:rPr>
          <w:color w:val="000000"/>
        </w:rPr>
        <w:t>（3）</w:t>
      </w:r>
      <w:r>
        <w:rPr>
          <w:rFonts w:ascii="宋体" w:hAnsi="宋体"/>
          <w:color w:val="000000"/>
        </w:rPr>
        <w:t>郴州这块红色热土，英雄辈出。你还敬佩郴州的哪一位革命英雄？请简要说明理由。</w:t>
      </w:r>
    </w:p>
    <w:p w14:paraId="749D740A">
      <w:pPr>
        <w:spacing w:line="360" w:lineRule="auto"/>
        <w:textAlignment w:val="center"/>
        <w:rPr>
          <w:color w:val="000000"/>
        </w:rPr>
      </w:pPr>
      <w:r>
        <w:rPr>
          <w:color w:val="2E75B6"/>
        </w:rPr>
        <w:t>【答案】</w:t>
      </w:r>
      <w:r>
        <w:rPr>
          <w:color w:val="000000"/>
        </w:rPr>
        <w:t>（1）A：戚继光；B：虎门销烟；C：黄继光</w:t>
      </w:r>
      <w:r>
        <w:rPr>
          <w:color w:val="000000"/>
          <w:position w:val="-12"/>
        </w:rPr>
        <w:drawing>
          <wp:inline distT="0" distB="0" distL="114300" distR="114300">
            <wp:extent cx="127000" cy="762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4" cstate="print"/>
                    <a:stretch>
                      <a:fillRect/>
                    </a:stretch>
                  </pic:blipFill>
                  <pic:spPr>
                    <a:xfrm>
                      <a:off x="0" y="0"/>
                      <a:ext cx="127000" cy="76200"/>
                    </a:xfrm>
                    <a:prstGeom prst="rect">
                      <a:avLst/>
                    </a:prstGeom>
                  </pic:spPr>
                </pic:pic>
              </a:graphicData>
            </a:graphic>
          </wp:inline>
        </w:drawing>
      </w:r>
      <w:r>
        <w:rPr>
          <w:color w:val="000000"/>
        </w:rPr>
        <w:t xml:space="preserve">    </w:t>
      </w:r>
    </w:p>
    <w:p w14:paraId="0072B234">
      <w:pPr>
        <w:spacing w:line="360" w:lineRule="auto"/>
        <w:textAlignment w:val="center"/>
        <w:rPr>
          <w:color w:val="000000"/>
        </w:rPr>
      </w:pPr>
      <w:r>
        <w:rPr>
          <w:color w:val="000000"/>
        </w:rPr>
        <w:t xml:space="preserve">（2）平型关大捷，历史意义：是全民族抗战爆发后中国军队主动对日作战的第一个重大胜利，粉碎了日军“不可战胜”的神话；百团大战，历史意义：有力打击了日军的侵略气焰，提高了共产党和八路军的威望，振奋了全国军民抗战胜利的信心。    </w:t>
      </w:r>
    </w:p>
    <w:p w14:paraId="0AB3051E">
      <w:pPr>
        <w:spacing w:line="360" w:lineRule="auto"/>
        <w:textAlignment w:val="center"/>
        <w:rPr>
          <w:color w:val="000000"/>
        </w:rPr>
      </w:pPr>
      <w:r>
        <w:rPr>
          <w:color w:val="000000"/>
        </w:rPr>
        <w:t>（3）陈友才，郴州郴县良田镇人，是抗战时期的战斗英雄。1928年2月参加湘南起义部队，1937年4月25日，在护卫周恩来率领的中共代表团从延安到西安，去南京同国民党谈判的劳山途中，遭遇敌人袭击，为掩护周恩来等安全脱险转移时，英勇牺牲。</w:t>
      </w:r>
    </w:p>
    <w:p w14:paraId="4360379E">
      <w:pPr>
        <w:spacing w:line="360" w:lineRule="auto"/>
        <w:textAlignment w:val="center"/>
        <w:rPr>
          <w:color w:val="000000"/>
        </w:rPr>
      </w:pPr>
      <w:r>
        <w:rPr>
          <w:color w:val="2E75B6"/>
        </w:rPr>
        <w:t>【解析】</w:t>
      </w:r>
    </w:p>
    <w:p w14:paraId="7D8BA77F">
      <w:pPr>
        <w:spacing w:line="360" w:lineRule="auto"/>
        <w:textAlignment w:val="center"/>
        <w:rPr>
          <w:color w:val="000000"/>
        </w:rPr>
      </w:pPr>
      <w:r>
        <w:rPr>
          <w:color w:val="000000"/>
        </w:rPr>
        <w:t>【小问1详解】</w:t>
      </w:r>
    </w:p>
    <w:p w14:paraId="67BF52D0">
      <w:pPr>
        <w:spacing w:line="360" w:lineRule="auto"/>
        <w:jc w:val="left"/>
        <w:textAlignment w:val="center"/>
        <w:rPr>
          <w:color w:val="000000"/>
        </w:rPr>
      </w:pPr>
      <w:r>
        <w:rPr>
          <w:color w:val="000000"/>
        </w:rPr>
        <w:t>A：根据材料中英雄事迹“荡平东南沿海倭寇”，结合所学可知，是戚继光，他是明朝抗倭名将、民族英雄；B：林则徐1839年在广东进行虎门销烟；C：抗美援朝中黄继光在上甘岭战役中用胸膛堵住敌人枪口。</w:t>
      </w:r>
    </w:p>
    <w:p w14:paraId="6C4C5F7D">
      <w:pPr>
        <w:spacing w:line="360" w:lineRule="auto"/>
        <w:jc w:val="left"/>
        <w:textAlignment w:val="center"/>
        <w:rPr>
          <w:color w:val="000000"/>
        </w:rPr>
      </w:pPr>
      <w:r>
        <w:rPr>
          <w:color w:val="000000"/>
        </w:rPr>
        <w:t>【小问2详解】</w:t>
      </w:r>
    </w:p>
    <w:p w14:paraId="6D6F0262">
      <w:pPr>
        <w:spacing w:line="360" w:lineRule="auto"/>
        <w:jc w:val="left"/>
        <w:textAlignment w:val="center"/>
        <w:rPr>
          <w:color w:val="000000"/>
        </w:rPr>
      </w:pPr>
      <w:r>
        <w:rPr>
          <w:color w:val="000000"/>
        </w:rPr>
        <w:t>根据材料邓华的经历可以选取，平型关大捷、百团大战、辽沈战役、平津战役、抗美援朝战争等。如平型关大捷，历史意义：是全民族抗战爆发后中国军队主动对日作战的第一个重大胜利，粉碎了日军“不可战胜”的神话；百团大战，历史意义：有力打击了日军的侵略气焰，提高了共产党和八路军的威望，振奋了全国军民抗战胜利的信心。</w:t>
      </w:r>
    </w:p>
    <w:p w14:paraId="081782BA">
      <w:pPr>
        <w:spacing w:line="360" w:lineRule="auto"/>
        <w:jc w:val="left"/>
        <w:textAlignment w:val="center"/>
        <w:rPr>
          <w:color w:val="000000"/>
        </w:rPr>
      </w:pPr>
      <w:r>
        <w:rPr>
          <w:color w:val="000000"/>
        </w:rPr>
        <w:t>【小问3详解】</w:t>
      </w:r>
    </w:p>
    <w:p w14:paraId="1EAF8DAE">
      <w:pPr>
        <w:spacing w:line="360" w:lineRule="auto"/>
        <w:jc w:val="left"/>
        <w:textAlignment w:val="center"/>
        <w:rPr>
          <w:color w:val="000000"/>
        </w:rPr>
      </w:pPr>
      <w:r>
        <w:rPr>
          <w:color w:val="000000"/>
        </w:rPr>
        <w:t>郴州的民族英雄有：开国第一上将萧克，嘉禾县泮头乡（今袁家镇）小街田村人。早年在县城甲等师范学校就读，参加反帝反封的学生运动。1925年投笔从戎，1926年参加北伐，1927年加入中国共产党并参加南昌起义；陈友才，郴州郴县良田镇人，是抗战时期的战斗英雄。1928年2月参加湘南起义部队，1937年4月25日，在护卫周恩来率领的中共代表团从延安到西安，去南京同国民党谈判的劳山途中，遭遇敌人袭击，为掩护周恩来等安全脱险转移时，英勇牺牲等。</w:t>
      </w:r>
    </w:p>
    <w:p w14:paraId="3F6AF148">
      <w:pPr>
        <w:spacing w:line="360" w:lineRule="auto"/>
        <w:jc w:val="left"/>
        <w:textAlignment w:val="center"/>
        <w:rPr>
          <w:rFonts w:ascii="宋体" w:hAnsi="宋体"/>
          <w:color w:val="000000"/>
        </w:rPr>
      </w:pPr>
      <w:r>
        <w:rPr>
          <w:color w:val="000000"/>
        </w:rPr>
        <w:t xml:space="preserve">22. </w:t>
      </w:r>
      <w:r>
        <w:rPr>
          <w:rFonts w:ascii="宋体" w:hAnsi="宋体"/>
          <w:color w:val="000000"/>
        </w:rPr>
        <w:t>阅读下列材料，回答问题。</w:t>
      </w:r>
    </w:p>
    <w:p w14:paraId="789D4220">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  “不是张骞通异域，安得佳种自西来？”踏着串串悠长的驼铃声，一支支驼队驮着中原丝织品、服饰、铜镜、瓷器、茶叶、桃、梨、杏去了，驮着造纸术、冶铁术、灌溉术去了。穿过大淡茫茫的风沙，一支支驼队驮着皮毛、琥珀、苜蓿、蚕豆、石榴、黄瓜来了，驮着佛经、乐器、杂技艺术来了。</w:t>
      </w:r>
    </w:p>
    <w:p w14:paraId="6B0F7263">
      <w:pPr>
        <w:spacing w:line="360" w:lineRule="auto"/>
        <w:jc w:val="right"/>
        <w:textAlignment w:val="center"/>
        <w:rPr>
          <w:rFonts w:ascii="楷体" w:hAnsi="楷体" w:eastAsia="楷体" w:cs="楷体"/>
          <w:color w:val="000000"/>
        </w:rPr>
      </w:pPr>
      <w:r>
        <w:rPr>
          <w:rFonts w:ascii="楷体" w:hAnsi="楷体" w:eastAsia="楷体" w:cs="楷体"/>
          <w:color w:val="000000"/>
        </w:rPr>
        <w:t>——摘自《二十五史详解》</w:t>
      </w:r>
    </w:p>
    <w:p w14:paraId="51B1D38F">
      <w:pPr>
        <w:spacing w:line="360" w:lineRule="auto"/>
        <w:jc w:val="left"/>
        <w:textAlignment w:val="center"/>
        <w:rPr>
          <w:rFonts w:ascii="宋体" w:hAnsi="宋体"/>
          <w:color w:val="000000"/>
        </w:rPr>
      </w:pPr>
      <w:r>
        <w:rPr>
          <w:color w:val="000000"/>
        </w:rPr>
        <w:t>（1）</w:t>
      </w:r>
      <w:r>
        <w:rPr>
          <w:rFonts w:ascii="宋体" w:hAnsi="宋体"/>
          <w:color w:val="000000"/>
        </w:rPr>
        <w:t>根据材料一并结合所学知识，指出“穿过大漠”的商路名称。</w:t>
      </w:r>
    </w:p>
    <w:p w14:paraId="06FB4532">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明朝中后期，我国从国外引进了多种农作物。其中比较重要的有甘薯、玉米、马铃薯三种粮食作物，花生和烟草两种经济作物。它们都是原产于美洲的作物，经南洋传入中国。甘薯、玉米、马铃薯等作物由于生长条件要求低、产量高，为粮食的增产开辟了新的途径，大大丰富了中国人的食物品种。</w:t>
      </w:r>
    </w:p>
    <w:p w14:paraId="36215744">
      <w:pPr>
        <w:spacing w:line="360" w:lineRule="auto"/>
        <w:jc w:val="right"/>
        <w:textAlignment w:val="center"/>
        <w:rPr>
          <w:rFonts w:ascii="楷体" w:hAnsi="楷体" w:eastAsia="楷体" w:cs="楷体"/>
          <w:color w:val="000000"/>
        </w:rPr>
      </w:pPr>
      <w:r>
        <w:rPr>
          <w:rFonts w:ascii="楷体" w:hAnsi="楷体" w:eastAsia="楷体" w:cs="楷体"/>
          <w:color w:val="000000"/>
        </w:rPr>
        <w:t>——摘自人教版《教师教学用书·中国历史》七年级下册</w:t>
      </w:r>
    </w:p>
    <w:p w14:paraId="6779CAD5">
      <w:pPr>
        <w:spacing w:line="360" w:lineRule="auto"/>
        <w:jc w:val="left"/>
        <w:textAlignment w:val="center"/>
        <w:rPr>
          <w:rFonts w:ascii="宋体" w:hAnsi="宋体"/>
          <w:color w:val="000000"/>
        </w:rPr>
      </w:pPr>
      <w:r>
        <w:rPr>
          <w:color w:val="000000"/>
        </w:rPr>
        <w:t>（2）</w:t>
      </w:r>
      <w:r>
        <w:rPr>
          <w:rFonts w:ascii="宋体" w:hAnsi="宋体"/>
          <w:color w:val="000000"/>
        </w:rPr>
        <w:t>根据材料二并结合所学知识，分析甘薯、玉米、马铃薯等作物传入中国有何影响？</w:t>
      </w:r>
    </w:p>
    <w:p w14:paraId="24E9727C">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  铁路建造是带动19世纪五六十年代德国工业革命的龙头产业，德国统一后进入第二个铁路时代，再次出现了兴建铁路的高潮。1870年，德国铁路有18560千米，1880年增至33856千米，这时就已超过英国28854千米，为西欧和中欧之冠……1848年时德国人只提到铁路是统一的因素，而现在，德国则把铁路当成是维护统一的因素……在国家力量推动下的铁路建设，猛烈刺激了钢铁工业、机械制造、冶铁业的高速发展，并全面推进19世纪晚期德国新生技术的采用和工业的发展。</w:t>
      </w:r>
    </w:p>
    <w:p w14:paraId="7D7AD38D">
      <w:pPr>
        <w:spacing w:line="360" w:lineRule="auto"/>
        <w:jc w:val="right"/>
        <w:textAlignment w:val="center"/>
        <w:rPr>
          <w:rFonts w:ascii="楷体" w:hAnsi="楷体" w:eastAsia="楷体" w:cs="楷体"/>
          <w:color w:val="000000"/>
        </w:rPr>
      </w:pPr>
      <w:r>
        <w:rPr>
          <w:rFonts w:ascii="楷体" w:hAnsi="楷体" w:eastAsia="楷体" w:cs="楷体"/>
          <w:color w:val="000000"/>
        </w:rPr>
        <w:t>——摘编自梅雪芹主编《世界近代史资料汇编》</w:t>
      </w:r>
    </w:p>
    <w:p w14:paraId="6D213A5D">
      <w:pPr>
        <w:spacing w:line="360" w:lineRule="auto"/>
        <w:jc w:val="left"/>
        <w:textAlignment w:val="center"/>
        <w:rPr>
          <w:rFonts w:ascii="宋体" w:hAnsi="宋体"/>
          <w:color w:val="000000"/>
        </w:rPr>
      </w:pPr>
      <w:r>
        <w:rPr>
          <w:color w:val="000000"/>
        </w:rPr>
        <w:t>（3）</w:t>
      </w:r>
      <w:r>
        <w:rPr>
          <w:rFonts w:ascii="宋体" w:hAnsi="宋体"/>
          <w:color w:val="000000"/>
        </w:rPr>
        <w:t>根据材料三，归纳铁路对德国的作用。</w:t>
      </w:r>
    </w:p>
    <w:p w14:paraId="773FF12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材料四  截至2015年底，中国铁路营业总里程达12.1万公里，规模居世界第二，其中高速铁路1.9万公里，位居世界第一。中国公路通车总里程达457.73万公里。高速公路通车里程达12.35万公里，位居世界第一。中国民航运输机场达210个，初步形成了以北京、上海、广州等国际枢纽机场为中心，省会城市和重点城市区域枢纽机场为骨干，以及其他干、支线机场相互配合的格局。目前，中国已初步形成多节点、全覆盖的综合交通运输网络。</w:t>
      </w:r>
    </w:p>
    <w:p w14:paraId="427751EB">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2021年9月16日，“起飞新郴州”北湖机场首航仪式举行，标志着北湖机场正式通航，郴州正式进入“航空时代”。</w:t>
      </w:r>
    </w:p>
    <w:p w14:paraId="0A8C1FA3">
      <w:pPr>
        <w:spacing w:line="360" w:lineRule="auto"/>
        <w:jc w:val="right"/>
        <w:textAlignment w:val="center"/>
        <w:rPr>
          <w:rFonts w:ascii="楷体" w:hAnsi="楷体" w:eastAsia="楷体" w:cs="楷体"/>
          <w:color w:val="000000"/>
        </w:rPr>
      </w:pPr>
      <w:r>
        <w:rPr>
          <w:rFonts w:ascii="楷体" w:hAnsi="楷体" w:eastAsia="楷体" w:cs="楷体"/>
          <w:color w:val="000000"/>
        </w:rPr>
        <w:t>——摘编自《中国交通运输发展》（2016年12月）和《郴州日报》</w:t>
      </w:r>
    </w:p>
    <w:p w14:paraId="253765DC">
      <w:pPr>
        <w:spacing w:line="360" w:lineRule="auto"/>
        <w:jc w:val="left"/>
        <w:textAlignment w:val="center"/>
        <w:rPr>
          <w:rFonts w:ascii="宋体" w:hAnsi="宋体"/>
          <w:color w:val="000000"/>
        </w:rPr>
      </w:pPr>
      <w:r>
        <w:rPr>
          <w:color w:val="000000"/>
        </w:rPr>
        <w:t>（4）</w:t>
      </w:r>
      <w:r>
        <w:rPr>
          <w:rFonts w:ascii="宋体" w:hAnsi="宋体"/>
          <w:color w:val="000000"/>
        </w:rPr>
        <w:t>根据材料四，从交通进步使世界“变大”的角度谈谈你的看法。</w:t>
      </w:r>
    </w:p>
    <w:p w14:paraId="2DC02489">
      <w:pPr>
        <w:spacing w:line="360" w:lineRule="auto"/>
        <w:textAlignment w:val="center"/>
        <w:rPr>
          <w:color w:val="000000"/>
        </w:rPr>
      </w:pPr>
      <w:r>
        <w:rPr>
          <w:color w:val="2E75B6"/>
        </w:rPr>
        <w:t>【答案】</w:t>
      </w:r>
      <w:r>
        <w:rPr>
          <w:color w:val="000000"/>
        </w:rPr>
        <w:t xml:space="preserve">（1）丝绸之路。    </w:t>
      </w:r>
    </w:p>
    <w:p w14:paraId="180828D0">
      <w:pPr>
        <w:spacing w:line="360" w:lineRule="auto"/>
        <w:textAlignment w:val="center"/>
        <w:rPr>
          <w:color w:val="000000"/>
        </w:rPr>
      </w:pPr>
      <w:r>
        <w:rPr>
          <w:color w:val="000000"/>
        </w:rPr>
        <w:t xml:space="preserve">（2）为粮食的增产开辟了新的途径，大大丰富了中国人的食物品种。    </w:t>
      </w:r>
    </w:p>
    <w:p w14:paraId="508AF05F">
      <w:pPr>
        <w:spacing w:line="360" w:lineRule="auto"/>
        <w:textAlignment w:val="center"/>
        <w:rPr>
          <w:color w:val="000000"/>
        </w:rPr>
      </w:pPr>
      <w:r>
        <w:rPr>
          <w:color w:val="000000"/>
        </w:rPr>
        <w:t xml:space="preserve">（3）维护统一；刺激钢铁工业、机械制造、冶铁业的高速发展；全面推进19世纪晚期德国新生技术的采用和工业的发展。    </w:t>
      </w:r>
    </w:p>
    <w:p w14:paraId="6CB93B3B">
      <w:pPr>
        <w:spacing w:line="360" w:lineRule="auto"/>
        <w:textAlignment w:val="center"/>
        <w:rPr>
          <w:color w:val="000000"/>
        </w:rPr>
      </w:pPr>
      <w:r>
        <w:rPr>
          <w:color w:val="000000"/>
        </w:rPr>
        <w:t>（4）交通工具的变革扩大了人们的活动范围，人与人之间的交流更加密切，经济也得到了更快的发展，各地区的文化交流也更加频繁。言之有理即可。</w:t>
      </w:r>
    </w:p>
    <w:p w14:paraId="0E44CB62">
      <w:pPr>
        <w:spacing w:line="360" w:lineRule="auto"/>
        <w:textAlignment w:val="center"/>
        <w:rPr>
          <w:color w:val="000000"/>
        </w:rPr>
      </w:pPr>
      <w:r>
        <w:rPr>
          <w:color w:val="2E75B6"/>
        </w:rPr>
        <w:t>【解析】</w:t>
      </w:r>
    </w:p>
    <w:p w14:paraId="7E04133F">
      <w:pPr>
        <w:spacing w:line="360" w:lineRule="auto"/>
        <w:textAlignment w:val="center"/>
        <w:rPr>
          <w:color w:val="000000"/>
        </w:rPr>
      </w:pPr>
      <w:r>
        <w:rPr>
          <w:color w:val="000000"/>
        </w:rPr>
        <w:t>【小问1详解】</w:t>
      </w:r>
    </w:p>
    <w:p w14:paraId="7F3F9E68">
      <w:pPr>
        <w:spacing w:line="360" w:lineRule="auto"/>
        <w:jc w:val="left"/>
        <w:textAlignment w:val="center"/>
        <w:rPr>
          <w:color w:val="000000"/>
        </w:rPr>
      </w:pPr>
      <w:r>
        <w:rPr>
          <w:color w:val="000000"/>
        </w:rPr>
        <w:t>根据材料“不是张骞通异域，安得佳种自西来？”可知，张骞通西域后，汉朝与西域的使者开始相互往来，东西方经济交流频繁，出现了“丝绸之路”。</w:t>
      </w:r>
    </w:p>
    <w:p w14:paraId="3B79E6A8">
      <w:pPr>
        <w:spacing w:line="360" w:lineRule="auto"/>
        <w:jc w:val="left"/>
        <w:textAlignment w:val="center"/>
        <w:rPr>
          <w:color w:val="000000"/>
        </w:rPr>
      </w:pPr>
      <w:r>
        <w:rPr>
          <w:color w:val="000000"/>
        </w:rPr>
        <w:drawing>
          <wp:inline distT="0" distB="0" distL="114300" distR="114300">
            <wp:extent cx="95250" cy="17145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5" cstate="print"/>
                    <a:stretch>
                      <a:fillRect/>
                    </a:stretch>
                  </pic:blipFill>
                  <pic:spPr>
                    <a:xfrm>
                      <a:off x="0" y="0"/>
                      <a:ext cx="95250" cy="171450"/>
                    </a:xfrm>
                    <a:prstGeom prst="rect">
                      <a:avLst/>
                    </a:prstGeom>
                  </pic:spPr>
                </pic:pic>
              </a:graphicData>
            </a:graphic>
          </wp:inline>
        </w:drawing>
      </w:r>
      <w:r>
        <w:rPr>
          <w:color w:val="000000"/>
        </w:rPr>
        <w:t>小问2详解】</w:t>
      </w:r>
    </w:p>
    <w:p w14:paraId="4F75EDAF">
      <w:pPr>
        <w:spacing w:line="360" w:lineRule="auto"/>
        <w:jc w:val="left"/>
        <w:textAlignment w:val="center"/>
        <w:rPr>
          <w:color w:val="000000"/>
        </w:rPr>
      </w:pPr>
      <w:r>
        <w:rPr>
          <w:color w:val="000000"/>
        </w:rPr>
        <w:t>根据材料“它们都是原产于美洲的作物，经南洋传入中国。甘薯、玉米、马铃薯等作物由于生长条件要求低、产量高，为粮食的增产开辟了新的途径，大大丰富了中国人的食物品种。”可知，甘薯、玉米、马铃薯等作物传入后为粮食的增产开辟了新的途径，大大丰富了中国人的食物品种。</w:t>
      </w:r>
    </w:p>
    <w:p w14:paraId="4A02DCD9">
      <w:pPr>
        <w:spacing w:line="360" w:lineRule="auto"/>
        <w:jc w:val="left"/>
        <w:textAlignment w:val="center"/>
        <w:rPr>
          <w:color w:val="000000"/>
        </w:rPr>
      </w:pPr>
      <w:r>
        <w:rPr>
          <w:color w:val="000000"/>
        </w:rPr>
        <w:t>【小问3详解】</w:t>
      </w:r>
    </w:p>
    <w:p w14:paraId="5F334140">
      <w:pPr>
        <w:spacing w:line="360" w:lineRule="auto"/>
        <w:jc w:val="left"/>
        <w:textAlignment w:val="center"/>
        <w:rPr>
          <w:color w:val="000000"/>
        </w:rPr>
      </w:pPr>
      <w:r>
        <w:rPr>
          <w:color w:val="000000"/>
        </w:rPr>
        <w:t>根据材料“而现在，德国则把铁路当成是维护统一的因素”，可知铁路维护了德国统一；根据材料“在国家力量推动下的铁路建设，猛烈刺激了钢铁工业、机械制造、冶铁业的高速发展，并全面推进19世纪晚期德国新生技术的采用和工业的发展。”表明铁路刺激钢铁工业、机械制造、冶铁业的高速发展；全面推进19世纪晚期德国新生技术的采用和工业的发展。</w:t>
      </w:r>
    </w:p>
    <w:p w14:paraId="6D39B104">
      <w:pPr>
        <w:spacing w:line="360" w:lineRule="auto"/>
        <w:jc w:val="left"/>
        <w:textAlignment w:val="center"/>
        <w:rPr>
          <w:color w:val="000000"/>
        </w:rPr>
      </w:pPr>
      <w:r>
        <w:rPr>
          <w:color w:val="000000"/>
        </w:rPr>
        <w:t>【小问4详解】</w:t>
      </w:r>
    </w:p>
    <w:p w14:paraId="53D94EBF">
      <w:pPr>
        <w:spacing w:line="360" w:lineRule="auto"/>
        <w:jc w:val="left"/>
        <w:textAlignment w:val="center"/>
        <w:rPr>
          <w:color w:val="000000"/>
        </w:rPr>
      </w:pPr>
      <w:r>
        <w:rPr>
          <w:color w:val="000000"/>
        </w:rPr>
        <w:t>开放性试题，可以从交通便利的影响着手，因为交通便利了，人们去的地方更多，可以了解更广大的世界。如交通工具的变革扩大了人们的活动范围，人与人之间的交流更加密切，经济也得到了更快的发展，各地区的文化交流也更加频繁。言之有理即可。</w:t>
      </w:r>
    </w:p>
    <w:p w14:paraId="604F12F1">
      <w:pPr>
        <w:spacing w:line="360" w:lineRule="auto"/>
        <w:jc w:val="left"/>
        <w:textAlignment w:val="center"/>
        <w:rPr>
          <w:rFonts w:ascii="宋体" w:hAnsi="宋体"/>
          <w:color w:val="000000"/>
        </w:rPr>
      </w:pPr>
      <w:r>
        <w:rPr>
          <w:color w:val="000000"/>
        </w:rPr>
        <w:t xml:space="preserve">23. </w:t>
      </w:r>
      <w:r>
        <w:rPr>
          <w:rFonts w:ascii="宋体" w:hAnsi="宋体"/>
          <w:color w:val="000000"/>
        </w:rPr>
        <w:t>大国兴衰更替，留下了各具特色的发展道路和经验教训。启迪着今天，也影响着未来……阅读下列材料，回答问题。</w:t>
      </w:r>
    </w:p>
    <w:p w14:paraId="7EB57F75">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  19世纪中期，俄国资本主义经济有所发展……但是，农奴制严重制约了这一时期俄国的经济发展。1853—1856年，俄国同奥斯曼帝国在克里木半岛进行战争，英、法支持奥斯曼帝国，俄国战败。这充分暴露了农奴制下俄国军事和经济的落后，同时加剧了俄国国内的社会矛盾。</w:t>
      </w:r>
    </w:p>
    <w:p w14:paraId="25E192AC">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美国南北方不同的经济类型的发展，加剧了南北矛盾同时，对美国西部新增加的土地，南北方的态度也不相同……</w:t>
      </w:r>
    </w:p>
    <w:p w14:paraId="193C2642">
      <w:pPr>
        <w:spacing w:line="360" w:lineRule="auto"/>
        <w:jc w:val="left"/>
        <w:textAlignment w:val="center"/>
        <w:rPr>
          <w:rFonts w:ascii="宋体" w:hAnsi="宋体"/>
          <w:color w:val="000000"/>
        </w:rPr>
      </w:pPr>
      <w:r>
        <w:rPr>
          <w:color w:val="000000"/>
        </w:rPr>
        <w:t>（1）</w:t>
      </w:r>
      <w:r>
        <w:rPr>
          <w:rFonts w:eastAsia="Times New Roman" w:cs="Times New Roman"/>
          <w:color w:val="000000"/>
        </w:rPr>
        <w:t>19</w:t>
      </w:r>
      <w:r>
        <w:rPr>
          <w:rFonts w:ascii="宋体" w:hAnsi="宋体"/>
          <w:color w:val="000000"/>
        </w:rPr>
        <w:t>世纪六十年代俄美两国都面临严重危机，根据材料一、二并结合所学知识分别指出两国应对危机的办法。</w:t>
      </w:r>
    </w:p>
    <w:p w14:paraId="12411EA4">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w:t>
      </w:r>
    </w:p>
    <w:p w14:paraId="141CA12B">
      <w:pPr>
        <w:spacing w:line="360" w:lineRule="auto"/>
        <w:jc w:val="left"/>
        <w:textAlignment w:val="center"/>
        <w:rPr>
          <w:color w:val="000000"/>
        </w:rPr>
      </w:pPr>
      <w:r>
        <w:rPr>
          <w:color w:val="000000"/>
        </w:rPr>
        <w:drawing>
          <wp:inline distT="0" distB="0" distL="114300" distR="114300">
            <wp:extent cx="4495800" cy="16764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4495800" cy="1676400"/>
                    </a:xfrm>
                    <a:prstGeom prst="rect">
                      <a:avLst/>
                    </a:prstGeom>
                  </pic:spPr>
                </pic:pic>
              </a:graphicData>
            </a:graphic>
          </wp:inline>
        </w:drawing>
      </w:r>
      <w:r>
        <w:rPr>
          <w:color w:val="000000"/>
        </w:rPr>
        <w:br w:type="textWrapping"/>
      </w:r>
    </w:p>
    <w:p w14:paraId="74626E3E">
      <w:pPr>
        <w:spacing w:line="360" w:lineRule="auto"/>
        <w:jc w:val="left"/>
        <w:textAlignment w:val="center"/>
        <w:rPr>
          <w:rFonts w:ascii="宋体" w:hAnsi="宋体"/>
          <w:color w:val="000000"/>
        </w:rPr>
      </w:pPr>
      <w:r>
        <w:rPr>
          <w:color w:val="000000"/>
        </w:rPr>
        <w:t>（2）</w:t>
      </w:r>
      <w:r>
        <w:rPr>
          <w:rFonts w:ascii="宋体" w:hAnsi="宋体"/>
          <w:color w:val="000000"/>
        </w:rPr>
        <w:t>请你指出材料三两幅图片之间的内在联系。</w:t>
      </w:r>
    </w:p>
    <w:p w14:paraId="22DBD890">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材料四  1928—1937年，苏联先后完成了第一个、第二个五年计划，由落后的农业国变成了强大的工业国。工业总产值已跃居欧洲第一位、世界第二位。苏联的工业化速度引起全世界的关注。</w:t>
      </w:r>
    </w:p>
    <w:p w14:paraId="2E9BAF42">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苏联模式在特定的历史条件下促进了苏联经济社会快速发展，也为苏联军民夺取反法西斯战争的胜利发挥了重要作用。但由于没有尊重经济规律，随着时间推移，苏联模式的弊端日益暴露，成为经济社会发展的严重体制障碍。</w:t>
      </w:r>
    </w:p>
    <w:p w14:paraId="2280D8F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20世纪70年代，为了同美国展开军备竞赛，苏联把科技进步的重心放在军事方面，国民经济呈现畸形发展状态。苏联的一些重工业产品的产量居世界首位，常规武器、核武器、航天技术可以同美国抗衡，但是，苏联的轻工业产品和新兴产业明显落后。高投入、高消耗、低效率成为苏联经济的痼疾。</w:t>
      </w:r>
    </w:p>
    <w:p w14:paraId="638399A9">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1985年，戈尔巴乔夫担任苏联领导人。不久，他开始实施加速经济改革的方案，但总体效果仍然不佳，又转向政治体制改革，取消苏共的领导地位，实行多党制，倡导“公开性”和“政治多元化”，这些措施使人们的思想发生混乱，无政府状态蔓延，局势迅速失控。</w:t>
      </w:r>
    </w:p>
    <w:p w14:paraId="4821A27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西方国家对苏联和东欧社会主义国家加紧推行“和平演变”战略。1991年年底，苏联解体，美国成为唯一的超级大国。</w:t>
      </w:r>
    </w:p>
    <w:p w14:paraId="3D80F62C">
      <w:pPr>
        <w:spacing w:line="360" w:lineRule="auto"/>
        <w:jc w:val="right"/>
        <w:textAlignment w:val="center"/>
        <w:rPr>
          <w:rFonts w:ascii="楷体" w:hAnsi="楷体" w:eastAsia="楷体" w:cs="楷体"/>
          <w:color w:val="000000"/>
        </w:rPr>
      </w:pPr>
      <w:r>
        <w:rPr>
          <w:rFonts w:ascii="楷体" w:hAnsi="楷体" w:eastAsia="楷体" w:cs="楷体"/>
          <w:color w:val="000000"/>
        </w:rPr>
        <w:t>——以上材料皆摘编自部编版《世界历史》九年级下册</w:t>
      </w:r>
    </w:p>
    <w:p w14:paraId="54177C83">
      <w:pPr>
        <w:spacing w:line="360" w:lineRule="auto"/>
        <w:jc w:val="left"/>
        <w:textAlignment w:val="center"/>
        <w:rPr>
          <w:rFonts w:ascii="宋体" w:hAnsi="宋体"/>
          <w:color w:val="000000"/>
        </w:rPr>
      </w:pPr>
      <w:r>
        <w:rPr>
          <w:color w:val="000000"/>
        </w:rPr>
        <w:t>（3）</w:t>
      </w:r>
      <w:r>
        <w:rPr>
          <w:rFonts w:ascii="宋体" w:hAnsi="宋体"/>
          <w:color w:val="000000"/>
        </w:rPr>
        <w:t>根据材料四，概括苏联解体的原因。</w:t>
      </w:r>
    </w:p>
    <w:p w14:paraId="2FF1B277">
      <w:pPr>
        <w:spacing w:line="360" w:lineRule="auto"/>
        <w:jc w:val="left"/>
        <w:textAlignment w:val="center"/>
        <w:rPr>
          <w:rFonts w:ascii="宋体" w:hAnsi="宋体"/>
          <w:color w:val="000000"/>
        </w:rPr>
      </w:pPr>
      <w:r>
        <w:rPr>
          <w:color w:val="000000"/>
        </w:rPr>
        <w:t>（4）</w:t>
      </w:r>
      <w:r>
        <w:rPr>
          <w:rFonts w:ascii="宋体" w:hAnsi="宋体"/>
          <w:color w:val="000000"/>
        </w:rPr>
        <w:t>综合上述所有材料，请你谈谈美苏的兴衰对中华民族的伟大复兴有何启示？</w:t>
      </w:r>
    </w:p>
    <w:p w14:paraId="1967F92E">
      <w:pPr>
        <w:spacing w:line="360" w:lineRule="auto"/>
        <w:textAlignment w:val="center"/>
        <w:rPr>
          <w:color w:val="000000"/>
        </w:rPr>
      </w:pPr>
      <w:r>
        <w:rPr>
          <w:color w:val="2E75B6"/>
        </w:rPr>
        <w:t>【答案】</w:t>
      </w:r>
      <w:r>
        <w:rPr>
          <w:color w:val="000000"/>
        </w:rPr>
        <w:t xml:space="preserve">（1）俄国：1861年改革或亚历山大二世改革；美国：南北战争。    </w:t>
      </w:r>
    </w:p>
    <w:p w14:paraId="745EBAE2">
      <w:pPr>
        <w:spacing w:line="360" w:lineRule="auto"/>
        <w:textAlignment w:val="center"/>
        <w:rPr>
          <w:color w:val="000000"/>
        </w:rPr>
      </w:pPr>
      <w:r>
        <w:rPr>
          <w:color w:val="000000"/>
        </w:rPr>
        <w:t xml:space="preserve">（2）图一中的“胡佛村”居住的居民，反映了在图二1929年-1933年反映的是经济危机中失业工人的聚居区；1933年开始，罗斯福新政，国民生产总值提升。    </w:t>
      </w:r>
    </w:p>
    <w:p w14:paraId="7E1AF1B7">
      <w:pPr>
        <w:spacing w:line="360" w:lineRule="auto"/>
        <w:textAlignment w:val="center"/>
        <w:rPr>
          <w:color w:val="000000"/>
        </w:rPr>
      </w:pPr>
      <w:r>
        <w:rPr>
          <w:color w:val="000000"/>
        </w:rPr>
        <w:t xml:space="preserve">（3）苏联模式的弊端；苏联重点发展军事方面，国民经济发展畸形，轻工业和新兴产业落后；戈尔巴乔夫的改革使人们的思想发生混乱，无政府状态蔓延，局势迅速失控；西方国家的“和平演变”。    </w:t>
      </w:r>
    </w:p>
    <w:p w14:paraId="1D91E498">
      <w:pPr>
        <w:spacing w:line="360" w:lineRule="auto"/>
        <w:textAlignment w:val="center"/>
        <w:rPr>
          <w:color w:val="000000"/>
        </w:rPr>
      </w:pPr>
      <w:r>
        <w:rPr>
          <w:color w:val="000000"/>
        </w:rPr>
        <w:t>（4）坚持中国特色社会主义；坚持改革开放，以经济建设为中心；一切从实际出发等。</w:t>
      </w:r>
    </w:p>
    <w:p w14:paraId="737F599D">
      <w:pPr>
        <w:spacing w:line="360" w:lineRule="auto"/>
        <w:textAlignment w:val="center"/>
        <w:rPr>
          <w:color w:val="000000"/>
        </w:rPr>
      </w:pPr>
      <w:r>
        <w:rPr>
          <w:color w:val="2E75B6"/>
        </w:rPr>
        <w:t>【解析】</w:t>
      </w:r>
    </w:p>
    <w:p w14:paraId="33A37CB6">
      <w:pPr>
        <w:spacing w:line="360" w:lineRule="auto"/>
        <w:textAlignment w:val="center"/>
        <w:rPr>
          <w:color w:val="000000"/>
        </w:rPr>
      </w:pPr>
      <w:r>
        <w:rPr>
          <w:color w:val="000000"/>
        </w:rPr>
        <w:t>【小问1详解】</w:t>
      </w:r>
    </w:p>
    <w:p w14:paraId="3DE414BB">
      <w:pPr>
        <w:spacing w:line="360" w:lineRule="auto"/>
        <w:jc w:val="left"/>
        <w:textAlignment w:val="center"/>
        <w:rPr>
          <w:color w:val="000000"/>
        </w:rPr>
      </w:pPr>
      <w:r>
        <w:rPr>
          <w:color w:val="000000"/>
        </w:rPr>
        <w:t>俄国：根据材料“农奴制严重制约了这一时期俄国的经济发展”，所以俄国进行1861年改革；美国：根据材料“美国南北方不同的经济类型的发展，加剧了南北矛盾同时”，美国进行南北战争。</w:t>
      </w:r>
    </w:p>
    <w:p w14:paraId="455BBBB4">
      <w:pPr>
        <w:spacing w:line="360" w:lineRule="auto"/>
        <w:jc w:val="left"/>
        <w:textAlignment w:val="center"/>
        <w:rPr>
          <w:color w:val="000000"/>
        </w:rPr>
      </w:pPr>
      <w:r>
        <w:rPr>
          <w:color w:val="000000"/>
        </w:rPr>
        <w:t>【小问2详解】</w:t>
      </w:r>
    </w:p>
    <w:p w14:paraId="3B72F7AD">
      <w:pPr>
        <w:spacing w:line="360" w:lineRule="auto"/>
        <w:jc w:val="left"/>
        <w:textAlignment w:val="center"/>
        <w:rPr>
          <w:color w:val="000000"/>
        </w:rPr>
      </w:pPr>
      <w:r>
        <w:rPr>
          <w:color w:val="000000"/>
        </w:rPr>
        <w:t>图一是经济大危机中的美国穷人居住区，在经济危机中，许多工人失去工作，许多家庭失去了住房，只能住在临时搭建的窝棚里，这些棚户区被称为“胡佛村”，图二是1929到1933年的美国国民生产总值图，1922年到1933年因为经济危机呈下降状况，1933年罗斯福新政后，国民经济开始回升。</w:t>
      </w:r>
    </w:p>
    <w:p w14:paraId="7D770B2B">
      <w:pPr>
        <w:spacing w:line="360" w:lineRule="auto"/>
        <w:jc w:val="left"/>
        <w:textAlignment w:val="center"/>
        <w:rPr>
          <w:color w:val="000000"/>
        </w:rPr>
      </w:pPr>
      <w:r>
        <w:rPr>
          <w:color w:val="000000"/>
        </w:rPr>
        <w:t>【小问3详解】</w:t>
      </w:r>
    </w:p>
    <w:p w14:paraId="79F57F9F">
      <w:pPr>
        <w:spacing w:line="360" w:lineRule="auto"/>
        <w:jc w:val="left"/>
        <w:textAlignment w:val="center"/>
        <w:rPr>
          <w:color w:val="000000"/>
        </w:rPr>
      </w:pPr>
      <w:r>
        <w:rPr>
          <w:color w:val="000000"/>
        </w:rPr>
        <w:t>根据材料“苏联模式的弊端日益暴露，成为经济社会发展的严重体制障碍。”表明苏联解体的原因是苏联模式的弊端；根据材料“为了同美国展开军备竞赛，苏联把科技进步的重心放在军事方面，国民经济呈现畸形发展状态。”表明苏联重点发展军事方面，国民经济发展畸形，轻工业和新兴产业落后；根据材料“戈尔巴乔夫担任苏联领导人。不久，他开始实施加速经济改革的方案，但总体效果仍然不佳，又转向政治体制改革”表明戈尔巴乔夫的改革使人们的思想发生混乱，无政府状态蔓延，局势迅速失控；根据材料“西方国家对苏联和东欧社会主义国家加紧推行“和平演变”战略。”表明西方国家的“和平演变”。也是苏联解体的原因。</w:t>
      </w:r>
    </w:p>
    <w:p w14:paraId="17BEE130">
      <w:pPr>
        <w:spacing w:line="360" w:lineRule="auto"/>
        <w:jc w:val="left"/>
        <w:textAlignment w:val="center"/>
        <w:rPr>
          <w:color w:val="000000"/>
        </w:rPr>
      </w:pPr>
      <w:r>
        <w:rPr>
          <w:color w:val="000000"/>
        </w:rPr>
        <w:t>【小问4详解】</w:t>
      </w:r>
    </w:p>
    <w:p w14:paraId="5C1CBBA1">
      <w:pPr>
        <w:spacing w:line="360" w:lineRule="auto"/>
        <w:jc w:val="left"/>
        <w:textAlignment w:val="center"/>
        <w:rPr>
          <w:color w:val="000000"/>
        </w:rPr>
      </w:pPr>
      <w:r>
        <w:rPr>
          <w:color w:val="000000"/>
        </w:rPr>
        <w:t>启示可以从党的领导，国家政策，人民支持等方面，言之有理即可。如坚持中国特色社会主义；坚持改革开放，以经济建设为中心；一切从实际出发等。</w:t>
      </w:r>
    </w:p>
    <w:p w14:paraId="1A0BB8F2">
      <w:pPr>
        <w:spacing w:line="360" w:lineRule="auto"/>
        <w:jc w:val="left"/>
        <w:textAlignment w:val="center"/>
        <w:rPr>
          <w:rFonts w:ascii="宋体" w:hAnsi="宋体"/>
          <w:color w:val="000000"/>
        </w:rPr>
      </w:pPr>
      <w:r>
        <w:rPr>
          <w:color w:val="000000"/>
        </w:rPr>
        <w:t xml:space="preserve">24. </w:t>
      </w:r>
      <w:r>
        <w:rPr>
          <w:rFonts w:eastAsia="Times New Roman" w:cs="Times New Roman"/>
          <w:color w:val="000000"/>
        </w:rPr>
        <w:t>2016</w:t>
      </w:r>
      <w:r>
        <w:rPr>
          <w:rFonts w:ascii="宋体" w:hAnsi="宋体"/>
          <w:color w:val="000000"/>
        </w:rPr>
        <w:t>年民进党上台以来，两岸关系持续紧张。台湾向美国订购多款先进武器，美国参议员又窜访台湾。我人民解放军海陆空三军枕戈待旦，在台海周边举行战备演练……阅读下列大事年表，回答问题。</w:t>
      </w:r>
    </w:p>
    <w:p w14:paraId="1C4E2C96">
      <w:pPr>
        <w:spacing w:line="360" w:lineRule="auto"/>
        <w:jc w:val="center"/>
        <w:textAlignment w:val="center"/>
        <w:rPr>
          <w:rFonts w:ascii="楷体" w:hAnsi="楷体" w:eastAsia="楷体" w:cs="楷体"/>
          <w:b/>
          <w:color w:val="000000"/>
        </w:rPr>
      </w:pPr>
      <w:r>
        <w:rPr>
          <w:rFonts w:ascii="楷体" w:hAnsi="楷体" w:eastAsia="楷体" w:cs="楷体"/>
          <w:b/>
          <w:color w:val="000000"/>
        </w:rPr>
        <w:t>大事年表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23"/>
        <w:gridCol w:w="3180"/>
        <w:gridCol w:w="923"/>
        <w:gridCol w:w="3180"/>
      </w:tblGrid>
      <w:tr w14:paraId="2F197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8FDF3CD">
            <w:pPr>
              <w:spacing w:line="360" w:lineRule="auto"/>
              <w:jc w:val="center"/>
              <w:textAlignment w:val="center"/>
              <w:rPr>
                <w:rFonts w:ascii="楷体" w:hAnsi="楷体" w:eastAsia="楷体" w:cs="楷体"/>
                <w:color w:val="000000"/>
              </w:rPr>
            </w:pPr>
            <w:r>
              <w:rPr>
                <w:rFonts w:ascii="楷体" w:hAnsi="楷体" w:eastAsia="楷体" w:cs="楷体"/>
                <w:color w:val="000000"/>
              </w:rPr>
              <w:t>时间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036B3CC">
            <w:pPr>
              <w:spacing w:line="360" w:lineRule="auto"/>
              <w:jc w:val="center"/>
              <w:textAlignment w:val="center"/>
              <w:rPr>
                <w:rFonts w:ascii="楷体" w:hAnsi="楷体" w:eastAsia="楷体" w:cs="楷体"/>
                <w:color w:val="000000"/>
              </w:rPr>
            </w:pPr>
            <w:r>
              <w:rPr>
                <w:rFonts w:ascii="楷体" w:hAnsi="楷体" w:eastAsia="楷体" w:cs="楷体"/>
                <w:color w:val="000000"/>
              </w:rPr>
              <w:t>大事</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9E9E499">
            <w:pPr>
              <w:spacing w:line="360" w:lineRule="auto"/>
              <w:jc w:val="center"/>
              <w:textAlignment w:val="center"/>
              <w:rPr>
                <w:rFonts w:ascii="楷体" w:hAnsi="楷体" w:eastAsia="楷体" w:cs="楷体"/>
                <w:color w:val="000000"/>
              </w:rPr>
            </w:pPr>
            <w:r>
              <w:rPr>
                <w:rFonts w:ascii="楷体" w:hAnsi="楷体" w:eastAsia="楷体" w:cs="楷体"/>
                <w:color w:val="000000"/>
              </w:rPr>
              <w:t>时间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396BC8E">
            <w:pPr>
              <w:spacing w:line="360" w:lineRule="auto"/>
              <w:jc w:val="center"/>
              <w:textAlignment w:val="center"/>
              <w:rPr>
                <w:rFonts w:ascii="楷体" w:hAnsi="楷体" w:eastAsia="楷体" w:cs="楷体"/>
                <w:color w:val="000000"/>
              </w:rPr>
            </w:pPr>
            <w:r>
              <w:rPr>
                <w:rFonts w:ascii="楷体" w:hAnsi="楷体" w:eastAsia="楷体" w:cs="楷体"/>
                <w:color w:val="000000"/>
              </w:rPr>
              <w:t>大事</w:t>
            </w:r>
          </w:p>
        </w:tc>
      </w:tr>
      <w:tr w14:paraId="4264B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8FFFFC5">
            <w:pPr>
              <w:spacing w:line="360" w:lineRule="auto"/>
              <w:jc w:val="center"/>
              <w:textAlignment w:val="center"/>
              <w:rPr>
                <w:rFonts w:ascii="楷体" w:hAnsi="楷体" w:eastAsia="楷体" w:cs="楷体"/>
                <w:color w:val="000000"/>
              </w:rPr>
            </w:pPr>
            <w:r>
              <w:rPr>
                <w:rFonts w:ascii="楷体" w:hAnsi="楷体" w:eastAsia="楷体" w:cs="楷体"/>
                <w:color w:val="000000"/>
              </w:rPr>
              <w:t>三国</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6DDC5E3">
            <w:pPr>
              <w:spacing w:line="360" w:lineRule="auto"/>
              <w:jc w:val="center"/>
              <w:textAlignment w:val="center"/>
              <w:rPr>
                <w:rFonts w:ascii="楷体" w:hAnsi="楷体" w:eastAsia="楷体" w:cs="楷体"/>
                <w:color w:val="000000"/>
              </w:rPr>
            </w:pPr>
            <w:r>
              <w:rPr>
                <w:rFonts w:ascii="楷体" w:hAnsi="楷体" w:eastAsia="楷体" w:cs="楷体"/>
                <w:color w:val="000000"/>
              </w:rPr>
              <w:t>卫温率船队到夷洲</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CA9BD15">
            <w:pPr>
              <w:spacing w:line="360" w:lineRule="auto"/>
              <w:jc w:val="center"/>
              <w:textAlignment w:val="center"/>
              <w:rPr>
                <w:rFonts w:ascii="楷体" w:hAnsi="楷体" w:eastAsia="楷体" w:cs="楷体"/>
                <w:color w:val="000000"/>
              </w:rPr>
            </w:pPr>
            <w:r>
              <w:rPr>
                <w:rFonts w:ascii="楷体" w:hAnsi="楷体" w:eastAsia="楷体" w:cs="楷体"/>
                <w:color w:val="000000"/>
              </w:rPr>
              <w:t>1949年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078721F">
            <w:pPr>
              <w:spacing w:line="360" w:lineRule="auto"/>
              <w:jc w:val="center"/>
              <w:textAlignment w:val="center"/>
              <w:rPr>
                <w:rFonts w:ascii="楷体" w:hAnsi="楷体" w:eastAsia="楷体" w:cs="楷体"/>
                <w:color w:val="000000"/>
              </w:rPr>
            </w:pPr>
            <w:r>
              <w:rPr>
                <w:rFonts w:ascii="楷体" w:hAnsi="楷体" w:eastAsia="楷体" w:cs="楷体"/>
                <w:color w:val="000000"/>
              </w:rPr>
              <w:t>国民党退往台湾</w:t>
            </w:r>
          </w:p>
        </w:tc>
      </w:tr>
      <w:tr w14:paraId="2C2D9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F4259A7">
            <w:pPr>
              <w:spacing w:line="360" w:lineRule="auto"/>
              <w:jc w:val="center"/>
              <w:textAlignment w:val="center"/>
              <w:rPr>
                <w:rFonts w:ascii="楷体" w:hAnsi="楷体" w:eastAsia="楷体" w:cs="楷体"/>
                <w:color w:val="000000"/>
              </w:rPr>
            </w:pPr>
            <w:r>
              <w:rPr>
                <w:rFonts w:ascii="楷体" w:hAnsi="楷体" w:eastAsia="楷体" w:cs="楷体"/>
                <w:color w:val="000000"/>
              </w:rPr>
              <w:t>元朝</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01E3E34">
            <w:pPr>
              <w:spacing w:line="360" w:lineRule="auto"/>
              <w:jc w:val="center"/>
              <w:textAlignment w:val="center"/>
              <w:rPr>
                <w:rFonts w:ascii="楷体" w:hAnsi="楷体" w:eastAsia="楷体" w:cs="楷体"/>
                <w:color w:val="000000"/>
              </w:rPr>
            </w:pPr>
            <w:r>
              <w:rPr>
                <w:rFonts w:ascii="楷体" w:hAnsi="楷体" w:eastAsia="楷体" w:cs="楷体"/>
                <w:color w:val="000000"/>
              </w:rPr>
              <w:t>设澎湖巡检司</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F43A0DF">
            <w:pPr>
              <w:spacing w:line="360" w:lineRule="auto"/>
              <w:jc w:val="center"/>
              <w:textAlignment w:val="center"/>
              <w:rPr>
                <w:rFonts w:ascii="楷体" w:hAnsi="楷体" w:eastAsia="楷体" w:cs="楷体"/>
                <w:color w:val="000000"/>
              </w:rPr>
            </w:pPr>
            <w:r>
              <w:rPr>
                <w:rFonts w:ascii="楷体" w:hAnsi="楷体" w:eastAsia="楷体" w:cs="楷体"/>
                <w:color w:val="000000"/>
              </w:rPr>
              <w:t>1950年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A899017">
            <w:pPr>
              <w:spacing w:line="360" w:lineRule="auto"/>
              <w:jc w:val="center"/>
              <w:textAlignment w:val="center"/>
              <w:rPr>
                <w:rFonts w:ascii="楷体" w:hAnsi="楷体" w:eastAsia="楷体" w:cs="楷体"/>
                <w:color w:val="000000"/>
              </w:rPr>
            </w:pPr>
            <w:r>
              <w:rPr>
                <w:rFonts w:ascii="楷体" w:hAnsi="楷体" w:eastAsia="楷体" w:cs="楷体"/>
                <w:color w:val="000000"/>
              </w:rPr>
              <w:t>美国第七舰队入侵台湾海峡</w:t>
            </w:r>
          </w:p>
        </w:tc>
      </w:tr>
      <w:tr w14:paraId="1BBB3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CEC9236">
            <w:pPr>
              <w:spacing w:line="360" w:lineRule="auto"/>
              <w:jc w:val="center"/>
              <w:textAlignment w:val="center"/>
              <w:rPr>
                <w:rFonts w:ascii="楷体" w:hAnsi="楷体" w:eastAsia="楷体" w:cs="楷体"/>
                <w:color w:val="000000"/>
              </w:rPr>
            </w:pPr>
            <w:r>
              <w:rPr>
                <w:rFonts w:ascii="楷体" w:hAnsi="楷体" w:eastAsia="楷体" w:cs="楷体"/>
                <w:color w:val="000000"/>
              </w:rPr>
              <w:t>1662年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51E2722">
            <w:pPr>
              <w:spacing w:line="360" w:lineRule="auto"/>
              <w:jc w:val="center"/>
              <w:textAlignment w:val="center"/>
              <w:rPr>
                <w:rFonts w:ascii="楷体" w:hAnsi="楷体" w:eastAsia="楷体" w:cs="楷体"/>
                <w:color w:val="000000"/>
              </w:rPr>
            </w:pPr>
            <w:r>
              <w:rPr>
                <w:rFonts w:ascii="楷体" w:hAnsi="楷体" w:eastAsia="楷体" w:cs="楷体"/>
                <w:color w:val="000000"/>
              </w:rPr>
              <w:t>郑成功收复台湾</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6EB0341">
            <w:pPr>
              <w:spacing w:line="360" w:lineRule="auto"/>
              <w:jc w:val="center"/>
              <w:textAlignment w:val="center"/>
              <w:rPr>
                <w:rFonts w:ascii="楷体" w:hAnsi="楷体" w:eastAsia="楷体" w:cs="楷体"/>
                <w:color w:val="000000"/>
              </w:rPr>
            </w:pPr>
            <w:r>
              <w:rPr>
                <w:rFonts w:ascii="楷体" w:hAnsi="楷体" w:eastAsia="楷体" w:cs="楷体"/>
                <w:color w:val="000000"/>
              </w:rPr>
              <w:t>1971年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3A9127E">
            <w:pPr>
              <w:spacing w:line="360" w:lineRule="auto"/>
              <w:jc w:val="center"/>
              <w:textAlignment w:val="center"/>
              <w:rPr>
                <w:rFonts w:ascii="楷体" w:hAnsi="楷体" w:eastAsia="楷体" w:cs="楷体"/>
                <w:color w:val="000000"/>
              </w:rPr>
            </w:pPr>
            <w:r>
              <w:rPr>
                <w:rFonts w:ascii="楷体" w:hAnsi="楷体" w:eastAsia="楷体" w:cs="楷体"/>
                <w:color w:val="000000"/>
              </w:rPr>
              <w:t>新中国恢复在联合国的合法席位</w:t>
            </w:r>
          </w:p>
        </w:tc>
      </w:tr>
      <w:tr w14:paraId="0A2BA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421E5DF">
            <w:pPr>
              <w:spacing w:line="360" w:lineRule="auto"/>
              <w:jc w:val="center"/>
              <w:textAlignment w:val="center"/>
              <w:rPr>
                <w:rFonts w:ascii="楷体" w:hAnsi="楷体" w:eastAsia="楷体" w:cs="楷体"/>
                <w:color w:val="000000"/>
              </w:rPr>
            </w:pPr>
            <w:r>
              <w:rPr>
                <w:rFonts w:ascii="楷体" w:hAnsi="楷体" w:eastAsia="楷体" w:cs="楷体"/>
                <w:color w:val="000000"/>
              </w:rPr>
              <w:t>1683年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63FCB9A">
            <w:pPr>
              <w:spacing w:line="360" w:lineRule="auto"/>
              <w:jc w:val="center"/>
              <w:textAlignment w:val="center"/>
              <w:rPr>
                <w:rFonts w:ascii="楷体" w:hAnsi="楷体" w:eastAsia="楷体" w:cs="楷体"/>
                <w:color w:val="000000"/>
              </w:rPr>
            </w:pPr>
            <w:r>
              <w:rPr>
                <w:rFonts w:ascii="楷体" w:hAnsi="楷体" w:eastAsia="楷体" w:cs="楷体"/>
                <w:color w:val="000000"/>
              </w:rPr>
              <w:t>清军统一台湾</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F265F31">
            <w:pPr>
              <w:spacing w:line="360" w:lineRule="auto"/>
              <w:jc w:val="center"/>
              <w:textAlignment w:val="center"/>
              <w:rPr>
                <w:rFonts w:ascii="楷体" w:hAnsi="楷体" w:eastAsia="楷体" w:cs="楷体"/>
                <w:color w:val="000000"/>
              </w:rPr>
            </w:pPr>
            <w:r>
              <w:rPr>
                <w:rFonts w:ascii="楷体" w:hAnsi="楷体" w:eastAsia="楷体" w:cs="楷体"/>
                <w:color w:val="000000"/>
              </w:rPr>
              <w:t>1984年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FCBB790">
            <w:pPr>
              <w:spacing w:line="360" w:lineRule="auto"/>
              <w:jc w:val="center"/>
              <w:textAlignment w:val="center"/>
              <w:rPr>
                <w:rFonts w:ascii="楷体" w:hAnsi="楷体" w:eastAsia="楷体" w:cs="楷体"/>
                <w:color w:val="000000"/>
              </w:rPr>
            </w:pPr>
            <w:r>
              <w:rPr>
                <w:rFonts w:ascii="楷体" w:hAnsi="楷体" w:eastAsia="楷体" w:cs="楷体"/>
                <w:color w:val="000000"/>
              </w:rPr>
              <w:t>邓小平正式提出“一国两制”</w:t>
            </w:r>
          </w:p>
        </w:tc>
      </w:tr>
      <w:tr w14:paraId="44782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BF509CC">
            <w:pPr>
              <w:spacing w:line="360" w:lineRule="auto"/>
              <w:jc w:val="center"/>
              <w:textAlignment w:val="center"/>
              <w:rPr>
                <w:rFonts w:ascii="楷体" w:hAnsi="楷体" w:eastAsia="楷体" w:cs="楷体"/>
                <w:color w:val="000000"/>
              </w:rPr>
            </w:pPr>
            <w:r>
              <w:rPr>
                <w:rFonts w:ascii="楷体" w:hAnsi="楷体" w:eastAsia="楷体" w:cs="楷体"/>
                <w:color w:val="000000"/>
              </w:rPr>
              <w:t>1684年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94E5165">
            <w:pPr>
              <w:spacing w:line="360" w:lineRule="auto"/>
              <w:jc w:val="center"/>
              <w:textAlignment w:val="center"/>
              <w:rPr>
                <w:rFonts w:ascii="楷体" w:hAnsi="楷体" w:eastAsia="楷体" w:cs="楷体"/>
                <w:color w:val="000000"/>
              </w:rPr>
            </w:pPr>
            <w:r>
              <w:rPr>
                <w:rFonts w:ascii="楷体" w:hAnsi="楷体" w:eastAsia="楷体" w:cs="楷体"/>
                <w:color w:val="000000"/>
              </w:rPr>
              <w:t>清朝设台湾府</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1BFFEE2">
            <w:pPr>
              <w:spacing w:line="360" w:lineRule="auto"/>
              <w:jc w:val="center"/>
              <w:textAlignment w:val="center"/>
              <w:rPr>
                <w:rFonts w:ascii="楷体" w:hAnsi="楷体" w:eastAsia="楷体" w:cs="楷体"/>
                <w:color w:val="000000"/>
              </w:rPr>
            </w:pPr>
            <w:r>
              <w:rPr>
                <w:rFonts w:ascii="楷体" w:hAnsi="楷体" w:eastAsia="楷体" w:cs="楷体"/>
                <w:color w:val="000000"/>
              </w:rPr>
              <w:t>1992年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190FAAF">
            <w:pPr>
              <w:spacing w:line="360" w:lineRule="auto"/>
              <w:jc w:val="center"/>
              <w:textAlignment w:val="center"/>
              <w:rPr>
                <w:rFonts w:ascii="楷体" w:hAnsi="楷体" w:eastAsia="楷体" w:cs="楷体"/>
                <w:color w:val="000000"/>
              </w:rPr>
            </w:pPr>
            <w:r>
              <w:rPr>
                <w:rFonts w:ascii="楷体" w:hAnsi="楷体" w:eastAsia="楷体" w:cs="楷体"/>
                <w:color w:val="000000"/>
              </w:rPr>
              <w:t>两岸达成“九二共识”</w:t>
            </w:r>
          </w:p>
        </w:tc>
      </w:tr>
      <w:tr w14:paraId="7B7AC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1D67966">
            <w:pPr>
              <w:spacing w:line="360" w:lineRule="auto"/>
              <w:jc w:val="center"/>
              <w:textAlignment w:val="center"/>
              <w:rPr>
                <w:rFonts w:ascii="楷体" w:hAnsi="楷体" w:eastAsia="楷体" w:cs="楷体"/>
                <w:color w:val="000000"/>
              </w:rPr>
            </w:pPr>
            <w:r>
              <w:rPr>
                <w:rFonts w:ascii="楷体" w:hAnsi="楷体" w:eastAsia="楷体" w:cs="楷体"/>
                <w:color w:val="000000"/>
              </w:rPr>
              <w:t>1885年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D7BBD72">
            <w:pPr>
              <w:spacing w:line="360" w:lineRule="auto"/>
              <w:jc w:val="center"/>
              <w:textAlignment w:val="center"/>
              <w:rPr>
                <w:rFonts w:ascii="楷体" w:hAnsi="楷体" w:eastAsia="楷体" w:cs="楷体"/>
                <w:color w:val="000000"/>
              </w:rPr>
            </w:pPr>
            <w:r>
              <w:rPr>
                <w:rFonts w:ascii="楷体" w:hAnsi="楷体" w:eastAsia="楷体" w:cs="楷体"/>
                <w:color w:val="000000"/>
              </w:rPr>
              <w:t>台湾正式建省</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ECB7392">
            <w:pPr>
              <w:spacing w:line="360" w:lineRule="auto"/>
              <w:jc w:val="center"/>
              <w:textAlignment w:val="center"/>
              <w:rPr>
                <w:rFonts w:ascii="楷体" w:hAnsi="楷体" w:eastAsia="楷体" w:cs="楷体"/>
                <w:color w:val="000000"/>
              </w:rPr>
            </w:pPr>
            <w:r>
              <w:rPr>
                <w:rFonts w:ascii="楷体" w:hAnsi="楷体" w:eastAsia="楷体" w:cs="楷体"/>
                <w:color w:val="000000"/>
              </w:rPr>
              <w:t>2005年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83E4FCF">
            <w:pPr>
              <w:spacing w:line="360" w:lineRule="auto"/>
              <w:jc w:val="center"/>
              <w:textAlignment w:val="center"/>
              <w:rPr>
                <w:rFonts w:ascii="楷体" w:hAnsi="楷体" w:eastAsia="楷体" w:cs="楷体"/>
                <w:color w:val="000000"/>
              </w:rPr>
            </w:pPr>
            <w:r>
              <w:rPr>
                <w:rFonts w:ascii="楷体" w:hAnsi="楷体" w:eastAsia="楷体" w:cs="楷体"/>
                <w:color w:val="000000"/>
              </w:rPr>
              <w:t>《反分裂国家法》颁布</w:t>
            </w:r>
          </w:p>
        </w:tc>
      </w:tr>
      <w:tr w14:paraId="4AFB6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A68F675">
            <w:pPr>
              <w:spacing w:line="360" w:lineRule="auto"/>
              <w:jc w:val="center"/>
              <w:textAlignment w:val="center"/>
              <w:rPr>
                <w:rFonts w:ascii="楷体" w:hAnsi="楷体" w:eastAsia="楷体" w:cs="楷体"/>
                <w:color w:val="000000"/>
              </w:rPr>
            </w:pPr>
            <w:r>
              <w:rPr>
                <w:rFonts w:ascii="楷体" w:hAnsi="楷体" w:eastAsia="楷体" w:cs="楷体"/>
                <w:color w:val="000000"/>
              </w:rPr>
              <w:t>1895年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34DED02">
            <w:pPr>
              <w:spacing w:line="360" w:lineRule="auto"/>
              <w:jc w:val="center"/>
              <w:textAlignment w:val="center"/>
              <w:rPr>
                <w:rFonts w:ascii="楷体" w:hAnsi="楷体" w:eastAsia="楷体" w:cs="楷体"/>
                <w:color w:val="000000"/>
              </w:rPr>
            </w:pPr>
            <w:r>
              <w:rPr>
                <w:rFonts w:ascii="楷体" w:hAnsi="楷体" w:eastAsia="楷体" w:cs="楷体"/>
                <w:color w:val="000000"/>
              </w:rPr>
              <w:t>《马关条约》割让台湾</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C1B3A44">
            <w:pPr>
              <w:spacing w:line="360" w:lineRule="auto"/>
              <w:jc w:val="center"/>
              <w:textAlignment w:val="center"/>
              <w:rPr>
                <w:rFonts w:ascii="楷体" w:hAnsi="楷体" w:eastAsia="楷体" w:cs="楷体"/>
                <w:color w:val="000000"/>
              </w:rPr>
            </w:pPr>
            <w:r>
              <w:rPr>
                <w:rFonts w:ascii="楷体" w:hAnsi="楷体" w:eastAsia="楷体" w:cs="楷体"/>
                <w:color w:val="000000"/>
              </w:rPr>
              <w:t>2008年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1865E74">
            <w:pPr>
              <w:spacing w:line="360" w:lineRule="auto"/>
              <w:jc w:val="center"/>
              <w:textAlignment w:val="center"/>
              <w:rPr>
                <w:rFonts w:ascii="楷体" w:hAnsi="楷体" w:eastAsia="楷体" w:cs="楷体"/>
                <w:color w:val="000000"/>
              </w:rPr>
            </w:pPr>
            <w:r>
              <w:rPr>
                <w:rFonts w:ascii="楷体" w:hAnsi="楷体" w:eastAsia="楷体" w:cs="楷体"/>
                <w:color w:val="000000"/>
              </w:rPr>
              <w:t>两岸开启“三通”</w:t>
            </w:r>
          </w:p>
        </w:tc>
      </w:tr>
      <w:tr w14:paraId="52472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8D7410C">
            <w:pPr>
              <w:spacing w:line="360" w:lineRule="auto"/>
              <w:jc w:val="center"/>
              <w:textAlignment w:val="center"/>
              <w:rPr>
                <w:rFonts w:ascii="楷体" w:hAnsi="楷体" w:eastAsia="楷体" w:cs="楷体"/>
                <w:color w:val="000000"/>
              </w:rPr>
            </w:pPr>
            <w:r>
              <w:rPr>
                <w:rFonts w:ascii="楷体" w:hAnsi="楷体" w:eastAsia="楷体" w:cs="楷体"/>
                <w:color w:val="000000"/>
              </w:rPr>
              <w:t>1943年</w:t>
            </w:r>
          </w:p>
        </w:tc>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468D475">
            <w:pPr>
              <w:spacing w:line="360" w:lineRule="auto"/>
              <w:jc w:val="center"/>
              <w:textAlignment w:val="center"/>
              <w:rPr>
                <w:rFonts w:ascii="楷体" w:hAnsi="楷体" w:eastAsia="楷体" w:cs="楷体"/>
                <w:color w:val="000000"/>
              </w:rPr>
            </w:pPr>
            <w:r>
              <w:rPr>
                <w:rFonts w:ascii="楷体" w:hAnsi="楷体" w:eastAsia="楷体" w:cs="楷体"/>
                <w:color w:val="000000"/>
              </w:rPr>
              <w:t>《开罗宣言》明确台湾归属中国</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08CD886">
            <w:pPr>
              <w:spacing w:line="360" w:lineRule="auto"/>
              <w:jc w:val="center"/>
              <w:textAlignment w:val="center"/>
              <w:rPr>
                <w:rFonts w:ascii="楷体" w:hAnsi="楷体" w:eastAsia="楷体" w:cs="楷体"/>
                <w:color w:val="000000"/>
              </w:rPr>
            </w:pPr>
            <w:r>
              <w:rPr>
                <w:rFonts w:ascii="楷体" w:hAnsi="楷体" w:eastAsia="楷体" w:cs="楷体"/>
                <w:color w:val="000000"/>
              </w:rPr>
              <w:t>2010年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CDA0253">
            <w:pPr>
              <w:spacing w:line="360" w:lineRule="auto"/>
              <w:jc w:val="center"/>
              <w:textAlignment w:val="center"/>
              <w:rPr>
                <w:rFonts w:ascii="楷体" w:hAnsi="楷体" w:eastAsia="楷体" w:cs="楷体"/>
                <w:color w:val="000000"/>
              </w:rPr>
            </w:pPr>
            <w:r>
              <w:rPr>
                <w:rFonts w:ascii="楷体" w:hAnsi="楷体" w:eastAsia="楷体" w:cs="楷体"/>
                <w:color w:val="000000"/>
              </w:rPr>
              <w:t>中国经济总量已位居世界第二</w:t>
            </w:r>
          </w:p>
        </w:tc>
      </w:tr>
      <w:tr w14:paraId="51417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1C4A4F30">
            <w:pPr>
              <w:spacing w:line="360" w:lineRule="auto"/>
              <w:jc w:val="center"/>
              <w:textAlignment w:val="center"/>
              <w:rPr>
                <w:color w:val="000000"/>
              </w:rPr>
            </w:pPr>
          </w:p>
        </w:tc>
        <w:tc>
          <w:tcPr>
            <w:tcW w:w="0" w:type="auto"/>
            <w:vMerge w:val="continue"/>
            <w:tcBorders>
              <w:top w:val="single" w:color="000000" w:sz="6" w:space="0"/>
              <w:left w:val="single" w:color="000000" w:sz="6" w:space="0"/>
              <w:bottom w:val="single" w:color="000000" w:sz="6" w:space="0"/>
              <w:right w:val="single" w:color="000000" w:sz="6" w:space="0"/>
            </w:tcBorders>
          </w:tcPr>
          <w:p w14:paraId="664D1468">
            <w:pPr>
              <w:spacing w:line="360" w:lineRule="auto"/>
              <w:jc w:val="center"/>
              <w:textAlignment w:val="center"/>
              <w:rPr>
                <w:color w:val="000000"/>
              </w:rPr>
            </w:pP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C89DEF6">
            <w:pPr>
              <w:spacing w:line="360" w:lineRule="auto"/>
              <w:jc w:val="center"/>
              <w:textAlignment w:val="center"/>
              <w:rPr>
                <w:rFonts w:ascii="楷体" w:hAnsi="楷体" w:eastAsia="楷体" w:cs="楷体"/>
                <w:color w:val="000000"/>
              </w:rPr>
            </w:pPr>
            <w:r>
              <w:rPr>
                <w:rFonts w:ascii="楷体" w:hAnsi="楷体" w:eastAsia="楷体" w:cs="楷体"/>
                <w:color w:val="000000"/>
              </w:rPr>
              <w:t>2012年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D76F801">
            <w:pPr>
              <w:spacing w:line="360" w:lineRule="auto"/>
              <w:jc w:val="center"/>
              <w:textAlignment w:val="center"/>
              <w:rPr>
                <w:rFonts w:ascii="楷体" w:hAnsi="楷体" w:eastAsia="楷体" w:cs="楷体"/>
                <w:color w:val="000000"/>
              </w:rPr>
            </w:pPr>
            <w:r>
              <w:rPr>
                <w:rFonts w:ascii="楷体" w:hAnsi="楷体" w:eastAsia="楷体" w:cs="楷体"/>
                <w:color w:val="000000"/>
              </w:rPr>
              <w:t>“辽宁舰”交接入列</w:t>
            </w:r>
          </w:p>
        </w:tc>
      </w:tr>
      <w:tr w14:paraId="6549F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0830B03">
            <w:pPr>
              <w:spacing w:line="360" w:lineRule="auto"/>
              <w:jc w:val="center"/>
              <w:textAlignment w:val="center"/>
              <w:rPr>
                <w:rFonts w:ascii="楷体" w:hAnsi="楷体" w:eastAsia="楷体" w:cs="楷体"/>
                <w:color w:val="000000"/>
              </w:rPr>
            </w:pPr>
            <w:r>
              <w:rPr>
                <w:rFonts w:ascii="楷体" w:hAnsi="楷体" w:eastAsia="楷体" w:cs="楷体"/>
                <w:color w:val="000000"/>
              </w:rPr>
              <w:t>1945年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2E25EC">
            <w:pPr>
              <w:spacing w:line="360" w:lineRule="auto"/>
              <w:jc w:val="center"/>
              <w:textAlignment w:val="center"/>
              <w:rPr>
                <w:rFonts w:ascii="楷体" w:hAnsi="楷体" w:eastAsia="楷体" w:cs="楷体"/>
                <w:color w:val="000000"/>
              </w:rPr>
            </w:pPr>
            <w:r>
              <w:rPr>
                <w:rFonts w:ascii="楷体" w:hAnsi="楷体" w:eastAsia="楷体" w:cs="楷体"/>
                <w:color w:val="000000"/>
              </w:rPr>
              <w:t>日本投降，台湾光复</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F78A504">
            <w:pPr>
              <w:spacing w:line="360" w:lineRule="auto"/>
              <w:jc w:val="center"/>
              <w:textAlignment w:val="center"/>
              <w:rPr>
                <w:rFonts w:ascii="楷体" w:hAnsi="楷体" w:eastAsia="楷体" w:cs="楷体"/>
                <w:color w:val="000000"/>
              </w:rPr>
            </w:pPr>
            <w:r>
              <w:rPr>
                <w:rFonts w:ascii="楷体" w:hAnsi="楷体" w:eastAsia="楷体" w:cs="楷体"/>
                <w:color w:val="000000"/>
              </w:rPr>
              <w:t>2015年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C8DEAA0">
            <w:pPr>
              <w:spacing w:line="360" w:lineRule="auto"/>
              <w:jc w:val="center"/>
              <w:textAlignment w:val="center"/>
              <w:rPr>
                <w:rFonts w:ascii="楷体" w:hAnsi="楷体" w:eastAsia="楷体" w:cs="楷体"/>
                <w:color w:val="000000"/>
              </w:rPr>
            </w:pPr>
            <w:r>
              <w:rPr>
                <w:rFonts w:ascii="楷体" w:hAnsi="楷体" w:eastAsia="楷体" w:cs="楷体"/>
                <w:color w:val="000000"/>
              </w:rPr>
              <w:t>习马新加坡会面</w:t>
            </w:r>
          </w:p>
        </w:tc>
      </w:tr>
    </w:tbl>
    <w:p w14:paraId="287BC5CA">
      <w:pPr>
        <w:spacing w:line="360" w:lineRule="auto"/>
        <w:jc w:val="left"/>
        <w:textAlignment w:val="center"/>
        <w:rPr>
          <w:color w:val="000000"/>
        </w:rPr>
      </w:pPr>
    </w:p>
    <w:p w14:paraId="27028F66">
      <w:pPr>
        <w:spacing w:line="360" w:lineRule="auto"/>
        <w:jc w:val="left"/>
        <w:textAlignment w:val="center"/>
        <w:rPr>
          <w:rFonts w:ascii="宋体" w:hAnsi="宋体"/>
          <w:color w:val="000000"/>
        </w:rPr>
      </w:pPr>
      <w:r>
        <w:rPr>
          <w:color w:val="000000"/>
        </w:rPr>
        <w:t>（1）</w:t>
      </w:r>
      <w:r>
        <w:rPr>
          <w:rFonts w:ascii="宋体" w:hAnsi="宋体"/>
          <w:color w:val="000000"/>
        </w:rPr>
        <w:t>从大事年表中，找出历史上中央政府首次在台湾地区正式建立的行政机构。</w:t>
      </w:r>
    </w:p>
    <w:p w14:paraId="354D31EC">
      <w:pPr>
        <w:spacing w:line="360" w:lineRule="auto"/>
        <w:jc w:val="left"/>
        <w:textAlignment w:val="center"/>
        <w:rPr>
          <w:rFonts w:ascii="宋体" w:hAnsi="宋体"/>
          <w:color w:val="000000"/>
        </w:rPr>
      </w:pPr>
      <w:r>
        <w:rPr>
          <w:color w:val="000000"/>
        </w:rPr>
        <w:t>（2）</w:t>
      </w:r>
      <w:r>
        <w:rPr>
          <w:rFonts w:ascii="宋体" w:hAnsi="宋体"/>
          <w:color w:val="000000"/>
        </w:rPr>
        <w:t>根据以上信息并结合所学知识，指出目前威胁台海和平与稳定的因素。</w:t>
      </w:r>
    </w:p>
    <w:p w14:paraId="5CDD35BB">
      <w:pPr>
        <w:spacing w:line="360" w:lineRule="auto"/>
        <w:jc w:val="left"/>
        <w:textAlignment w:val="center"/>
        <w:rPr>
          <w:rFonts w:ascii="宋体" w:hAnsi="宋体"/>
          <w:color w:val="000000"/>
        </w:rPr>
      </w:pPr>
      <w:r>
        <w:rPr>
          <w:color w:val="000000"/>
        </w:rPr>
        <w:t>（3）</w:t>
      </w:r>
      <w:r>
        <w:rPr>
          <w:rFonts w:ascii="宋体" w:hAnsi="宋体"/>
          <w:color w:val="000000"/>
        </w:rPr>
        <w:t>根据以上信息并结合所学知识，自拟一个观点，加以阐述。（要求：观点正确，史论结合，条理清晰）</w:t>
      </w:r>
    </w:p>
    <w:p w14:paraId="2C16FBE6">
      <w:pPr>
        <w:spacing w:line="360" w:lineRule="auto"/>
        <w:textAlignment w:val="center"/>
        <w:rPr>
          <w:color w:val="000000"/>
        </w:rPr>
      </w:pPr>
      <w:r>
        <w:rPr>
          <w:color w:val="2E75B6"/>
        </w:rPr>
        <w:t>【答案】</w:t>
      </w:r>
      <w:r>
        <w:rPr>
          <w:color w:val="000000"/>
        </w:rPr>
        <w:t xml:space="preserve">（1）澎湖巡检司。    </w:t>
      </w:r>
    </w:p>
    <w:p w14:paraId="61509B92">
      <w:pPr>
        <w:spacing w:line="360" w:lineRule="auto"/>
        <w:textAlignment w:val="center"/>
        <w:rPr>
          <w:color w:val="000000"/>
        </w:rPr>
      </w:pPr>
      <w:r>
        <w:rPr>
          <w:color w:val="000000"/>
        </w:rPr>
        <w:t xml:space="preserve">（2）台独分子；国际反华势力。    </w:t>
      </w:r>
    </w:p>
    <w:p w14:paraId="3FA19994">
      <w:pPr>
        <w:spacing w:line="360" w:lineRule="auto"/>
        <w:textAlignment w:val="center"/>
        <w:rPr>
          <w:color w:val="000000"/>
        </w:rPr>
      </w:pPr>
      <w:r>
        <w:rPr>
          <w:color w:val="000000"/>
        </w:rPr>
        <w:t>（3）观点：台湾自古以就是中国领土。</w:t>
      </w:r>
      <w:r>
        <w:rPr>
          <w:color w:val="000000"/>
        </w:rPr>
        <w:br w:type="textWrapping"/>
      </w:r>
      <w:r>
        <w:rPr>
          <w:color w:val="000000"/>
        </w:rPr>
        <w:t>论述：三国时期，吴王孙权派将军卫温、诸葛直率一支由1万余名军士、30多艘船组成的船队，到达夷洲(今台湾)，是中国大陆居民利用先进的文化知识开发台湾的开始。东吴丹阳太守沈莹的《临海水土志》详细记载了当时台湾的生产和生活形态，是世界上对台湾最早的记述。</w:t>
      </w:r>
      <w:r>
        <w:rPr>
          <w:color w:val="000000"/>
        </w:rPr>
        <w:br w:type="textWrapping"/>
      </w:r>
      <w:r>
        <w:rPr>
          <w:color w:val="000000"/>
        </w:rPr>
        <w:t>元世祖曾派员到台湾宣抚，并在澎湖设澎湖巡检司，隶属福建泉州路同安县(今福建厦门)，虽然没有直接将台湾岛并入其内，却是中央政府对台湾地区的首次官署设置。</w:t>
      </w:r>
      <w:r>
        <w:rPr>
          <w:color w:val="000000"/>
        </w:rPr>
        <w:br w:type="textWrapping"/>
      </w:r>
      <w:r>
        <w:rPr>
          <w:color w:val="000000"/>
        </w:rPr>
        <w:t>1684年(康熙二十三年)，清朝设置台厦道，台湾与厦门共署，设一府三县，置台湾为一府，称台湾府。台湾府的设置，巩固了祖国的东南海防，密切了台湾与祖国大陆在政治、经济、文化等各方面的联系，台湾成为国家统一整体中不可分割的组成部分。</w:t>
      </w:r>
      <w:r>
        <w:rPr>
          <w:color w:val="000000"/>
        </w:rPr>
        <w:br w:type="textWrapping"/>
      </w:r>
      <w:r>
        <w:rPr>
          <w:color w:val="000000"/>
        </w:rPr>
        <w:t>综上所述：台湾自古以就是中国领土，统一是历史发展的的必然趋势。</w:t>
      </w:r>
      <w:r>
        <w:rPr>
          <w:color w:val="000000"/>
        </w:rPr>
        <w:br w:type="textWrapping"/>
      </w:r>
    </w:p>
    <w:p w14:paraId="4BFE8BAE">
      <w:pPr>
        <w:spacing w:line="360" w:lineRule="auto"/>
        <w:textAlignment w:val="center"/>
        <w:rPr>
          <w:color w:val="000000"/>
        </w:rPr>
      </w:pPr>
      <w:r>
        <w:rPr>
          <w:color w:val="2E75B6"/>
        </w:rPr>
        <w:t>【解析】</w:t>
      </w:r>
    </w:p>
    <w:p w14:paraId="1AA3BA45">
      <w:pPr>
        <w:spacing w:line="360" w:lineRule="auto"/>
        <w:textAlignment w:val="center"/>
        <w:rPr>
          <w:color w:val="000000"/>
        </w:rPr>
      </w:pPr>
      <w:r>
        <w:rPr>
          <w:color w:val="000000"/>
        </w:rPr>
        <w:t>【小问1详解】</w:t>
      </w:r>
    </w:p>
    <w:p w14:paraId="38EE1084">
      <w:pPr>
        <w:spacing w:line="360" w:lineRule="auto"/>
        <w:jc w:val="left"/>
        <w:textAlignment w:val="center"/>
        <w:rPr>
          <w:color w:val="000000"/>
        </w:rPr>
      </w:pPr>
      <w:r>
        <w:rPr>
          <w:color w:val="000000"/>
        </w:rPr>
        <w:t>根据材料大事年表，结合所学可知，元朝设澎湖巡检司是中央政府对台湾地区</w:t>
      </w:r>
      <w:r>
        <w:rPr>
          <w:color w:val="000000"/>
        </w:rPr>
        <w:drawing>
          <wp:inline distT="0" distB="0" distL="114300" distR="114300">
            <wp:extent cx="133350" cy="177800"/>
            <wp:effectExtent l="0" t="0" r="0" b="13335"/>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color w:val="000000"/>
        </w:rPr>
        <w:t>首次官署设置。</w:t>
      </w:r>
    </w:p>
    <w:p w14:paraId="2A2091F6">
      <w:pPr>
        <w:spacing w:line="360" w:lineRule="auto"/>
        <w:jc w:val="left"/>
        <w:textAlignment w:val="center"/>
        <w:rPr>
          <w:color w:val="000000"/>
        </w:rPr>
      </w:pPr>
      <w:r>
        <w:rPr>
          <w:color w:val="000000"/>
        </w:rPr>
        <w:t>【小问2详解】</w:t>
      </w:r>
    </w:p>
    <w:p w14:paraId="4091C79F">
      <w:pPr>
        <w:spacing w:line="360" w:lineRule="auto"/>
        <w:jc w:val="left"/>
        <w:textAlignment w:val="center"/>
        <w:rPr>
          <w:color w:val="000000"/>
        </w:rPr>
      </w:pPr>
      <w:r>
        <w:rPr>
          <w:color w:val="000000"/>
        </w:rPr>
        <w:t>根据材料“《反分裂国家法》颁布”，表明目前威胁台海和平与稳定的因素有台独分子；根据“美国第七舰队入侵台湾海峡”表明影响因素有：国际反华势力。</w:t>
      </w:r>
    </w:p>
    <w:p w14:paraId="6DE007B2">
      <w:pPr>
        <w:spacing w:line="360" w:lineRule="auto"/>
        <w:jc w:val="left"/>
        <w:textAlignment w:val="center"/>
        <w:rPr>
          <w:color w:val="000000"/>
        </w:rPr>
      </w:pPr>
      <w:r>
        <w:rPr>
          <w:color w:val="000000"/>
        </w:rPr>
        <w:t>【小问3详解】</w:t>
      </w:r>
    </w:p>
    <w:p w14:paraId="4C8C5C18">
      <w:pPr>
        <w:spacing w:line="360" w:lineRule="auto"/>
        <w:jc w:val="left"/>
        <w:textAlignment w:val="center"/>
        <w:rPr>
          <w:color w:val="000000"/>
        </w:rPr>
      </w:pPr>
      <w:r>
        <w:rPr>
          <w:color w:val="000000"/>
        </w:rPr>
        <w:t>可以从台湾自古就是中国的领土，台湾与大陆交流日益频繁，统一是历史发展的必然趋势等角度提取观点。注意在进行论述的时候分三步走，第一步，提出观点：台湾自古就是中国的领土；第二步从历史史实中寻找论证，做到史论结合，史实为观点服务，可以选取2件或者三件事进行论述，着重谈史实的历史意义来论证观点：三国时期，吴王孙权派将军卫温、诸葛直率一支由1万余名军士、30多艘船组成的船队，到达夷洲(今台湾)，是中国大陆居民利用先进的文化知识开发台湾的开始。东吴丹阳太守沈莹的《临海水土志》详细记载了当时台湾的生产和生活形态，是世界上对台湾最早的记述。元世祖曾派员到台湾宣抚，并在澎湖设澎湖巡检司，隶属福建泉州路同安县(今福建厦门)，虽然没有直接将台湾岛并入其内，却是中央政府对台湾地区的首次官署设置。1684年(康熙二十三年)，清朝设置台厦道，台湾与厦门共署，设一府三县，置台湾为一府，称台湾府。台湾府的设置，巩固了祖国的东南海防，密切了台湾与祖国大陆在政治、经济、文化等各方面的联系，台湾成为国家统一整体中不可分割的组成部分。第三步：总结观点，进行升华。台湾自古以就是中国领土，统一是历史发展的的必然趋势。</w:t>
      </w:r>
    </w:p>
    <w:p w14:paraId="1401CDBF">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7BABD8D3">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F9E180">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83E1A9">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D7B70">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1707A0">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8E548B">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8199E3">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40D1A"/>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94136"/>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9A32F8C"/>
    <w:rsid w:val="0F1A7588"/>
    <w:rsid w:val="38274566"/>
    <w:rsid w:val="43FD38FB"/>
    <w:rsid w:val="64A810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4FF6B4-FBAA-443A-94C8-07937746AE15}">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15</Pages>
  <Words>11448</Words>
  <Characters>11944</Characters>
  <Lines>89</Lines>
  <Paragraphs>25</Paragraphs>
  <TotalTime>0</TotalTime>
  <ScaleCrop>false</ScaleCrop>
  <LinksUpToDate>false</LinksUpToDate>
  <CharactersWithSpaces>12246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2022-06-25T19:30:00Z</dcterms:created>
  <dc:creator>学科网试题生产平台</dc:creator>
  <dc:description>3008435263160320</dc:description>
  <cp:lastModifiedBy>上帝掷骰子吗</cp:lastModifiedBy>
  <dcterms:modified xsi:type="dcterms:W3CDTF">2024-07-20T16:00:30Z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68C054174611494B9B415FC1EFEBF59D</vt:lpwstr>
  </property>
</Properties>
</file>