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B295D">
      <w:pPr>
        <w:spacing w:line="285" w:lineRule="auto"/>
        <w:jc w:val="center"/>
        <w:textAlignment w:val="center"/>
        <w:rPr>
          <w:rFonts w:ascii="宋体" w:hAnsi="宋体"/>
          <w:b/>
          <w:sz w:val="30"/>
        </w:rPr>
      </w:pPr>
      <w:r>
        <w:rPr>
          <w:rFonts w:eastAsia="Times New Roman" w:cs="Times New Roman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11887200</wp:posOffset>
            </wp:positionV>
            <wp:extent cx="381000" cy="4826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0"/>
        </w:rPr>
        <w:t>2022</w:t>
      </w:r>
      <w:r>
        <w:rPr>
          <w:rFonts w:ascii="宋体" w:hAnsi="宋体"/>
          <w:b/>
          <w:sz w:val="30"/>
        </w:rPr>
        <w:t>年郴州市初中学业水平考试</w:t>
      </w:r>
    </w:p>
    <w:p w14:paraId="320D73E9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一、选择题（本大题其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分，具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分。每个小题只有一项最符合要求）</w:t>
      </w:r>
    </w:p>
    <w:p w14:paraId="104EDAB7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小华暑假参观了陕西一处古人类遗址，在这里他看到粟的遗存、彩陶和半地穴式房屋复原模型。他参观的遗址可能是（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6160CB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元谋人遗址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北京人遗址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河姆渡遗址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半坡遗址</w:t>
      </w:r>
    </w:p>
    <w:p w14:paraId="4757B7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“坐堂行医”一词源于我国古代一位名医，他写成《伤寒杂病论》，是中医临床理论体系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开创者，被后世称为“医圣”。这位“坐堂医生”是（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D8B4D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扁鹊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张仲景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华佗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李时珍</w:t>
      </w:r>
    </w:p>
    <w:p w14:paraId="7AE96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下图是北魏时期的陶笼冠佣，该陶俑头戴纱织笼冠，身穿大袖上衣，下穿长裙，腰间系带，是当时着汉装的侍女形象，这种“胡人汉服”的现象主要是因为（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10661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752475" cy="1885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D3D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商鞅变法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前秦的统一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孝文帝改革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王安石变法</w:t>
      </w:r>
    </w:p>
    <w:p w14:paraId="60BE49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“结束了数百年的政权分立局面，创立的制度成为后世选拔官员的主要途径，社会风气开放，文化发达，中外交流活跃，在当时世界上有巨大影响力。”材料描述的是（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FBC53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秦汉时期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魏晋时期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隋唐时期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明清时期</w:t>
      </w:r>
    </w:p>
    <w:p w14:paraId="1768C4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宋朝虽经济繁荣、文化昌盛、科技发达，但在与北方少数民族政权的战争中多次失败，这与其实行的治国政策有关。下列选项最能反映宋朝治国政策的是（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D6BA0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宁为百夫长，不作一书生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送子军中饮，家书醉里题</w:t>
      </w:r>
    </w:p>
    <w:p w14:paraId="4DCA9F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文臣不爱钱，武将不惜死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做人莫作军，做铁莫作针</w:t>
      </w:r>
    </w:p>
    <w:p w14:paraId="479F67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传统节日习俗是中华文化的重要组成部分，悬历史长期积淀的结果，在诗词作品中广为出现。苏轼词中“屈子冤魂终古在，楚乡遗俗至今留”描绘的传统节日是（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1722F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春节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清明节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端午节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中秋节</w:t>
      </w:r>
    </w:p>
    <w:p w14:paraId="1F9C10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对下表内容分析归纳最恰当的是（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500"/>
        <w:gridCol w:w="2130"/>
      </w:tblGrid>
      <w:tr w14:paraId="4CE5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5232E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侵华战争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4BF1D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不平等条约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0B52E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中国人民抗争</w:t>
            </w:r>
          </w:p>
        </w:tc>
      </w:tr>
      <w:tr w14:paraId="415F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736E8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鸦片战争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224AC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《南京条约》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E0B71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广州三元里人民抗英</w:t>
            </w:r>
          </w:p>
        </w:tc>
      </w:tr>
      <w:tr w14:paraId="3EE9B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1F58F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甲午中日战争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26853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《马关条约》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F781A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邓世昌壮烈殉国</w:t>
            </w:r>
          </w:p>
        </w:tc>
      </w:tr>
      <w:tr w14:paraId="2E58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8AD6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八国联军侵华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D440C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《辛丑条约》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4166B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义和团抗击八国联军</w:t>
            </w:r>
          </w:p>
        </w:tc>
      </w:tr>
    </w:tbl>
    <w:p w14:paraId="75F8032C">
      <w:pPr>
        <w:spacing w:line="360" w:lineRule="auto"/>
        <w:jc w:val="left"/>
        <w:textAlignment w:val="center"/>
        <w:rPr>
          <w:color w:val="000000"/>
        </w:rPr>
      </w:pPr>
    </w:p>
    <w:p w14:paraId="31765EC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列强的入侵与中国人民的抗争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中国领土主权遭到破坏</w:t>
      </w:r>
    </w:p>
    <w:p w14:paraId="5EE0ED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帝国主义对中国侵略的加深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中国逐步沦为半殖民地半封建社会</w:t>
      </w:r>
    </w:p>
    <w:p w14:paraId="62AE2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1935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，中共中央召开了政治局扩大会议，结束了“左”倾教条主义错误在中央的统治，开始确立毛泽东在中共中央和红军的领导地位。这次会议标志着中国共产党在政治上开始走向成熟，是党史上一个生死攸关的转折点。这次“政治局扩大会议”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5C276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中共一大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遵义会议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中共七大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七届二中全会</w:t>
      </w:r>
    </w:p>
    <w:p w14:paraId="62E81E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丘吉尔曾说“如果日本进军西印度洋，必然会导致我方在中东的全部阵地崩溃，而能防止上述局势出现的只有中国。”据此可知，中国抗日战争（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30F5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促进了中华民族的觉醒</w:t>
      </w:r>
    </w:p>
    <w:p w14:paraId="1BF121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使中国国际地位得到提高</w:t>
      </w:r>
    </w:p>
    <w:p w14:paraId="61A110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为世界反法西斯战争的胜利作出了巨大贡献</w:t>
      </w:r>
    </w:p>
    <w:p w14:paraId="5D99B9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是中国第一次取得完全胜利的民族解放战争</w:t>
      </w:r>
    </w:p>
    <w:p w14:paraId="190ED2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邓小平在《一切从社会主义初级阶段的实际出发》中指出“我们党的十三大阐述中国社会主义是处在一个什么阶段，就是处在初级阶段……”材料中的“初级阶段”开始于（    ）</w:t>
      </w:r>
    </w:p>
    <w:p w14:paraId="39111E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新中国的成立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土地改革的完成</w:t>
      </w:r>
    </w:p>
    <w:p w14:paraId="441941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三大改造的基本完成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十一届三中全会的召开</w:t>
      </w:r>
    </w:p>
    <w:p w14:paraId="374C05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观察下图，我国国内生产总值变化的主要原因是（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64D11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90900" cy="18383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4E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1978年以来国内生产总值增长情况 </w:t>
      </w:r>
    </w:p>
    <w:p w14:paraId="4F5B0C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“一五”计划的完成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改革开放的实行</w:t>
      </w:r>
    </w:p>
    <w:p w14:paraId="2A36A4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经济特区的设立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香港、澳门的回归</w:t>
      </w:r>
    </w:p>
    <w:p w14:paraId="647A7F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东汉史书上记载的“大秦”在公元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世纪成为地跨欧、亚、非三大洲的大帝国，地中海成了其“内湖”。据此可知，“大秦”是（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1DA5B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罗马帝国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亚历山大帝国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拜占庭帝国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阿拉伯帝国</w:t>
      </w:r>
    </w:p>
    <w:p w14:paraId="43A6A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亚瑟夫是古代雅典的公民，世代经商，家中有妻子露西，夫妇俩还有一个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岁的儿子，另有一个买来的奴隶。某一天，召开公民大会，这一家有资格参会的人数为（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7BB7F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人</w:t>
      </w:r>
    </w:p>
    <w:p w14:paraId="43D87B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新航路开辟后的</w:t>
      </w:r>
      <w:r>
        <w:rPr>
          <w:rFonts w:eastAsia="Times New Roman" w:cs="Times New Roman"/>
          <w:color w:val="000000"/>
        </w:rPr>
        <w:t>300</w:t>
      </w:r>
      <w:r>
        <w:rPr>
          <w:rFonts w:ascii="宋体" w:hAnsi="宋体"/>
          <w:color w:val="000000"/>
        </w:rPr>
        <w:t>年时间里，欧洲殖民者无视生命的珍贵，将人作为商品出卖，以获取暴利。这一历史事件是（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F0C49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三角贸易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印度民族大起义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明治维新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纳粹德国对外扩张</w:t>
      </w:r>
    </w:p>
    <w:p w14:paraId="77EBBD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英国科学家牛顿是近代自然科学的奠基人，他在天文学、数学、力学等领域都有杰出贡献。</w:t>
      </w:r>
      <w:r>
        <w:rPr>
          <w:rFonts w:eastAsia="Times New Roman" w:cs="Times New Roman"/>
          <w:color w:val="000000"/>
        </w:rPr>
        <w:t>1687</w:t>
      </w:r>
      <w:r>
        <w:rPr>
          <w:rFonts w:ascii="宋体" w:hAnsi="宋体"/>
          <w:color w:val="000000"/>
        </w:rPr>
        <w:t>年，牛顿出版的具有划时代意义的科学巨著是（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85F3D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《人间喜剧》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《战争与和平》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《物种起源》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《自然哲学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数学原理》</w:t>
      </w:r>
    </w:p>
    <w:p w14:paraId="241C5C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历史学家马立博研究17世纪的世界时指出：“……其时正值俄国的‘多事之秋’，英国也发生了内战，法国则出现了农民暴动……气候变化在那时的确是一个世界范围现象，因此对解释17世纪普遍的危机有用。”材料中的“17世纪普遍的危机”应该包含（    ）</w:t>
      </w:r>
    </w:p>
    <w:p w14:paraId="496CF3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法国大革命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第二次工业革命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美国独立战争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英国资产阶级革命</w:t>
      </w:r>
    </w:p>
    <w:p w14:paraId="2C4D5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《人民日报》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日发文称“事实再次证明，冷战思维只会破坏全球和平框架……集团对抗只会加剧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世纪安全全球挑战……”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世纪仍然搞集团对抗的组织是（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C3AE5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三国协约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联合国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世界贸易组织</w:t>
      </w:r>
    </w:p>
    <w:p w14:paraId="08AE63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书院是古代进行教育、学术研究和书籍校勘的重要场所，始于唐朝中后期，兴盛于宋。北宋有著名的“四大书院”，其中位于长沙的是（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103E6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石鼓书院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濂溪书院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白鹿洞书院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岳麓书院</w:t>
      </w:r>
    </w:p>
    <w:p w14:paraId="65515C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郴州是一个“红得耀眼、美得心痛、玩得开心、活得幸福的旅游胜地”。下列选项能体现郴州“红得耀眼”的是（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AD6A9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南昌起义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湘南起义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平江起义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秋收起义</w:t>
      </w:r>
    </w:p>
    <w:p w14:paraId="607440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日，长征二号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运载火箭将神舟十四号载人航天飞船成功送入太空，举国欢庆。我国航空航天科技的发展得益于一大批科学家的努力，其中为航天火箭发动机提供了关键材料的湖南科学家是（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3C9C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黄伯云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袁隆平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屠呦呦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刘筠</w:t>
      </w:r>
    </w:p>
    <w:p w14:paraId="5363F00E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二、非选择题（本大题共四小题，其中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和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小题各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5AED6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习近平总书记说：“一个有希望的民族不能没有英雄，一个有前途的国家不能没有先锋。”阅读下列材料，回答问题。</w:t>
      </w:r>
    </w:p>
    <w:p w14:paraId="6A66804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下表是某校九年级同学编制的“中华英雄谱”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3390"/>
      </w:tblGrid>
      <w:tr w14:paraId="4E5DF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4C7F1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A3CB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英雄人物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D141B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英雄事迹</w:t>
            </w:r>
          </w:p>
        </w:tc>
      </w:tr>
      <w:tr w14:paraId="5697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3A23D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古代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9AD09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4A1E3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主持修筑都江堰</w:t>
            </w:r>
          </w:p>
        </w:tc>
      </w:tr>
      <w:tr w14:paraId="33A3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112861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2EDD7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  <w:u w:val="single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D3FE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荡平东南沿海倭寇</w:t>
            </w:r>
          </w:p>
        </w:tc>
      </w:tr>
      <w:tr w14:paraId="4BD4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945491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9871A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郑成功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090FD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驱逐荷虏收复台湾</w:t>
            </w:r>
          </w:p>
        </w:tc>
      </w:tr>
      <w:tr w14:paraId="47D7C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A7521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425D77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林则徐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682CF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  <w:u w:val="single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B</w:t>
            </w:r>
          </w:p>
        </w:tc>
      </w:tr>
      <w:tr w14:paraId="26CB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255AAD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03227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左宗棠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CA839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收复新疆</w:t>
            </w:r>
          </w:p>
        </w:tc>
      </w:tr>
      <w:tr w14:paraId="6DCD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145414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D4E05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谭嗣同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4550C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参与戊戌变法，为变法流血牺牲</w:t>
            </w:r>
          </w:p>
        </w:tc>
      </w:tr>
      <w:tr w14:paraId="750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A60634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64356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邓中夏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E76A1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领导早期工人运动</w:t>
            </w:r>
          </w:p>
        </w:tc>
      </w:tr>
      <w:tr w14:paraId="7568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C2E627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现代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551F1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  <w:u w:val="single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6B34A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上甘岭战役中用胸膛堵住敌人枪口</w:t>
            </w:r>
          </w:p>
        </w:tc>
      </w:tr>
      <w:tr w14:paraId="4279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0CDBC5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0388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雷锋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64CD87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走到哪里，好事做到哪里</w:t>
            </w:r>
          </w:p>
        </w:tc>
      </w:tr>
      <w:tr w14:paraId="12AD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8A896A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E9493D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邓稼先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3042CD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潜心研究原子弹</w:t>
            </w:r>
          </w:p>
        </w:tc>
      </w:tr>
    </w:tbl>
    <w:p w14:paraId="420E4308">
      <w:pPr>
        <w:spacing w:line="360" w:lineRule="auto"/>
        <w:jc w:val="left"/>
        <w:textAlignment w:val="center"/>
        <w:rPr>
          <w:color w:val="000000"/>
        </w:rPr>
      </w:pPr>
    </w:p>
    <w:p w14:paraId="04E129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（1）请你完善表中空格处的内容。</w:t>
      </w:r>
    </w:p>
    <w:p w14:paraId="7CC2F67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邓华，湖南郴县永宁乡（今郴州市北湖区鲁塘镇）人。1927年3月，加入中国共产党……随朱德、陈毅到井冈山。参加了中央苏区历次反“围剿”和长征。抗日战争爆发后，邓华参加平型关战斗、百团大战等。解放战争期间，率部参加辽沈、平津等战役，组织指挥了海南岛战役。1950年，邓华参加抗美援朝，任中国人民志愿军第一副司令员兼第一副政治委员，后任志愿军代理司令员兼政治委员。1953 年任志愿军司令员兼政治委员。1954年回国后，邓华历任东北军区第一副司令员、代理司令员，人民解放军副总参谋长兼沈阳军区司令员，军事科学院副院长等职。1955 年被授予上将军衔。</w:t>
      </w:r>
    </w:p>
    <w:p w14:paraId="7DE8255A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——摘编自共产党员网</w:t>
      </w:r>
    </w:p>
    <w:p w14:paraId="649E19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（2）从材料二邓华将军的征战经历中，选取一个事件并简要分析其历史意义。</w:t>
      </w:r>
    </w:p>
    <w:p w14:paraId="21E535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（3）郴州这块红色热土，英雄辈出。你还敬佩郴州的哪一位革命英雄？请简要说明理由。</w:t>
      </w:r>
    </w:p>
    <w:p w14:paraId="2E3C53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阅读下列材料，回答问题。</w:t>
      </w:r>
    </w:p>
    <w:p w14:paraId="4ED8FB6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“不是张骞通异域，安得佳种自西来？”踏着串串悠长的驼铃声，一支支驼队驮着中原丝织品、服饰、铜镜、瓷器、茶叶、桃、梨、杏去了，驮着造纸术、冶铁术、灌溉术去了。穿过大淡茫茫的风沙，一支支驼队驮着皮毛、琥珀、苜蓿、蚕豆、石榴、黄瓜来了，驮着佛经、乐器、杂技艺术来了。</w:t>
      </w:r>
    </w:p>
    <w:p w14:paraId="59DCC91F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——摘自《二十五史详解》</w:t>
      </w:r>
    </w:p>
    <w:p w14:paraId="668D05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（1）根据材料一并结合所学知识，指出“穿过大漠”的商路名称。</w:t>
      </w:r>
    </w:p>
    <w:p w14:paraId="57B1071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明朝中后期，我国从国外引进了多种农作物。其中比较重要的有甘薯、玉米、马铃薯三种粮食作物，花生和烟草两种经济作物。它们都是原产于美洲的作物，经南洋传入中国。甘薯、玉米、马铃薯等作物由于生长条件要求低、产量高，为粮食的增产开辟了新的途径，大大丰富了中国人的食物品种。</w:t>
      </w:r>
    </w:p>
    <w:p w14:paraId="2D75807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——摘自人教版《教师教学用书·中国历史》七年级下册</w:t>
      </w:r>
    </w:p>
    <w:p w14:paraId="7F0C8D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（2）根据材料二并结合所学知识，分析甘薯、玉米、马铃薯等作物传入中国有何影响？</w:t>
      </w:r>
    </w:p>
    <w:p w14:paraId="0749594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铁路建造是带动19世纪五六十年代德国工业革命的龙头产业，德国统一后进入第二个铁路时代，再次出现了兴建铁路的高潮。1870年，德国铁路有18560千米，1880年增至33856千米，这时就已超过英国28854千米，为西欧和中欧之冠……1848年时德国人只提到铁路是统一的因素，而现在，德国则把铁路当成是维护统一的因素……在国家力量推动下的铁路建设，猛烈刺激了钢铁工业、机械制造、冶铁业的高速发展，并全面推进19世纪晚期德国新生技术的采用和工业的发展。</w:t>
      </w:r>
    </w:p>
    <w:p w14:paraId="04B7C7B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——摘编自梅雪芹主编《世界近代史资料汇编》</w:t>
      </w:r>
    </w:p>
    <w:p w14:paraId="47CBF5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（3）根据材料三，归纳铁路对德国的作用。</w:t>
      </w:r>
    </w:p>
    <w:p w14:paraId="0F08F82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材料四  截至2015年底，中国铁路营业总里程达12.1万公里，规模居世界第二，其中高速铁路1.9万公里，位居世界第一。中国公路通车总里程达457.73万公里。高速公路通车里程达12.35万公里，位居世界第一。中国民航运输机场达210个，初步形成了以北京、上海、广州等国际枢纽机场为中心，省会城市和重点城市区域枢纽机场为骨干，以及其他干、支线机场相互配合的格局。目前，中国已初步形成多节点、全覆盖的综合交通运输网络。</w:t>
      </w:r>
    </w:p>
    <w:p w14:paraId="5031E3E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2021年9月16日，“起飞新郴州”北湖机场首航仪式举行，标志着北湖机场正式通航，郴州正式进入“航空时代”。</w:t>
      </w:r>
    </w:p>
    <w:p w14:paraId="1821AA95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——摘编自《中国交通运输发展》（2016年12月）和《郴州日报》</w:t>
      </w:r>
    </w:p>
    <w:p w14:paraId="1A96A3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（4）根据材料四，从交通进步使世界“变大”的角度谈谈你的看法。</w:t>
      </w:r>
    </w:p>
    <w:p w14:paraId="5D97EC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大国兴衰更替，留下了各具特色的发展道路和经验教训。启迪着今天，也影响着未来……阅读下列材料，回答问题。</w:t>
      </w:r>
    </w:p>
    <w:p w14:paraId="7F1F9B6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19世纪中期，俄国资本主义经济有所发展……但是，农奴制严重制约了这一时期俄国的经济发展。1853—1856年，俄国同奥斯曼帝国在克里木半岛进行战争，英、法支持奥斯曼帝国，俄国战败。这充分暴露了农奴制下俄国军事和经济的落后，同时加剧了俄国国内的社会矛盾。</w:t>
      </w:r>
    </w:p>
    <w:p w14:paraId="64243A8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美国南北方不同的经济类型的发展，加剧了南北矛盾同时，对美国西部新增加的土地，南北方的态度也不相同……</w:t>
      </w:r>
    </w:p>
    <w:p w14:paraId="4490F3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世纪六十年代俄美两国都面临严重危机，根据材料一、二并结合所学知识分别指出两国应对危机的办法。</w:t>
      </w:r>
    </w:p>
    <w:p w14:paraId="7EE7587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p w14:paraId="3D24A6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95800" cy="1676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BF84F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（2）请你指出材料三两幅图片之间的内在联系。</w:t>
      </w:r>
    </w:p>
    <w:p w14:paraId="178DD0B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材料四  1928—1937年，苏联先后完成了第一个、第二个五年计划，由落后的农业国变成了强大的工业国。工业总产值已跃居欧洲第一位、世界第二位。苏联的工业化速度引起全世界的关注。</w:t>
      </w:r>
    </w:p>
    <w:p w14:paraId="46007B1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苏联模式在特定的历史条件下促进了苏联经济社会快速发展，也为苏联军民夺取反法西斯战争的胜利发挥了重要作用。但由于没有尊重经济规律，随着时间推移，苏联模式的弊端日益暴露，成为经济社会发展的严重体制障碍。</w:t>
      </w:r>
    </w:p>
    <w:p w14:paraId="0D10266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世纪70年代，为了同美国展开军备竞赛，苏联把科技进步的重心放在军事方面，国民经济呈现畸形发展状态。苏联的一些重工业产品的产量居世界首位，常规武器、核武器、航天技术可以同美国抗衡，但是，苏联的轻工业产品和新兴产业明显落后。高投入、高消耗、低效率成为苏联经济的痼疾。</w:t>
      </w:r>
    </w:p>
    <w:p w14:paraId="628C79E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1985年，戈尔巴乔夫担任苏联领导人。不久，他开始实施加速经济改革的方案，但总体效果仍然不佳，又转向政治体制改革，取消苏共的领导地位，实行多党制，倡导“公开性”和“政治多元化”，这些措施使人们的思想发生混乱，无政府状态蔓延，局势迅速失控。</w:t>
      </w:r>
    </w:p>
    <w:p w14:paraId="7C2BEF5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西方国家对苏联和东欧社会主义国家加紧推行“和平演变”战略。1991年年底，苏联解体，美国成为唯一的超级大国。</w:t>
      </w:r>
    </w:p>
    <w:p w14:paraId="2F63DDA7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——以上材料皆摘编自部编版《世界历史》九年级下册</w:t>
      </w:r>
    </w:p>
    <w:p w14:paraId="08F000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（3）根据材料四，概括苏联解体的原因。</w:t>
      </w:r>
    </w:p>
    <w:p w14:paraId="450CC8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（4）综合上述所有材料，请你谈谈美苏的兴衰对中华民族的伟大复兴有何启示？</w:t>
      </w:r>
    </w:p>
    <w:p w14:paraId="1B2BB9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eastAsia="Times New Roman" w:cs="Times New Roman"/>
          <w:color w:val="000000"/>
        </w:rPr>
        <w:t>2016</w:t>
      </w:r>
      <w:r>
        <w:rPr>
          <w:rFonts w:ascii="宋体" w:hAnsi="宋体"/>
          <w:color w:val="000000"/>
        </w:rPr>
        <w:t>年民进党上台以来，两岸关系持续紧张。台湾向美国订购多款先进武器，美国参议员又窜访台湾。我人民解放军海陆空三军枕戈待旦，在台海周边举行战备演练……阅读下列大事年表，回答问题。</w:t>
      </w:r>
    </w:p>
    <w:p w14:paraId="12D78087">
      <w:pPr>
        <w:spacing w:line="360" w:lineRule="auto"/>
        <w:jc w:val="center"/>
        <w:textAlignment w:val="center"/>
        <w:rPr>
          <w:rFonts w:ascii="楷体" w:hAnsi="楷体" w:eastAsia="楷体" w:cs="楷体"/>
          <w:b/>
          <w:color w:val="000000"/>
        </w:rPr>
      </w:pPr>
      <w:r>
        <w:rPr>
          <w:rFonts w:ascii="楷体" w:hAnsi="楷体" w:eastAsia="楷体" w:cs="楷体"/>
          <w:b/>
          <w:color w:val="000000"/>
        </w:rPr>
        <w:t>大事年表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23"/>
        <w:gridCol w:w="3180"/>
        <w:gridCol w:w="923"/>
        <w:gridCol w:w="3180"/>
      </w:tblGrid>
      <w:tr w14:paraId="56486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C1030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BFEDB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87599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1605B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大事</w:t>
            </w:r>
          </w:p>
        </w:tc>
      </w:tr>
      <w:tr w14:paraId="2221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F6B3E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5D28D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卫温率船队到夷洲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DDB6F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1949年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8239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国民党退往台湾</w:t>
            </w:r>
          </w:p>
        </w:tc>
      </w:tr>
      <w:tr w14:paraId="084E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7BE1D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AEBEC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设澎湖巡检司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E86AB0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1950年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F1AC76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美国第七舰队入侵台湾海峡</w:t>
            </w:r>
          </w:p>
        </w:tc>
      </w:tr>
      <w:tr w14:paraId="1DB2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C82F8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1662年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54BE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郑成功收复台湾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8261E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1971年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D6051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新中国恢复在联合国的合法席位</w:t>
            </w:r>
          </w:p>
        </w:tc>
      </w:tr>
      <w:tr w14:paraId="006B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AA4DD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1683年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E3D83B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清军统一台湾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C822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1984年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FAB189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邓小平正式提出“一国两制”</w:t>
            </w:r>
          </w:p>
        </w:tc>
      </w:tr>
      <w:tr w14:paraId="291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23FE7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1684年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3CB05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清朝设台湾府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25676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1992年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7CBEF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两岸达成“九二共识”</w:t>
            </w:r>
          </w:p>
        </w:tc>
      </w:tr>
      <w:tr w14:paraId="048B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6A715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1885年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0466B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台湾正式建省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D6872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2005年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AC2D7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《反分裂国家法》颁布</w:t>
            </w:r>
          </w:p>
        </w:tc>
      </w:tr>
      <w:tr w14:paraId="66FFB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72B5A5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1895年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92DE5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《马关条约》割让台湾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3B26F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2008年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0074F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两岸开启“三通”</w:t>
            </w:r>
          </w:p>
        </w:tc>
      </w:tr>
      <w:tr w14:paraId="5A73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FC529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1943年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8BC8D2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《开罗宣言》明确台湾归属中国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E442D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2010年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492C2C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中国经济总量已位居世界第二</w:t>
            </w:r>
          </w:p>
        </w:tc>
      </w:tr>
      <w:tr w14:paraId="5C509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B4163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8D947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21F898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2012年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9DE8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“辽宁舰”交接入列</w:t>
            </w:r>
          </w:p>
        </w:tc>
      </w:tr>
      <w:tr w14:paraId="2B7C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F7E98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1945年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9FE4F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日本投降，台湾光复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3D6791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2015年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2E127E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习马新加坡会面</w:t>
            </w:r>
          </w:p>
        </w:tc>
      </w:tr>
    </w:tbl>
    <w:p w14:paraId="75138700">
      <w:pPr>
        <w:spacing w:line="360" w:lineRule="auto"/>
        <w:jc w:val="left"/>
        <w:textAlignment w:val="center"/>
        <w:rPr>
          <w:color w:val="000000"/>
        </w:rPr>
      </w:pPr>
    </w:p>
    <w:p w14:paraId="7AAE3C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（1）从大事年表中，找出历史上中央政府首次在台湾地区正式建立的行政机构。</w:t>
      </w:r>
    </w:p>
    <w:p w14:paraId="75EBBC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（2）根据以上信息并结合所学知识，指出目前威胁台海和平与稳定的因素。</w:t>
      </w:r>
    </w:p>
    <w:p w14:paraId="38385E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（3）根据以上信息并结合所学知识，自拟一个观点，加以阐述。（要求：观点正确，史论结合，条理清晰）</w:t>
      </w:r>
    </w:p>
    <w:p w14:paraId="64C5EFF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998B7C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98A6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3B99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172A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08D1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47F7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E5F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B2BB4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0FF654F"/>
    <w:rsid w:val="11FB2339"/>
    <w:rsid w:val="38274566"/>
    <w:rsid w:val="48BD6FA3"/>
    <w:rsid w:val="5F951E5C"/>
    <w:rsid w:val="6A69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F0EAF-E45B-491F-8856-4FE7B80057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4857</Words>
  <Characters>5149</Characters>
  <Lines>39</Lines>
  <Paragraphs>11</Paragraphs>
  <TotalTime>1</TotalTime>
  <ScaleCrop>false</ScaleCrop>
  <LinksUpToDate>false</LinksUpToDate>
  <CharactersWithSpaces>5408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2022-06-25T19:30:00Z</dcterms:created>
  <dc:creator>学科网试题生产平台</dc:creator>
  <dc:description>3008435263160320</dc:description>
  <cp:lastModifiedBy>上帝掷骰子吗</cp:lastModifiedBy>
  <dcterms:modified xsi:type="dcterms:W3CDTF">2024-07-20T16:00:29Z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FDE389C923FD47D6BC200A4A7F770A38</vt:lpwstr>
  </property>
</Properties>
</file>