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8081E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11722100</wp:posOffset>
            </wp:positionV>
            <wp:extent cx="469900" cy="342900"/>
            <wp:effectExtent l="0" t="0" r="635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怀化市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年初中学业水平考试试卷</w:t>
      </w:r>
    </w:p>
    <w:p w14:paraId="26392D86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</w:t>
      </w:r>
    </w:p>
    <w:p w14:paraId="0C8D654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71FB8357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）本学科试卷分试题卷和答题卡两部分，考试时量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27502898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）请你将姓名、准考证号等相关信息按要求填涂在答题卡上。</w:t>
      </w:r>
    </w:p>
    <w:p w14:paraId="7FE5750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）请你在答题卡上作答，在试题卷上答题无效。</w:t>
      </w:r>
    </w:p>
    <w:p w14:paraId="724A30B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分。每小题的四个选项中，只有一个符合题意。）</w:t>
      </w:r>
    </w:p>
    <w:p w14:paraId="2AF4FFC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考古学家在某一早期人类遗址中发现了一些古人类头骨化石，头骨具有前额低平，眉骨粗大，额骨突出等特征；遗址中还发现有灰烬、烧石和烧骨等用火痕迹。该早期人类是（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DE352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元谋人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北京人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山顶洞人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半坡人</w:t>
      </w:r>
    </w:p>
    <w:p w14:paraId="01E544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孔子是我国古代著名的思想家和教育家。下列思想主张中属于孔子的是（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5F7E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“以法治国”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“顺应自然”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“兼爱”“非攻”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“仁者爱人”</w:t>
      </w:r>
    </w:p>
    <w:p w14:paraId="42295E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“顺天时，量地利，则用力少而成功多。任情返道，劳而无获。”以上内容出自我国现存最早的一部完整的农书。该著作总结了农、林、牧、副、渔等方面的生产技术，它是（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B2A5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《齐民要术》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《农政全书》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《天工开物》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《水经注》</w:t>
      </w:r>
    </w:p>
    <w:p w14:paraId="51B926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魏主下诏：“不得以北俗之语言于朝廷，若有违者，免所居官。”这是孝文帝改革中的哪一项措施（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C0A6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改汉姓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穿汉服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通汉婚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用汉语</w:t>
      </w:r>
    </w:p>
    <w:p w14:paraId="20B532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唐朝前期政治开明，经济发展，在民族关系、对外交流、科学技术、文学艺术等多方面都有很大的建树，呈现出繁荣、富强的景象。下列盛世出现在唐朝的是（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CD1A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“文景之治”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“光武中兴”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“开元盛世”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“康乾盛世”</w:t>
      </w:r>
    </w:p>
    <w:p w14:paraId="457935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年代开始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洋务运动陆续采取了创办近代军事工业、开办民用企业、筹建新式海陆军、举办新式学堂、外派留学生等措施。该运动的口号是（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A0E3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“自强”“求富”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“民主”“科学”</w:t>
      </w:r>
    </w:p>
    <w:p w14:paraId="39D51B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“扶清灭洋”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“振兴中华”</w:t>
      </w:r>
    </w:p>
    <w:p w14:paraId="143A0E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1940</w:t>
      </w:r>
      <w:r>
        <w:rPr>
          <w:rFonts w:ascii="宋体" w:hAnsi="宋体" w:eastAsia="宋体" w:cs="宋体"/>
          <w:color w:val="000000"/>
        </w:rPr>
        <w:t>年，为粉碎日军的囚笼政策，八路军对日军发起了一场大规模的进攻（见下图），这一战役振奋了全国军民争取抗战胜利的信心。该战役是（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E2AA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18764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E50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淞沪会战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百团大战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徐州会战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平型关大捷</w:t>
      </w:r>
    </w:p>
    <w:p w14:paraId="3EF8F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1948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月一</w:t>
      </w:r>
      <w:r>
        <w:rPr>
          <w:rFonts w:ascii="Times New Roman" w:hAnsi="Times New Roman" w:eastAsia="Times New Roman" w:cs="Times New Roman"/>
          <w:color w:val="000000"/>
        </w:rPr>
        <w:t>1949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月，人民解放军先后发动了三大战役，基本上消灭了国民党军队的主力。其中解放东北全境的战役是（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73CB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辽沈战役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淮海战役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平津战役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渡江战役</w:t>
      </w:r>
    </w:p>
    <w:p w14:paraId="231E8F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在抗美援朝战场上，为了保证战斗的胜利和潜伏部队的安全，严守潜伏纪律，纹丝不动，直至被大火吞噬，壮烈牺牲的革命英烈是（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5F3C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董存瑞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黄继光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罗盛教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邱少云</w:t>
      </w:r>
    </w:p>
    <w:p w14:paraId="5E81B9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它是新中国成立以来党的历史上具有深远意义的伟大转折，是开启改革开放和社会主义现代化新时期的大会。“它”指的是（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8B19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中共八大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中共十一届三中全会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中共十二大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中共十四大</w:t>
      </w:r>
    </w:p>
    <w:p w14:paraId="519C4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《汉谟拉比法典》是迄今为止已知世界上第一部较为完整的成文法典，它刻在一块黑色石柱上，正文共有</w:t>
      </w:r>
      <w:r>
        <w:rPr>
          <w:rFonts w:ascii="Times New Roman" w:hAnsi="Times New Roman" w:eastAsia="Times New Roman" w:cs="Times New Roman"/>
          <w:color w:val="000000"/>
        </w:rPr>
        <w:t>282</w:t>
      </w:r>
      <w:r>
        <w:rPr>
          <w:rFonts w:ascii="宋体" w:hAnsi="宋体" w:eastAsia="宋体" w:cs="宋体"/>
          <w:color w:val="000000"/>
        </w:rPr>
        <w:t>条，内容十分广泛。我们从中可以了解（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3CB5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古中国文明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古埃及文明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古巴比伦文明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古印度文明</w:t>
      </w:r>
    </w:p>
    <w:p w14:paraId="2F7EEC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小明同学在归纳世界古代史上地跨亚、非、欧三洲的大帝国时，罗列了四个国家（见下表）。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1290"/>
        <w:gridCol w:w="1290"/>
        <w:gridCol w:w="1290"/>
      </w:tblGrid>
      <w:tr w14:paraId="6077A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09BA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世界古代史的大帝国</w:t>
            </w:r>
          </w:p>
        </w:tc>
      </w:tr>
      <w:tr w14:paraId="20B3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0574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亚历山大帝国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8935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西罗马帝国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5A1B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阿拉伯帝国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9A9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拜占庭帝国</w:t>
            </w:r>
          </w:p>
        </w:tc>
      </w:tr>
    </w:tbl>
    <w:p w14:paraId="62805B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其中不属于地跨三洲大帝国的是（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4787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亚历山大帝国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西罗马帝国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阿拉伯帝国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拜占庭帝国</w:t>
      </w:r>
    </w:p>
    <w:p w14:paraId="23975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世纪，欧洲发生了一场思想文化运动，涌现出了许多文学家、思想家和艺术家。下列人物和作品搭配正确的是（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758E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但丁——《神曲》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达·芬奇——《哈姆雷特》</w:t>
      </w:r>
    </w:p>
    <w:p w14:paraId="1F9EB7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拉斐尔——《最后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晚餐》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莎士比亚——《蒙娜丽莎》</w:t>
      </w:r>
    </w:p>
    <w:p w14:paraId="0614ED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哥伦布是意大利热那亚人，他坚信地圆说，向往东方。</w:t>
      </w:r>
      <w:r>
        <w:rPr>
          <w:rFonts w:ascii="Times New Roman" w:hAnsi="Times New Roman" w:eastAsia="Times New Roman" w:cs="Times New Roman"/>
          <w:color w:val="000000"/>
        </w:rPr>
        <w:t>1492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月，哥伦布率领</w:t>
      </w:r>
      <w:r>
        <w:rPr>
          <w:rFonts w:ascii="Times New Roman" w:hAnsi="Times New Roman" w:eastAsia="Times New Roman" w:cs="Times New Roman"/>
          <w:color w:val="000000"/>
        </w:rPr>
        <w:t>87</w:t>
      </w:r>
      <w:r>
        <w:rPr>
          <w:rFonts w:ascii="宋体" w:hAnsi="宋体" w:eastAsia="宋体" w:cs="宋体"/>
          <w:color w:val="000000"/>
        </w:rPr>
        <w:t>名船员分乘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艘船，从西班牙出发，开始航行。下列选项与他航行史实相符的是（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361C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到达非洲南端的好望角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“发现”美洲新大陆</w:t>
      </w:r>
    </w:p>
    <w:p w14:paraId="4393D0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绕过好望角，到达印度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首次完成了环球航行</w:t>
      </w:r>
    </w:p>
    <w:p w14:paraId="10C275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文献提到：“人人生而平等，他们都从他们的‘造物主’那边被赋予了某些不可转让的权力，其中包括生命权、自由权和追求幸福的权利。……如果遇有任何一种形式的政府变成是损害这些目的的，那么，人民就有权利来改变它或废除它，建立新的政府。”据此推断该文献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AAAF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《权利法案》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《人权宣言》</w:t>
      </w:r>
    </w:p>
    <w:p w14:paraId="71395C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《独立宣言》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《共产党宣言》</w:t>
      </w:r>
    </w:p>
    <w:p w14:paraId="2ABD48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改革是推动社会发展的动力。俄国农奴制改革和日本明治维新的共同点是（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5FC5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都是为了应对严重的民族危机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都改变了社会性质，有利于社会进步</w:t>
      </w:r>
    </w:p>
    <w:p w14:paraId="38CDD8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都是自下而上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资产阶级改革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都废除了农奴制，有利于资本主义发展</w:t>
      </w:r>
    </w:p>
    <w:p w14:paraId="6AD6CF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随着资本主义的发展，西方列强之间的冲突日益加剧。</w:t>
      </w:r>
      <w:r>
        <w:rPr>
          <w:rFonts w:ascii="Times New Roman" w:hAnsi="Times New Roman" w:eastAsia="Times New Roman" w:cs="Times New Roman"/>
          <w:color w:val="000000"/>
        </w:rPr>
        <w:t>1914</w:t>
      </w:r>
      <w:r>
        <w:rPr>
          <w:rFonts w:ascii="宋体" w:hAnsi="宋体" w:eastAsia="宋体" w:cs="宋体"/>
          <w:color w:val="000000"/>
        </w:rPr>
        <w:t>年爆发了一场人类历史上规模空前的战争，这场战争爆发的根本原因是（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8390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三国同盟和三国协约两大军事集团形成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1914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月发生的萨拉热窝事件</w:t>
      </w:r>
    </w:p>
    <w:p w14:paraId="210FDD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列强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了争夺世界霸权，矛盾激化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帝国主义国家政治经济发展不平衡性</w:t>
      </w:r>
    </w:p>
    <w:p w14:paraId="2CB2C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十月革命是人类历史上第一次胜利的社会主义革命，建立了第一个无产阶级专政的国家。这次革命爆发的时间是（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19A5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1917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1917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1917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1918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</w:p>
    <w:p w14:paraId="7F1D64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1933</w:t>
      </w:r>
      <w:r>
        <w:rPr>
          <w:rFonts w:ascii="宋体" w:hAnsi="宋体" w:eastAsia="宋体" w:cs="宋体"/>
          <w:color w:val="000000"/>
        </w:rPr>
        <w:t>年罗斯福在就职演说中讲道：“我们最大的首要任务，是使人民有工作可做……由政府本身直接募工，可以部分地完成这一任务，政府对待这项任务就像对待战争的紧急状态一样。”据此可知罗斯福政府推出的新政措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B703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整顿金融体系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调整农业政策</w:t>
      </w:r>
    </w:p>
    <w:p w14:paraId="0B1EBF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推行“以工代赈”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建立社会保障制度</w:t>
      </w:r>
    </w:p>
    <w:p w14:paraId="45E44B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时空坐标法是学习历史常用的方法，下图是小明同学绘制的第二次世界大战时空坐标图，图中时间与事件对应有误的是（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26F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98855"/>
            <wp:effectExtent l="0" t="0" r="0" b="1079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99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8EB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B5791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湖南各族先民创造了光彩夺目的青铜文化，为中华民族古老文明的发展作出了重要贡献。下列文物出土于湖南境内的是（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C364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38200" cy="7429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47725" cy="7429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ACA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33425" cy="8191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95375" cy="7429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FF0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战国时期的屈原和西汉时期的某一人物先后流寓湖南，他们写出了大量富于创造性的作品，反映出忧国忧民、不懈探索的精神和高尚的人格魅力，开启了湖湘文化的源头。这一人物是（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55EA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贾谊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魏源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周敦颐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曾国藩</w:t>
      </w:r>
    </w:p>
    <w:p w14:paraId="5000B4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在探索资产阶级革命道路中，湖南涌现出大批仁人志士，其中被誉为“再造民国第一人”的是（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8D25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陈天华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宋教仁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蔡锷</w:t>
      </w:r>
    </w:p>
    <w:p w14:paraId="0CFA81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日，首届湖南（怀化）</w:t>
      </w:r>
      <w:r>
        <w:rPr>
          <w:rFonts w:ascii="Times New Roman" w:hAnsi="Times New Roman" w:eastAsia="Times New Roman" w:cs="Times New Roman"/>
          <w:color w:val="000000"/>
        </w:rPr>
        <w:t>RCEP</w:t>
      </w:r>
      <w:r>
        <w:rPr>
          <w:rFonts w:ascii="宋体" w:hAnsi="宋体" w:eastAsia="宋体" w:cs="宋体"/>
          <w:color w:val="000000"/>
        </w:rPr>
        <w:t>经贸博览会在怀化举办。以下关于怀化古代历史论述正确的是（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C6D5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战国时期的怀化属黔中郡管辖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怀化被称为火车拖出来的城市</w:t>
      </w:r>
    </w:p>
    <w:p w14:paraId="55B126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粟裕、滕代远、向警予都是怀化籍革命人士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1945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日在芷江举行日本受降仪式</w:t>
      </w:r>
    </w:p>
    <w:p w14:paraId="5F59098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3C6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446152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元祖至元二十八年冬十月，乃命杨祥充宣抚使……并给银符，往使琉球。</w:t>
      </w:r>
    </w:p>
    <w:p w14:paraId="56B1CDB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——摘自《元史·琉球传》</w:t>
      </w:r>
    </w:p>
    <w:p w14:paraId="69CA1D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本朝顺治十八年，海寇郑成功逐荷兰夷据之，伪置承天府，名曰东都；设二县，曰天兴、万年。其子郑经改东都曰东宁省，升二县为州。康熙二十二年讨平之，（次年）设置……隶属福建省。领县三。雍正元年，增置彰化县，领县四。</w:t>
      </w:r>
    </w:p>
    <w:p w14:paraId="1A7DC73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——摘自《清一统志台湾府》</w:t>
      </w:r>
    </w:p>
    <w:p w14:paraId="6C101A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“从法律上肯定了黑龙江和乌苏里江流域包括库页岛在内的广大地区，都是中国的领土。”</w:t>
      </w:r>
    </w:p>
    <w:p w14:paraId="3792F71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——摘自部编《中国历史》七年级下册</w:t>
      </w:r>
    </w:p>
    <w:p w14:paraId="3996F0E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“大将筹边尚未还，湖湘子弟满天山。新栽杨柳三千里，引得春风度玉关。”</w:t>
      </w:r>
    </w:p>
    <w:p w14:paraId="15F6EB3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——杨昌浚《七绝》</w:t>
      </w:r>
    </w:p>
    <w:p w14:paraId="774450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材料五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和平解决台湾问题，可以采取独特的模式，社会制度不变，台湾人民的生活水平不降低，外国资本不动，台湾可以拥有自己的武装力量……台湾作为中华人民共和国的一个省、一个区，还保持它原有的社会制度、生活。</w:t>
      </w:r>
    </w:p>
    <w:p w14:paraId="2607426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——摘自徐斌《理性的选择》</w:t>
      </w:r>
    </w:p>
    <w:p w14:paraId="3FFF9F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280894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根据材料一、二并结合所学写出元朝和清朝前期管辖台湾的行政机构。</w:t>
      </w:r>
    </w:p>
    <w:p w14:paraId="7EE60D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根据材料三、四并结合所学回答出清朝时抵御外来侵略、维护国家边疆领土完整的两次军事行动。</w:t>
      </w:r>
    </w:p>
    <w:p w14:paraId="21A4D5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根据材料五并结合所学指出台湾问题的由来。为解决台湾问题，国家采取的“独特的模式”是什么？</w:t>
      </w:r>
    </w:p>
    <w:p w14:paraId="2A7EC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新时代青少年，为实现和维护祖国统一，我们应该怎么做？</w:t>
      </w:r>
    </w:p>
    <w:p w14:paraId="3FA1C5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62A6B7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“一带一路”，即“丝绸之路经济带”和“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楷体" w:hAnsi="楷体" w:eastAsia="楷体" w:cs="楷体"/>
          <w:color w:val="000000"/>
        </w:rPr>
        <w:t>世纪海上丝绸之路”。它东牵亚太经济圈，西接欧洲经济圈，穿越非洲，环连亚欧，涉及人口约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楷体" w:hAnsi="楷体" w:eastAsia="楷体" w:cs="楷体"/>
          <w:color w:val="000000"/>
        </w:rPr>
        <w:t>亿，经济总量约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楷体" w:hAnsi="楷体" w:eastAsia="楷体" w:cs="楷体"/>
          <w:color w:val="000000"/>
        </w:rPr>
        <w:t>万亿美元，分别占全球的</w:t>
      </w:r>
      <w:r>
        <w:rPr>
          <w:rFonts w:ascii="Times New Roman" w:hAnsi="Times New Roman" w:eastAsia="Times New Roman" w:cs="Times New Roman"/>
          <w:color w:val="000000"/>
        </w:rPr>
        <w:t>63%</w:t>
      </w:r>
      <w:r>
        <w:rPr>
          <w:rFonts w:ascii="楷体" w:hAnsi="楷体" w:eastAsia="楷体" w:cs="楷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29%</w:t>
      </w:r>
      <w:r>
        <w:rPr>
          <w:rFonts w:ascii="楷体" w:hAnsi="楷体" w:eastAsia="楷体" w:cs="楷体"/>
          <w:color w:val="000000"/>
        </w:rPr>
        <w:t>。</w:t>
      </w:r>
    </w:p>
    <w:p w14:paraId="1B37C3B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——摘自部编《中国历史》八年级下册</w:t>
      </w:r>
    </w:p>
    <w:p w14:paraId="40EEB3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1949</w:t>
      </w:r>
      <w:r>
        <w:rPr>
          <w:rFonts w:ascii="楷体" w:hAnsi="楷体" w:eastAsia="楷体" w:cs="楷体"/>
          <w:color w:val="000000"/>
        </w:rPr>
        <w:t>年，在中华人民共和国外交部的成立大会上，周恩来说：“中国一百年来的外交史是一部屈辱的外交史。我们不学他们。我们不要被动、怯懦，而要认清帝国主义的本质，要有独立的精神，要争取主动，没有畏惧，要有信心。”新中国的成立，结束了我国百年来的屈辱外交，翻开了外交事业的新篇章。</w:t>
      </w:r>
    </w:p>
    <w:p w14:paraId="2F5B37A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——摘自部编《中国历史》八年级下册</w:t>
      </w:r>
    </w:p>
    <w:p w14:paraId="7F3331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</w:p>
    <w:p w14:paraId="34EB3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59560"/>
            <wp:effectExtent l="0" t="0" r="0" b="254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60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99E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面对纷繁变幻的国际局势，中国始终坚持独立自主的和平外交政策，积极开展外交工作，在国际事务中发挥着越来越大的作用，为维护世界和平和促进共同发展作出了巨大贡献。</w:t>
      </w:r>
    </w:p>
    <w:p w14:paraId="68A651D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——摘编自部编《中国历史》八年级下册</w:t>
      </w:r>
    </w:p>
    <w:p w14:paraId="0D6C03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74B94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阅读材料一并结合所学，指出中国古代丝绸之路开辟的时期和重要人物。明朝初期进一步推动“海上丝绸之路”发展、堪称世界航海史上的空前壮举是什么？</w:t>
      </w:r>
    </w:p>
    <w:p w14:paraId="1D1A1B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根据材料二并结合所学，列举两例中国近代屈辱外交的史实。写出新中国成立后奉行的外交政策。</w:t>
      </w:r>
    </w:p>
    <w:p w14:paraId="3FA439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材料三的两幅图片分别反映了新中国外交取得的哪项成就？</w:t>
      </w:r>
    </w:p>
    <w:p w14:paraId="05D7A6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根据材料四并结合所学，指出当今世界格局呈现的发展趋势。综合上述材料并结合所学谈谈你的感想。</w:t>
      </w:r>
    </w:p>
    <w:p w14:paraId="75182E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54CF7C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印刷术、火药、指南针，这三种发明曾改变了整个世界事物的面貌和状态……以致没有一个帝国、没有一个教派、没有一个赫赫有名的人物，能比这三种发明在人类事业中产生更大的力量和影响。</w:t>
      </w:r>
    </w:p>
    <w:p w14:paraId="2FEC4F2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——摘自弗朗西斯·培根《新工具》</w:t>
      </w:r>
    </w:p>
    <w:p w14:paraId="1CD652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工业革命不仅是一次技术革命，也是一场深刻的社会变革。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楷体" w:hAnsi="楷体" w:eastAsia="楷体" w:cs="楷体"/>
          <w:color w:val="000000"/>
        </w:rPr>
        <w:t>年代开始的工业革命，极大地推动了生产力的发展，对人类社会产生了深远的影响。</w:t>
      </w:r>
    </w:p>
    <w:p w14:paraId="6EB53A9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——摘编自部编《中国历史》九年级上册</w:t>
      </w:r>
    </w:p>
    <w:p w14:paraId="5C3F65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第二次工业革命促进了生产力的发展，极大地改善了人们的生活。一些资本主义国家取得了跨越式的发展，成为工业强国。</w:t>
      </w:r>
    </w:p>
    <w:p w14:paraId="7E1A081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——摘编自部编《中国历史》九年级下册</w:t>
      </w:r>
    </w:p>
    <w:p w14:paraId="251579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第二次世界大战后，美国积极拓展世界市场，应用最新科技成果，革新生产技术，刺激了经济的繁荣，成为资本主义世界的霸主。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楷体" w:hAnsi="楷体" w:eastAsia="楷体" w:cs="楷体"/>
          <w:color w:val="000000"/>
        </w:rPr>
        <w:t>年代以后，美国出现了“新经济”，促进了美国经济的进一步发展。</w:t>
      </w:r>
    </w:p>
    <w:p w14:paraId="000A7B6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——摘编自部编《中国历史》九年级下册</w:t>
      </w:r>
    </w:p>
    <w:p w14:paraId="519719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材料五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科学技术从来没有像今天这样深刻影响着国家前途命运，从来没有像今天这样深刻影响着人民生活福祉。中国要强盛、要复兴，就一定要大力发展科学技术，努力成为世界主要科学中心和创新高地……形势逼人，挑战逼人，使命逼人……我们比历史上任何时期都更需要建设世界科技强国！</w:t>
      </w:r>
    </w:p>
    <w:p w14:paraId="22A4082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——摘自习近平《努力成为世界主要科学中心和创新高地》</w:t>
      </w:r>
    </w:p>
    <w:p w14:paraId="4561EC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3CC738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中国古代有四大发明，材料一提到了三大发明，还有一大发明是什么？北宋哪一人物发明了活字印刷术？</w:t>
      </w:r>
    </w:p>
    <w:p w14:paraId="54B30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材料二中提到的工业革命最先在哪一国家开始？它把人类带入什么时代？</w:t>
      </w:r>
    </w:p>
    <w:p w14:paraId="69BEA5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根据材料三并结合所学，请你列举三例“极大地改善了人们的生活”的科技成果。</w:t>
      </w:r>
    </w:p>
    <w:p w14:paraId="6F4B29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材料四中“新经济”的特征是什么？根据材料五并结合自身，谈谈我国要实现中华民族伟大复兴该怎么做。</w:t>
      </w:r>
    </w:p>
    <w:p w14:paraId="1DB92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述评题。</w:t>
      </w:r>
    </w:p>
    <w:p w14:paraId="77644F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共产党的历史是一部中国共产党带领中国人民通过不断斗争、探索中国革命新道路、最终取得新民主主义革命伟大胜利的历史；也是一部中国共产党领导全国各族人民进行社会主义革命和建设、为国家富强和人民幸福而不懈努力的历史。</w:t>
      </w:r>
    </w:p>
    <w:p w14:paraId="3105B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93825"/>
            <wp:effectExtent l="0" t="0" r="0" b="1587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94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765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阅读以上文字和图片并结合所学，就中国共产党的光辉历程分两个阶段进行简要叙述（每个阶段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分），并进行评价。</w:t>
      </w:r>
    </w:p>
    <w:p w14:paraId="52D89B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述评要求：史实正确、层次分明、条理清晰、评价合理。</w:t>
      </w:r>
    </w:p>
    <w:p w14:paraId="14A07A6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1D80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C8B8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4488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B5A7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296C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1134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1946A0"/>
    <w:rsid w:val="38274566"/>
    <w:rsid w:val="4CC8643B"/>
    <w:rsid w:val="697C3FD8"/>
    <w:rsid w:val="77DF688B"/>
    <w:rsid w:val="7FA7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4454</Words>
  <Characters>4679</Characters>
  <Lines>0</Lines>
  <Paragraphs>0</Paragraphs>
  <TotalTime>4</TotalTime>
  <ScaleCrop>false</ScaleCrop>
  <LinksUpToDate>false</LinksUpToDate>
  <CharactersWithSpaces>4988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2023-06-19T08:36:00Z</dcterms:created>
  <dc:creator>学科网试题生产平台</dc:creator>
  <dc:description>3262241471373312</dc:description>
  <cp:lastModifiedBy>上帝掷骰子吗</cp:lastModifiedBy>
  <dcterms:modified xsi:type="dcterms:W3CDTF">2024-07-20T16:02:00Z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57D73B244C5E4D36820EC4D7103F622A_12</vt:lpwstr>
  </property>
</Properties>
</file>