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73B356">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10502900</wp:posOffset>
            </wp:positionH>
            <wp:positionV relativeFrom="topMargin">
              <wp:posOffset>11341100</wp:posOffset>
            </wp:positionV>
            <wp:extent cx="330200" cy="381000"/>
            <wp:effectExtent l="0" t="0" r="1270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30200" cy="3810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年江苏省连云港市中考历史真题</w:t>
      </w:r>
    </w:p>
    <w:p w14:paraId="52A5D6CB">
      <w:pPr>
        <w:spacing w:line="285" w:lineRule="auto"/>
        <w:jc w:val="left"/>
      </w:pPr>
      <w:r>
        <w:rPr>
          <w:rFonts w:ascii="宋体" w:hAnsi="宋体" w:eastAsia="宋体" w:cs="宋体"/>
          <w:b/>
          <w:color w:val="auto"/>
          <w:sz w:val="24"/>
        </w:rPr>
        <w:t>选择题：在下列每题的四个选项中，选出最符合题意的一项。</w:t>
      </w:r>
    </w:p>
    <w:p w14:paraId="4CC6234F">
      <w:pPr>
        <w:spacing w:line="360" w:lineRule="auto"/>
        <w:jc w:val="left"/>
      </w:pPr>
      <w:r>
        <w:rPr>
          <w:color w:val="auto"/>
        </w:rPr>
        <w:t xml:space="preserve">1. </w:t>
      </w:r>
      <w:r>
        <w:rPr>
          <w:rFonts w:ascii="宋体" w:hAnsi="宋体" w:eastAsia="宋体" w:cs="宋体"/>
          <w:color w:val="auto"/>
        </w:rPr>
        <w:t>一位导游在介绍某遗址时提到的关键词有：约</w:t>
      </w:r>
      <w:r>
        <w:rPr>
          <w:rFonts w:ascii="Times New Roman" w:hAnsi="Times New Roman" w:eastAsia="Times New Roman" w:cs="Times New Roman"/>
          <w:color w:val="auto"/>
        </w:rPr>
        <w:t>70</w:t>
      </w:r>
      <w:r>
        <w:rPr>
          <w:rFonts w:ascii="宋体" w:hAnsi="宋体" w:eastAsia="宋体" w:cs="宋体"/>
          <w:color w:val="auto"/>
        </w:rPr>
        <w:t>万—</w:t>
      </w:r>
      <w:r>
        <w:rPr>
          <w:rFonts w:ascii="Times New Roman" w:hAnsi="Times New Roman" w:eastAsia="Times New Roman" w:cs="Times New Roman"/>
          <w:color w:val="auto"/>
        </w:rPr>
        <w:t>20</w:t>
      </w:r>
      <w:r>
        <w:rPr>
          <w:rFonts w:ascii="宋体" w:hAnsi="宋体" w:eastAsia="宋体" w:cs="宋体"/>
          <w:color w:val="auto"/>
        </w:rPr>
        <w:t>万年、保存火种、打制粗糙石器。该遗址可能是（</w:t>
      </w:r>
      <w:r>
        <w:rPr>
          <w:rFonts w:ascii="Times New Roman" w:hAnsi="Times New Roman" w:eastAsia="Times New Roman" w:cs="Times New Roman"/>
          <w:color w:val="auto"/>
        </w:rPr>
        <w:t xml:space="preserve">    </w:t>
      </w:r>
      <w:r>
        <w:rPr>
          <w:rFonts w:ascii="宋体" w:hAnsi="宋体" w:eastAsia="宋体" w:cs="宋体"/>
          <w:color w:val="auto"/>
        </w:rPr>
        <w:t>）</w:t>
      </w:r>
    </w:p>
    <w:p w14:paraId="53DE25AE">
      <w:pPr>
        <w:tabs>
          <w:tab w:val="left" w:pos="4873"/>
        </w:tabs>
        <w:spacing w:line="360" w:lineRule="auto"/>
        <w:jc w:val="left"/>
        <w:textAlignment w:val="center"/>
        <w:rPr>
          <w:color w:val="auto"/>
        </w:rPr>
      </w:pPr>
      <w:r>
        <w:t xml:space="preserve">A. </w:t>
      </w:r>
      <w:r>
        <w:rPr>
          <w:rFonts w:ascii="宋体" w:hAnsi="宋体" w:eastAsia="宋体" w:cs="宋体"/>
          <w:color w:val="auto"/>
        </w:rPr>
        <w:t>元谋人遗址</w:t>
      </w:r>
      <w:r>
        <w:tab/>
      </w:r>
      <w:r>
        <w:t xml:space="preserve">B. </w:t>
      </w:r>
      <w:r>
        <w:rPr>
          <w:rFonts w:ascii="宋体" w:hAnsi="宋体" w:eastAsia="宋体" w:cs="宋体"/>
          <w:color w:val="auto"/>
        </w:rPr>
        <w:t>北京人遗址</w:t>
      </w:r>
    </w:p>
    <w:p w14:paraId="28448DC8">
      <w:pPr>
        <w:tabs>
          <w:tab w:val="left" w:pos="4873"/>
        </w:tabs>
        <w:spacing w:line="360" w:lineRule="auto"/>
        <w:jc w:val="left"/>
        <w:textAlignment w:val="center"/>
        <w:rPr>
          <w:color w:val="000000"/>
        </w:rPr>
      </w:pPr>
      <w:r>
        <w:t xml:space="preserve">C. </w:t>
      </w:r>
      <w:r>
        <w:rPr>
          <w:rFonts w:ascii="宋体" w:hAnsi="宋体" w:eastAsia="宋体" w:cs="宋体"/>
          <w:color w:val="auto"/>
        </w:rPr>
        <w:t>山顶洞人遗址</w:t>
      </w:r>
      <w:r>
        <w:tab/>
      </w:r>
      <w:r>
        <w:t xml:space="preserve">D. </w:t>
      </w:r>
      <w:r>
        <w:rPr>
          <w:rFonts w:ascii="宋体" w:hAnsi="宋体" w:eastAsia="宋体" w:cs="宋体"/>
          <w:color w:val="auto"/>
        </w:rPr>
        <w:t>河姆渡人遗址</w:t>
      </w:r>
    </w:p>
    <w:p w14:paraId="0A5958DC">
      <w:pPr>
        <w:spacing w:line="360" w:lineRule="auto"/>
        <w:textAlignment w:val="center"/>
        <w:rPr>
          <w:color w:val="000000"/>
        </w:rPr>
      </w:pPr>
      <w:r>
        <w:rPr>
          <w:color w:val="2E75B6"/>
        </w:rPr>
        <w:t>【答案】</w:t>
      </w:r>
      <w:r>
        <w:rPr>
          <w:color w:val="000000"/>
        </w:rPr>
        <w:t>B</w:t>
      </w:r>
    </w:p>
    <w:p w14:paraId="095694D2">
      <w:pPr>
        <w:spacing w:line="360" w:lineRule="auto"/>
        <w:textAlignment w:val="center"/>
        <w:rPr>
          <w:color w:val="000000"/>
        </w:rPr>
      </w:pPr>
      <w:r>
        <w:rPr>
          <w:color w:val="2E75B6"/>
        </w:rPr>
        <w:t>【解析】</w:t>
      </w:r>
    </w:p>
    <w:p w14:paraId="06CB42D5">
      <w:pPr>
        <w:spacing w:line="360" w:lineRule="auto"/>
        <w:jc w:val="left"/>
        <w:textAlignment w:val="center"/>
        <w:rPr>
          <w:color w:val="000000"/>
        </w:rPr>
      </w:pPr>
      <w:r>
        <w:rPr>
          <w:color w:val="000000"/>
        </w:rPr>
        <w:t>【详解】</w:t>
      </w:r>
      <w:r>
        <w:rPr>
          <w:rFonts w:ascii="宋体" w:hAnsi="宋体" w:eastAsia="宋体" w:cs="宋体"/>
          <w:color w:val="000000"/>
        </w:rPr>
        <w:t>依据所学可知，北京人生活在距今约</w:t>
      </w:r>
      <w:r>
        <w:rPr>
          <w:rFonts w:ascii="Times New Roman" w:hAnsi="Times New Roman" w:eastAsia="Times New Roman" w:cs="Times New Roman"/>
          <w:color w:val="000000"/>
        </w:rPr>
        <w:t>70</w:t>
      </w:r>
      <w:r>
        <w:rPr>
          <w:rFonts w:ascii="宋体" w:hAnsi="宋体" w:eastAsia="宋体" w:cs="宋体"/>
          <w:color w:val="000000"/>
        </w:rPr>
        <w:t>年至</w:t>
      </w:r>
      <w:r>
        <w:rPr>
          <w:rFonts w:ascii="Times New Roman" w:hAnsi="Times New Roman" w:eastAsia="Times New Roman" w:cs="Times New Roman"/>
          <w:color w:val="000000"/>
        </w:rPr>
        <w:t>20</w:t>
      </w:r>
      <w:r>
        <w:rPr>
          <w:rFonts w:ascii="宋体" w:hAnsi="宋体" w:eastAsia="宋体" w:cs="宋体"/>
          <w:color w:val="000000"/>
        </w:rPr>
        <w:t>万年的北京西南周口店的山洞里，还保留了猿的某些特征，手脚分工明显，但已经能够制造和使用工具。北京人制造的石器是打制石器，北京人将石块敲打成粗糙的石器，把树枝砍成木棒，凭着极原始的工具同大自然进行艰苦的斗争，过着群居生活。还会长时间保存火种，学会用火是人类进化史上的里程碑，</w:t>
      </w:r>
      <w:r>
        <w:rPr>
          <w:rFonts w:ascii="Times New Roman" w:hAnsi="Times New Roman" w:eastAsia="Times New Roman" w:cs="Times New Roman"/>
          <w:color w:val="000000"/>
        </w:rPr>
        <w:t>B</w:t>
      </w:r>
      <w:r>
        <w:rPr>
          <w:rFonts w:ascii="宋体" w:hAnsi="宋体" w:eastAsia="宋体" w:cs="宋体"/>
          <w:color w:val="000000"/>
        </w:rPr>
        <w:t>项正确；元谋人生活在距今约170万年的云南省元谋县，排除A项；山顶洞人生活在距今约3万年的北京西南周口店龙骨山顶部，排除</w:t>
      </w:r>
      <w:r>
        <w:rPr>
          <w:rFonts w:ascii="Times New Roman" w:hAnsi="Times New Roman" w:eastAsia="Times New Roman" w:cs="Times New Roman"/>
          <w:color w:val="000000"/>
        </w:rPr>
        <w:t>C</w:t>
      </w:r>
      <w:r>
        <w:rPr>
          <w:rFonts w:ascii="宋体" w:hAnsi="宋体" w:eastAsia="宋体" w:cs="宋体"/>
          <w:color w:val="000000"/>
        </w:rPr>
        <w:t>项；河姆渡人距今约7000年，是原始农耕文明的代表，排除D项。故选B项。</w:t>
      </w:r>
    </w:p>
    <w:p w14:paraId="441094CF">
      <w:pPr>
        <w:spacing w:line="360" w:lineRule="auto"/>
        <w:jc w:val="left"/>
        <w:textAlignment w:val="center"/>
        <w:rPr>
          <w:color w:val="000000"/>
        </w:rPr>
      </w:pPr>
      <w:r>
        <w:rPr>
          <w:color w:val="000000"/>
        </w:rPr>
        <w:t xml:space="preserve">2. </w:t>
      </w:r>
      <w:r>
        <w:rPr>
          <w:rFonts w:ascii="宋体" w:hAnsi="宋体" w:eastAsia="宋体" w:cs="宋体"/>
          <w:color w:val="000000"/>
        </w:rPr>
        <w:t>下列能体现孔子政治主张的是（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4A2381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无为而治</w:t>
      </w:r>
      <w:r>
        <w:rPr>
          <w:color w:val="000000"/>
        </w:rPr>
        <w:tab/>
      </w:r>
      <w:r>
        <w:rPr>
          <w:color w:val="000000"/>
        </w:rPr>
        <w:t xml:space="preserve">B. </w:t>
      </w:r>
      <w:r>
        <w:rPr>
          <w:rFonts w:ascii="宋体" w:hAnsi="宋体" w:eastAsia="宋体" w:cs="宋体"/>
          <w:color w:val="000000"/>
        </w:rPr>
        <w:t>为政以德</w:t>
      </w:r>
      <w:r>
        <w:rPr>
          <w:color w:val="000000"/>
        </w:rPr>
        <w:tab/>
      </w:r>
      <w:r>
        <w:rPr>
          <w:color w:val="000000"/>
        </w:rPr>
        <w:t xml:space="preserve">C. </w:t>
      </w:r>
      <w:r>
        <w:rPr>
          <w:rFonts w:ascii="宋体" w:hAnsi="宋体" w:eastAsia="宋体" w:cs="宋体"/>
          <w:color w:val="000000"/>
        </w:rPr>
        <w:t>民贵君轻</w:t>
      </w:r>
      <w:r>
        <w:rPr>
          <w:color w:val="000000"/>
        </w:rPr>
        <w:tab/>
      </w:r>
      <w:r>
        <w:rPr>
          <w:color w:val="000000"/>
        </w:rPr>
        <w:t xml:space="preserve">D. </w:t>
      </w:r>
      <w:r>
        <w:rPr>
          <w:rFonts w:ascii="宋体" w:hAnsi="宋体" w:eastAsia="宋体" w:cs="宋体"/>
          <w:color w:val="000000"/>
        </w:rPr>
        <w:t>以法治国</w:t>
      </w:r>
    </w:p>
    <w:p w14:paraId="63AC8F31">
      <w:pPr>
        <w:spacing w:line="360" w:lineRule="auto"/>
        <w:textAlignment w:val="center"/>
        <w:rPr>
          <w:color w:val="000000"/>
        </w:rPr>
      </w:pPr>
      <w:r>
        <w:rPr>
          <w:color w:val="2E75B6"/>
        </w:rPr>
        <w:t>【答案】</w:t>
      </w:r>
      <w:r>
        <w:rPr>
          <w:color w:val="000000"/>
        </w:rPr>
        <w:t>B</w:t>
      </w:r>
    </w:p>
    <w:p w14:paraId="4FCBF49C">
      <w:pPr>
        <w:spacing w:line="360" w:lineRule="auto"/>
        <w:textAlignment w:val="center"/>
        <w:rPr>
          <w:color w:val="000000"/>
        </w:rPr>
      </w:pPr>
      <w:r>
        <w:rPr>
          <w:color w:val="2E75B6"/>
        </w:rPr>
        <w:t>【解析】</w:t>
      </w:r>
    </w:p>
    <w:p w14:paraId="0EC0F5CB">
      <w:pPr>
        <w:spacing w:line="360" w:lineRule="auto"/>
        <w:jc w:val="left"/>
        <w:textAlignment w:val="center"/>
        <w:rPr>
          <w:color w:val="000000"/>
        </w:rPr>
      </w:pPr>
      <w:r>
        <w:rPr>
          <w:color w:val="000000"/>
        </w:rPr>
        <w:t>【详解】根据所学知识，孔子是儒家学派的创始人，他的核心思想是“仁”，主张以德治国，为政以德，B项正确；无为而治是老子的思想，排除A项；民贵君轻是孟子的思想，排除C项；以法治国是韩非子的思想，排除D项。故选B项。</w:t>
      </w:r>
    </w:p>
    <w:p w14:paraId="08BD9485">
      <w:pPr>
        <w:spacing w:line="360" w:lineRule="auto"/>
        <w:jc w:val="left"/>
        <w:textAlignment w:val="center"/>
        <w:rPr>
          <w:color w:val="000000"/>
        </w:rPr>
      </w:pPr>
      <w:r>
        <w:rPr>
          <w:color w:val="000000"/>
        </w:rPr>
        <w:t xml:space="preserve">3. </w:t>
      </w:r>
      <w:r>
        <w:rPr>
          <w:rFonts w:ascii="宋体" w:hAnsi="宋体" w:eastAsia="宋体" w:cs="宋体"/>
          <w:color w:val="000000"/>
        </w:rPr>
        <w:t>与右侧知识卡片信息直接相关的历史人物及著作是（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225"/>
      </w:tblGrid>
      <w:tr w14:paraId="219D2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E29127">
            <w:pPr>
              <w:spacing w:line="360" w:lineRule="auto"/>
              <w:jc w:val="left"/>
              <w:textAlignment w:val="center"/>
              <w:rPr>
                <w:color w:val="000000"/>
              </w:rPr>
            </w:pPr>
            <w:r>
              <w:rPr>
                <w:rFonts w:ascii="宋体" w:hAnsi="宋体" w:eastAsia="宋体" w:cs="宋体"/>
                <w:color w:val="000000"/>
              </w:rPr>
              <w:t>知识卡片</w:t>
            </w:r>
          </w:p>
        </w:tc>
      </w:tr>
      <w:tr w14:paraId="61EBF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CABACC">
            <w:pPr>
              <w:spacing w:line="360" w:lineRule="auto"/>
              <w:jc w:val="left"/>
              <w:textAlignment w:val="center"/>
              <w:rPr>
                <w:color w:val="000000"/>
              </w:rPr>
            </w:pPr>
            <w:r>
              <w:rPr>
                <w:rFonts w:ascii="宋体" w:hAnsi="宋体" w:eastAsia="宋体" w:cs="宋体"/>
                <w:color w:val="000000"/>
              </w:rPr>
              <w:t>著作内容：记述了从传说中的黄帝到汉武帝时约</w:t>
            </w:r>
            <w:r>
              <w:rPr>
                <w:rFonts w:ascii="Times New Roman" w:hAnsi="Times New Roman" w:eastAsia="Times New Roman" w:cs="Times New Roman"/>
                <w:color w:val="000000"/>
              </w:rPr>
              <w:t>3000</w:t>
            </w:r>
            <w:r>
              <w:rPr>
                <w:rFonts w:ascii="宋体" w:hAnsi="宋体" w:eastAsia="宋体" w:cs="宋体"/>
                <w:color w:val="000000"/>
              </w:rPr>
              <w:t>年的史事。</w:t>
            </w:r>
          </w:p>
          <w:p w14:paraId="5402641E">
            <w:pPr>
              <w:spacing w:line="360" w:lineRule="auto"/>
              <w:jc w:val="left"/>
              <w:textAlignment w:val="center"/>
              <w:rPr>
                <w:color w:val="000000"/>
              </w:rPr>
            </w:pPr>
            <w:r>
              <w:rPr>
                <w:rFonts w:ascii="宋体" w:hAnsi="宋体" w:eastAsia="宋体" w:cs="宋体"/>
                <w:color w:val="000000"/>
              </w:rPr>
              <w:t>著作地位：史家之绝唱，无韵之离骚。</w:t>
            </w:r>
          </w:p>
        </w:tc>
      </w:tr>
    </w:tbl>
    <w:p w14:paraId="2D9BE5EB">
      <w:pPr>
        <w:spacing w:line="360" w:lineRule="auto"/>
        <w:jc w:val="left"/>
        <w:textAlignment w:val="center"/>
        <w:rPr>
          <w:color w:val="000000"/>
        </w:rPr>
      </w:pPr>
    </w:p>
    <w:p w14:paraId="5EAB4B8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司马迁《史记》</w:t>
      </w:r>
      <w:r>
        <w:rPr>
          <w:color w:val="000000"/>
        </w:rPr>
        <w:tab/>
      </w:r>
      <w:r>
        <w:rPr>
          <w:color w:val="000000"/>
        </w:rPr>
        <w:t xml:space="preserve">B. </w:t>
      </w:r>
      <w:r>
        <w:rPr>
          <w:rFonts w:ascii="宋体" w:hAnsi="宋体" w:eastAsia="宋体" w:cs="宋体"/>
          <w:color w:val="000000"/>
        </w:rPr>
        <w:t>王羲之《兰亭集序》</w:t>
      </w:r>
    </w:p>
    <w:p w14:paraId="15F6A9E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顾恺之《洛神赋图》</w:t>
      </w:r>
      <w:r>
        <w:rPr>
          <w:color w:val="000000"/>
        </w:rPr>
        <w:tab/>
      </w:r>
      <w:r>
        <w:rPr>
          <w:color w:val="000000"/>
        </w:rPr>
        <w:t xml:space="preserve">D. </w:t>
      </w:r>
      <w:r>
        <w:rPr>
          <w:rFonts w:ascii="宋体" w:hAnsi="宋体" w:eastAsia="宋体" w:cs="宋体"/>
          <w:color w:val="000000"/>
        </w:rPr>
        <w:t>司马光《资治通鉴》</w:t>
      </w:r>
    </w:p>
    <w:p w14:paraId="37F5B321">
      <w:pPr>
        <w:spacing w:line="360" w:lineRule="auto"/>
        <w:textAlignment w:val="center"/>
        <w:rPr>
          <w:color w:val="000000"/>
        </w:rPr>
      </w:pPr>
      <w:r>
        <w:rPr>
          <w:color w:val="2E75B6"/>
        </w:rPr>
        <w:t>【答案】</w:t>
      </w:r>
      <w:r>
        <w:rPr>
          <w:color w:val="000000"/>
        </w:rPr>
        <w:t>A</w:t>
      </w:r>
    </w:p>
    <w:p w14:paraId="30F450B7">
      <w:pPr>
        <w:spacing w:line="360" w:lineRule="auto"/>
        <w:textAlignment w:val="center"/>
        <w:rPr>
          <w:color w:val="000000"/>
        </w:rPr>
      </w:pPr>
      <w:r>
        <w:rPr>
          <w:color w:val="2E75B6"/>
        </w:rPr>
        <w:t>【解析】</w:t>
      </w:r>
    </w:p>
    <w:p w14:paraId="18610534">
      <w:pPr>
        <w:spacing w:line="360" w:lineRule="auto"/>
        <w:jc w:val="left"/>
        <w:textAlignment w:val="center"/>
        <w:rPr>
          <w:color w:val="000000"/>
        </w:rPr>
      </w:pPr>
      <w:r>
        <w:rPr>
          <w:color w:val="000000"/>
        </w:rPr>
        <w:t>【详解】</w:t>
      </w:r>
      <w:r>
        <w:rPr>
          <w:rFonts w:ascii="宋体" w:hAnsi="宋体" w:eastAsia="宋体" w:cs="宋体"/>
          <w:color w:val="000000"/>
        </w:rPr>
        <w:t>根据材料“记述了从传说中</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黄帝到汉武帝时约3000年的史事”“史家之绝唱，无韵之离骚”等信息可知，该著作是司马迁《史记》，是西汉史学家司马迁撰写的纪传体史书，是中国历史上第一部纪传体通史，作品中撰写了上至上古传说中的黄帝时代，下至汉武帝太初四年间共3000多年的历史，A项正确；王羲之《兰亭集序》被称为“天下第一行书”，排除B项；顾恺之《洛神赋图》全卷分为三个部分，曲折细致而又层次分明地描绘着曹植与洛神真挚纯洁的爱情故事。人物安排疏密得宜，在不同的时空中自然地交替、重叠、交换，而在山川景物描绘上，无不展现一种空间美，排除C项；司马光《资治通鉴》是由北宋司马光主编的一部多卷本编年体史书，主要以时间为纲，事件为目，从周威烈王二十三年写起，到五代后周世宗显德六年征淮南停笔，涵盖16朝1362年的历史，排除D项。故选A项。</w:t>
      </w:r>
    </w:p>
    <w:p w14:paraId="2F975500">
      <w:pPr>
        <w:spacing w:line="360" w:lineRule="auto"/>
        <w:jc w:val="left"/>
        <w:textAlignment w:val="center"/>
        <w:rPr>
          <w:color w:val="000000"/>
        </w:rPr>
      </w:pPr>
      <w:r>
        <w:rPr>
          <w:color w:val="000000"/>
        </w:rPr>
        <w:t xml:space="preserve">4. </w:t>
      </w:r>
      <w:r>
        <w:rPr>
          <w:rFonts w:ascii="宋体" w:hAnsi="宋体" w:eastAsia="宋体" w:cs="宋体"/>
          <w:color w:val="000000"/>
        </w:rPr>
        <w:t>《全球通史》谈到：“宋朝时期值得注意的是发生了一场名副其实的商业革命，对整个欧亚大陆有重大意义。”文中“商业革命”指（</w:t>
      </w:r>
      <w:r>
        <w:rPr>
          <w:rFonts w:ascii="Times New Roman" w:hAnsi="Times New Roman" w:eastAsia="Times New Roman" w:cs="Times New Roman"/>
          <w:color w:val="000000"/>
        </w:rPr>
        <w:t xml:space="preserve">    </w:t>
      </w:r>
      <w:r>
        <w:rPr>
          <w:rFonts w:ascii="宋体" w:hAnsi="宋体" w:eastAsia="宋体" w:cs="宋体"/>
          <w:color w:val="000000"/>
        </w:rPr>
        <w:t>）</w:t>
      </w:r>
    </w:p>
    <w:p w14:paraId="0B3B49C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瓦子等娱乐场所出现</w:t>
      </w:r>
      <w:r>
        <w:rPr>
          <w:color w:val="000000"/>
        </w:rPr>
        <w:tab/>
      </w:r>
      <w:r>
        <w:rPr>
          <w:color w:val="000000"/>
        </w:rPr>
        <w:t xml:space="preserve">B. </w:t>
      </w:r>
      <w:r>
        <w:rPr>
          <w:rFonts w:ascii="宋体" w:hAnsi="宋体" w:eastAsia="宋体" w:cs="宋体"/>
          <w:color w:val="000000"/>
        </w:rPr>
        <w:t>工商业市镇兴起</w:t>
      </w:r>
    </w:p>
    <w:p w14:paraId="285C902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流通领域出现了纸币</w:t>
      </w:r>
      <w:r>
        <w:rPr>
          <w:color w:val="000000"/>
        </w:rPr>
        <w:tab/>
      </w:r>
      <w:r>
        <w:rPr>
          <w:color w:val="000000"/>
        </w:rPr>
        <w:t xml:space="preserve">D. </w:t>
      </w:r>
      <w:r>
        <w:rPr>
          <w:rFonts w:ascii="宋体" w:hAnsi="宋体" w:eastAsia="宋体" w:cs="宋体"/>
          <w:color w:val="000000"/>
        </w:rPr>
        <w:t>手工业工场涌现</w:t>
      </w:r>
    </w:p>
    <w:p w14:paraId="41BDF357">
      <w:pPr>
        <w:spacing w:line="360" w:lineRule="auto"/>
        <w:textAlignment w:val="center"/>
        <w:rPr>
          <w:color w:val="000000"/>
        </w:rPr>
      </w:pPr>
      <w:r>
        <w:rPr>
          <w:color w:val="2E75B6"/>
        </w:rPr>
        <w:t>【答案】</w:t>
      </w:r>
      <w:r>
        <w:rPr>
          <w:color w:val="000000"/>
        </w:rPr>
        <w:t>C</w:t>
      </w:r>
    </w:p>
    <w:p w14:paraId="0FD1B6DE">
      <w:pPr>
        <w:spacing w:line="360" w:lineRule="auto"/>
        <w:textAlignment w:val="center"/>
        <w:rPr>
          <w:color w:val="000000"/>
        </w:rPr>
      </w:pPr>
      <w:r>
        <w:rPr>
          <w:color w:val="2E75B6"/>
        </w:rPr>
        <w:t>【解析】</w:t>
      </w:r>
    </w:p>
    <w:p w14:paraId="6EED4439">
      <w:pPr>
        <w:spacing w:line="360" w:lineRule="auto"/>
        <w:jc w:val="left"/>
        <w:textAlignment w:val="center"/>
        <w:rPr>
          <w:color w:val="000000"/>
        </w:rPr>
      </w:pPr>
      <w:r>
        <w:rPr>
          <w:color w:val="000000"/>
        </w:rPr>
        <w:t>【详解】根</w:t>
      </w:r>
      <w:r>
        <w:rPr>
          <w:rFonts w:ascii="宋体" w:hAnsi="宋体" w:eastAsia="宋体" w:cs="宋体"/>
          <w:color w:val="000000"/>
        </w:rPr>
        <w:t>据材料“宋朝时期值得注意的是发生了一场名副其实的商业革命，对整个欧亚大陆有重大意义”可知，北宋时期随着商品经济的发展，四川出现了流通领域最早的纸币“交子”，这是一场名副其实的“商业革命”，C项正确；瓦子等娱乐场所出现丰富了民众生活，与“商业革命”无关，排除A项；明清时期工商业市镇兴起，排除B项；明中叶以后，在江南出现了手工工场，排除D项。故选C项。</w:t>
      </w:r>
    </w:p>
    <w:p w14:paraId="57951801">
      <w:pPr>
        <w:spacing w:line="360" w:lineRule="auto"/>
        <w:jc w:val="left"/>
        <w:textAlignment w:val="center"/>
        <w:rPr>
          <w:color w:val="000000"/>
        </w:rPr>
      </w:pPr>
      <w:r>
        <w:rPr>
          <w:color w:val="000000"/>
        </w:rPr>
        <w:t xml:space="preserve">5. </w:t>
      </w:r>
      <w:r>
        <w:rPr>
          <w:rFonts w:ascii="宋体" w:hAnsi="宋体" w:eastAsia="宋体" w:cs="宋体"/>
          <w:color w:val="000000"/>
        </w:rPr>
        <w:t>学者李治安评价道：“它体现了中央集权与地方分权的主辅结合，明显优于单纯的中央集权或单纯的地方分权。”他评价的是（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AB8285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分封制</w:t>
      </w:r>
      <w:r>
        <w:rPr>
          <w:color w:val="000000"/>
        </w:rPr>
        <w:tab/>
      </w:r>
      <w:r>
        <w:rPr>
          <w:color w:val="000000"/>
        </w:rPr>
        <w:t xml:space="preserve">B. </w:t>
      </w:r>
      <w:r>
        <w:rPr>
          <w:rFonts w:ascii="宋体" w:hAnsi="宋体" w:eastAsia="宋体" w:cs="宋体"/>
          <w:color w:val="000000"/>
        </w:rPr>
        <w:t>郡县制</w:t>
      </w:r>
      <w:r>
        <w:rPr>
          <w:color w:val="000000"/>
        </w:rPr>
        <w:tab/>
      </w:r>
      <w:r>
        <w:rPr>
          <w:color w:val="000000"/>
        </w:rPr>
        <w:t xml:space="preserve">C. </w:t>
      </w:r>
      <w:r>
        <w:rPr>
          <w:rFonts w:ascii="宋体" w:hAnsi="宋体" w:eastAsia="宋体" w:cs="宋体"/>
          <w:color w:val="000000"/>
        </w:rPr>
        <w:t>节度使</w:t>
      </w:r>
      <w:r>
        <w:rPr>
          <w:color w:val="000000"/>
        </w:rPr>
        <w:tab/>
      </w:r>
      <w:r>
        <w:rPr>
          <w:color w:val="000000"/>
        </w:rPr>
        <w:t xml:space="preserve">D. </w:t>
      </w:r>
      <w:r>
        <w:rPr>
          <w:rFonts w:ascii="宋体" w:hAnsi="宋体" w:eastAsia="宋体" w:cs="宋体"/>
          <w:color w:val="000000"/>
        </w:rPr>
        <w:t>行省制</w:t>
      </w:r>
    </w:p>
    <w:p w14:paraId="5D07A607">
      <w:pPr>
        <w:spacing w:line="360" w:lineRule="auto"/>
        <w:textAlignment w:val="center"/>
        <w:rPr>
          <w:color w:val="000000"/>
        </w:rPr>
      </w:pPr>
      <w:r>
        <w:rPr>
          <w:color w:val="2E75B6"/>
        </w:rPr>
        <w:t>【答案】</w:t>
      </w:r>
      <w:r>
        <w:rPr>
          <w:color w:val="000000"/>
        </w:rPr>
        <w:t>D</w:t>
      </w:r>
    </w:p>
    <w:p w14:paraId="7E809D55">
      <w:pPr>
        <w:spacing w:line="360" w:lineRule="auto"/>
        <w:textAlignment w:val="center"/>
        <w:rPr>
          <w:color w:val="000000"/>
        </w:rPr>
      </w:pPr>
      <w:r>
        <w:rPr>
          <w:color w:val="2E75B6"/>
        </w:rPr>
        <w:t>【解析】</w:t>
      </w:r>
    </w:p>
    <w:p w14:paraId="5372A000">
      <w:pPr>
        <w:spacing w:line="360" w:lineRule="auto"/>
        <w:jc w:val="left"/>
        <w:textAlignment w:val="center"/>
        <w:rPr>
          <w:color w:val="000000"/>
        </w:rPr>
      </w:pPr>
      <w:r>
        <w:rPr>
          <w:color w:val="000000"/>
        </w:rPr>
        <w:t>【详解】根据材料“它体现了中央集权与地方分权的主辅结合，明显优于单纯的中央集权或单纯的地方分权”和所学可知，元朝实行行省制，行省性质具有两重性又长期代表中央分驭各地，主要为中央收权兼替地方分留部分权力，所握权力大而不专，D项正确；分封制下，诸侯国具有相对独立性，具有土地管理权、行政权和军权，容易形成割据势力，排除A项；郡县制是在中央垂直管理地方，地方官员由皇帝直接任免的流官任期制，使地方处在中央的管辖之下，有利于中央集权的加强和国家统一，排除B项；节度使是唐代开始设立的地方军政长官，集军、政、财大权于一身，而且不仅控制一镇，还出现一人兼领数镇的现象，排除C项。故选D项。</w:t>
      </w:r>
    </w:p>
    <w:p w14:paraId="0A930B71">
      <w:pPr>
        <w:spacing w:line="360" w:lineRule="auto"/>
        <w:jc w:val="left"/>
        <w:textAlignment w:val="center"/>
        <w:rPr>
          <w:color w:val="000000"/>
        </w:rPr>
      </w:pPr>
      <w:r>
        <w:rPr>
          <w:color w:val="000000"/>
        </w:rPr>
        <w:t xml:space="preserve">6. </w:t>
      </w:r>
      <w:r>
        <w:rPr>
          <w:rFonts w:ascii="宋体" w:hAnsi="宋体" w:eastAsia="宋体" w:cs="宋体"/>
          <w:color w:val="000000"/>
        </w:rPr>
        <w:t>下表为中国历史上的民族英雄，其中表述正确的选项是（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920"/>
        <w:gridCol w:w="1080"/>
        <w:gridCol w:w="2340"/>
      </w:tblGrid>
      <w:tr w14:paraId="62085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7D671F">
            <w:pPr>
              <w:spacing w:line="360" w:lineRule="auto"/>
              <w:jc w:val="both"/>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0018E3">
            <w:pPr>
              <w:spacing w:line="360" w:lineRule="auto"/>
              <w:jc w:val="both"/>
              <w:textAlignment w:val="center"/>
              <w:rPr>
                <w:color w:val="000000"/>
              </w:rPr>
            </w:pPr>
            <w:r>
              <w:rPr>
                <w:rFonts w:ascii="宋体" w:hAnsi="宋体" w:eastAsia="宋体" w:cs="宋体"/>
                <w:color w:val="000000"/>
              </w:rPr>
              <w:t>历史时期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63B24D">
            <w:pPr>
              <w:spacing w:line="360" w:lineRule="auto"/>
              <w:jc w:val="both"/>
              <w:textAlignment w:val="center"/>
              <w:rPr>
                <w:color w:val="000000"/>
              </w:rPr>
            </w:pPr>
            <w:r>
              <w:rPr>
                <w:rFonts w:ascii="宋体" w:hAnsi="宋体" w:eastAsia="宋体" w:cs="宋体"/>
                <w:color w:val="000000"/>
              </w:rPr>
              <w:t>英雄人物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6A1675">
            <w:pPr>
              <w:spacing w:line="360" w:lineRule="auto"/>
              <w:jc w:val="both"/>
              <w:textAlignment w:val="center"/>
              <w:rPr>
                <w:color w:val="000000"/>
              </w:rPr>
            </w:pPr>
            <w:r>
              <w:rPr>
                <w:rFonts w:ascii="宋体" w:hAnsi="宋体" w:eastAsia="宋体" w:cs="宋体"/>
                <w:color w:val="000000"/>
              </w:rPr>
              <w:t>英雄事迹</w:t>
            </w:r>
          </w:p>
        </w:tc>
      </w:tr>
      <w:tr w14:paraId="63E6F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61FDEA">
            <w:pPr>
              <w:spacing w:line="360" w:lineRule="auto"/>
              <w:jc w:val="both"/>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47963B">
            <w:pPr>
              <w:spacing w:line="360" w:lineRule="auto"/>
              <w:jc w:val="both"/>
              <w:textAlignment w:val="center"/>
              <w:rPr>
                <w:color w:val="000000"/>
              </w:rPr>
            </w:pPr>
            <w:r>
              <w:rPr>
                <w:rFonts w:ascii="宋体" w:hAnsi="宋体" w:eastAsia="宋体" w:cs="宋体"/>
                <w:color w:val="000000"/>
              </w:rPr>
              <w:t>元朝中期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AB33C9">
            <w:pPr>
              <w:spacing w:line="360" w:lineRule="auto"/>
              <w:jc w:val="both"/>
              <w:textAlignment w:val="center"/>
              <w:rPr>
                <w:color w:val="000000"/>
              </w:rPr>
            </w:pPr>
            <w:r>
              <w:rPr>
                <w:rFonts w:ascii="宋体" w:hAnsi="宋体" w:eastAsia="宋体" w:cs="宋体"/>
                <w:color w:val="000000"/>
              </w:rPr>
              <w:t>戚继光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A23539">
            <w:pPr>
              <w:spacing w:line="360" w:lineRule="auto"/>
              <w:jc w:val="both"/>
              <w:textAlignment w:val="center"/>
              <w:rPr>
                <w:color w:val="000000"/>
              </w:rPr>
            </w:pPr>
            <w:r>
              <w:rPr>
                <w:rFonts w:ascii="宋体" w:hAnsi="宋体" w:eastAsia="宋体" w:cs="宋体"/>
                <w:color w:val="000000"/>
              </w:rPr>
              <w:t>荡除中国东南沿海倭寇</w:t>
            </w:r>
          </w:p>
        </w:tc>
      </w:tr>
      <w:tr w14:paraId="0B43E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CA8A88">
            <w:pPr>
              <w:spacing w:line="360" w:lineRule="auto"/>
              <w:jc w:val="both"/>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19C581">
            <w:pPr>
              <w:spacing w:line="360" w:lineRule="auto"/>
              <w:jc w:val="both"/>
              <w:textAlignment w:val="center"/>
              <w:rPr>
                <w:color w:val="000000"/>
              </w:rPr>
            </w:pPr>
            <w:r>
              <w:rPr>
                <w:rFonts w:ascii="宋体" w:hAnsi="宋体" w:eastAsia="宋体" w:cs="宋体"/>
                <w:color w:val="000000"/>
              </w:rPr>
              <w:t>明朝初期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D7BFC8">
            <w:pPr>
              <w:spacing w:line="360" w:lineRule="auto"/>
              <w:jc w:val="both"/>
              <w:textAlignment w:val="center"/>
              <w:rPr>
                <w:color w:val="000000"/>
              </w:rPr>
            </w:pPr>
            <w:r>
              <w:rPr>
                <w:rFonts w:ascii="宋体" w:hAnsi="宋体" w:eastAsia="宋体" w:cs="宋体"/>
                <w:color w:val="000000"/>
              </w:rPr>
              <w:t>郑成功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9F3F23">
            <w:pPr>
              <w:spacing w:line="360" w:lineRule="auto"/>
              <w:jc w:val="both"/>
              <w:textAlignment w:val="center"/>
              <w:rPr>
                <w:color w:val="000000"/>
              </w:rPr>
            </w:pPr>
            <w:r>
              <w:rPr>
                <w:rFonts w:ascii="宋体" w:hAnsi="宋体" w:eastAsia="宋体" w:cs="宋体"/>
                <w:color w:val="000000"/>
              </w:rPr>
              <w:t>从葡萄牙手中收复台湾</w:t>
            </w:r>
          </w:p>
        </w:tc>
      </w:tr>
      <w:tr w14:paraId="2904F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48C8D9">
            <w:pPr>
              <w:spacing w:line="360" w:lineRule="auto"/>
              <w:jc w:val="both"/>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9EAD75">
            <w:pPr>
              <w:spacing w:line="360" w:lineRule="auto"/>
              <w:jc w:val="both"/>
              <w:textAlignment w:val="center"/>
              <w:rPr>
                <w:color w:val="000000"/>
              </w:rPr>
            </w:pPr>
            <w:r>
              <w:rPr>
                <w:rFonts w:ascii="宋体" w:hAnsi="宋体" w:eastAsia="宋体" w:cs="宋体"/>
                <w:color w:val="000000"/>
              </w:rPr>
              <w:t>甲午中日战争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C7EB69">
            <w:pPr>
              <w:spacing w:line="360" w:lineRule="auto"/>
              <w:jc w:val="both"/>
              <w:textAlignment w:val="center"/>
              <w:rPr>
                <w:color w:val="000000"/>
              </w:rPr>
            </w:pPr>
            <w:r>
              <w:rPr>
                <w:rFonts w:ascii="宋体" w:hAnsi="宋体" w:eastAsia="宋体" w:cs="宋体"/>
                <w:color w:val="000000"/>
              </w:rPr>
              <w:t>邓世昌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0CA2C5">
            <w:pPr>
              <w:spacing w:line="360" w:lineRule="auto"/>
              <w:jc w:val="both"/>
              <w:textAlignment w:val="center"/>
              <w:rPr>
                <w:color w:val="000000"/>
              </w:rPr>
            </w:pPr>
            <w:r>
              <w:rPr>
                <w:rFonts w:ascii="宋体" w:hAnsi="宋体" w:eastAsia="宋体" w:cs="宋体"/>
                <w:color w:val="000000"/>
              </w:rPr>
              <w:t>率致远舰官兵杀敌殉国</w:t>
            </w:r>
          </w:p>
        </w:tc>
      </w:tr>
      <w:tr w14:paraId="1BC29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41CAF2">
            <w:pPr>
              <w:spacing w:line="360" w:lineRule="auto"/>
              <w:jc w:val="both"/>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A4AC6F">
            <w:pPr>
              <w:spacing w:line="360" w:lineRule="auto"/>
              <w:jc w:val="both"/>
              <w:textAlignment w:val="center"/>
              <w:rPr>
                <w:color w:val="000000"/>
              </w:rPr>
            </w:pPr>
            <w:r>
              <w:rPr>
                <w:rFonts w:ascii="宋体" w:hAnsi="宋体" w:eastAsia="宋体" w:cs="宋体"/>
                <w:color w:val="000000"/>
              </w:rPr>
              <w:t>八国联军侵华战争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D083C4">
            <w:pPr>
              <w:spacing w:line="360" w:lineRule="auto"/>
              <w:jc w:val="both"/>
              <w:textAlignment w:val="center"/>
              <w:rPr>
                <w:color w:val="000000"/>
              </w:rPr>
            </w:pPr>
            <w:r>
              <w:rPr>
                <w:rFonts w:ascii="宋体" w:hAnsi="宋体" w:eastAsia="宋体" w:cs="宋体"/>
                <w:color w:val="000000"/>
              </w:rPr>
              <w:t>左宗棠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F72499">
            <w:pPr>
              <w:spacing w:line="360" w:lineRule="auto"/>
              <w:jc w:val="both"/>
              <w:textAlignment w:val="center"/>
              <w:rPr>
                <w:color w:val="000000"/>
              </w:rPr>
            </w:pPr>
            <w:r>
              <w:rPr>
                <w:rFonts w:ascii="宋体" w:hAnsi="宋体" w:eastAsia="宋体" w:cs="宋体"/>
                <w:color w:val="000000"/>
              </w:rPr>
              <w:t>抗击日本侵略血洒疆场</w:t>
            </w:r>
          </w:p>
        </w:tc>
      </w:tr>
    </w:tbl>
    <w:p w14:paraId="4E58CE25">
      <w:pPr>
        <w:spacing w:line="360" w:lineRule="auto"/>
        <w:jc w:val="left"/>
        <w:textAlignment w:val="center"/>
        <w:rPr>
          <w:color w:val="000000"/>
        </w:rPr>
      </w:pPr>
    </w:p>
    <w:p w14:paraId="3B933FD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38368614">
      <w:pPr>
        <w:spacing w:line="360" w:lineRule="auto"/>
        <w:textAlignment w:val="center"/>
        <w:rPr>
          <w:color w:val="000000"/>
        </w:rPr>
      </w:pPr>
      <w:r>
        <w:rPr>
          <w:color w:val="2E75B6"/>
        </w:rPr>
        <w:t>【答案】</w:t>
      </w:r>
      <w:r>
        <w:rPr>
          <w:color w:val="000000"/>
        </w:rPr>
        <w:t>C</w:t>
      </w:r>
    </w:p>
    <w:p w14:paraId="1A5F8CA4">
      <w:pPr>
        <w:spacing w:line="360" w:lineRule="auto"/>
        <w:textAlignment w:val="center"/>
        <w:rPr>
          <w:color w:val="000000"/>
        </w:rPr>
      </w:pPr>
      <w:r>
        <w:rPr>
          <w:color w:val="2E75B6"/>
        </w:rPr>
        <w:t>【解析】</w:t>
      </w:r>
    </w:p>
    <w:p w14:paraId="77F4D161">
      <w:pPr>
        <w:spacing w:line="360" w:lineRule="auto"/>
        <w:jc w:val="left"/>
        <w:textAlignment w:val="center"/>
        <w:rPr>
          <w:color w:val="000000"/>
        </w:rPr>
      </w:pPr>
      <w:r>
        <w:rPr>
          <w:color w:val="000000"/>
        </w:rPr>
        <w:t>【详解】根据表格信息和所学可知，甲午中日战争中，邓世昌率致远舰官兵杀敌殉国，C项正确；明朝中期，戚继光荡除中国东南沿海倭寇，表述错误，排除A项；清朝初期，郑成功从荷兰手中收复台湾，表述错误，排除B项；八国联军侵华战争时，左宗棠已经去世，他率军收复了新疆，表述错误，排除D项。故选C项。</w:t>
      </w:r>
    </w:p>
    <w:p w14:paraId="7030915C">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1948</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日，毛泽东致电总前委：“此战胜利，不但长江以北局面大定，即全国局面亦可基本上解决。”“此战”为（</w:t>
      </w:r>
      <w:r>
        <w:rPr>
          <w:rFonts w:ascii="Times New Roman" w:hAnsi="Times New Roman" w:eastAsia="Times New Roman" w:cs="Times New Roman"/>
          <w:color w:val="000000"/>
        </w:rPr>
        <w:t xml:space="preserve">    </w:t>
      </w:r>
      <w:r>
        <w:rPr>
          <w:rFonts w:ascii="宋体" w:hAnsi="宋体" w:eastAsia="宋体" w:cs="宋体"/>
          <w:color w:val="000000"/>
        </w:rPr>
        <w:t>）</w:t>
      </w:r>
    </w:p>
    <w:p w14:paraId="19F9248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辽沈战役</w:t>
      </w:r>
      <w:r>
        <w:rPr>
          <w:color w:val="000000"/>
        </w:rPr>
        <w:tab/>
      </w:r>
      <w:r>
        <w:rPr>
          <w:color w:val="000000"/>
        </w:rPr>
        <w:t xml:space="preserve">B. </w:t>
      </w:r>
      <w:r>
        <w:rPr>
          <w:rFonts w:ascii="宋体" w:hAnsi="宋体" w:eastAsia="宋体" w:cs="宋体"/>
          <w:color w:val="000000"/>
        </w:rPr>
        <w:t>淮海战役</w:t>
      </w:r>
      <w:r>
        <w:rPr>
          <w:color w:val="000000"/>
        </w:rPr>
        <w:tab/>
      </w:r>
      <w:r>
        <w:rPr>
          <w:color w:val="000000"/>
        </w:rPr>
        <w:t xml:space="preserve">C. </w:t>
      </w:r>
      <w:r>
        <w:rPr>
          <w:rFonts w:ascii="宋体" w:hAnsi="宋体" w:eastAsia="宋体" w:cs="宋体"/>
          <w:color w:val="000000"/>
        </w:rPr>
        <w:t>平津战役</w:t>
      </w:r>
      <w:r>
        <w:rPr>
          <w:color w:val="000000"/>
        </w:rPr>
        <w:tab/>
      </w:r>
      <w:r>
        <w:rPr>
          <w:color w:val="000000"/>
        </w:rPr>
        <w:t xml:space="preserve">D. </w:t>
      </w:r>
      <w:r>
        <w:rPr>
          <w:rFonts w:ascii="宋体" w:hAnsi="宋体" w:eastAsia="宋体" w:cs="宋体"/>
          <w:color w:val="000000"/>
        </w:rPr>
        <w:t>渡江战役</w:t>
      </w:r>
    </w:p>
    <w:p w14:paraId="55CA341D">
      <w:pPr>
        <w:spacing w:line="360" w:lineRule="auto"/>
        <w:textAlignment w:val="center"/>
        <w:rPr>
          <w:color w:val="000000"/>
        </w:rPr>
      </w:pPr>
      <w:r>
        <w:rPr>
          <w:color w:val="2E75B6"/>
        </w:rPr>
        <w:t>【答案】</w:t>
      </w:r>
      <w:r>
        <w:rPr>
          <w:color w:val="000000"/>
        </w:rPr>
        <w:t>B</w:t>
      </w:r>
    </w:p>
    <w:p w14:paraId="0BF9A291">
      <w:pPr>
        <w:spacing w:line="360" w:lineRule="auto"/>
        <w:textAlignment w:val="center"/>
        <w:rPr>
          <w:color w:val="000000"/>
        </w:rPr>
      </w:pPr>
      <w:r>
        <w:rPr>
          <w:color w:val="2E75B6"/>
        </w:rPr>
        <w:t>【解析】</w:t>
      </w:r>
    </w:p>
    <w:p w14:paraId="3DCAE8A0">
      <w:pPr>
        <w:spacing w:line="360" w:lineRule="auto"/>
        <w:jc w:val="left"/>
        <w:textAlignment w:val="center"/>
        <w:rPr>
          <w:color w:val="000000"/>
        </w:rPr>
      </w:pPr>
      <w:r>
        <w:rPr>
          <w:color w:val="000000"/>
        </w:rPr>
        <w:t>【详解】根据材料“1948年11月16日，毛泽东致电总前委：‘此战胜利，不但长江以北局面大定，即全国局面亦可基本上解决。’”和所学可知，淮海战役是解放战争时期中原野战军和华东野战军以及其他军区部队与地方武装，于1948年11月6日至翌年1月10日，在以徐州为中心的广大区域内，对国民党军进行的一次大规模战略性进攻战役，使国民党在长江以北的精锐部队基本被歼灭，为解放全中国奠定了胜利基础，B项正确；辽沈战役于1948年9月12日开始，同年11月2日结束，排除A项；平津战役发生于1948年11月29日——1949年1月31日，是中国人民解放战争具有决定意义的三大战役的最后一个战役，排除C项；渡江战役发生在1949年4月，与材料时间不符，排除D项。故选B项。</w:t>
      </w:r>
    </w:p>
    <w:p w14:paraId="5A5F7B53">
      <w:pPr>
        <w:spacing w:line="360" w:lineRule="auto"/>
        <w:jc w:val="left"/>
        <w:textAlignment w:val="center"/>
        <w:rPr>
          <w:color w:val="000000"/>
        </w:rPr>
      </w:pPr>
      <w:r>
        <w:rPr>
          <w:color w:val="000000"/>
        </w:rPr>
        <w:t xml:space="preserve">8. </w:t>
      </w:r>
      <w:r>
        <w:rPr>
          <w:rFonts w:ascii="宋体" w:hAnsi="宋体" w:eastAsia="宋体" w:cs="宋体"/>
          <w:color w:val="000000"/>
        </w:rPr>
        <w:t>下列世界古代文明成果，属于下图所示文明地区</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人们所创造的是（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2432CD4">
      <w:pPr>
        <w:spacing w:line="360" w:lineRule="auto"/>
        <w:jc w:val="left"/>
        <w:textAlignment w:val="center"/>
        <w:rPr>
          <w:color w:val="000000"/>
        </w:rPr>
      </w:pPr>
      <w:r>
        <w:rPr>
          <w:color w:val="000000"/>
        </w:rPr>
        <w:drawing>
          <wp:inline distT="0" distB="0" distL="114300" distR="114300">
            <wp:extent cx="2266950" cy="32099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266950" cy="3209925"/>
                    </a:xfrm>
                    <a:prstGeom prst="rect">
                      <a:avLst/>
                    </a:prstGeom>
                  </pic:spPr>
                </pic:pic>
              </a:graphicData>
            </a:graphic>
          </wp:inline>
        </w:drawing>
      </w:r>
      <w:r>
        <w:rPr>
          <w:color w:val="000000"/>
        </w:rPr>
        <w:t xml:space="preserve">  </w:t>
      </w:r>
    </w:p>
    <w:p w14:paraId="7410675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金字塔</w:t>
      </w:r>
      <w:r>
        <w:rPr>
          <w:color w:val="000000"/>
        </w:rPr>
        <w:tab/>
      </w:r>
      <w:r>
        <w:rPr>
          <w:color w:val="000000"/>
        </w:rPr>
        <w:t xml:space="preserve">B. </w:t>
      </w:r>
      <w:r>
        <w:rPr>
          <w:rFonts w:ascii="宋体" w:hAnsi="宋体" w:eastAsia="宋体" w:cs="宋体"/>
          <w:color w:val="000000"/>
        </w:rPr>
        <w:t>《汉谟拉比法典》</w:t>
      </w:r>
    </w:p>
    <w:p w14:paraId="011E42E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罗马大竞技场</w:t>
      </w:r>
      <w:r>
        <w:rPr>
          <w:color w:val="000000"/>
        </w:rPr>
        <w:tab/>
      </w:r>
      <w:r>
        <w:rPr>
          <w:color w:val="000000"/>
        </w:rPr>
        <w:t xml:space="preserve">D. </w:t>
      </w:r>
      <w:r>
        <w:rPr>
          <w:rFonts w:ascii="宋体" w:hAnsi="宋体" w:eastAsia="宋体" w:cs="宋体"/>
          <w:color w:val="000000"/>
        </w:rPr>
        <w:t>帕特农神庙</w:t>
      </w:r>
    </w:p>
    <w:p w14:paraId="4ACED632">
      <w:pPr>
        <w:spacing w:line="360" w:lineRule="auto"/>
        <w:textAlignment w:val="center"/>
        <w:rPr>
          <w:color w:val="000000"/>
        </w:rPr>
      </w:pPr>
      <w:r>
        <w:rPr>
          <w:color w:val="2E75B6"/>
        </w:rPr>
        <w:t>【答案】</w:t>
      </w:r>
      <w:r>
        <w:rPr>
          <w:color w:val="000000"/>
        </w:rPr>
        <w:t>A</w:t>
      </w:r>
    </w:p>
    <w:p w14:paraId="3456F472">
      <w:pPr>
        <w:spacing w:line="360" w:lineRule="auto"/>
        <w:textAlignment w:val="center"/>
        <w:rPr>
          <w:color w:val="000000"/>
        </w:rPr>
      </w:pPr>
      <w:r>
        <w:rPr>
          <w:color w:val="2E75B6"/>
        </w:rPr>
        <w:t>【解析】</w:t>
      </w:r>
    </w:p>
    <w:p w14:paraId="12B8166F">
      <w:pPr>
        <w:spacing w:line="360" w:lineRule="auto"/>
        <w:jc w:val="left"/>
        <w:textAlignment w:val="center"/>
        <w:rPr>
          <w:color w:val="000000"/>
        </w:rPr>
      </w:pPr>
      <w:r>
        <w:rPr>
          <w:color w:val="000000"/>
        </w:rPr>
        <w:t>【详解】根据材料图片信“底比斯”“地中海”“尼罗河”等和所学可知，图片所示的区域是非洲的古埃及，金字塔是古埃及文明的象征，A项正确；《汉谟拉比法典》是两河流域的古巴比伦国王汉谟拉比颁布的，排除B项；罗马大竞技场在欧洲，位于罗马城市中心，象征着政治和文化的权力，排除C项；帕特农神庙古希腊文明的代表性建筑，排除D项。故选A项。</w:t>
      </w:r>
    </w:p>
    <w:p w14:paraId="6F8CC11E">
      <w:pPr>
        <w:spacing w:line="360" w:lineRule="auto"/>
        <w:jc w:val="left"/>
        <w:textAlignment w:val="center"/>
        <w:rPr>
          <w:color w:val="000000"/>
        </w:rPr>
      </w:pPr>
      <w:r>
        <w:rPr>
          <w:color w:val="000000"/>
        </w:rPr>
        <w:t xml:space="preserve">9. </w:t>
      </w:r>
      <w:r>
        <w:rPr>
          <w:rFonts w:ascii="宋体" w:hAnsi="宋体" w:eastAsia="宋体" w:cs="宋体"/>
          <w:color w:val="000000"/>
        </w:rPr>
        <w:t>“昨天，</w:t>
      </w:r>
      <w:r>
        <w:rPr>
          <w:rFonts w:ascii="Times New Roman" w:hAnsi="Times New Roman" w:eastAsia="Times New Roman" w:cs="Times New Roman"/>
          <w:color w:val="000000"/>
        </w:rPr>
        <w:t>1941</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7</w:t>
      </w:r>
      <w:r>
        <w:rPr>
          <w:rFonts w:ascii="宋体" w:hAnsi="宋体" w:eastAsia="宋体" w:cs="宋体"/>
          <w:color w:val="000000"/>
        </w:rPr>
        <w:t>日，一个遗臭万年的日子，美利坚合众国遭到了日本海空军部队突然和蓄谋的进攻。”这一“进攻”（</w:t>
      </w:r>
      <w:r>
        <w:rPr>
          <w:rFonts w:ascii="Times New Roman" w:hAnsi="Times New Roman" w:eastAsia="Times New Roman" w:cs="Times New Roman"/>
          <w:color w:val="000000"/>
        </w:rPr>
        <w:t xml:space="preserve">    </w:t>
      </w:r>
      <w:r>
        <w:rPr>
          <w:rFonts w:ascii="宋体" w:hAnsi="宋体" w:eastAsia="宋体" w:cs="宋体"/>
          <w:color w:val="000000"/>
        </w:rPr>
        <w:t>）</w:t>
      </w:r>
    </w:p>
    <w:p w14:paraId="542ED20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标志着二战已全面爆发</w:t>
      </w:r>
      <w:r>
        <w:rPr>
          <w:color w:val="000000"/>
        </w:rPr>
        <w:tab/>
      </w:r>
      <w:r>
        <w:rPr>
          <w:color w:val="000000"/>
        </w:rPr>
        <w:t xml:space="preserve">B. </w:t>
      </w:r>
      <w:r>
        <w:rPr>
          <w:rFonts w:ascii="宋体" w:hAnsi="宋体" w:eastAsia="宋体" w:cs="宋体"/>
          <w:color w:val="000000"/>
        </w:rPr>
        <w:t>扭转了苏德战场形势</w:t>
      </w:r>
    </w:p>
    <w:p w14:paraId="4B8688F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促使二战达到最大规模</w:t>
      </w:r>
      <w:r>
        <w:rPr>
          <w:color w:val="000000"/>
        </w:rPr>
        <w:tab/>
      </w:r>
      <w:r>
        <w:rPr>
          <w:color w:val="000000"/>
        </w:rPr>
        <w:t xml:space="preserve">D. </w:t>
      </w:r>
      <w:r>
        <w:rPr>
          <w:rFonts w:ascii="宋体" w:hAnsi="宋体" w:eastAsia="宋体" w:cs="宋体"/>
          <w:color w:val="000000"/>
        </w:rPr>
        <w:t>开辟了欧洲第二战场</w:t>
      </w:r>
    </w:p>
    <w:p w14:paraId="79E816C4">
      <w:pPr>
        <w:spacing w:line="360" w:lineRule="auto"/>
        <w:textAlignment w:val="center"/>
        <w:rPr>
          <w:color w:val="000000"/>
        </w:rPr>
      </w:pPr>
      <w:r>
        <w:rPr>
          <w:color w:val="2E75B6"/>
        </w:rPr>
        <w:t>【答案】</w:t>
      </w:r>
      <w:r>
        <w:rPr>
          <w:color w:val="000000"/>
        </w:rPr>
        <w:t>C</w:t>
      </w:r>
    </w:p>
    <w:p w14:paraId="5F06654B">
      <w:pPr>
        <w:spacing w:line="360" w:lineRule="auto"/>
        <w:textAlignment w:val="center"/>
        <w:rPr>
          <w:color w:val="000000"/>
        </w:rPr>
      </w:pPr>
      <w:r>
        <w:rPr>
          <w:color w:val="2E75B6"/>
        </w:rPr>
        <w:t>【解析】</w:t>
      </w:r>
    </w:p>
    <w:p w14:paraId="6331BA98">
      <w:pPr>
        <w:spacing w:line="360" w:lineRule="auto"/>
        <w:jc w:val="left"/>
        <w:textAlignment w:val="center"/>
        <w:rPr>
          <w:color w:val="000000"/>
        </w:rPr>
      </w:pPr>
      <w:r>
        <w:rPr>
          <w:color w:val="000000"/>
        </w:rPr>
        <w:t>【详解】根据材料“昨天，1941年12月7日，一个遗臭万年的日子，美利坚合众国遭到了日本海空军部队突然和蓄谋的进攻。”可知，这一“进攻”指的是日本偷袭珍珠港，美国太平洋舰队遭到重创，美国对日宣战，促使二战达到最大规模，C项正确；德国开始闪击波兰标志着二战已全面爆发，排除A项；斯大林格勒保卫战扭转了苏德战场形势，排除B项；诺曼底登陆开辟了欧洲第二战场，排除D项。故选C项。</w:t>
      </w:r>
    </w:p>
    <w:p w14:paraId="5B930FC0">
      <w:pPr>
        <w:spacing w:line="360" w:lineRule="auto"/>
        <w:jc w:val="left"/>
        <w:textAlignment w:val="center"/>
        <w:rPr>
          <w:color w:val="000000"/>
        </w:rPr>
      </w:pPr>
      <w:r>
        <w:rPr>
          <w:color w:val="000000"/>
        </w:rPr>
        <w:t xml:space="preserve">10. </w:t>
      </w:r>
      <w:r>
        <w:rPr>
          <w:rFonts w:ascii="宋体" w:hAnsi="宋体" w:eastAsia="宋体" w:cs="宋体"/>
          <w:color w:val="000000"/>
        </w:rPr>
        <w:t>历史解释是对史实的认识或评判。下列选项属于历史解释的是（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775EF62">
      <w:pPr>
        <w:spacing w:line="360" w:lineRule="auto"/>
        <w:jc w:val="left"/>
        <w:textAlignment w:val="center"/>
        <w:rPr>
          <w:color w:val="000000"/>
        </w:rPr>
      </w:pPr>
      <w:r>
        <w:rPr>
          <w:color w:val="000000"/>
        </w:rPr>
        <w:t xml:space="preserve">A. </w:t>
      </w:r>
      <w:r>
        <w:rPr>
          <w:rFonts w:ascii="宋体" w:hAnsi="宋体" w:eastAsia="宋体" w:cs="宋体"/>
          <w:color w:val="000000"/>
        </w:rPr>
        <w:t>元朝在西藏地区设置宣政院，在澎湖岛设置了澎湖巡检司</w:t>
      </w:r>
    </w:p>
    <w:p w14:paraId="2AA644A3">
      <w:pPr>
        <w:spacing w:line="360" w:lineRule="auto"/>
        <w:jc w:val="left"/>
        <w:textAlignment w:val="center"/>
        <w:rPr>
          <w:color w:val="000000"/>
        </w:rPr>
      </w:pPr>
      <w:r>
        <w:rPr>
          <w:color w:val="000000"/>
        </w:rPr>
        <w:t xml:space="preserve">B. </w:t>
      </w:r>
      <w:r>
        <w:rPr>
          <w:rFonts w:ascii="宋体" w:hAnsi="宋体" w:eastAsia="宋体" w:cs="宋体"/>
          <w:color w:val="000000"/>
        </w:rPr>
        <w:t>清朝前期册封达赖和班禅、设置驻藏大臣来管理西藏事务</w:t>
      </w:r>
    </w:p>
    <w:p w14:paraId="591BEBD2">
      <w:pPr>
        <w:spacing w:line="360" w:lineRule="auto"/>
        <w:jc w:val="left"/>
        <w:textAlignment w:val="center"/>
        <w:rPr>
          <w:color w:val="000000"/>
        </w:rPr>
      </w:pPr>
      <w:r>
        <w:rPr>
          <w:color w:val="000000"/>
        </w:rPr>
        <w:t xml:space="preserve">C. </w:t>
      </w:r>
      <w:r>
        <w:rPr>
          <w:rFonts w:ascii="宋体" w:hAnsi="宋体" w:eastAsia="宋体" w:cs="宋体"/>
          <w:color w:val="000000"/>
        </w:rPr>
        <w:t>康熙皇帝三次率军亲征，平定蒙古族准噶尔部噶尔丹叛乱</w:t>
      </w:r>
    </w:p>
    <w:p w14:paraId="3AC27B0A">
      <w:pPr>
        <w:spacing w:line="360" w:lineRule="auto"/>
        <w:jc w:val="left"/>
        <w:textAlignment w:val="center"/>
        <w:rPr>
          <w:color w:val="000000"/>
        </w:rPr>
      </w:pPr>
      <w:r>
        <w:rPr>
          <w:color w:val="000000"/>
        </w:rPr>
        <w:t xml:space="preserve">D. </w:t>
      </w:r>
      <w:r>
        <w:rPr>
          <w:rFonts w:ascii="宋体" w:hAnsi="宋体" w:eastAsia="宋体" w:cs="宋体"/>
          <w:color w:val="000000"/>
        </w:rPr>
        <w:t>元明清时期经略边疆的举措巩固和发展了统一多民族国家</w:t>
      </w:r>
    </w:p>
    <w:p w14:paraId="23938B69">
      <w:pPr>
        <w:spacing w:line="360" w:lineRule="auto"/>
        <w:textAlignment w:val="center"/>
        <w:rPr>
          <w:color w:val="000000"/>
        </w:rPr>
      </w:pPr>
      <w:r>
        <w:rPr>
          <w:color w:val="2E75B6"/>
        </w:rPr>
        <w:t>【答案】</w:t>
      </w:r>
      <w:r>
        <w:rPr>
          <w:color w:val="000000"/>
        </w:rPr>
        <w:t>D</w:t>
      </w:r>
    </w:p>
    <w:p w14:paraId="7B6AB007">
      <w:pPr>
        <w:spacing w:line="360" w:lineRule="auto"/>
        <w:textAlignment w:val="center"/>
        <w:rPr>
          <w:color w:val="000000"/>
        </w:rPr>
      </w:pPr>
      <w:r>
        <w:rPr>
          <w:color w:val="2E75B6"/>
        </w:rPr>
        <w:t>【解析】</w:t>
      </w:r>
    </w:p>
    <w:p w14:paraId="1DFF24E5">
      <w:pPr>
        <w:spacing w:line="360" w:lineRule="auto"/>
        <w:jc w:val="left"/>
        <w:textAlignment w:val="center"/>
        <w:rPr>
          <w:color w:val="000000"/>
        </w:rPr>
      </w:pPr>
      <w:r>
        <w:rPr>
          <w:color w:val="000000"/>
        </w:rPr>
        <w:t>【详解】根据题意可知，历史解释是对历史史实的分析和评判，其中元时期宣政院等，明时期羁縻卫所等，清时期设置驻藏大臣等经略边疆的举措，巩固和发展了统一多民族国家，D项正确；A项元朝在西藏地区设置宣政院，在澎湖岛设置了澎湖巡检司均属于历史史实，排除A项；清朝前期册封达赖和班禅、设置驻藏大臣来管理西藏事务均属于历史史实，与历史解析无关，排除B项；康熙皇帝三次率军亲征，平定蒙古族准噶尔部噶尔丹叛乱，均属于历史史实，与历史解析无关，排除C项。故选D项。</w:t>
      </w:r>
    </w:p>
    <w:p w14:paraId="51A04890">
      <w:pPr>
        <w:spacing w:line="360" w:lineRule="auto"/>
        <w:jc w:val="left"/>
        <w:textAlignment w:val="center"/>
        <w:rPr>
          <w:color w:val="000000"/>
        </w:rPr>
      </w:pPr>
      <w:r>
        <w:rPr>
          <w:color w:val="000000"/>
        </w:rPr>
        <w:t xml:space="preserve">11. </w:t>
      </w:r>
      <w:r>
        <w:rPr>
          <w:rFonts w:ascii="宋体" w:hAnsi="宋体" w:eastAsia="宋体" w:cs="宋体"/>
          <w:color w:val="000000"/>
        </w:rPr>
        <w:t>《复兴之路》解说词中提到：“</w:t>
      </w:r>
      <w:r>
        <w:rPr>
          <w:rFonts w:ascii="Times New Roman" w:hAnsi="Times New Roman" w:eastAsia="Times New Roman" w:cs="Times New Roman"/>
          <w:color w:val="000000"/>
        </w:rPr>
        <w:t>20</w:t>
      </w:r>
      <w:r>
        <w:rPr>
          <w:rFonts w:ascii="宋体" w:hAnsi="宋体" w:eastAsia="宋体" w:cs="宋体"/>
          <w:color w:val="000000"/>
        </w:rPr>
        <w:t>世纪的大幕拉开了，紫禁城依然巍峨庄严，但太和殿前却留下了中国在</w:t>
      </w:r>
      <w:r>
        <w:rPr>
          <w:rFonts w:ascii="Times New Roman" w:hAnsi="Times New Roman" w:eastAsia="Times New Roman" w:cs="Times New Roman"/>
          <w:color w:val="000000"/>
        </w:rPr>
        <w:t>20</w:t>
      </w:r>
      <w:r>
        <w:rPr>
          <w:rFonts w:ascii="宋体" w:hAnsi="宋体" w:eastAsia="宋体" w:cs="宋体"/>
          <w:color w:val="000000"/>
        </w:rPr>
        <w:t>世纪的第一年所遭受的国耻。”关于这一“国耻”表述正确的是（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C29876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开始丧失完整独立主权</w:t>
      </w:r>
      <w:r>
        <w:rPr>
          <w:color w:val="000000"/>
        </w:rPr>
        <w:tab/>
      </w:r>
      <w:r>
        <w:rPr>
          <w:color w:val="000000"/>
        </w:rPr>
        <w:t xml:space="preserve">B. </w:t>
      </w:r>
      <w:r>
        <w:rPr>
          <w:rFonts w:ascii="宋体" w:hAnsi="宋体" w:eastAsia="宋体" w:cs="宋体"/>
          <w:color w:val="000000"/>
        </w:rPr>
        <w:t>沙俄占领北方大片领土</w:t>
      </w:r>
    </w:p>
    <w:p w14:paraId="373AFF2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北洋舰队至此全军覆没</w:t>
      </w:r>
      <w:r>
        <w:rPr>
          <w:color w:val="000000"/>
        </w:rPr>
        <w:tab/>
      </w:r>
      <w:r>
        <w:rPr>
          <w:color w:val="000000"/>
        </w:rPr>
        <w:t xml:space="preserve">D. </w:t>
      </w:r>
      <w:r>
        <w:rPr>
          <w:rFonts w:ascii="宋体" w:hAnsi="宋体" w:eastAsia="宋体" w:cs="宋体"/>
          <w:color w:val="000000"/>
        </w:rPr>
        <w:t>被迫签订了《辛丑条约》</w:t>
      </w:r>
    </w:p>
    <w:p w14:paraId="1896907C">
      <w:pPr>
        <w:spacing w:line="360" w:lineRule="auto"/>
        <w:textAlignment w:val="center"/>
        <w:rPr>
          <w:color w:val="000000"/>
        </w:rPr>
      </w:pPr>
      <w:r>
        <w:rPr>
          <w:color w:val="2E75B6"/>
        </w:rPr>
        <w:t>【答案】</w:t>
      </w:r>
      <w:r>
        <w:rPr>
          <w:color w:val="000000"/>
        </w:rPr>
        <w:t>D</w:t>
      </w:r>
    </w:p>
    <w:p w14:paraId="3C0964B2">
      <w:pPr>
        <w:spacing w:line="360" w:lineRule="auto"/>
        <w:textAlignment w:val="center"/>
        <w:rPr>
          <w:color w:val="000000"/>
        </w:rPr>
      </w:pPr>
      <w:r>
        <w:rPr>
          <w:color w:val="2E75B6"/>
        </w:rPr>
        <w:t>【解析】</w:t>
      </w:r>
    </w:p>
    <w:p w14:paraId="1DFE99D5">
      <w:pPr>
        <w:spacing w:line="360" w:lineRule="auto"/>
        <w:jc w:val="left"/>
        <w:textAlignment w:val="center"/>
        <w:rPr>
          <w:color w:val="000000"/>
        </w:rPr>
      </w:pPr>
      <w:r>
        <w:rPr>
          <w:color w:val="000000"/>
        </w:rPr>
        <w:t>【详解】根据材料“20世纪的大幕拉开了，紫禁城依然巍峨庄严，但太和殿前却留下了中国在20世纪的第一年所遭受的国耻”和所学可知，1901年，清政府被迫与英、法等11国签订了《辛丑条约》，D项正确；1842年《南京条约》的签订，开始丧失完整独立主权，排除A项；沙俄占领北方大片领土是在19世纪，排除B项；北洋舰队至此全军覆没是在1895年初，排除C项。故选D项。</w:t>
      </w:r>
    </w:p>
    <w:p w14:paraId="1B44694F">
      <w:pPr>
        <w:spacing w:line="360" w:lineRule="auto"/>
        <w:jc w:val="left"/>
        <w:textAlignment w:val="center"/>
        <w:rPr>
          <w:color w:val="000000"/>
        </w:rPr>
      </w:pPr>
      <w:r>
        <w:rPr>
          <w:color w:val="000000"/>
        </w:rPr>
        <w:t xml:space="preserve">12. </w:t>
      </w:r>
      <w:r>
        <w:rPr>
          <w:rFonts w:ascii="宋体" w:hAnsi="宋体" w:eastAsia="宋体" w:cs="宋体"/>
          <w:color w:val="000000"/>
        </w:rPr>
        <w:t>从晚清到民国，伴随着外来文化的冲击和社会政局的更替，中国的经济、社会生活、教育文化事业等各个方面都发生了巨大变化。下列叙述能佐证这一观点的是（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9BBEF9B">
      <w:pPr>
        <w:spacing w:line="360" w:lineRule="auto"/>
        <w:jc w:val="left"/>
        <w:textAlignment w:val="center"/>
        <w:rPr>
          <w:color w:val="000000"/>
        </w:rPr>
      </w:pPr>
      <w:r>
        <w:rPr>
          <w:color w:val="000000"/>
        </w:rPr>
        <w:t xml:space="preserve">A. </w:t>
      </w:r>
      <w:r>
        <w:rPr>
          <w:rFonts w:ascii="宋体" w:hAnsi="宋体" w:eastAsia="宋体" w:cs="宋体"/>
          <w:color w:val="000000"/>
        </w:rPr>
        <w:t>甲午战败后，张謇创办大生纱厂，带动了国人走上“实业救国”的道路</w:t>
      </w:r>
    </w:p>
    <w:p w14:paraId="33FBB78E">
      <w:pPr>
        <w:spacing w:line="360" w:lineRule="auto"/>
        <w:jc w:val="left"/>
        <w:textAlignment w:val="center"/>
        <w:rPr>
          <w:color w:val="000000"/>
        </w:rPr>
      </w:pPr>
      <w:r>
        <w:rPr>
          <w:color w:val="000000"/>
        </w:rPr>
        <w:t xml:space="preserve">B. </w:t>
      </w:r>
      <w:r>
        <w:rPr>
          <w:rFonts w:ascii="宋体" w:hAnsi="宋体" w:eastAsia="宋体" w:cs="宋体"/>
          <w:color w:val="000000"/>
        </w:rPr>
        <w:t>戊戌变法后，剪辫、易服和废止缠足等革除社会陋俗</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法令被陆续颁布</w:t>
      </w:r>
    </w:p>
    <w:p w14:paraId="6BF6859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1872</w:t>
      </w:r>
      <w:r>
        <w:rPr>
          <w:rFonts w:ascii="宋体" w:hAnsi="宋体" w:eastAsia="宋体" w:cs="宋体"/>
          <w:color w:val="000000"/>
        </w:rPr>
        <w:t>年在上海创办的《大公报》，是近代中国存在时间最长的中文报纸</w:t>
      </w:r>
    </w:p>
    <w:p w14:paraId="3C78934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1905</w:t>
      </w:r>
      <w:r>
        <w:rPr>
          <w:rFonts w:ascii="宋体" w:hAnsi="宋体" w:eastAsia="宋体" w:cs="宋体"/>
          <w:color w:val="000000"/>
        </w:rPr>
        <w:t>年，清政府创办京师大学堂，存在约</w:t>
      </w:r>
      <w:r>
        <w:rPr>
          <w:rFonts w:ascii="Times New Roman" w:hAnsi="Times New Roman" w:eastAsia="Times New Roman" w:cs="Times New Roman"/>
          <w:color w:val="000000"/>
        </w:rPr>
        <w:t>1300</w:t>
      </w:r>
      <w:r>
        <w:rPr>
          <w:rFonts w:ascii="宋体" w:hAnsi="宋体" w:eastAsia="宋体" w:cs="宋体"/>
          <w:color w:val="000000"/>
        </w:rPr>
        <w:t>年的科举制至此寿终正寝</w:t>
      </w:r>
    </w:p>
    <w:p w14:paraId="42324EB4">
      <w:pPr>
        <w:spacing w:line="360" w:lineRule="auto"/>
        <w:textAlignment w:val="center"/>
        <w:rPr>
          <w:color w:val="000000"/>
        </w:rPr>
      </w:pPr>
      <w:r>
        <w:rPr>
          <w:color w:val="2E75B6"/>
        </w:rPr>
        <w:t>【答案】</w:t>
      </w:r>
      <w:r>
        <w:rPr>
          <w:color w:val="000000"/>
        </w:rPr>
        <w:t>A</w:t>
      </w:r>
    </w:p>
    <w:p w14:paraId="32BEC15B">
      <w:pPr>
        <w:spacing w:line="360" w:lineRule="auto"/>
        <w:textAlignment w:val="center"/>
        <w:rPr>
          <w:color w:val="000000"/>
        </w:rPr>
      </w:pPr>
      <w:r>
        <w:rPr>
          <w:color w:val="2E75B6"/>
        </w:rPr>
        <w:t>【解析】</w:t>
      </w:r>
    </w:p>
    <w:p w14:paraId="6FE119D4">
      <w:pPr>
        <w:spacing w:line="360" w:lineRule="auto"/>
        <w:jc w:val="left"/>
        <w:textAlignment w:val="center"/>
        <w:rPr>
          <w:color w:val="000000"/>
        </w:rPr>
      </w:pPr>
      <w:r>
        <w:rPr>
          <w:color w:val="000000"/>
        </w:rPr>
        <w:t>【详解】根据材料“从晚清到民国，伴随着外来文化的冲击和社会政局的更替，中国的经济、社会生活、教育文化事业等各个方面都发生了巨大变化”的道路”可知，甲午战败后，面对民族资本主义面临的困局，张謇创办大生纱厂，带动了国人走上“实业救国”的道路，符合题意，A项正确；辛亥革命后，剪辫、易服和废止缠足等革除社会陋俗的法令被陆续颁布，B项说法错误，排除B项；1872年在上海创办的《申报》，是近代中国存在时间最长的中文报纸，C项说法错误，排除C项；1905年，清政府谕令一律停止科举考试，存在约1300年的科举制至此寿终正寝，D项说法错误，排除D项。故选A项。</w:t>
      </w:r>
    </w:p>
    <w:p w14:paraId="57ED4423">
      <w:pPr>
        <w:spacing w:line="360" w:lineRule="auto"/>
        <w:jc w:val="left"/>
        <w:textAlignment w:val="center"/>
        <w:rPr>
          <w:color w:val="000000"/>
        </w:rPr>
      </w:pPr>
      <w:r>
        <w:rPr>
          <w:color w:val="000000"/>
        </w:rPr>
        <w:t xml:space="preserve">13. </w:t>
      </w:r>
      <w:r>
        <w:rPr>
          <w:rFonts w:ascii="宋体" w:hAnsi="宋体" w:eastAsia="宋体" w:cs="宋体"/>
          <w:color w:val="000000"/>
        </w:rPr>
        <w:t>下为</w:t>
      </w:r>
      <w:r>
        <w:rPr>
          <w:rFonts w:ascii="Times New Roman" w:hAnsi="Times New Roman" w:eastAsia="Times New Roman" w:cs="Times New Roman"/>
          <w:color w:val="000000"/>
        </w:rPr>
        <w:t>1938</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月某报刊上发表的一幅漫画，该漫画表明（</w:t>
      </w:r>
      <w:r>
        <w:rPr>
          <w:rFonts w:ascii="Times New Roman" w:hAnsi="Times New Roman" w:eastAsia="Times New Roman" w:cs="Times New Roman"/>
          <w:color w:val="000000"/>
        </w:rPr>
        <w:t xml:space="preserve">    </w:t>
      </w:r>
      <w:r>
        <w:rPr>
          <w:rFonts w:ascii="宋体" w:hAnsi="宋体" w:eastAsia="宋体" w:cs="宋体"/>
          <w:color w:val="000000"/>
        </w:rPr>
        <w:t>）</w:t>
      </w:r>
    </w:p>
    <w:p w14:paraId="1D96818C">
      <w:pPr>
        <w:spacing w:line="360" w:lineRule="auto"/>
        <w:jc w:val="left"/>
        <w:textAlignment w:val="center"/>
        <w:rPr>
          <w:color w:val="000000"/>
        </w:rPr>
      </w:pPr>
      <w:r>
        <w:rPr>
          <w:color w:val="000000"/>
        </w:rPr>
        <w:drawing>
          <wp:inline distT="0" distB="0" distL="114300" distR="114300">
            <wp:extent cx="1600200" cy="18764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600200" cy="1876425"/>
                    </a:xfrm>
                    <a:prstGeom prst="rect">
                      <a:avLst/>
                    </a:prstGeom>
                  </pic:spPr>
                </pic:pic>
              </a:graphicData>
            </a:graphic>
          </wp:inline>
        </w:drawing>
      </w:r>
      <w:r>
        <w:rPr>
          <w:color w:val="000000"/>
        </w:rPr>
        <w:t xml:space="preserve">    </w:t>
      </w:r>
    </w:p>
    <w:p w14:paraId="16AF109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东北抗日联军开展游击战争</w:t>
      </w:r>
      <w:r>
        <w:rPr>
          <w:color w:val="000000"/>
        </w:rPr>
        <w:tab/>
      </w:r>
      <w:r>
        <w:rPr>
          <w:color w:val="000000"/>
        </w:rPr>
        <w:t xml:space="preserve">B. </w:t>
      </w:r>
      <w:r>
        <w:rPr>
          <w:rFonts w:ascii="宋体" w:hAnsi="宋体" w:eastAsia="宋体" w:cs="宋体"/>
          <w:color w:val="000000"/>
        </w:rPr>
        <w:t>八路军在平型关伏击日军</w:t>
      </w:r>
    </w:p>
    <w:p w14:paraId="4DB919D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中国军队同仇敌忾消灭日寇</w:t>
      </w:r>
      <w:r>
        <w:rPr>
          <w:color w:val="000000"/>
        </w:rPr>
        <w:tab/>
      </w:r>
      <w:r>
        <w:rPr>
          <w:color w:val="000000"/>
        </w:rPr>
        <w:t xml:space="preserve">D. </w:t>
      </w:r>
      <w:r>
        <w:rPr>
          <w:rFonts w:ascii="宋体" w:hAnsi="宋体" w:eastAsia="宋体" w:cs="宋体"/>
          <w:color w:val="000000"/>
        </w:rPr>
        <w:t>第三次长沙会战获得胜利</w:t>
      </w:r>
    </w:p>
    <w:p w14:paraId="27970CEB">
      <w:pPr>
        <w:spacing w:line="360" w:lineRule="auto"/>
        <w:textAlignment w:val="center"/>
        <w:rPr>
          <w:color w:val="000000"/>
        </w:rPr>
      </w:pPr>
      <w:r>
        <w:rPr>
          <w:color w:val="2E75B6"/>
        </w:rPr>
        <w:t>【答案】</w:t>
      </w:r>
      <w:r>
        <w:rPr>
          <w:color w:val="000000"/>
        </w:rPr>
        <w:t>C</w:t>
      </w:r>
    </w:p>
    <w:p w14:paraId="7B5A1FEF">
      <w:pPr>
        <w:spacing w:line="360" w:lineRule="auto"/>
        <w:textAlignment w:val="center"/>
        <w:rPr>
          <w:color w:val="000000"/>
        </w:rPr>
      </w:pPr>
      <w:r>
        <w:rPr>
          <w:color w:val="2E75B6"/>
        </w:rPr>
        <w:t>【解析】</w:t>
      </w:r>
    </w:p>
    <w:p w14:paraId="24D34D1E">
      <w:pPr>
        <w:spacing w:line="360" w:lineRule="auto"/>
        <w:jc w:val="left"/>
        <w:textAlignment w:val="center"/>
        <w:rPr>
          <w:color w:val="000000"/>
        </w:rPr>
      </w:pPr>
      <w:r>
        <w:rPr>
          <w:color w:val="000000"/>
        </w:rPr>
        <w:t>【详解】根据漫画信息，几个军人合力制服敌人，结合“1938年5月”可知该时期中国抗日民族统一战线建立，中国军队同仇敌忾消灭日寇，C项正确；材料反映的是合力制服敌人，并不只是东北抗日联军、八路军在平型关伏击日军，AB项概括不全面，排除A项；第三次长沙会战发生在1941年，排除D项。故选C项。</w:t>
      </w:r>
    </w:p>
    <w:p w14:paraId="10556C55">
      <w:pPr>
        <w:spacing w:line="360" w:lineRule="auto"/>
        <w:jc w:val="left"/>
        <w:textAlignment w:val="center"/>
        <w:rPr>
          <w:color w:val="000000"/>
        </w:rPr>
      </w:pPr>
      <w:r>
        <w:rPr>
          <w:color w:val="000000"/>
        </w:rPr>
        <w:t xml:space="preserve">14. </w:t>
      </w:r>
      <w:r>
        <w:rPr>
          <w:rFonts w:ascii="宋体" w:hAnsi="宋体" w:eastAsia="宋体" w:cs="宋体"/>
          <w:color w:val="000000"/>
        </w:rPr>
        <w:t>法国史学家米西勒认为：“</w:t>
      </w:r>
      <w:r>
        <w:rPr>
          <w:rFonts w:ascii="Times New Roman" w:hAnsi="Times New Roman" w:eastAsia="Times New Roman" w:cs="Times New Roman"/>
          <w:color w:val="000000"/>
        </w:rPr>
        <w:t>14</w:t>
      </w:r>
      <w:r>
        <w:rPr>
          <w:rFonts w:ascii="宋体" w:hAnsi="宋体" w:eastAsia="宋体" w:cs="宋体"/>
          <w:color w:val="000000"/>
        </w:rPr>
        <w:t>世纪到</w:t>
      </w:r>
      <w:r>
        <w:rPr>
          <w:rFonts w:ascii="Times New Roman" w:hAnsi="Times New Roman" w:eastAsia="Times New Roman" w:cs="Times New Roman"/>
          <w:color w:val="000000"/>
        </w:rPr>
        <w:t>16</w:t>
      </w:r>
      <w:r>
        <w:rPr>
          <w:rFonts w:ascii="宋体" w:hAnsi="宋体" w:eastAsia="宋体" w:cs="宋体"/>
          <w:color w:val="000000"/>
        </w:rPr>
        <w:t>世纪欧洲封建社会末期是‘人’和‘世界’被发现的时代。”这两个“发现”（</w:t>
      </w:r>
      <w:r>
        <w:rPr>
          <w:rFonts w:ascii="Times New Roman" w:hAnsi="Times New Roman" w:eastAsia="Times New Roman" w:cs="Times New Roman"/>
          <w:color w:val="000000"/>
        </w:rPr>
        <w:t xml:space="preserve">    </w:t>
      </w:r>
      <w:r>
        <w:rPr>
          <w:rFonts w:ascii="宋体" w:hAnsi="宋体" w:eastAsia="宋体" w:cs="宋体"/>
          <w:color w:val="000000"/>
        </w:rPr>
        <w:t>）</w:t>
      </w:r>
    </w:p>
    <w:p w14:paraId="46EC6E9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复兴了古代希腊罗马文化</w:t>
      </w:r>
      <w:r>
        <w:rPr>
          <w:color w:val="000000"/>
        </w:rPr>
        <w:tab/>
      </w:r>
      <w:r>
        <w:rPr>
          <w:color w:val="000000"/>
        </w:rPr>
        <w:t xml:space="preserve">B. </w:t>
      </w:r>
      <w:r>
        <w:rPr>
          <w:rFonts w:ascii="宋体" w:hAnsi="宋体" w:eastAsia="宋体" w:cs="宋体"/>
          <w:color w:val="000000"/>
        </w:rPr>
        <w:t>促使世界开始连</w:t>
      </w:r>
      <w:r>
        <w:rPr>
          <w:rFonts w:ascii="宋体" w:hAnsi="宋体" w:eastAsia="宋体" w:cs="宋体"/>
          <w:color w:val="000000"/>
          <w:position w:val="0"/>
        </w:rPr>
        <w:drawing>
          <wp:inline distT="0" distB="0" distL="114300" distR="114300">
            <wp:extent cx="158750" cy="190500"/>
            <wp:effectExtent l="0" t="0" r="1270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4"/>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一个整体</w:t>
      </w:r>
    </w:p>
    <w:p w14:paraId="2F7FA53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促进了早期资本主义发展</w:t>
      </w:r>
      <w:r>
        <w:rPr>
          <w:color w:val="000000"/>
        </w:rPr>
        <w:tab/>
      </w:r>
      <w:r>
        <w:rPr>
          <w:color w:val="000000"/>
        </w:rPr>
        <w:t xml:space="preserve">D. </w:t>
      </w:r>
      <w:r>
        <w:rPr>
          <w:rFonts w:ascii="宋体" w:hAnsi="宋体" w:eastAsia="宋体" w:cs="宋体"/>
          <w:color w:val="000000"/>
        </w:rPr>
        <w:t>导致资产阶级革命时代来临</w:t>
      </w:r>
    </w:p>
    <w:p w14:paraId="0F938533">
      <w:pPr>
        <w:spacing w:line="360" w:lineRule="auto"/>
        <w:textAlignment w:val="center"/>
        <w:rPr>
          <w:color w:val="000000"/>
        </w:rPr>
      </w:pPr>
      <w:r>
        <w:rPr>
          <w:color w:val="2E75B6"/>
        </w:rPr>
        <w:t>【答案】</w:t>
      </w:r>
      <w:r>
        <w:rPr>
          <w:color w:val="000000"/>
        </w:rPr>
        <w:t>C</w:t>
      </w:r>
    </w:p>
    <w:p w14:paraId="185F2FC4">
      <w:pPr>
        <w:spacing w:line="360" w:lineRule="auto"/>
        <w:textAlignment w:val="center"/>
        <w:rPr>
          <w:color w:val="000000"/>
        </w:rPr>
      </w:pPr>
      <w:r>
        <w:rPr>
          <w:color w:val="2E75B6"/>
        </w:rPr>
        <w:t>【解析】</w:t>
      </w:r>
    </w:p>
    <w:p w14:paraId="29E7202A">
      <w:pPr>
        <w:spacing w:line="360" w:lineRule="auto"/>
        <w:jc w:val="left"/>
        <w:textAlignment w:val="center"/>
        <w:rPr>
          <w:color w:val="000000"/>
        </w:rPr>
      </w:pPr>
      <w:r>
        <w:rPr>
          <w:color w:val="000000"/>
        </w:rPr>
        <w:t>【详解】根据材料“14世纪到16世纪欧洲封建社会末期是‘人’和‘世界’被发现的时代”和所学可知，“人”和“世界”被发现分别指的是文艺复兴和新航路开辟，文艺复兴为欧洲资本主义的产生奠定了思想文化基础，新航路的开辟促进了资本主义的产生和发展，因此这两个“发现”促进了早期资本主义发展，C项正确；复兴了古代希腊罗马文化仅是文艺复兴的表象，不符题意，排除A项；只有新航路的开辟促使世界开始连为一个整体，不符题意，排除B项；资产阶级革命时代来临是从17世纪开始的，不符题意，排除D项。故选C项。</w:t>
      </w:r>
    </w:p>
    <w:p w14:paraId="19301937">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19</w:t>
      </w:r>
      <w:r>
        <w:rPr>
          <w:rFonts w:ascii="宋体" w:hAnsi="宋体" w:eastAsia="宋体" w:cs="宋体"/>
          <w:color w:val="000000"/>
        </w:rPr>
        <w:t>世纪</w:t>
      </w:r>
      <w:r>
        <w:rPr>
          <w:rFonts w:ascii="Times New Roman" w:hAnsi="Times New Roman" w:eastAsia="Times New Roman" w:cs="Times New Roman"/>
          <w:color w:val="000000"/>
        </w:rPr>
        <w:t>60</w:t>
      </w:r>
      <w:r>
        <w:rPr>
          <w:rFonts w:ascii="宋体" w:hAnsi="宋体" w:eastAsia="宋体" w:cs="宋体"/>
          <w:color w:val="000000"/>
        </w:rPr>
        <w:t>年代，美国、俄国和日本为了解决国内面临的严重危机，各自采取了不同的应对方式，其产生的共同作用是（</w:t>
      </w:r>
      <w:r>
        <w:rPr>
          <w:rFonts w:ascii="Times New Roman" w:hAnsi="Times New Roman" w:eastAsia="Times New Roman" w:cs="Times New Roman"/>
          <w:color w:val="000000"/>
        </w:rPr>
        <w:t xml:space="preserve">    </w:t>
      </w:r>
      <w:r>
        <w:rPr>
          <w:rFonts w:ascii="宋体" w:hAnsi="宋体" w:eastAsia="宋体" w:cs="宋体"/>
          <w:color w:val="000000"/>
        </w:rPr>
        <w:t>）</w:t>
      </w:r>
    </w:p>
    <w:p w14:paraId="2144861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实现了民族独立</w:t>
      </w:r>
      <w:r>
        <w:rPr>
          <w:color w:val="000000"/>
        </w:rPr>
        <w:tab/>
      </w:r>
      <w:r>
        <w:rPr>
          <w:color w:val="000000"/>
        </w:rPr>
        <w:t xml:space="preserve">B. </w:t>
      </w:r>
      <w:r>
        <w:rPr>
          <w:rFonts w:ascii="宋体" w:hAnsi="宋体" w:eastAsia="宋体" w:cs="宋体"/>
          <w:color w:val="000000"/>
        </w:rPr>
        <w:t>走上了侵略扩张道路</w:t>
      </w:r>
    </w:p>
    <w:p w14:paraId="7A92F77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摆脱了殖民统治</w:t>
      </w:r>
      <w:r>
        <w:rPr>
          <w:color w:val="000000"/>
        </w:rPr>
        <w:tab/>
      </w:r>
      <w:r>
        <w:rPr>
          <w:color w:val="000000"/>
        </w:rPr>
        <w:t xml:space="preserve">D. </w:t>
      </w:r>
      <w:r>
        <w:rPr>
          <w:rFonts w:ascii="宋体" w:hAnsi="宋体" w:eastAsia="宋体" w:cs="宋体"/>
          <w:color w:val="000000"/>
        </w:rPr>
        <w:t>增强了资本主义力量</w:t>
      </w:r>
    </w:p>
    <w:p w14:paraId="1A278892">
      <w:pPr>
        <w:spacing w:line="360" w:lineRule="auto"/>
        <w:textAlignment w:val="center"/>
        <w:rPr>
          <w:color w:val="000000"/>
        </w:rPr>
      </w:pPr>
      <w:r>
        <w:rPr>
          <w:color w:val="2E75B6"/>
        </w:rPr>
        <w:t>【答案】</w:t>
      </w:r>
      <w:r>
        <w:rPr>
          <w:color w:val="000000"/>
        </w:rPr>
        <w:t>D</w:t>
      </w:r>
    </w:p>
    <w:p w14:paraId="4A216AD6">
      <w:pPr>
        <w:spacing w:line="360" w:lineRule="auto"/>
        <w:textAlignment w:val="center"/>
        <w:rPr>
          <w:color w:val="000000"/>
        </w:rPr>
      </w:pPr>
      <w:r>
        <w:rPr>
          <w:color w:val="2E75B6"/>
        </w:rPr>
        <w:t>【解析】</w:t>
      </w:r>
    </w:p>
    <w:p w14:paraId="0A5307BA">
      <w:pPr>
        <w:spacing w:line="360" w:lineRule="auto"/>
        <w:jc w:val="left"/>
        <w:textAlignment w:val="center"/>
        <w:rPr>
          <w:color w:val="000000"/>
        </w:rPr>
      </w:pPr>
      <w:r>
        <w:rPr>
          <w:color w:val="000000"/>
        </w:rPr>
        <w:t>【详解】根据所学可知，美国通过南北战争，维护了国家统一，为资本主义发展扫除了障碍；俄国进行了1861年农奴制改革，推动了俄国走上了发展资本主义的道路；日本通过明治维新，迅速走上了发展资本主义的道路，实现了富国强兵，三国采取的应对方式产生的共同作用是增强了资本主义力量，D项正确；只有日本面临民族危机，排除A项；只有日本走上了侵略扩张道路，排除B项；只有日本摆脱了殖民统治，排除C项。故选D项。</w:t>
      </w:r>
    </w:p>
    <w:p w14:paraId="654CF447">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20</w:t>
      </w:r>
      <w:r>
        <w:rPr>
          <w:rFonts w:ascii="宋体" w:hAnsi="宋体" w:eastAsia="宋体" w:cs="宋体"/>
          <w:color w:val="000000"/>
        </w:rPr>
        <w:t>世纪六七十年代，巴拿马不断爆发群众性的反美运动，要求收回运河区主权。</w:t>
      </w:r>
      <w:r>
        <w:rPr>
          <w:rFonts w:ascii="Times New Roman" w:hAnsi="Times New Roman" w:eastAsia="Times New Roman" w:cs="Times New Roman"/>
          <w:color w:val="000000"/>
        </w:rPr>
        <w:t>1999</w:t>
      </w:r>
      <w:r>
        <w:rPr>
          <w:rFonts w:ascii="宋体" w:hAnsi="宋体" w:eastAsia="宋体" w:cs="宋体"/>
          <w:color w:val="000000"/>
        </w:rPr>
        <w:t>年底，巴拿马收回了运河区的全部主权。这一结果（</w:t>
      </w:r>
      <w:r>
        <w:rPr>
          <w:rFonts w:ascii="Times New Roman" w:hAnsi="Times New Roman" w:eastAsia="Times New Roman" w:cs="Times New Roman"/>
          <w:color w:val="000000"/>
        </w:rPr>
        <w:t xml:space="preserve">    </w:t>
      </w:r>
      <w:r>
        <w:rPr>
          <w:rFonts w:ascii="宋体" w:hAnsi="宋体" w:eastAsia="宋体" w:cs="宋体"/>
          <w:color w:val="000000"/>
        </w:rPr>
        <w:t>）</w:t>
      </w:r>
    </w:p>
    <w:p w14:paraId="32E2491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提高了亚非国家和地区的民族自信</w:t>
      </w:r>
      <w:r>
        <w:rPr>
          <w:color w:val="000000"/>
        </w:rPr>
        <w:tab/>
      </w:r>
      <w:r>
        <w:rPr>
          <w:color w:val="000000"/>
        </w:rPr>
        <w:t xml:space="preserve">B. </w:t>
      </w:r>
      <w:r>
        <w:rPr>
          <w:rFonts w:ascii="宋体" w:hAnsi="宋体" w:eastAsia="宋体" w:cs="宋体"/>
          <w:color w:val="000000"/>
        </w:rPr>
        <w:t>鼓舞了拉美人民维护国家主权的斗争</w:t>
      </w:r>
    </w:p>
    <w:p w14:paraId="5CD8BC4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标志着非洲国家摆脱殖民主义枷锁</w:t>
      </w:r>
      <w:r>
        <w:rPr>
          <w:color w:val="000000"/>
        </w:rPr>
        <w:tab/>
      </w:r>
      <w:r>
        <w:rPr>
          <w:color w:val="000000"/>
        </w:rPr>
        <w:t xml:space="preserve">D. </w:t>
      </w:r>
      <w:r>
        <w:rPr>
          <w:rFonts w:ascii="宋体" w:hAnsi="宋体" w:eastAsia="宋体" w:cs="宋体"/>
          <w:color w:val="000000"/>
        </w:rPr>
        <w:t>表明国际政治经济新秩序的最终确立</w:t>
      </w:r>
    </w:p>
    <w:p w14:paraId="2A56461E">
      <w:pPr>
        <w:spacing w:line="360" w:lineRule="auto"/>
        <w:textAlignment w:val="center"/>
        <w:rPr>
          <w:color w:val="000000"/>
        </w:rPr>
      </w:pPr>
      <w:r>
        <w:rPr>
          <w:color w:val="2E75B6"/>
        </w:rPr>
        <w:t>【答案】</w:t>
      </w:r>
      <w:r>
        <w:rPr>
          <w:color w:val="000000"/>
        </w:rPr>
        <w:t>B</w:t>
      </w:r>
    </w:p>
    <w:p w14:paraId="06BA5BD9">
      <w:pPr>
        <w:spacing w:line="360" w:lineRule="auto"/>
        <w:textAlignment w:val="center"/>
        <w:rPr>
          <w:color w:val="000000"/>
        </w:rPr>
      </w:pPr>
      <w:r>
        <w:rPr>
          <w:color w:val="2E75B6"/>
        </w:rPr>
        <w:t>【解析】</w:t>
      </w:r>
    </w:p>
    <w:p w14:paraId="1883B2C8">
      <w:pPr>
        <w:spacing w:line="360" w:lineRule="auto"/>
        <w:jc w:val="left"/>
        <w:textAlignment w:val="center"/>
        <w:rPr>
          <w:color w:val="000000"/>
        </w:rPr>
      </w:pPr>
      <w:r>
        <w:rPr>
          <w:color w:val="000000"/>
        </w:rPr>
        <w:t>【详解】根据所学可知，巴拿马运河是沟通大西洋与太平洋的通航运河，1914年正式开通后，美国霸占了运河及其两岸狭长地带的运河区，变成“国中之国”。巴拿马运河与苏伊士运河同样具有世界战略意义，因此素有“世界桥梁”之称。1999年12月31日，巴拿马收回运河区的主权和管辖权。巴拿马运河主权的收回，捍卫了巴拿马人民的利益以及彰显了巴拿马国家的主权，鼓舞了拉美人民维护国家主权的斗争，B项正确；巴拿马是美洲的国家，排除AC项；国际政治经济新秩序的还没有最终确立，排除D项。故选B项。</w:t>
      </w:r>
    </w:p>
    <w:p w14:paraId="032E908D">
      <w:pPr>
        <w:spacing w:line="360" w:lineRule="auto"/>
        <w:jc w:val="left"/>
        <w:textAlignment w:val="center"/>
        <w:rPr>
          <w:color w:val="000000"/>
        </w:rPr>
      </w:pPr>
      <w:r>
        <w:rPr>
          <w:color w:val="000000"/>
        </w:rPr>
        <w:t xml:space="preserve">17. </w:t>
      </w:r>
      <w:r>
        <w:rPr>
          <w:rFonts w:ascii="宋体" w:hAnsi="宋体" w:eastAsia="宋体" w:cs="宋体"/>
          <w:color w:val="000000"/>
        </w:rPr>
        <w:t>“让世界经济的大海退回到一个一个孤立的小湖泊、小河流，是不可能的，也是不符合历史潮流的。”这一演讲针对的是（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F2E2A3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霸权主义的恶劣行径</w:t>
      </w:r>
      <w:r>
        <w:rPr>
          <w:color w:val="000000"/>
        </w:rPr>
        <w:tab/>
      </w:r>
      <w:r>
        <w:rPr>
          <w:color w:val="000000"/>
        </w:rPr>
        <w:t xml:space="preserve">B. </w:t>
      </w:r>
      <w:r>
        <w:rPr>
          <w:rFonts w:ascii="宋体" w:hAnsi="宋体" w:eastAsia="宋体" w:cs="宋体"/>
          <w:color w:val="000000"/>
        </w:rPr>
        <w:t>恐怖主义的日渐抬头</w:t>
      </w:r>
    </w:p>
    <w:p w14:paraId="55A8D06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逆经济全球化的行为</w:t>
      </w:r>
      <w:r>
        <w:rPr>
          <w:color w:val="000000"/>
        </w:rPr>
        <w:tab/>
      </w:r>
      <w:r>
        <w:rPr>
          <w:color w:val="000000"/>
        </w:rPr>
        <w:t xml:space="preserve">D. </w:t>
      </w:r>
      <w:r>
        <w:rPr>
          <w:rFonts w:ascii="宋体" w:hAnsi="宋体" w:eastAsia="宋体" w:cs="宋体"/>
          <w:color w:val="000000"/>
        </w:rPr>
        <w:t>全球生态平衡的破坏</w:t>
      </w:r>
    </w:p>
    <w:p w14:paraId="5E2E9723">
      <w:pPr>
        <w:spacing w:line="360" w:lineRule="auto"/>
        <w:textAlignment w:val="center"/>
        <w:rPr>
          <w:color w:val="000000"/>
        </w:rPr>
      </w:pPr>
      <w:r>
        <w:rPr>
          <w:color w:val="2E75B6"/>
        </w:rPr>
        <w:t>【答案】</w:t>
      </w:r>
      <w:r>
        <w:rPr>
          <w:color w:val="000000"/>
        </w:rPr>
        <w:t>C</w:t>
      </w:r>
    </w:p>
    <w:p w14:paraId="5DBAAB11">
      <w:pPr>
        <w:spacing w:line="360" w:lineRule="auto"/>
        <w:textAlignment w:val="center"/>
        <w:rPr>
          <w:color w:val="000000"/>
        </w:rPr>
      </w:pPr>
      <w:r>
        <w:rPr>
          <w:color w:val="2E75B6"/>
        </w:rPr>
        <w:t>【解析】</w:t>
      </w:r>
    </w:p>
    <w:p w14:paraId="606F4D2C">
      <w:pPr>
        <w:spacing w:line="360" w:lineRule="auto"/>
        <w:jc w:val="left"/>
        <w:textAlignment w:val="center"/>
        <w:rPr>
          <w:color w:val="000000"/>
        </w:rPr>
      </w:pPr>
      <w:r>
        <w:rPr>
          <w:color w:val="000000"/>
        </w:rPr>
        <w:t>【详解】</w:t>
      </w:r>
      <w:r>
        <w:rPr>
          <w:rFonts w:ascii="宋体" w:hAnsi="宋体" w:eastAsia="宋体" w:cs="宋体"/>
          <w:color w:val="000000"/>
        </w:rPr>
        <w:t>依据题干材料“让世界经济的大海退回到一个一个孤立的小湖泊、小河流，是不可能的，也是不符合历史潮流的”可知，这一演讲针对的是逆经济全球化的行为。结合所学可知，经济全球化是社会生产力发展的客观要求和科技进步的必然结果。经济全球化加速发展的根本动因是世界各国对本国、本民族利益的追求，同时市场经济体制为经济全球化奠定了体制基础，没有市场经济的全球化也就没有真正的经济全球化。总之，经济全球化是不可逆转的历史大势，它是多种因素综合作用、多种动因共同驱动的结果，不以个人或某个国家的意志为转移，是不可阻挡的历史潮流，C项正确；霸权主义的恶劣行径与题干材料“世界经济”“不符合历史潮流”不符，排除A项；恐怖主义的日渐抬头在题干材料中未涉及，排除B项；全球生态平衡的破坏在题干材料中也未涉及，排除D项。故选C项。</w:t>
      </w:r>
    </w:p>
    <w:p w14:paraId="776DEC8E">
      <w:pPr>
        <w:spacing w:line="285" w:lineRule="auto"/>
        <w:jc w:val="left"/>
        <w:textAlignment w:val="center"/>
        <w:rPr>
          <w:color w:val="000000"/>
        </w:rPr>
      </w:pPr>
      <w:r>
        <w:rPr>
          <w:rFonts w:ascii="宋体" w:hAnsi="宋体" w:eastAsia="宋体" w:cs="宋体"/>
          <w:b/>
          <w:color w:val="000000"/>
          <w:sz w:val="24"/>
        </w:rPr>
        <w:t>四、非选择题：</w:t>
      </w:r>
    </w:p>
    <w:p w14:paraId="17C27E81">
      <w:pPr>
        <w:spacing w:line="360" w:lineRule="auto"/>
        <w:jc w:val="left"/>
        <w:textAlignment w:val="center"/>
        <w:rPr>
          <w:color w:val="000000"/>
        </w:rPr>
      </w:pPr>
      <w:r>
        <w:rPr>
          <w:color w:val="000000"/>
        </w:rPr>
        <w:t xml:space="preserve">18. </w:t>
      </w:r>
      <w:r>
        <w:rPr>
          <w:rFonts w:ascii="宋体" w:hAnsi="宋体" w:eastAsia="宋体" w:cs="宋体"/>
          <w:color w:val="000000"/>
        </w:rPr>
        <w:t>某中学以“探寻丝绸之路”为主题开展跨学科主题学习活动，请你参与这次活动，完成下列要求。</w:t>
      </w:r>
    </w:p>
    <w:p w14:paraId="0AB06452">
      <w:pPr>
        <w:spacing w:line="360" w:lineRule="auto"/>
        <w:ind w:firstLine="420"/>
        <w:jc w:val="left"/>
        <w:textAlignment w:val="center"/>
        <w:rPr>
          <w:color w:val="000000"/>
        </w:rPr>
      </w:pPr>
      <w:r>
        <w:rPr>
          <w:rFonts w:ascii="楷体" w:hAnsi="楷体" w:eastAsia="楷体" w:cs="楷体"/>
          <w:color w:val="000000"/>
        </w:rPr>
        <w:t>材料一</w:t>
      </w:r>
    </w:p>
    <w:p w14:paraId="630A9D05">
      <w:pPr>
        <w:spacing w:line="360" w:lineRule="auto"/>
        <w:jc w:val="left"/>
        <w:textAlignment w:val="center"/>
        <w:rPr>
          <w:color w:val="000000"/>
        </w:rPr>
      </w:pPr>
      <w:r>
        <w:rPr>
          <w:color w:val="000000"/>
        </w:rPr>
        <w:drawing>
          <wp:inline distT="0" distB="0" distL="114300" distR="114300">
            <wp:extent cx="3629025" cy="22383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629025" cy="2238375"/>
                    </a:xfrm>
                    <a:prstGeom prst="rect">
                      <a:avLst/>
                    </a:prstGeom>
                  </pic:spPr>
                </pic:pic>
              </a:graphicData>
            </a:graphic>
          </wp:inline>
        </w:drawing>
      </w:r>
    </w:p>
    <w:p w14:paraId="0AA8F7F1">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依据收集的材料，我们得出以下结论：①唐朝的商业十分繁荣，出现了一些繁华的大都市；②唐朝时期，民族之间的交融进一步发展；③唐朝时，中外文化交流频繁；④唐朝时期的社会风气比较开放。</w:t>
      </w:r>
    </w:p>
    <w:p w14:paraId="44957F87">
      <w:pPr>
        <w:spacing w:line="360" w:lineRule="auto"/>
        <w:ind w:firstLine="420"/>
        <w:jc w:val="right"/>
        <w:textAlignment w:val="center"/>
        <w:rPr>
          <w:color w:val="000000"/>
        </w:rPr>
      </w:pPr>
      <w:r>
        <w:rPr>
          <w:rFonts w:ascii="楷体" w:hAnsi="楷体" w:eastAsia="楷体" w:cs="楷体"/>
          <w:color w:val="000000"/>
        </w:rPr>
        <w:t>——乙组探究唐朝“丝绸之路”后的结论</w:t>
      </w:r>
    </w:p>
    <w:p w14:paraId="2D71F5D6">
      <w:pPr>
        <w:spacing w:line="360" w:lineRule="auto"/>
        <w:jc w:val="left"/>
        <w:textAlignment w:val="center"/>
        <w:rPr>
          <w:color w:val="000000"/>
        </w:rPr>
      </w:pPr>
      <w:r>
        <w:rPr>
          <w:color w:val="000000"/>
        </w:rPr>
        <w:t>（1）</w:t>
      </w:r>
      <w:r>
        <w:rPr>
          <w:rFonts w:ascii="宋体" w:hAnsi="宋体" w:eastAsia="宋体" w:cs="宋体"/>
          <w:color w:val="000000"/>
        </w:rPr>
        <w:t>材料一为甲组收集的材料，请逐条归纳材料中的历史信息，并根据这些信息概括当时的发展特点。</w:t>
      </w:r>
    </w:p>
    <w:p w14:paraId="18F4EE05">
      <w:pPr>
        <w:spacing w:line="360" w:lineRule="auto"/>
        <w:jc w:val="left"/>
        <w:textAlignment w:val="center"/>
        <w:rPr>
          <w:color w:val="000000"/>
        </w:rPr>
      </w:pPr>
      <w:r>
        <w:rPr>
          <w:color w:val="000000"/>
        </w:rPr>
        <w:t>（2）</w:t>
      </w:r>
      <w:r>
        <w:rPr>
          <w:rFonts w:ascii="宋体" w:hAnsi="宋体" w:eastAsia="宋体" w:cs="宋体"/>
          <w:color w:val="000000"/>
        </w:rPr>
        <w:t>结合所学知识，请你写出材料二中结论的史实依据。</w:t>
      </w:r>
    </w:p>
    <w:p w14:paraId="2FFD5863">
      <w:pPr>
        <w:spacing w:line="360" w:lineRule="auto"/>
        <w:jc w:val="left"/>
        <w:textAlignment w:val="center"/>
        <w:rPr>
          <w:color w:val="000000"/>
        </w:rPr>
      </w:pPr>
      <w:r>
        <w:rPr>
          <w:color w:val="000000"/>
        </w:rPr>
        <w:t>（3）</w:t>
      </w:r>
      <w:r>
        <w:rPr>
          <w:rFonts w:ascii="宋体" w:hAnsi="宋体" w:eastAsia="宋体" w:cs="宋体"/>
          <w:color w:val="000000"/>
        </w:rPr>
        <w:t>据上述两组的研究和结论并结合所学知识，你对连云港的未来，有哪些期盼？</w:t>
      </w:r>
    </w:p>
    <w:p w14:paraId="4F6BBB40">
      <w:pPr>
        <w:spacing w:line="360" w:lineRule="auto"/>
        <w:textAlignment w:val="center"/>
        <w:rPr>
          <w:color w:val="000000"/>
        </w:rPr>
      </w:pPr>
      <w:r>
        <w:rPr>
          <w:color w:val="2E75B6"/>
        </w:rPr>
        <w:t>【答案】</w:t>
      </w:r>
      <w:r>
        <w:rPr>
          <w:color w:val="000000"/>
        </w:rPr>
        <w:t>（1）</w:t>
      </w:r>
      <w:r>
        <w:rPr>
          <w:rFonts w:ascii="宋体" w:hAnsi="宋体" w:eastAsia="宋体" w:cs="宋体"/>
          <w:color w:val="000000"/>
        </w:rPr>
        <w:t>历史信息：汉代开辟；多条航线；海上交通发达；以丝绸为主要运送物品；路途遥远；航路艰难等。</w:t>
      </w:r>
    </w:p>
    <w:p w14:paraId="30FE81EA">
      <w:pPr>
        <w:spacing w:line="360" w:lineRule="auto"/>
        <w:jc w:val="both"/>
        <w:textAlignment w:val="center"/>
        <w:rPr>
          <w:color w:val="000000"/>
        </w:rPr>
      </w:pPr>
      <w:r>
        <w:rPr>
          <w:rFonts w:ascii="宋体" w:hAnsi="宋体" w:eastAsia="宋体" w:cs="宋体"/>
          <w:color w:val="000000"/>
        </w:rPr>
        <w:t>发展特点：国力强盛；经济繁荣；交通发达；开拓进取；积极开放；影响中外；泽被后世。（答出任意</w:t>
      </w:r>
      <w:r>
        <w:rPr>
          <w:rFonts w:ascii="Times New Roman" w:hAnsi="Times New Roman" w:eastAsia="Times New Roman" w:cs="Times New Roman"/>
          <w:color w:val="000000"/>
        </w:rPr>
        <w:t>3</w:t>
      </w:r>
      <w:r>
        <w:rPr>
          <w:rFonts w:ascii="宋体" w:hAnsi="宋体" w:eastAsia="宋体" w:cs="宋体"/>
          <w:color w:val="000000"/>
        </w:rPr>
        <w:t>点即可）</w:t>
      </w:r>
      <w:r>
        <w:rPr>
          <w:color w:val="000000"/>
        </w:rPr>
        <w:t xml:space="preserve">    </w:t>
      </w:r>
    </w:p>
    <w:p w14:paraId="413194C0">
      <w:pPr>
        <w:spacing w:line="360" w:lineRule="auto"/>
        <w:jc w:val="both"/>
        <w:textAlignment w:val="center"/>
        <w:rPr>
          <w:color w:val="000000"/>
        </w:rPr>
      </w:pPr>
      <w:r>
        <w:rPr>
          <w:color w:val="000000"/>
        </w:rPr>
        <w:t>（2）</w:t>
      </w:r>
      <w:r>
        <w:rPr>
          <w:rFonts w:ascii="宋体" w:hAnsi="宋体" w:eastAsia="宋体" w:cs="宋体"/>
          <w:color w:val="000000"/>
        </w:rPr>
        <w:t>史实依据：长安成为当时国际性大都会。唐蕃和亲；任用少数民族人士担任重要官职；唐太宗被各族首领尊奉为“天可汗”。（答出任意</w:t>
      </w:r>
      <w:r>
        <w:rPr>
          <w:rFonts w:ascii="Times New Roman" w:hAnsi="Times New Roman" w:eastAsia="Times New Roman" w:cs="Times New Roman"/>
          <w:color w:val="000000"/>
        </w:rPr>
        <w:t>1</w:t>
      </w:r>
      <w:r>
        <w:rPr>
          <w:rFonts w:ascii="宋体" w:hAnsi="宋体" w:eastAsia="宋体" w:cs="宋体"/>
          <w:color w:val="000000"/>
        </w:rPr>
        <w:t>点即可）遣唐使；鉴真东渡；玄奘西行。（答出任意</w:t>
      </w:r>
      <w:r>
        <w:rPr>
          <w:rFonts w:ascii="Times New Roman" w:hAnsi="Times New Roman" w:eastAsia="Times New Roman" w:cs="Times New Roman"/>
          <w:color w:val="000000"/>
        </w:rPr>
        <w:t>1</w:t>
      </w:r>
      <w:r>
        <w:rPr>
          <w:rFonts w:ascii="宋体" w:hAnsi="宋体" w:eastAsia="宋体" w:cs="宋体"/>
          <w:color w:val="000000"/>
        </w:rPr>
        <w:t>点即可）妇女接受诗书、音乐等方面的教育；妇女喜好骑马、打球、拔河、射箭、弈棋等活动；衣食住行受西北民族影响。（答出任意</w:t>
      </w:r>
      <w:r>
        <w:rPr>
          <w:rFonts w:ascii="Times New Roman" w:hAnsi="Times New Roman" w:eastAsia="Times New Roman" w:cs="Times New Roman"/>
          <w:color w:val="000000"/>
        </w:rPr>
        <w:t>1</w:t>
      </w:r>
      <w:r>
        <w:rPr>
          <w:rFonts w:ascii="宋体" w:hAnsi="宋体" w:eastAsia="宋体" w:cs="宋体"/>
          <w:color w:val="000000"/>
        </w:rPr>
        <w:t>点即可）</w:t>
      </w:r>
      <w:r>
        <w:rPr>
          <w:color w:val="000000"/>
        </w:rPr>
        <w:t xml:space="preserve">    </w:t>
      </w:r>
    </w:p>
    <w:p w14:paraId="341E4C4E">
      <w:pPr>
        <w:spacing w:line="360" w:lineRule="auto"/>
        <w:jc w:val="both"/>
        <w:textAlignment w:val="center"/>
        <w:rPr>
          <w:color w:val="000000"/>
        </w:rPr>
      </w:pPr>
      <w:r>
        <w:rPr>
          <w:color w:val="000000"/>
        </w:rPr>
        <w:t>（3）</w:t>
      </w:r>
      <w:r>
        <w:rPr>
          <w:rFonts w:ascii="宋体" w:hAnsi="宋体" w:eastAsia="宋体" w:cs="宋体"/>
          <w:color w:val="000000"/>
        </w:rPr>
        <w:t>期盼：抓住历史机遇；发挥地理优势；打造“西游”文化；抢抓政策红利等。（答出任意</w:t>
      </w:r>
      <w:r>
        <w:rPr>
          <w:rFonts w:ascii="Times New Roman" w:hAnsi="Times New Roman" w:eastAsia="Times New Roman" w:cs="Times New Roman"/>
          <w:color w:val="000000"/>
        </w:rPr>
        <w:t>2</w:t>
      </w:r>
      <w:r>
        <w:rPr>
          <w:rFonts w:ascii="宋体" w:hAnsi="宋体" w:eastAsia="宋体" w:cs="宋体"/>
          <w:color w:val="000000"/>
        </w:rPr>
        <w:t>点即可）</w:t>
      </w:r>
    </w:p>
    <w:p w14:paraId="3E829527">
      <w:pPr>
        <w:spacing w:line="360" w:lineRule="auto"/>
        <w:textAlignment w:val="center"/>
        <w:rPr>
          <w:color w:val="000000"/>
        </w:rPr>
      </w:pPr>
      <w:r>
        <w:rPr>
          <w:color w:val="2E75B6"/>
        </w:rPr>
        <w:t>【解析】</w:t>
      </w:r>
    </w:p>
    <w:p w14:paraId="4FF9520E">
      <w:pPr>
        <w:spacing w:line="360" w:lineRule="auto"/>
        <w:textAlignment w:val="center"/>
        <w:rPr>
          <w:color w:val="000000"/>
        </w:rPr>
      </w:pPr>
      <w:r>
        <w:rPr>
          <w:color w:val="000000"/>
        </w:rPr>
        <w:t>【小问1详解】</w:t>
      </w:r>
    </w:p>
    <w:p w14:paraId="59324BFD">
      <w:pPr>
        <w:spacing w:line="360" w:lineRule="auto"/>
        <w:jc w:val="left"/>
        <w:textAlignment w:val="center"/>
        <w:rPr>
          <w:color w:val="000000"/>
        </w:rPr>
      </w:pPr>
      <w:r>
        <w:rPr>
          <w:color w:val="000000"/>
        </w:rPr>
        <w:t>历史信息：根据材料图一“汉代海上丝绸之路示意图”可以得出的信息：汉代开辟；多条航线；海上交通发达；以丝绸为主要运送物品；路途遥远；航路艰难等。发展特点：根据得出的信息……多条航线；海上交通发达；以丝绸为主要运送物品；路途遥远；航路艰难等”结合所学知识，可得知当时发展的特点：国力强盛；经济繁荣；交通发达；开拓进取；积极开放；影响中外；泽被后世等。</w:t>
      </w:r>
    </w:p>
    <w:p w14:paraId="2D1CAEC2">
      <w:pPr>
        <w:spacing w:line="360" w:lineRule="auto"/>
        <w:jc w:val="left"/>
        <w:textAlignment w:val="center"/>
        <w:rPr>
          <w:color w:val="000000"/>
        </w:rPr>
      </w:pPr>
      <w:r>
        <w:rPr>
          <w:color w:val="000000"/>
        </w:rPr>
        <w:t>【小问2详解】</w:t>
      </w:r>
    </w:p>
    <w:p w14:paraId="677C1A09">
      <w:pPr>
        <w:spacing w:line="360" w:lineRule="auto"/>
        <w:jc w:val="left"/>
        <w:textAlignment w:val="center"/>
        <w:rPr>
          <w:color w:val="000000"/>
        </w:rPr>
      </w:pPr>
      <w:r>
        <w:rPr>
          <w:color w:val="000000"/>
        </w:rPr>
        <w:t>根据材料二结论“①唐朝的商业十分繁荣，出现了一些繁华的大都市”结合所学知识，可知得出此结论的依据是：长安成为当时国际性大都会。根据材料二结论“②唐朝时期，民族之间的交融进一步发展……”结合所学知识，可知得出此结论的依据是：唐蕃和亲；任用少数民族人士担任重要官职；唐太宗被各族首领尊奉为“天可汗”等。根据材料二结论“③唐朝时，中外文化交流频繁……”结合所学知识，可知得出此结论的依据是：遣唐使；鉴真东渡；玄奘西行。根据材料二“④唐朝时期的社会风气比较开放。”结合所学知识，可知得出此结论的依据是：妇女接受诗书、音乐等方面的教育；妇女喜好骑马、打球、拔河、射箭、弈棋等活动；衣食住行受西北民族影响。</w:t>
      </w:r>
    </w:p>
    <w:p w14:paraId="2C6C735D">
      <w:pPr>
        <w:spacing w:line="360" w:lineRule="auto"/>
        <w:jc w:val="left"/>
        <w:textAlignment w:val="center"/>
        <w:rPr>
          <w:color w:val="000000"/>
        </w:rPr>
      </w:pPr>
      <w:r>
        <w:rPr>
          <w:color w:val="000000"/>
        </w:rPr>
        <w:t>【小问3详解】</w:t>
      </w:r>
    </w:p>
    <w:p w14:paraId="41049BF0">
      <w:pPr>
        <w:spacing w:line="360" w:lineRule="auto"/>
        <w:jc w:val="left"/>
        <w:textAlignment w:val="center"/>
        <w:rPr>
          <w:color w:val="000000"/>
        </w:rPr>
      </w:pPr>
      <w:r>
        <w:rPr>
          <w:color w:val="000000"/>
        </w:rPr>
        <w:t>本问是开放性问题，言之有理即可。如：抓住历史机遇；发挥地理优势；打造“西游”文化；抢抓政策红利等。</w:t>
      </w:r>
    </w:p>
    <w:p w14:paraId="71BD64A5">
      <w:pPr>
        <w:spacing w:line="360" w:lineRule="auto"/>
        <w:jc w:val="left"/>
        <w:textAlignment w:val="center"/>
        <w:rPr>
          <w:color w:val="000000"/>
        </w:rPr>
      </w:pPr>
      <w:r>
        <w:rPr>
          <w:color w:val="000000"/>
        </w:rPr>
        <w:t xml:space="preserve">19. </w:t>
      </w:r>
      <w:r>
        <w:rPr>
          <w:rFonts w:ascii="宋体" w:hAnsi="宋体" w:eastAsia="宋体" w:cs="宋体"/>
          <w:color w:val="000000"/>
        </w:rPr>
        <w:t>阅读材料，完成下列要求。</w:t>
      </w:r>
    </w:p>
    <w:p w14:paraId="7361BC51">
      <w:pPr>
        <w:spacing w:line="360" w:lineRule="auto"/>
        <w:ind w:firstLine="420"/>
        <w:jc w:val="left"/>
        <w:textAlignment w:val="center"/>
        <w:rPr>
          <w:color w:val="000000"/>
        </w:rPr>
      </w:pPr>
      <w:r>
        <w:rPr>
          <w:rFonts w:ascii="楷体" w:hAnsi="楷体" w:eastAsia="楷体" w:cs="楷体"/>
          <w:color w:val="000000"/>
        </w:rPr>
        <w:t>材料一</w:t>
      </w:r>
    </w:p>
    <w:p w14:paraId="518BF121">
      <w:pPr>
        <w:spacing w:line="360" w:lineRule="auto"/>
        <w:jc w:val="left"/>
        <w:textAlignment w:val="center"/>
        <w:rPr>
          <w:color w:val="000000"/>
        </w:rPr>
      </w:pPr>
      <w:r>
        <w:rPr>
          <w:color w:val="000000"/>
        </w:rPr>
        <w:drawing>
          <wp:inline distT="0" distB="0" distL="114300" distR="114300">
            <wp:extent cx="3981450" cy="225742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981450" cy="2257425"/>
                    </a:xfrm>
                    <a:prstGeom prst="rect">
                      <a:avLst/>
                    </a:prstGeom>
                  </pic:spPr>
                </pic:pic>
              </a:graphicData>
            </a:graphic>
          </wp:inline>
        </w:drawing>
      </w:r>
      <w:r>
        <w:rPr>
          <w:color w:val="000000"/>
        </w:rPr>
        <w:t xml:space="preserve">  </w:t>
      </w:r>
    </w:p>
    <w:tbl>
      <w:tblPr>
        <w:tblStyle w:val="4"/>
        <w:tblW w:w="23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85"/>
      </w:tblGrid>
      <w:tr w14:paraId="45393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D0A8BF">
            <w:pPr>
              <w:spacing w:line="360" w:lineRule="auto"/>
              <w:jc w:val="left"/>
              <w:textAlignment w:val="center"/>
              <w:rPr>
                <w:color w:val="000000"/>
              </w:rPr>
            </w:pPr>
            <w:r>
              <w:rPr>
                <w:rFonts w:ascii="楷体" w:hAnsi="楷体" w:eastAsia="楷体" w:cs="楷体"/>
                <w:color w:val="000000"/>
              </w:rPr>
              <w:t>A．制度变革</w:t>
            </w:r>
          </w:p>
          <w:p w14:paraId="720167EA">
            <w:pPr>
              <w:spacing w:line="360" w:lineRule="auto"/>
              <w:jc w:val="left"/>
              <w:textAlignment w:val="center"/>
              <w:rPr>
                <w:color w:val="000000"/>
              </w:rPr>
            </w:pPr>
            <w:r>
              <w:rPr>
                <w:rFonts w:ascii="楷体" w:hAnsi="楷体" w:eastAsia="楷体" w:cs="楷体"/>
                <w:color w:val="000000"/>
              </w:rPr>
              <w:t>B．新文化运动开始</w:t>
            </w:r>
          </w:p>
          <w:p w14:paraId="42B6B4EA">
            <w:pPr>
              <w:spacing w:line="360" w:lineRule="auto"/>
              <w:jc w:val="left"/>
              <w:textAlignment w:val="center"/>
              <w:rPr>
                <w:color w:val="000000"/>
              </w:rPr>
            </w:pPr>
            <w:r>
              <w:rPr>
                <w:rFonts w:ascii="楷体" w:hAnsi="楷体" w:eastAsia="楷体" w:cs="楷体"/>
                <w:color w:val="000000"/>
              </w:rPr>
              <w:t>C．近代化的早期探索</w:t>
            </w:r>
          </w:p>
          <w:p w14:paraId="7ADF29FF">
            <w:pPr>
              <w:spacing w:line="360" w:lineRule="auto"/>
              <w:jc w:val="left"/>
              <w:textAlignment w:val="center"/>
              <w:rPr>
                <w:color w:val="000000"/>
              </w:rPr>
            </w:pPr>
            <w:r>
              <w:rPr>
                <w:rFonts w:ascii="楷体" w:hAnsi="楷体" w:eastAsia="楷体" w:cs="楷体"/>
                <w:color w:val="000000"/>
              </w:rPr>
              <w:t>D．洋务运动</w:t>
            </w:r>
          </w:p>
        </w:tc>
      </w:tr>
    </w:tbl>
    <w:p w14:paraId="7AE42FBC">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中国作为一个历史悠久的文明古国，近代以前综合国力一直居世界前列。但西方国家完成第一次工业革命后，对政治、经济等发展模式仍处于落后状态的中国发起侵略战争。在西方坚船利炮的压迫下，中国逐步开启了现代化进程，从被动型现代化（清朝末期现代化的开启）到自主型现代化（民国时期局部现代化的形成），最后到全面型现代化（新中国成立以来中国式现代化的发展），实现了现代化道路上的不断飞跃。其中，全面型现代化大致可划分为三个大的发展阶段：</w:t>
      </w:r>
      <w:r>
        <w:rPr>
          <w:rFonts w:ascii="Times New Roman" w:hAnsi="Times New Roman" w:eastAsia="Times New Roman" w:cs="Times New Roman"/>
          <w:color w:val="000000"/>
        </w:rPr>
        <w:t>1949-1978</w:t>
      </w:r>
      <w:r>
        <w:rPr>
          <w:rFonts w:ascii="楷体" w:hAnsi="楷体" w:eastAsia="楷体" w:cs="楷体"/>
          <w:color w:val="000000"/>
        </w:rPr>
        <w:t>年的奠基时期；</w:t>
      </w:r>
      <w:r>
        <w:rPr>
          <w:rFonts w:ascii="Times New Roman" w:hAnsi="Times New Roman" w:eastAsia="Times New Roman" w:cs="Times New Roman"/>
          <w:color w:val="000000"/>
        </w:rPr>
        <w:t>1978-2012</w:t>
      </w:r>
      <w:r>
        <w:rPr>
          <w:rFonts w:ascii="楷体" w:hAnsi="楷体" w:eastAsia="楷体" w:cs="楷体"/>
          <w:color w:val="000000"/>
        </w:rPr>
        <w:t>年的快速发展时期；</w:t>
      </w:r>
      <w:r>
        <w:rPr>
          <w:rFonts w:ascii="Times New Roman" w:hAnsi="Times New Roman" w:eastAsia="Times New Roman" w:cs="Times New Roman"/>
          <w:color w:val="000000"/>
        </w:rPr>
        <w:t>2012</w:t>
      </w:r>
      <w:r>
        <w:rPr>
          <w:rFonts w:ascii="楷体" w:hAnsi="楷体" w:eastAsia="楷体" w:cs="楷体"/>
          <w:color w:val="000000"/>
        </w:rPr>
        <w:t>年至今的走向成熟时期。</w:t>
      </w:r>
    </w:p>
    <w:p w14:paraId="4F4BED36">
      <w:pPr>
        <w:spacing w:line="360" w:lineRule="auto"/>
        <w:ind w:firstLine="420"/>
        <w:jc w:val="right"/>
        <w:textAlignment w:val="center"/>
        <w:rPr>
          <w:color w:val="000000"/>
        </w:rPr>
      </w:pPr>
      <w:r>
        <w:rPr>
          <w:rFonts w:ascii="楷体" w:hAnsi="楷体" w:eastAsia="楷体" w:cs="楷体"/>
          <w:color w:val="000000"/>
        </w:rPr>
        <w:t>——摘编自杨耕《东方的崛起，关于中国式现代化的哲学反思》</w:t>
      </w:r>
    </w:p>
    <w:p w14:paraId="7217F40E">
      <w:pPr>
        <w:spacing w:line="360" w:lineRule="auto"/>
        <w:jc w:val="left"/>
        <w:textAlignment w:val="center"/>
        <w:rPr>
          <w:color w:val="000000"/>
        </w:rPr>
      </w:pPr>
      <w:r>
        <w:rPr>
          <w:color w:val="000000"/>
        </w:rPr>
        <w:t>（1）</w:t>
      </w:r>
      <w:r>
        <w:rPr>
          <w:rFonts w:ascii="宋体" w:hAnsi="宋体" w:eastAsia="宋体" w:cs="宋体"/>
          <w:color w:val="000000"/>
        </w:rPr>
        <w:t>据材料一，选填方框①②③④的内容，并结合材料二，概括这一示意图反映的时代特征。</w:t>
      </w:r>
    </w:p>
    <w:p w14:paraId="6A9EEF28">
      <w:pPr>
        <w:spacing w:line="360" w:lineRule="auto"/>
        <w:jc w:val="left"/>
        <w:textAlignment w:val="center"/>
        <w:rPr>
          <w:color w:val="000000"/>
        </w:rPr>
      </w:pPr>
      <w:r>
        <w:rPr>
          <w:color w:val="000000"/>
        </w:rPr>
        <w:t>（2）</w:t>
      </w:r>
      <w:r>
        <w:rPr>
          <w:rFonts w:ascii="宋体" w:hAnsi="宋体" w:eastAsia="宋体" w:cs="宋体"/>
          <w:color w:val="000000"/>
        </w:rPr>
        <w:t>据材料二并结合所学知识，构建“</w:t>
      </w:r>
      <w:r>
        <w:rPr>
          <w:rFonts w:ascii="Times New Roman" w:hAnsi="Times New Roman" w:eastAsia="Times New Roman" w:cs="Times New Roman"/>
          <w:color w:val="000000"/>
        </w:rPr>
        <w:t>1978</w:t>
      </w:r>
      <w:r>
        <w:rPr>
          <w:rFonts w:ascii="宋体" w:hAnsi="宋体" w:eastAsia="宋体" w:cs="宋体"/>
          <w:color w:val="000000"/>
        </w:rPr>
        <w:t>—</w:t>
      </w:r>
      <w:r>
        <w:rPr>
          <w:rFonts w:ascii="Times New Roman" w:hAnsi="Times New Roman" w:eastAsia="Times New Roman" w:cs="Times New Roman"/>
          <w:color w:val="000000"/>
        </w:rPr>
        <w:t>2012</w:t>
      </w:r>
      <w:r>
        <w:rPr>
          <w:rFonts w:ascii="宋体" w:hAnsi="宋体" w:eastAsia="宋体" w:cs="宋体"/>
          <w:color w:val="000000"/>
        </w:rPr>
        <w:t>年快速发展时期”的知识结构并分析这一时期取得成就的原因。</w:t>
      </w:r>
    </w:p>
    <w:p w14:paraId="0917F08A">
      <w:pPr>
        <w:spacing w:line="360" w:lineRule="auto"/>
        <w:textAlignment w:val="center"/>
        <w:rPr>
          <w:color w:val="000000"/>
        </w:rPr>
      </w:pPr>
      <w:r>
        <w:rPr>
          <w:color w:val="2E75B6"/>
        </w:rPr>
        <w:t>【答案】</w:t>
      </w:r>
      <w:r>
        <w:rPr>
          <w:color w:val="000000"/>
        </w:rPr>
        <w:t>（1）</w:t>
      </w:r>
      <w:r>
        <w:rPr>
          <w:rFonts w:ascii="宋体" w:hAnsi="宋体" w:eastAsia="宋体" w:cs="宋体"/>
          <w:color w:val="000000"/>
        </w:rPr>
        <w:t>①</w:t>
      </w:r>
      <w:r>
        <w:rPr>
          <w:rFonts w:ascii="Times New Roman" w:hAnsi="Times New Roman" w:eastAsia="Times New Roman" w:cs="Times New Roman"/>
          <w:color w:val="000000"/>
        </w:rPr>
        <w:t>D</w:t>
      </w:r>
      <w:r>
        <w:rPr>
          <w:rFonts w:ascii="宋体" w:hAnsi="宋体" w:eastAsia="宋体" w:cs="宋体"/>
          <w:color w:val="000000"/>
        </w:rPr>
        <w:t>或洋务运动；②</w:t>
      </w:r>
      <w:r>
        <w:rPr>
          <w:rFonts w:ascii="Times New Roman" w:hAnsi="Times New Roman" w:eastAsia="Times New Roman" w:cs="Times New Roman"/>
          <w:color w:val="000000"/>
        </w:rPr>
        <w:t>A</w:t>
      </w:r>
      <w:r>
        <w:rPr>
          <w:rFonts w:ascii="宋体" w:hAnsi="宋体" w:eastAsia="宋体" w:cs="宋体"/>
          <w:color w:val="000000"/>
        </w:rPr>
        <w:t>或制度变革；③</w:t>
      </w:r>
      <w:r>
        <w:rPr>
          <w:rFonts w:ascii="Times New Roman" w:hAnsi="Times New Roman" w:eastAsia="Times New Roman" w:cs="Times New Roman"/>
          <w:color w:val="000000"/>
        </w:rPr>
        <w:t>B</w:t>
      </w:r>
      <w:r>
        <w:rPr>
          <w:rFonts w:ascii="宋体" w:hAnsi="宋体" w:eastAsia="宋体" w:cs="宋体"/>
          <w:color w:val="000000"/>
        </w:rPr>
        <w:t>或新文化运动开始；④</w:t>
      </w:r>
      <w:r>
        <w:rPr>
          <w:rFonts w:ascii="Times New Roman" w:hAnsi="Times New Roman" w:eastAsia="Times New Roman" w:cs="Times New Roman"/>
          <w:color w:val="000000"/>
        </w:rPr>
        <w:t>C</w:t>
      </w:r>
      <w:r>
        <w:rPr>
          <w:rFonts w:ascii="宋体" w:hAnsi="宋体" w:eastAsia="宋体" w:cs="宋体"/>
          <w:color w:val="000000"/>
        </w:rPr>
        <w:t>或近代化的早期探索。</w:t>
      </w:r>
    </w:p>
    <w:p w14:paraId="445C8A17">
      <w:pPr>
        <w:spacing w:line="360" w:lineRule="auto"/>
        <w:jc w:val="both"/>
        <w:textAlignment w:val="center"/>
        <w:rPr>
          <w:color w:val="000000"/>
        </w:rPr>
      </w:pPr>
      <w:r>
        <w:rPr>
          <w:rFonts w:ascii="宋体" w:hAnsi="宋体" w:eastAsia="宋体" w:cs="宋体"/>
          <w:color w:val="000000"/>
        </w:rPr>
        <w:t>时代特征：西方侵略不断加深；民族危机不断加剧；近代化早期探索不断深入。（答出任意</w:t>
      </w:r>
      <w:r>
        <w:rPr>
          <w:rFonts w:ascii="Times New Roman" w:hAnsi="Times New Roman" w:eastAsia="Times New Roman" w:cs="Times New Roman"/>
          <w:color w:val="000000"/>
        </w:rPr>
        <w:t>2</w:t>
      </w:r>
      <w:r>
        <w:rPr>
          <w:rFonts w:ascii="宋体" w:hAnsi="宋体" w:eastAsia="宋体" w:cs="宋体"/>
          <w:color w:val="000000"/>
        </w:rPr>
        <w:t>点即可）</w:t>
      </w:r>
      <w:r>
        <w:rPr>
          <w:color w:val="000000"/>
        </w:rPr>
        <w:t xml:space="preserve">    </w:t>
      </w:r>
    </w:p>
    <w:p w14:paraId="110AAA4E">
      <w:pPr>
        <w:spacing w:line="360" w:lineRule="auto"/>
        <w:jc w:val="both"/>
        <w:textAlignment w:val="center"/>
        <w:rPr>
          <w:color w:val="000000"/>
        </w:rPr>
      </w:pPr>
      <w:r>
        <w:rPr>
          <w:color w:val="000000"/>
        </w:rPr>
        <w:t>（2）</w:t>
      </w:r>
      <w:r>
        <w:rPr>
          <w:rFonts w:ascii="宋体" w:hAnsi="宋体" w:eastAsia="宋体" w:cs="宋体"/>
          <w:color w:val="000000"/>
        </w:rPr>
        <w:t>知识结构：略。（依据学业质量描述的三个层次赋分）</w:t>
      </w:r>
    </w:p>
    <w:p w14:paraId="23CE8191">
      <w:pPr>
        <w:spacing w:line="360" w:lineRule="auto"/>
        <w:jc w:val="left"/>
        <w:textAlignment w:val="center"/>
        <w:rPr>
          <w:color w:val="000000"/>
        </w:rPr>
      </w:pPr>
      <w:r>
        <w:rPr>
          <w:rFonts w:ascii="宋体" w:hAnsi="宋体" w:eastAsia="宋体" w:cs="宋体"/>
          <w:color w:val="000000"/>
        </w:rPr>
        <w:t>原因：坚持中国共产党</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领导；十一届三中全会的召开；拨乱反正工作的开展；改革开放的推进；南方谈话；建设中国特色社会主义系列理论的指导；历史伟人和人民群众的努力等。</w:t>
      </w:r>
    </w:p>
    <w:p w14:paraId="731263B8">
      <w:pPr>
        <w:spacing w:line="360" w:lineRule="auto"/>
        <w:jc w:val="both"/>
        <w:textAlignment w:val="center"/>
        <w:rPr>
          <w:color w:val="000000"/>
        </w:rPr>
      </w:pPr>
      <w:r>
        <w:rPr>
          <w:rFonts w:ascii="宋体" w:hAnsi="宋体" w:eastAsia="宋体" w:cs="宋体"/>
          <w:color w:val="000000"/>
        </w:rPr>
        <w:t>（答出任意</w:t>
      </w:r>
      <w:r>
        <w:rPr>
          <w:rFonts w:ascii="Times New Roman" w:hAnsi="Times New Roman" w:eastAsia="Times New Roman" w:cs="Times New Roman"/>
          <w:color w:val="000000"/>
        </w:rPr>
        <w:t>2</w:t>
      </w:r>
      <w:r>
        <w:rPr>
          <w:rFonts w:ascii="宋体" w:hAnsi="宋体" w:eastAsia="宋体" w:cs="宋体"/>
          <w:color w:val="000000"/>
        </w:rPr>
        <w:t>点即可）</w:t>
      </w:r>
    </w:p>
    <w:p w14:paraId="001E0B96">
      <w:pPr>
        <w:spacing w:line="360" w:lineRule="auto"/>
        <w:textAlignment w:val="center"/>
        <w:rPr>
          <w:color w:val="000000"/>
        </w:rPr>
      </w:pPr>
      <w:r>
        <w:rPr>
          <w:color w:val="2E75B6"/>
        </w:rPr>
        <w:t>【解析】</w:t>
      </w:r>
    </w:p>
    <w:p w14:paraId="2AAEA96C">
      <w:pPr>
        <w:spacing w:line="360" w:lineRule="auto"/>
        <w:textAlignment w:val="center"/>
        <w:rPr>
          <w:color w:val="000000"/>
        </w:rPr>
      </w:pPr>
      <w:r>
        <w:rPr>
          <w:color w:val="000000"/>
        </w:rPr>
        <w:t>【小问1详解】</w:t>
      </w:r>
    </w:p>
    <w:p w14:paraId="3D370DBA">
      <w:pPr>
        <w:spacing w:line="360" w:lineRule="auto"/>
        <w:jc w:val="left"/>
        <w:textAlignment w:val="center"/>
        <w:rPr>
          <w:color w:val="000000"/>
        </w:rPr>
      </w:pPr>
      <w:r>
        <w:rPr>
          <w:color w:val="000000"/>
        </w:rPr>
        <w:t>根据材料一图片信息和所学，把选项与方框①②③④的内容相匹配后再填充即可。19世纪60——90年代进行了洋务运动，所以①处填写D或洋务运动；维新变法和辛亥革命都是进行制度方面的变革，所以②处填写A或制度变革；1915年，新文化运动开始，推动了思想变革，所以③处填写B或新文化运动开始；整个示意图反映的是中国近代化早期探索的情况，所以④处填写C或近代化的早期探索。</w:t>
      </w:r>
    </w:p>
    <w:p w14:paraId="510E0AC9">
      <w:pPr>
        <w:spacing w:line="360" w:lineRule="auto"/>
        <w:jc w:val="left"/>
        <w:textAlignment w:val="center"/>
        <w:rPr>
          <w:color w:val="000000"/>
        </w:rPr>
      </w:pPr>
      <w:r>
        <w:rPr>
          <w:color w:val="000000"/>
        </w:rPr>
        <w:t>【小问2详解】</w:t>
      </w:r>
    </w:p>
    <w:p w14:paraId="01A3525A">
      <w:pPr>
        <w:spacing w:line="360" w:lineRule="auto"/>
        <w:jc w:val="left"/>
        <w:textAlignment w:val="center"/>
        <w:rPr>
          <w:color w:val="000000"/>
        </w:rPr>
      </w:pPr>
      <w:r>
        <w:rPr>
          <w:color w:val="000000"/>
        </w:rPr>
        <w:t>据材料二并结合所学知识，直接构建“1978—2012年快速发展时期”的知识结构即可。根据所学可知，从党的领导、改革开放、理论指导、人民力量等方面分析原因即可，如坚持中国共产党的领导；十一届三中全会的召开；拨乱反正工作的开展；改革开放的推进；南方谈话；建设中国特色社会主义系列理论的指导；历史伟人和人民群众的努力等。</w:t>
      </w:r>
    </w:p>
    <w:p w14:paraId="0967E5AD">
      <w:pPr>
        <w:spacing w:line="360" w:lineRule="auto"/>
        <w:jc w:val="left"/>
        <w:textAlignment w:val="center"/>
        <w:rPr>
          <w:color w:val="000000"/>
        </w:rPr>
      </w:pPr>
      <w:r>
        <w:rPr>
          <w:color w:val="000000"/>
        </w:rPr>
        <w:t xml:space="preserve">20. </w:t>
      </w:r>
      <w:r>
        <w:rPr>
          <w:rFonts w:ascii="宋体" w:hAnsi="宋体" w:eastAsia="宋体" w:cs="宋体"/>
          <w:color w:val="000000"/>
        </w:rPr>
        <w:t>阅读下表，完成下列要求。</w:t>
      </w:r>
    </w:p>
    <w:p w14:paraId="214493CC">
      <w:pPr>
        <w:spacing w:line="360" w:lineRule="auto"/>
        <w:ind w:firstLine="420"/>
        <w:jc w:val="both"/>
        <w:textAlignment w:val="center"/>
        <w:rPr>
          <w:color w:val="000000"/>
        </w:rPr>
      </w:pPr>
      <w:r>
        <w:rPr>
          <w:rFonts w:ascii="楷体" w:hAnsi="楷体" w:eastAsia="楷体" w:cs="楷体"/>
          <w:color w:val="000000"/>
        </w:rPr>
        <w:t>世界近现代史大事年表（部分）</w:t>
      </w:r>
    </w:p>
    <w:tbl>
      <w:tblPr>
        <w:tblStyle w:val="4"/>
        <w:tblW w:w="7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65"/>
        <w:gridCol w:w="6195"/>
      </w:tblGrid>
      <w:tr w14:paraId="385BB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BE5CE5">
            <w:pPr>
              <w:spacing w:line="360" w:lineRule="auto"/>
              <w:jc w:val="both"/>
              <w:textAlignment w:val="center"/>
              <w:rPr>
                <w:color w:val="000000"/>
              </w:rPr>
            </w:pPr>
            <w:r>
              <w:rPr>
                <w:rFonts w:ascii="楷体" w:hAnsi="楷体" w:eastAsia="楷体" w:cs="楷体"/>
                <w:color w:val="000000"/>
              </w:rPr>
              <w:t>时间</w:t>
            </w:r>
          </w:p>
        </w:tc>
        <w:tc>
          <w:tcPr>
            <w:tcW w:w="61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54D346">
            <w:pPr>
              <w:spacing w:line="360" w:lineRule="auto"/>
              <w:jc w:val="left"/>
              <w:textAlignment w:val="center"/>
              <w:rPr>
                <w:color w:val="000000"/>
              </w:rPr>
            </w:pPr>
            <w:r>
              <w:rPr>
                <w:rFonts w:ascii="楷体" w:hAnsi="楷体" w:eastAsia="楷体" w:cs="楷体"/>
                <w:color w:val="000000"/>
              </w:rPr>
              <w:t>事件</w:t>
            </w:r>
          </w:p>
        </w:tc>
      </w:tr>
      <w:tr w14:paraId="57BFB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DC7BC1">
            <w:pPr>
              <w:spacing w:line="360" w:lineRule="auto"/>
              <w:jc w:val="both"/>
              <w:textAlignment w:val="center"/>
              <w:rPr>
                <w:color w:val="000000"/>
              </w:rPr>
            </w:pPr>
            <w:r>
              <w:rPr>
                <w:rFonts w:ascii="Times New Roman" w:hAnsi="Times New Roman" w:eastAsia="Times New Roman" w:cs="Times New Roman"/>
                <w:color w:val="000000"/>
              </w:rPr>
              <w:t>18</w:t>
            </w:r>
            <w:r>
              <w:rPr>
                <w:rFonts w:ascii="楷体" w:hAnsi="楷体" w:eastAsia="楷体" w:cs="楷体"/>
                <w:color w:val="000000"/>
              </w:rPr>
              <w:t>世纪中期—</w:t>
            </w:r>
            <w:r>
              <w:rPr>
                <w:rFonts w:ascii="Times New Roman" w:hAnsi="Times New Roman" w:eastAsia="Times New Roman" w:cs="Times New Roman"/>
                <w:color w:val="000000"/>
              </w:rPr>
              <w:t>19</w:t>
            </w:r>
            <w:r>
              <w:rPr>
                <w:rFonts w:ascii="楷体" w:hAnsi="楷体" w:eastAsia="楷体" w:cs="楷体"/>
                <w:color w:val="000000"/>
              </w:rPr>
              <w:t>世纪中期</w:t>
            </w:r>
          </w:p>
        </w:tc>
        <w:tc>
          <w:tcPr>
            <w:tcW w:w="61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7C3462">
            <w:pPr>
              <w:spacing w:line="360" w:lineRule="auto"/>
              <w:jc w:val="left"/>
              <w:textAlignment w:val="center"/>
              <w:rPr>
                <w:color w:val="000000"/>
              </w:rPr>
            </w:pPr>
            <w:r>
              <w:rPr>
                <w:rFonts w:ascii="楷体" w:hAnsi="楷体" w:eastAsia="楷体" w:cs="楷体"/>
                <w:color w:val="000000"/>
              </w:rPr>
              <w:t>工业革命</w:t>
            </w:r>
          </w:p>
        </w:tc>
      </w:tr>
      <w:tr w14:paraId="2AFF9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145693">
            <w:pPr>
              <w:spacing w:line="360" w:lineRule="auto"/>
              <w:jc w:val="both"/>
              <w:textAlignment w:val="center"/>
              <w:rPr>
                <w:color w:val="000000"/>
              </w:rPr>
            </w:pPr>
            <w:r>
              <w:rPr>
                <w:rFonts w:ascii="Times New Roman" w:hAnsi="Times New Roman" w:eastAsia="Times New Roman" w:cs="Times New Roman"/>
                <w:color w:val="000000"/>
              </w:rPr>
              <w:t>1848</w:t>
            </w:r>
            <w:r>
              <w:rPr>
                <w:rFonts w:ascii="楷体" w:hAnsi="楷体" w:eastAsia="楷体" w:cs="楷体"/>
                <w:color w:val="000000"/>
              </w:rPr>
              <w:t>年</w:t>
            </w:r>
          </w:p>
        </w:tc>
        <w:tc>
          <w:tcPr>
            <w:tcW w:w="61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3F9BE4">
            <w:pPr>
              <w:spacing w:line="360" w:lineRule="auto"/>
              <w:jc w:val="left"/>
              <w:textAlignment w:val="center"/>
              <w:rPr>
                <w:color w:val="000000"/>
              </w:rPr>
            </w:pPr>
            <w:r>
              <w:rPr>
                <w:rFonts w:ascii="楷体" w:hAnsi="楷体" w:eastAsia="楷体" w:cs="楷体"/>
                <w:color w:val="000000"/>
              </w:rPr>
              <w:t>《共产党宣言》发表</w:t>
            </w:r>
          </w:p>
        </w:tc>
      </w:tr>
      <w:tr w14:paraId="2F45A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399669">
            <w:pPr>
              <w:spacing w:line="360" w:lineRule="auto"/>
              <w:jc w:val="both"/>
              <w:textAlignment w:val="center"/>
              <w:rPr>
                <w:color w:val="000000"/>
              </w:rPr>
            </w:pPr>
            <w:r>
              <w:rPr>
                <w:rFonts w:ascii="Times New Roman" w:hAnsi="Times New Roman" w:eastAsia="Times New Roman" w:cs="Times New Roman"/>
                <w:color w:val="000000"/>
              </w:rPr>
              <w:t>1917</w:t>
            </w:r>
            <w:r>
              <w:rPr>
                <w:rFonts w:ascii="楷体" w:hAnsi="楷体" w:eastAsia="楷体" w:cs="楷体"/>
                <w:color w:val="000000"/>
              </w:rPr>
              <w:t>年</w:t>
            </w:r>
          </w:p>
        </w:tc>
        <w:tc>
          <w:tcPr>
            <w:tcW w:w="61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B2E62E">
            <w:pPr>
              <w:spacing w:line="360" w:lineRule="auto"/>
              <w:jc w:val="left"/>
              <w:textAlignment w:val="center"/>
              <w:rPr>
                <w:color w:val="000000"/>
              </w:rPr>
            </w:pPr>
            <w:r>
              <w:rPr>
                <w:rFonts w:ascii="楷体" w:hAnsi="楷体" w:eastAsia="楷体" w:cs="楷体"/>
                <w:color w:val="000000"/>
              </w:rPr>
              <w:t>俄国十月革命</w:t>
            </w:r>
          </w:p>
        </w:tc>
      </w:tr>
      <w:tr w14:paraId="069A4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100D71">
            <w:pPr>
              <w:spacing w:line="360" w:lineRule="auto"/>
              <w:jc w:val="both"/>
              <w:textAlignment w:val="center"/>
              <w:rPr>
                <w:color w:val="000000"/>
              </w:rPr>
            </w:pPr>
            <w:r>
              <w:rPr>
                <w:rFonts w:ascii="Times New Roman" w:hAnsi="Times New Roman" w:eastAsia="Times New Roman" w:cs="Times New Roman"/>
                <w:color w:val="000000"/>
              </w:rPr>
              <w:t>1921</w:t>
            </w:r>
            <w:r>
              <w:rPr>
                <w:rFonts w:ascii="楷体" w:hAnsi="楷体" w:eastAsia="楷体" w:cs="楷体"/>
                <w:color w:val="000000"/>
              </w:rPr>
              <w:t>年</w:t>
            </w:r>
          </w:p>
        </w:tc>
        <w:tc>
          <w:tcPr>
            <w:tcW w:w="61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5FD72E">
            <w:pPr>
              <w:spacing w:line="360" w:lineRule="auto"/>
              <w:jc w:val="left"/>
              <w:textAlignment w:val="center"/>
              <w:rPr>
                <w:color w:val="000000"/>
              </w:rPr>
            </w:pPr>
            <w:r>
              <w:rPr>
                <w:rFonts w:ascii="楷体" w:hAnsi="楷体" w:eastAsia="楷体" w:cs="楷体"/>
                <w:color w:val="000000"/>
              </w:rPr>
              <w:t>中国共产党成立</w:t>
            </w:r>
          </w:p>
        </w:tc>
      </w:tr>
      <w:tr w14:paraId="1FF7D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50A7A3">
            <w:pPr>
              <w:spacing w:line="360" w:lineRule="auto"/>
              <w:jc w:val="both"/>
              <w:textAlignment w:val="center"/>
              <w:rPr>
                <w:color w:val="000000"/>
              </w:rPr>
            </w:pPr>
            <w:r>
              <w:rPr>
                <w:rFonts w:ascii="Times New Roman" w:hAnsi="Times New Roman" w:eastAsia="Times New Roman" w:cs="Times New Roman"/>
                <w:color w:val="000000"/>
              </w:rPr>
              <w:t>1936</w:t>
            </w:r>
            <w:r>
              <w:rPr>
                <w:rFonts w:ascii="楷体" w:hAnsi="楷体" w:eastAsia="楷体" w:cs="楷体"/>
                <w:color w:val="000000"/>
              </w:rPr>
              <w:t>年</w:t>
            </w:r>
          </w:p>
        </w:tc>
        <w:tc>
          <w:tcPr>
            <w:tcW w:w="61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6F58F7">
            <w:pPr>
              <w:spacing w:line="360" w:lineRule="auto"/>
              <w:jc w:val="left"/>
              <w:textAlignment w:val="center"/>
              <w:rPr>
                <w:color w:val="000000"/>
              </w:rPr>
            </w:pPr>
            <w:r>
              <w:rPr>
                <w:rFonts w:ascii="楷体" w:hAnsi="楷体" w:eastAsia="楷体" w:cs="楷体"/>
                <w:color w:val="000000"/>
              </w:rPr>
              <w:t>苏联新宪法公布</w:t>
            </w:r>
          </w:p>
        </w:tc>
      </w:tr>
      <w:tr w14:paraId="7DADA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391539">
            <w:pPr>
              <w:spacing w:line="360" w:lineRule="auto"/>
              <w:jc w:val="both"/>
              <w:textAlignment w:val="center"/>
              <w:rPr>
                <w:color w:val="000000"/>
              </w:rPr>
            </w:pPr>
            <w:r>
              <w:rPr>
                <w:rFonts w:ascii="Times New Roman" w:hAnsi="Times New Roman" w:eastAsia="Times New Roman" w:cs="Times New Roman"/>
                <w:color w:val="000000"/>
              </w:rPr>
              <w:t>1945</w:t>
            </w:r>
            <w:r>
              <w:rPr>
                <w:rFonts w:ascii="楷体" w:hAnsi="楷体" w:eastAsia="楷体" w:cs="楷体"/>
                <w:color w:val="000000"/>
              </w:rPr>
              <w:t>年</w:t>
            </w:r>
          </w:p>
        </w:tc>
        <w:tc>
          <w:tcPr>
            <w:tcW w:w="61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DE53A8">
            <w:pPr>
              <w:spacing w:line="360" w:lineRule="auto"/>
              <w:jc w:val="left"/>
              <w:textAlignment w:val="center"/>
              <w:rPr>
                <w:color w:val="000000"/>
              </w:rPr>
            </w:pPr>
            <w:r>
              <w:rPr>
                <w:rFonts w:ascii="楷体" w:hAnsi="楷体" w:eastAsia="楷体" w:cs="楷体"/>
                <w:color w:val="000000"/>
              </w:rPr>
              <w:t>中国共产党第七次全国代表大会召开，大会确立毛泽东思想为党的指导思想</w:t>
            </w:r>
          </w:p>
        </w:tc>
      </w:tr>
      <w:tr w14:paraId="29846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A5E41E">
            <w:pPr>
              <w:spacing w:line="360" w:lineRule="auto"/>
              <w:jc w:val="both"/>
              <w:textAlignment w:val="center"/>
              <w:rPr>
                <w:color w:val="000000"/>
              </w:rPr>
            </w:pPr>
            <w:r>
              <w:rPr>
                <w:rFonts w:ascii="Times New Roman" w:hAnsi="Times New Roman" w:eastAsia="Times New Roman" w:cs="Times New Roman"/>
                <w:color w:val="000000"/>
              </w:rPr>
              <w:t>1949</w:t>
            </w:r>
            <w:r>
              <w:rPr>
                <w:rFonts w:ascii="楷体" w:hAnsi="楷体" w:eastAsia="楷体" w:cs="楷体"/>
                <w:color w:val="000000"/>
              </w:rPr>
              <w:t>年</w:t>
            </w:r>
          </w:p>
        </w:tc>
        <w:tc>
          <w:tcPr>
            <w:tcW w:w="61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7F1BAF">
            <w:pPr>
              <w:spacing w:line="360" w:lineRule="auto"/>
              <w:jc w:val="left"/>
              <w:textAlignment w:val="center"/>
              <w:rPr>
                <w:color w:val="000000"/>
              </w:rPr>
            </w:pPr>
            <w:r>
              <w:rPr>
                <w:rFonts w:ascii="楷体" w:hAnsi="楷体" w:eastAsia="楷体" w:cs="楷体"/>
                <w:color w:val="000000"/>
              </w:rPr>
              <w:t>中华人民共和国成立</w:t>
            </w:r>
          </w:p>
        </w:tc>
      </w:tr>
      <w:tr w14:paraId="69F83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C18F95">
            <w:pPr>
              <w:spacing w:line="360" w:lineRule="auto"/>
              <w:jc w:val="both"/>
              <w:textAlignment w:val="center"/>
              <w:rPr>
                <w:color w:val="000000"/>
              </w:rPr>
            </w:pPr>
            <w:r>
              <w:rPr>
                <w:rFonts w:ascii="Times New Roman" w:hAnsi="Times New Roman" w:eastAsia="Times New Roman" w:cs="Times New Roman"/>
                <w:color w:val="000000"/>
              </w:rPr>
              <w:t>1956</w:t>
            </w:r>
            <w:r>
              <w:rPr>
                <w:rFonts w:ascii="楷体" w:hAnsi="楷体" w:eastAsia="楷体" w:cs="楷体"/>
                <w:color w:val="000000"/>
              </w:rPr>
              <w:t>年</w:t>
            </w:r>
          </w:p>
        </w:tc>
        <w:tc>
          <w:tcPr>
            <w:tcW w:w="61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B0703E">
            <w:pPr>
              <w:spacing w:line="360" w:lineRule="auto"/>
              <w:jc w:val="left"/>
              <w:textAlignment w:val="center"/>
              <w:rPr>
                <w:color w:val="000000"/>
              </w:rPr>
            </w:pPr>
            <w:r>
              <w:rPr>
                <w:rFonts w:ascii="楷体" w:hAnsi="楷体" w:eastAsia="楷体" w:cs="楷体"/>
                <w:color w:val="000000"/>
              </w:rPr>
              <w:t>三大改造基本完成，社会主义基本制度建立</w:t>
            </w:r>
          </w:p>
        </w:tc>
      </w:tr>
      <w:tr w14:paraId="7FF10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2DBDF7">
            <w:pPr>
              <w:spacing w:line="360" w:lineRule="auto"/>
              <w:jc w:val="both"/>
              <w:textAlignment w:val="center"/>
              <w:rPr>
                <w:color w:val="000000"/>
              </w:rPr>
            </w:pPr>
            <w:r>
              <w:rPr>
                <w:rFonts w:ascii="Times New Roman" w:hAnsi="Times New Roman" w:eastAsia="Times New Roman" w:cs="Times New Roman"/>
                <w:color w:val="000000"/>
              </w:rPr>
              <w:t>1991</w:t>
            </w:r>
            <w:r>
              <w:rPr>
                <w:rFonts w:ascii="楷体" w:hAnsi="楷体" w:eastAsia="楷体" w:cs="楷体"/>
                <w:color w:val="000000"/>
              </w:rPr>
              <w:t>年</w:t>
            </w:r>
          </w:p>
        </w:tc>
        <w:tc>
          <w:tcPr>
            <w:tcW w:w="61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B775CC">
            <w:pPr>
              <w:spacing w:line="360" w:lineRule="auto"/>
              <w:jc w:val="left"/>
              <w:textAlignment w:val="center"/>
              <w:rPr>
                <w:color w:val="000000"/>
              </w:rPr>
            </w:pPr>
            <w:r>
              <w:rPr>
                <w:rFonts w:ascii="楷体" w:hAnsi="楷体" w:eastAsia="楷体" w:cs="楷体"/>
                <w:color w:val="000000"/>
              </w:rPr>
              <w:t>苏联解体</w:t>
            </w:r>
          </w:p>
        </w:tc>
      </w:tr>
      <w:tr w14:paraId="042D4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6171AD">
            <w:pPr>
              <w:spacing w:line="360" w:lineRule="auto"/>
              <w:jc w:val="both"/>
              <w:textAlignment w:val="center"/>
              <w:rPr>
                <w:color w:val="000000"/>
              </w:rPr>
            </w:pPr>
            <w:r>
              <w:rPr>
                <w:rFonts w:ascii="Times New Roman" w:hAnsi="Times New Roman" w:eastAsia="Times New Roman" w:cs="Times New Roman"/>
                <w:color w:val="000000"/>
              </w:rPr>
              <w:t>2017</w:t>
            </w:r>
            <w:r>
              <w:rPr>
                <w:rFonts w:ascii="楷体" w:hAnsi="楷体" w:eastAsia="楷体" w:cs="楷体"/>
                <w:color w:val="000000"/>
              </w:rPr>
              <w:t>年</w:t>
            </w:r>
          </w:p>
        </w:tc>
        <w:tc>
          <w:tcPr>
            <w:tcW w:w="61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C3D016">
            <w:pPr>
              <w:spacing w:line="360" w:lineRule="auto"/>
              <w:jc w:val="left"/>
              <w:textAlignment w:val="center"/>
              <w:rPr>
                <w:color w:val="000000"/>
              </w:rPr>
            </w:pPr>
            <w:r>
              <w:rPr>
                <w:rFonts w:ascii="楷体" w:hAnsi="楷体" w:eastAsia="楷体" w:cs="楷体"/>
                <w:color w:val="000000"/>
              </w:rPr>
              <w:t>中国共产党第十九次全国代表大会召开，大会确立习近平新时代中国特色社会主义思想为党的指导思想</w:t>
            </w:r>
          </w:p>
        </w:tc>
      </w:tr>
    </w:tbl>
    <w:p w14:paraId="335AF045">
      <w:pPr>
        <w:spacing w:line="360" w:lineRule="auto"/>
        <w:jc w:val="right"/>
        <w:textAlignment w:val="center"/>
        <w:rPr>
          <w:color w:val="000000"/>
        </w:rPr>
      </w:pPr>
      <w:r>
        <w:rPr>
          <w:rFonts w:ascii="楷体" w:hAnsi="楷体" w:eastAsia="楷体" w:cs="楷体"/>
          <w:color w:val="000000"/>
        </w:rPr>
        <w:t>——据中国社会科学研究院《世界历史·社会主义国家政治制度》制作</w:t>
      </w:r>
    </w:p>
    <w:p w14:paraId="612BF448">
      <w:pPr>
        <w:spacing w:line="360" w:lineRule="auto"/>
        <w:jc w:val="left"/>
        <w:textAlignment w:val="center"/>
        <w:rPr>
          <w:color w:val="000000"/>
        </w:rPr>
      </w:pPr>
      <w:r>
        <w:rPr>
          <w:color w:val="000000"/>
        </w:rPr>
        <w:t>（1）</w:t>
      </w:r>
      <w:r>
        <w:rPr>
          <w:rFonts w:ascii="宋体" w:hAnsi="宋体" w:eastAsia="宋体" w:cs="宋体"/>
          <w:color w:val="000000"/>
        </w:rPr>
        <w:t>据上表，指出标志着马克思主义诞生、苏联模式形成的历史事件。</w:t>
      </w:r>
    </w:p>
    <w:p w14:paraId="5A27C2F1">
      <w:pPr>
        <w:spacing w:line="360" w:lineRule="auto"/>
        <w:jc w:val="left"/>
        <w:textAlignment w:val="center"/>
        <w:rPr>
          <w:color w:val="000000"/>
        </w:rPr>
      </w:pPr>
      <w:r>
        <w:rPr>
          <w:color w:val="000000"/>
        </w:rPr>
        <w:t>（2）</w:t>
      </w:r>
      <w:r>
        <w:rPr>
          <w:rFonts w:ascii="宋体" w:hAnsi="宋体" w:eastAsia="宋体" w:cs="宋体"/>
          <w:color w:val="000000"/>
        </w:rPr>
        <w:t>选择上表中至少两个相互关联的事件，提炼成一个观点，并结合所学知识加以论述。（要求：观点正确，史论结合，条理清楚）</w:t>
      </w:r>
    </w:p>
    <w:p w14:paraId="3B347606">
      <w:pPr>
        <w:spacing w:line="360" w:lineRule="auto"/>
        <w:textAlignment w:val="center"/>
        <w:rPr>
          <w:color w:val="000000"/>
        </w:rPr>
      </w:pPr>
      <w:r>
        <w:rPr>
          <w:color w:val="2E75B6"/>
        </w:rPr>
        <w:t>【答案】</w:t>
      </w:r>
      <w:r>
        <w:rPr>
          <w:color w:val="000000"/>
        </w:rPr>
        <w:t xml:space="preserve">（1）1848年《共产党宣言》的发表、1936年苏联新宪法的公布。    </w:t>
      </w:r>
    </w:p>
    <w:p w14:paraId="0246DDDE">
      <w:pPr>
        <w:spacing w:line="360" w:lineRule="auto"/>
        <w:textAlignment w:val="center"/>
        <w:rPr>
          <w:color w:val="000000"/>
        </w:rPr>
      </w:pPr>
      <w:r>
        <w:rPr>
          <w:color w:val="000000"/>
        </w:rPr>
        <w:t>（2）事件：中国共产党第七次全国代表大会召开，大会确立毛泽东思想为党的指导思想；中国共产党第十九次全国代表大会召开，大会确立习近平新时代中国特色社会主义思想为党的指导思想。</w:t>
      </w:r>
      <w:r>
        <w:rPr>
          <w:color w:val="000000"/>
        </w:rPr>
        <w:br w:type="textWrapping"/>
      </w:r>
      <w:r>
        <w:rPr>
          <w:color w:val="000000"/>
        </w:rPr>
        <w:t>观点：中国共产党指导思想的不断发展。</w:t>
      </w:r>
      <w:r>
        <w:rPr>
          <w:color w:val="000000"/>
        </w:rPr>
        <w:br w:type="textWrapping"/>
      </w:r>
      <w:r>
        <w:rPr>
          <w:color w:val="000000"/>
        </w:rPr>
        <w:t>论述：中国共产党从其诞生之日起就始终以先进的科学理论作为自己的指导思想。1921年中共一大，将“马克思列宁主义”作为党的指导思想；中国共产党第七次全国代表大会召开，大会确立毛泽东思想为党的指导思想，毛泽东思想是马克思列宁主义普遍原理同中国革命具体实践的结合，它指引中国人民取得了新民主主义革命的胜利。随后，又实现社会主义改造和初步建设社会主义的胜利；1997年中共十五大将“邓小平理论”写入党章并确立为党的指导思想；2002年中共十六大将“三个代表”重要思想写入党章并确立为党的指导思想；2007年中共十七大将“科学发展观”写进党章;2012年中共十八大将“科学发展观”确立为党的指导思想；2017年10月，中共十九大通过了关于《中国共产党章程（修正案）》的决议，将习近平新时代中国特色社会主义思想写入党章并确立为党的指导思想。</w:t>
      </w:r>
      <w:r>
        <w:rPr>
          <w:color w:val="000000"/>
        </w:rPr>
        <w:br w:type="textWrapping"/>
      </w:r>
      <w:r>
        <w:rPr>
          <w:color w:val="000000"/>
        </w:rPr>
        <w:t>总之，中国共产党指导思想的随着时代在不断发展。</w:t>
      </w:r>
      <w:r>
        <w:rPr>
          <w:color w:val="000000"/>
        </w:rPr>
        <w:br w:type="textWrapping"/>
      </w:r>
    </w:p>
    <w:p w14:paraId="61015B80">
      <w:pPr>
        <w:spacing w:line="360" w:lineRule="auto"/>
        <w:textAlignment w:val="center"/>
        <w:rPr>
          <w:color w:val="000000"/>
        </w:rPr>
      </w:pPr>
      <w:r>
        <w:rPr>
          <w:color w:val="2E75B6"/>
        </w:rPr>
        <w:t>【解析】</w:t>
      </w:r>
    </w:p>
    <w:p w14:paraId="5BA9A181">
      <w:pPr>
        <w:spacing w:line="360" w:lineRule="auto"/>
        <w:textAlignment w:val="center"/>
        <w:rPr>
          <w:color w:val="000000"/>
        </w:rPr>
      </w:pPr>
      <w:r>
        <w:rPr>
          <w:color w:val="000000"/>
        </w:rPr>
        <w:t>【小问1详解】</w:t>
      </w:r>
    </w:p>
    <w:p w14:paraId="12F9A5C0">
      <w:pPr>
        <w:spacing w:line="360" w:lineRule="auto"/>
        <w:jc w:val="left"/>
        <w:textAlignment w:val="center"/>
        <w:rPr>
          <w:color w:val="000000"/>
        </w:rPr>
      </w:pPr>
      <w:r>
        <w:rPr>
          <w:color w:val="000000"/>
        </w:rPr>
        <w:t>根据表格信息和所学可知，1848年《共产党宣言》的发表标志着马克思主义诞生；1936年苏联新宪法的公布标志着苏联模式的形成。</w:t>
      </w:r>
    </w:p>
    <w:p w14:paraId="357C022A">
      <w:pPr>
        <w:spacing w:line="360" w:lineRule="auto"/>
        <w:jc w:val="left"/>
        <w:textAlignment w:val="center"/>
        <w:rPr>
          <w:color w:val="000000"/>
        </w:rPr>
      </w:pPr>
      <w:r>
        <w:rPr>
          <w:color w:val="000000"/>
        </w:rPr>
        <w:t>【小问2详解】</w:t>
      </w:r>
    </w:p>
    <w:p w14:paraId="200A56E4">
      <w:pPr>
        <w:spacing w:line="360" w:lineRule="auto"/>
        <w:jc w:val="left"/>
        <w:textAlignment w:val="center"/>
        <w:rPr>
          <w:color w:val="000000"/>
        </w:rPr>
      </w:pPr>
      <w:r>
        <w:rPr>
          <w:color w:val="000000"/>
        </w:rPr>
        <w:t>选择表格中至少两个相互关联的事件，提炼成一个观点，并结合所学知识加以论述，做到观点正确，史论结合，条理清楚。如：</w:t>
      </w:r>
    </w:p>
    <w:p w14:paraId="76728ED6">
      <w:pPr>
        <w:spacing w:line="360" w:lineRule="auto"/>
        <w:jc w:val="left"/>
        <w:textAlignment w:val="center"/>
        <w:rPr>
          <w:color w:val="000000"/>
        </w:rPr>
      </w:pPr>
      <w:r>
        <w:rPr>
          <w:color w:val="000000"/>
        </w:rPr>
        <w:t>事件：中国共产党第七次全国代表大会召开，大会确立毛泽东思想为党的指导思想；中国共产党第十九次全国代表大会召开，大会确立习近平新时代中国特色社会主义思想为党的指导思想。</w:t>
      </w:r>
    </w:p>
    <w:p w14:paraId="4706DDBE">
      <w:pPr>
        <w:spacing w:line="360" w:lineRule="auto"/>
        <w:jc w:val="left"/>
        <w:textAlignment w:val="center"/>
        <w:rPr>
          <w:color w:val="000000"/>
        </w:rPr>
      </w:pPr>
      <w:r>
        <w:rPr>
          <w:color w:val="000000"/>
        </w:rPr>
        <w:t>观点：中国共产党指导思想的不断发展。</w:t>
      </w:r>
    </w:p>
    <w:p w14:paraId="4CFD3D72">
      <w:pPr>
        <w:spacing w:line="360" w:lineRule="auto"/>
        <w:jc w:val="left"/>
        <w:textAlignment w:val="center"/>
        <w:rPr>
          <w:color w:val="000000"/>
        </w:rPr>
      </w:pPr>
      <w:r>
        <w:rPr>
          <w:color w:val="000000"/>
        </w:rPr>
        <w:t>论述：中国共产党从其诞生之日起就始终以先进的科学理论作为自己的指导思想。1921年中共一大，将“马克思列宁主义”作为党的指导思想；中国共产党第七次全国代表大会召开，大会确立毛泽东思想为党的指导思想，毛泽东思想是马克思列宁主义普遍原理同中国革命具体实践的结合，它指引中国人民取得了新民主主义革命的胜利。随后，又实现社会主义改造和初步建设社会主义的胜利；1997年中共十五大将“邓小平理论”写入党章并确立为党的指导思想；2002年中共十六大将“三个代表”重要思想写入党章并确立为党的指导思想；2007年中共十七大将“科学发展观”写进党章;2012年中共十八大将“科学发展观”确立为党的指导思想；2017年10月，中共十九大通过了关于《中国共产党章程（修正案）》的决议，将习近平新时代中国特色社会主义思想写入党章并确立为党的指导思想。总之，中国共产党指导思想的随着时代在不断发展。</w:t>
      </w:r>
    </w:p>
    <w:p w14:paraId="4F22B5D4">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8552B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67DB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3E47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E03F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93EB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AF1E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A16D39"/>
    <w:rsid w:val="11CB5E18"/>
    <w:rsid w:val="372464B9"/>
    <w:rsid w:val="38274566"/>
    <w:rsid w:val="39254905"/>
    <w:rsid w:val="3BC717FD"/>
    <w:rsid w:val="54BB01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9140</Words>
  <Characters>9508</Characters>
  <Lines>0</Lines>
  <Paragraphs>0</Paragraphs>
  <TotalTime>4</TotalTime>
  <ScaleCrop>false</ScaleCrop>
  <LinksUpToDate>false</LinksUpToDate>
  <CharactersWithSpaces>9726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2023-06-22T06:20:00Z</dcterms:created>
  <dc:creator>学科网试题生产平台</dc:creator>
  <dc:description>3261140429938688</dc:description>
  <cp:lastModifiedBy>上帝掷骰子吗</cp:lastModifiedBy>
  <dcterms:modified xsi:type="dcterms:W3CDTF">2024-07-20T16:01:45Z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D9C5D1370D2B4E429D340F8E22FB6FB1_12</vt:lpwstr>
  </property>
</Properties>
</file>